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F" w:rsidRPr="000B257F" w:rsidRDefault="00D05BDB" w:rsidP="000B257F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bookmarkStart w:id="0" w:name="_Toc314215651"/>
      <w:r>
        <w:rPr>
          <w:b/>
          <w:bCs/>
          <w:kern w:val="32"/>
          <w:sz w:val="32"/>
          <w:szCs w:val="32"/>
        </w:rPr>
        <w:t xml:space="preserve">SSVF </w:t>
      </w:r>
      <w:r w:rsidR="000B257F" w:rsidRPr="000B257F">
        <w:rPr>
          <w:b/>
          <w:bCs/>
          <w:kern w:val="32"/>
          <w:sz w:val="32"/>
          <w:szCs w:val="32"/>
        </w:rPr>
        <w:t>Rent Reasonableness Checklist</w:t>
      </w:r>
      <w:bookmarkEnd w:id="0"/>
    </w:p>
    <w:p w:rsidR="000B257F" w:rsidRDefault="000B257F" w:rsidP="00B84995">
      <w:pPr>
        <w:jc w:val="left"/>
        <w:rPr>
          <w:rFonts w:eastAsia="Times New Roman" w:cs="Arial"/>
          <w:color w:val="000000"/>
          <w:szCs w:val="23"/>
          <w:lang w:eastAsia="en-US"/>
        </w:rPr>
      </w:pPr>
    </w:p>
    <w:p w:rsidR="00B84995" w:rsidRPr="00667491" w:rsidRDefault="00B84995" w:rsidP="00B84995">
      <w:pPr>
        <w:jc w:val="left"/>
        <w:rPr>
          <w:rFonts w:eastAsia="Times New Roman" w:cs="Arial"/>
          <w:color w:val="000000"/>
          <w:szCs w:val="23"/>
          <w:lang w:eastAsia="en-US"/>
        </w:rPr>
      </w:pPr>
      <w:r>
        <w:rPr>
          <w:rFonts w:eastAsia="Times New Roman" w:cs="Arial"/>
          <w:color w:val="000000"/>
          <w:szCs w:val="23"/>
          <w:lang w:eastAsia="en-US"/>
        </w:rPr>
        <w:t>Source</w:t>
      </w:r>
      <w:r w:rsidRPr="00667491">
        <w:rPr>
          <w:rFonts w:eastAsia="Times New Roman" w:cs="Arial"/>
          <w:color w:val="000000"/>
          <w:szCs w:val="23"/>
          <w:lang w:eastAsia="en-US"/>
        </w:rPr>
        <w:t>: HUD HOME Program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01"/>
        <w:gridCol w:w="1966"/>
        <w:gridCol w:w="1631"/>
        <w:gridCol w:w="1631"/>
        <w:gridCol w:w="1631"/>
      </w:tblGrid>
      <w:tr w:rsidR="00B84995" w:rsidTr="00C57842">
        <w:tc>
          <w:tcPr>
            <w:tcW w:w="2501" w:type="dxa"/>
            <w:tcBorders>
              <w:top w:val="double" w:sz="7" w:space="0" w:color="auto"/>
              <w:left w:val="double" w:sz="7" w:space="0" w:color="auto"/>
            </w:tcBorders>
          </w:tcPr>
          <w:p w:rsidR="00B84995" w:rsidRDefault="002931D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lef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fldChar w:fldCharType="begin"/>
            </w:r>
            <w:r w:rsidR="00B84995">
              <w:rPr>
                <w:b/>
                <w:smallCaps/>
                <w:sz w:val="20"/>
              </w:rPr>
              <w:instrText xml:space="preserve">PRIVATE </w:instrTex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1966" w:type="dxa"/>
            <w:tcBorders>
              <w:top w:val="double" w:sz="7" w:space="0" w:color="auto"/>
              <w:left w:val="single" w:sz="7" w:space="0" w:color="auto"/>
            </w:tcBorders>
          </w:tcPr>
          <w:p w:rsidR="00B84995" w:rsidRPr="00667491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0"/>
              </w:rPr>
            </w:pPr>
            <w:r w:rsidRPr="00667491">
              <w:rPr>
                <w:b/>
                <w:smallCaps/>
                <w:sz w:val="20"/>
              </w:rPr>
              <w:t>Proposed Unit</w:t>
            </w:r>
          </w:p>
        </w:tc>
        <w:tc>
          <w:tcPr>
            <w:tcW w:w="1631" w:type="dxa"/>
            <w:tcBorders>
              <w:top w:val="doub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 #1</w:t>
            </w:r>
          </w:p>
        </w:tc>
        <w:tc>
          <w:tcPr>
            <w:tcW w:w="1631" w:type="dxa"/>
            <w:tcBorders>
              <w:top w:val="doub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 #2</w:t>
            </w:r>
          </w:p>
        </w:tc>
        <w:tc>
          <w:tcPr>
            <w:tcW w:w="1631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 #3</w:t>
            </w: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Address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Number of Bedrooms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Square Feet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lef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Type of Unit/Construction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Housing Condition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Location/Accessibility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Amenities</w:t>
            </w: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Unit:</w:t>
            </w: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Site:</w:t>
            </w: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Neighborhood: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Age in Years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rPr>
          <w:trHeight w:val="253"/>
        </w:trPr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Utilities (type)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rPr>
          <w:trHeight w:val="685"/>
        </w:trPr>
        <w:tc>
          <w:tcPr>
            <w:tcW w:w="2501" w:type="dxa"/>
            <w:tcBorders>
              <w:top w:val="single" w:sz="7" w:space="0" w:color="auto"/>
              <w:lef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 Rent</w:t>
            </w: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Utility Allowance</w:t>
            </w:r>
          </w:p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Gross Rent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B84995" w:rsidTr="00C57842">
        <w:tc>
          <w:tcPr>
            <w:tcW w:w="250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Handicap Accessible?</w:t>
            </w:r>
          </w:p>
        </w:tc>
        <w:tc>
          <w:tcPr>
            <w:tcW w:w="196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63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:rsidR="00B84995" w:rsidRDefault="00B84995" w:rsidP="00B84995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</w:p>
    <w:p w:rsidR="00B84995" w:rsidRDefault="00B84995" w:rsidP="00B84995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CERTIFICATION:</w:t>
      </w:r>
    </w:p>
    <w:p w:rsidR="00B84995" w:rsidRDefault="00B84995" w:rsidP="00B84995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</w:p>
    <w:p w:rsidR="00B84995" w:rsidRDefault="00B84995" w:rsidP="00B84995">
      <w:pPr>
        <w:tabs>
          <w:tab w:val="left" w:pos="-1440"/>
          <w:tab w:val="left" w:pos="-720"/>
          <w:tab w:val="left" w:pos="0"/>
        </w:tabs>
        <w:suppressAutoHyphens/>
        <w:ind w:left="1014" w:right="720" w:hanging="294"/>
        <w:rPr>
          <w:b/>
          <w:smallCaps/>
          <w:sz w:val="20"/>
        </w:rPr>
      </w:pPr>
      <w:r>
        <w:rPr>
          <w:b/>
          <w:smallCaps/>
          <w:sz w:val="20"/>
        </w:rPr>
        <w:t>A.</w:t>
      </w:r>
      <w:r>
        <w:rPr>
          <w:b/>
          <w:smallCaps/>
          <w:sz w:val="20"/>
        </w:rPr>
        <w:tab/>
        <w:t>Compliance with Payment Standard</w:t>
      </w:r>
    </w:p>
    <w:p w:rsidR="00B84995" w:rsidRDefault="00B84995" w:rsidP="00B84995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 w:val="20"/>
        </w:rPr>
      </w:pP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_____________________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 _______________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__________________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3843" w:right="720" w:hanging="3123"/>
        <w:rPr>
          <w:b/>
          <w:smallCaps/>
          <w:sz w:val="20"/>
        </w:rPr>
      </w:pPr>
      <w:r>
        <w:rPr>
          <w:b/>
          <w:smallCaps/>
          <w:sz w:val="20"/>
        </w:rPr>
        <w:t xml:space="preserve">Proposed Contract Rent </w:t>
      </w:r>
      <w:proofErr w:type="gramStart"/>
      <w:r>
        <w:rPr>
          <w:b/>
          <w:smallCaps/>
          <w:sz w:val="20"/>
        </w:rPr>
        <w:t>+  Utility</w:t>
      </w:r>
      <w:proofErr w:type="gramEnd"/>
      <w:r>
        <w:rPr>
          <w:b/>
          <w:smallCaps/>
          <w:sz w:val="20"/>
        </w:rPr>
        <w:t xml:space="preserve"> Allowance</w:t>
      </w:r>
      <w:r>
        <w:rPr>
          <w:b/>
          <w:smallCaps/>
          <w:sz w:val="20"/>
        </w:rPr>
        <w:tab/>
        <w:t>=</w:t>
      </w:r>
      <w:r>
        <w:rPr>
          <w:b/>
          <w:smallCaps/>
          <w:sz w:val="20"/>
        </w:rPr>
        <w:tab/>
        <w:t>Proposed Gross Rent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20"/>
        </w:rPr>
      </w:pP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Approved rent does not exceed applicable Payment Standard of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spacing w:before="240"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$_____________.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20"/>
        </w:rPr>
      </w:pP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1014" w:right="720" w:hanging="294"/>
        <w:rPr>
          <w:b/>
          <w:smallCaps/>
          <w:sz w:val="20"/>
        </w:rPr>
      </w:pPr>
      <w:r>
        <w:rPr>
          <w:b/>
          <w:smallCaps/>
          <w:sz w:val="20"/>
        </w:rPr>
        <w:t>B.</w:t>
      </w:r>
      <w:r>
        <w:rPr>
          <w:b/>
          <w:smallCaps/>
          <w:sz w:val="20"/>
        </w:rPr>
        <w:tab/>
        <w:t>Rent Reasonableness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20"/>
        </w:rPr>
      </w:pPr>
    </w:p>
    <w:p w:rsidR="00B84995" w:rsidRDefault="00B84995" w:rsidP="00B84995">
      <w:pPr>
        <w:pStyle w:val="BlockText"/>
      </w:pPr>
      <w:r>
        <w:t xml:space="preserve">Based upon a comparison with rents for comparable units, I have determined that the proposed rent for the </w:t>
      </w:r>
      <w:proofErr w:type="gramStart"/>
      <w:r>
        <w:t>unit  [</w:t>
      </w:r>
      <w:proofErr w:type="gramEnd"/>
      <w:r>
        <w:t xml:space="preserve">  ] is reasonable.  [   ] is not reasonable.</w:t>
      </w:r>
    </w:p>
    <w:p w:rsidR="00B84995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3120"/>
        <w:gridCol w:w="3120"/>
      </w:tblGrid>
      <w:tr w:rsidR="00B84995" w:rsidTr="00C57842">
        <w:trPr>
          <w:trHeight w:val="471"/>
        </w:trPr>
        <w:tc>
          <w:tcPr>
            <w:tcW w:w="312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Name:</w:t>
            </w:r>
          </w:p>
        </w:tc>
        <w:tc>
          <w:tcPr>
            <w:tcW w:w="312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B84995" w:rsidRDefault="00B84995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Signature:</w:t>
            </w:r>
          </w:p>
        </w:tc>
        <w:tc>
          <w:tcPr>
            <w:tcW w:w="312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B84995" w:rsidRDefault="00B84995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</w:tc>
      </w:tr>
    </w:tbl>
    <w:p w:rsidR="006C44BE" w:rsidRDefault="006C44BE"/>
    <w:sectPr w:rsidR="006C44BE" w:rsidSect="006C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995"/>
    <w:rsid w:val="000B257F"/>
    <w:rsid w:val="002931D5"/>
    <w:rsid w:val="006438ED"/>
    <w:rsid w:val="006C44BE"/>
    <w:rsid w:val="007A22DD"/>
    <w:rsid w:val="00880D19"/>
    <w:rsid w:val="00B84995"/>
    <w:rsid w:val="00D0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5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84995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ind w:left="720" w:right="720"/>
      <w:jc w:val="left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Kristina Hals</cp:lastModifiedBy>
  <cp:revision>4</cp:revision>
  <dcterms:created xsi:type="dcterms:W3CDTF">2012-02-14T21:21:00Z</dcterms:created>
  <dcterms:modified xsi:type="dcterms:W3CDTF">2013-08-29T15:45:00Z</dcterms:modified>
</cp:coreProperties>
</file>