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0" w:rsidRDefault="000F06C9" w:rsidP="001448FD">
      <w:pPr>
        <w:tabs>
          <w:tab w:val="center" w:pos="4680"/>
        </w:tabs>
        <w:autoSpaceDE w:val="0"/>
        <w:autoSpaceDN w:val="0"/>
        <w:adjustRightInd w:val="0"/>
        <w:jc w:val="center"/>
        <w:rPr>
          <w:rFonts w:ascii="Arial" w:hAnsi="Arial" w:cs="Arial"/>
          <w:b/>
          <w:bCs/>
        </w:rPr>
      </w:pPr>
      <w:r w:rsidRPr="001448FD">
        <w:rPr>
          <w:rFonts w:ascii="Arial" w:hAnsi="Arial" w:cs="Arial"/>
          <w:b/>
          <w:bCs/>
        </w:rPr>
        <w:t xml:space="preserve">SETTLEMENT AGREEMENT: </w:t>
      </w:r>
      <w:r w:rsidR="00682A10" w:rsidRPr="001448FD">
        <w:rPr>
          <w:rFonts w:ascii="Arial" w:hAnsi="Arial" w:cs="Arial"/>
          <w:b/>
          <w:bCs/>
        </w:rPr>
        <w:t>NON-EEO CASES</w:t>
      </w:r>
    </w:p>
    <w:p w:rsidR="006632BB" w:rsidRPr="001448FD" w:rsidRDefault="006632BB" w:rsidP="001448FD">
      <w:pPr>
        <w:tabs>
          <w:tab w:val="center" w:pos="4680"/>
        </w:tabs>
        <w:autoSpaceDE w:val="0"/>
        <w:autoSpaceDN w:val="0"/>
        <w:adjustRightInd w:val="0"/>
        <w:jc w:val="center"/>
        <w:rPr>
          <w:rFonts w:ascii="Arial" w:hAnsi="Arial" w:cs="Arial"/>
          <w:b/>
          <w:bCs/>
        </w:rPr>
      </w:pPr>
    </w:p>
    <w:p w:rsidR="00682A10" w:rsidRPr="001448FD" w:rsidRDefault="00682A10">
      <w:pPr>
        <w:autoSpaceDE w:val="0"/>
        <w:autoSpaceDN w:val="0"/>
        <w:adjustRightInd w:val="0"/>
        <w:jc w:val="both"/>
        <w:rPr>
          <w:rFonts w:ascii="Arial" w:hAnsi="Arial" w:cs="Arial"/>
        </w:rPr>
      </w:pPr>
      <w:r w:rsidRPr="001448FD">
        <w:rPr>
          <w:rFonts w:ascii="Arial" w:hAnsi="Arial" w:cs="Arial"/>
        </w:rPr>
        <w:t xml:space="preserve">This </w:t>
      </w:r>
      <w:r w:rsidR="00837AA7" w:rsidRPr="001448FD">
        <w:rPr>
          <w:rFonts w:ascii="Arial" w:hAnsi="Arial" w:cs="Arial"/>
        </w:rPr>
        <w:t>Settlement A</w:t>
      </w:r>
      <w:r w:rsidRPr="001448FD">
        <w:rPr>
          <w:rFonts w:ascii="Arial" w:hAnsi="Arial" w:cs="Arial"/>
        </w:rPr>
        <w:t xml:space="preserve">greement </w:t>
      </w:r>
      <w:r w:rsidR="00837AA7" w:rsidRPr="001448FD">
        <w:rPr>
          <w:rFonts w:ascii="Arial" w:hAnsi="Arial" w:cs="Arial"/>
        </w:rPr>
        <w:t xml:space="preserve">(“Agreement”) </w:t>
      </w:r>
      <w:r w:rsidRPr="001448FD">
        <w:rPr>
          <w:rFonts w:ascii="Arial" w:hAnsi="Arial" w:cs="Arial"/>
        </w:rPr>
        <w:t xml:space="preserve">is entered into </w:t>
      </w:r>
      <w:r w:rsidR="00837AA7" w:rsidRPr="001448FD">
        <w:rPr>
          <w:rFonts w:ascii="Arial" w:hAnsi="Arial" w:cs="Arial"/>
        </w:rPr>
        <w:t xml:space="preserve">by and </w:t>
      </w:r>
      <w:r w:rsidRPr="001448FD">
        <w:rPr>
          <w:rFonts w:ascii="Arial" w:hAnsi="Arial" w:cs="Arial"/>
        </w:rPr>
        <w:t xml:space="preserve">between </w:t>
      </w:r>
      <w:r w:rsidR="00837AA7" w:rsidRPr="001448FD">
        <w:rPr>
          <w:rFonts w:ascii="Arial" w:hAnsi="Arial" w:cs="Arial"/>
        </w:rPr>
        <w:t xml:space="preserve">[Insert </w:t>
      </w:r>
      <w:r w:rsidRPr="001448FD">
        <w:rPr>
          <w:rFonts w:ascii="Arial" w:hAnsi="Arial" w:cs="Arial"/>
        </w:rPr>
        <w:t>name of employee</w:t>
      </w:r>
      <w:r w:rsidR="00837AA7" w:rsidRPr="001448FD">
        <w:rPr>
          <w:rFonts w:ascii="Arial" w:hAnsi="Arial" w:cs="Arial"/>
        </w:rPr>
        <w:t>]</w:t>
      </w:r>
      <w:r w:rsidRPr="001448FD">
        <w:rPr>
          <w:rFonts w:ascii="Arial" w:hAnsi="Arial" w:cs="Arial"/>
        </w:rPr>
        <w:t xml:space="preserve"> </w:t>
      </w:r>
      <w:r w:rsidR="00837AA7" w:rsidRPr="001448FD">
        <w:rPr>
          <w:rFonts w:ascii="Arial" w:hAnsi="Arial" w:cs="Arial"/>
        </w:rPr>
        <w:t>(</w:t>
      </w:r>
      <w:r w:rsidRPr="001448FD">
        <w:rPr>
          <w:rFonts w:ascii="Arial" w:hAnsi="Arial" w:cs="Arial"/>
        </w:rPr>
        <w:t>“Employee”</w:t>
      </w:r>
      <w:r w:rsidR="00837AA7" w:rsidRPr="001448FD">
        <w:rPr>
          <w:rFonts w:ascii="Arial" w:hAnsi="Arial" w:cs="Arial"/>
        </w:rPr>
        <w:t>)</w:t>
      </w:r>
      <w:r w:rsidRPr="001448FD">
        <w:rPr>
          <w:rFonts w:ascii="Arial" w:hAnsi="Arial" w:cs="Arial"/>
        </w:rPr>
        <w:t xml:space="preserve"> and the Department of Veterans Affairs</w:t>
      </w:r>
      <w:r w:rsidR="00D1237C" w:rsidRPr="001448FD">
        <w:rPr>
          <w:rFonts w:ascii="Arial" w:hAnsi="Arial" w:cs="Arial"/>
        </w:rPr>
        <w:t>,</w:t>
      </w:r>
      <w:r w:rsidRPr="001448FD">
        <w:rPr>
          <w:rFonts w:ascii="Arial" w:hAnsi="Arial" w:cs="Arial"/>
        </w:rPr>
        <w:t xml:space="preserve"> </w:t>
      </w:r>
      <w:r w:rsidR="00D1237C" w:rsidRPr="001448FD">
        <w:rPr>
          <w:rFonts w:ascii="Arial" w:hAnsi="Arial" w:cs="Arial"/>
        </w:rPr>
        <w:t>[</w:t>
      </w:r>
      <w:r w:rsidRPr="001448FD">
        <w:rPr>
          <w:rFonts w:ascii="Arial" w:hAnsi="Arial" w:cs="Arial"/>
        </w:rPr>
        <w:t>specify the administration or staff office</w:t>
      </w:r>
      <w:r w:rsidR="00D1237C" w:rsidRPr="001448FD">
        <w:rPr>
          <w:rFonts w:ascii="Arial" w:hAnsi="Arial" w:cs="Arial"/>
        </w:rPr>
        <w:t>] (“Agency”)</w:t>
      </w:r>
      <w:r w:rsidRPr="001448FD">
        <w:rPr>
          <w:rFonts w:ascii="Arial" w:hAnsi="Arial" w:cs="Arial"/>
        </w:rPr>
        <w:t xml:space="preserve">, </w:t>
      </w:r>
      <w:r w:rsidR="00D1237C" w:rsidRPr="001448FD">
        <w:rPr>
          <w:rFonts w:ascii="Arial" w:hAnsi="Arial" w:cs="Arial"/>
        </w:rPr>
        <w:t xml:space="preserve">collectively </w:t>
      </w:r>
      <w:r w:rsidRPr="001448FD">
        <w:rPr>
          <w:rFonts w:ascii="Arial" w:hAnsi="Arial" w:cs="Arial"/>
        </w:rPr>
        <w:t>referred to as the “</w:t>
      </w:r>
      <w:r w:rsidR="00D1237C" w:rsidRPr="001448FD">
        <w:rPr>
          <w:rFonts w:ascii="Arial" w:hAnsi="Arial" w:cs="Arial"/>
        </w:rPr>
        <w:t>Parties</w:t>
      </w:r>
      <w:r w:rsidRPr="001448FD">
        <w:rPr>
          <w:rFonts w:ascii="Arial" w:hAnsi="Arial" w:cs="Arial"/>
        </w:rPr>
        <w:t>.”</w:t>
      </w:r>
      <w:r w:rsidR="00DF2FCE" w:rsidRPr="001448FD">
        <w:rPr>
          <w:rFonts w:ascii="Arial" w:hAnsi="Arial" w:cs="Arial"/>
        </w:rPr>
        <w:t xml:space="preserve">  For and in consideration of the promises and covenants herein contained, the Parties hereby agree that:</w:t>
      </w:r>
      <w:r w:rsidRPr="001448FD">
        <w:rPr>
          <w:rFonts w:ascii="Arial" w:hAnsi="Arial" w:cs="Arial"/>
        </w:rPr>
        <w:t xml:space="preserve">  </w:t>
      </w:r>
    </w:p>
    <w:p w:rsidR="00682A10" w:rsidRPr="001448FD" w:rsidRDefault="00682A10">
      <w:pPr>
        <w:autoSpaceDE w:val="0"/>
        <w:autoSpaceDN w:val="0"/>
        <w:adjustRightInd w:val="0"/>
        <w:jc w:val="both"/>
        <w:rPr>
          <w:rFonts w:ascii="Arial" w:hAnsi="Arial" w:cs="Arial"/>
        </w:rPr>
      </w:pPr>
    </w:p>
    <w:p w:rsidR="00682A10" w:rsidRPr="00704587" w:rsidRDefault="00DF2FCE" w:rsidP="00704587">
      <w:pPr>
        <w:pStyle w:val="ListParagraph"/>
        <w:numPr>
          <w:ilvl w:val="0"/>
          <w:numId w:val="1"/>
        </w:numPr>
        <w:autoSpaceDE w:val="0"/>
        <w:autoSpaceDN w:val="0"/>
        <w:adjustRightInd w:val="0"/>
        <w:ind w:left="0" w:firstLine="0"/>
        <w:jc w:val="both"/>
        <w:rPr>
          <w:rFonts w:ascii="Arial" w:hAnsi="Arial" w:cs="Arial"/>
        </w:rPr>
      </w:pPr>
      <w:r w:rsidRPr="00704587">
        <w:rPr>
          <w:rFonts w:ascii="Arial" w:hAnsi="Arial" w:cs="Arial"/>
          <w:b/>
        </w:rPr>
        <w:t>Withdrawal and Waiver</w:t>
      </w:r>
      <w:r w:rsidR="00682A10"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682A10" w:rsidRPr="001448FD" w:rsidRDefault="00DF2FCE">
      <w:pPr>
        <w:autoSpaceDE w:val="0"/>
        <w:autoSpaceDN w:val="0"/>
        <w:adjustRightInd w:val="0"/>
        <w:jc w:val="both"/>
        <w:rPr>
          <w:rFonts w:ascii="Arial" w:hAnsi="Arial" w:cs="Arial"/>
        </w:rPr>
      </w:pPr>
      <w:r w:rsidRPr="001448FD">
        <w:rPr>
          <w:rFonts w:ascii="Arial" w:hAnsi="Arial" w:cs="Arial"/>
        </w:rPr>
        <w:t xml:space="preserve">In consideration of the settlement </w:t>
      </w:r>
      <w:r w:rsidR="00564C58">
        <w:rPr>
          <w:rFonts w:ascii="Arial" w:hAnsi="Arial" w:cs="Arial"/>
        </w:rPr>
        <w:t xml:space="preserve">terms </w:t>
      </w:r>
      <w:r w:rsidRPr="001448FD">
        <w:rPr>
          <w:rFonts w:ascii="Arial" w:hAnsi="Arial" w:cs="Arial"/>
        </w:rPr>
        <w:t xml:space="preserve">referenced in Paragraph 2 and any other covenant made by the Agency in this Agreement, </w:t>
      </w:r>
      <w:r w:rsidR="000F06C9" w:rsidRPr="001448FD">
        <w:rPr>
          <w:rFonts w:ascii="Arial" w:hAnsi="Arial" w:cs="Arial"/>
        </w:rPr>
        <w:t>Employee</w:t>
      </w:r>
      <w:r w:rsidRPr="001448FD">
        <w:rPr>
          <w:rFonts w:ascii="Arial" w:hAnsi="Arial" w:cs="Arial"/>
        </w:rPr>
        <w:t xml:space="preserve"> hereby voluntarily </w:t>
      </w:r>
      <w:r w:rsidR="00EF4568" w:rsidRPr="001448FD">
        <w:rPr>
          <w:rFonts w:ascii="Arial" w:hAnsi="Arial" w:cs="Arial"/>
        </w:rPr>
        <w:t xml:space="preserve">waives, </w:t>
      </w:r>
      <w:r w:rsidRPr="001448FD">
        <w:rPr>
          <w:rFonts w:ascii="Arial" w:hAnsi="Arial" w:cs="Arial"/>
        </w:rPr>
        <w:t>withdraws</w:t>
      </w:r>
      <w:r w:rsidR="00EF4568" w:rsidRPr="001448FD">
        <w:rPr>
          <w:rFonts w:ascii="Arial" w:hAnsi="Arial" w:cs="Arial"/>
        </w:rPr>
        <w:t>, and forever discharges the Agency from</w:t>
      </w:r>
      <w:r w:rsidR="00682A10" w:rsidRPr="001448FD">
        <w:rPr>
          <w:rFonts w:ascii="Arial" w:hAnsi="Arial" w:cs="Arial"/>
        </w:rPr>
        <w:t xml:space="preserve"> any and all actions, claims, complaints, EEO complaints, grievances, appeals</w:t>
      </w:r>
      <w:r w:rsidR="000F06C9" w:rsidRPr="001448FD">
        <w:rPr>
          <w:rFonts w:ascii="Arial" w:hAnsi="Arial" w:cs="Arial"/>
        </w:rPr>
        <w:t>,</w:t>
      </w:r>
      <w:r w:rsidR="00682A10" w:rsidRPr="001448FD">
        <w:rPr>
          <w:rFonts w:ascii="Arial" w:hAnsi="Arial" w:cs="Arial"/>
        </w:rPr>
        <w:t xml:space="preserve"> proceedings</w:t>
      </w:r>
      <w:r w:rsidR="000F06C9" w:rsidRPr="001448FD">
        <w:rPr>
          <w:rFonts w:ascii="Arial" w:hAnsi="Arial" w:cs="Arial"/>
        </w:rPr>
        <w:t>, and court actions</w:t>
      </w:r>
      <w:r w:rsidR="00EF4568" w:rsidRPr="001448FD">
        <w:rPr>
          <w:rFonts w:ascii="Arial" w:hAnsi="Arial" w:cs="Arial"/>
        </w:rPr>
        <w:t>,</w:t>
      </w:r>
      <w:r w:rsidR="00682A10" w:rsidRPr="001448FD">
        <w:rPr>
          <w:rFonts w:ascii="Arial" w:hAnsi="Arial" w:cs="Arial"/>
        </w:rPr>
        <w:t xml:space="preserve"> of whatever nature </w:t>
      </w:r>
      <w:r w:rsidR="000F06C9" w:rsidRPr="001448FD">
        <w:rPr>
          <w:rFonts w:ascii="Arial" w:hAnsi="Arial" w:cs="Arial"/>
        </w:rPr>
        <w:t>and in any stage of processing</w:t>
      </w:r>
      <w:r w:rsidR="00702E4F">
        <w:rPr>
          <w:rFonts w:ascii="Arial" w:hAnsi="Arial" w:cs="Arial"/>
        </w:rPr>
        <w:t xml:space="preserve"> and in any forum</w:t>
      </w:r>
      <w:r w:rsidR="00EF4568" w:rsidRPr="001448FD">
        <w:rPr>
          <w:rFonts w:ascii="Arial" w:hAnsi="Arial" w:cs="Arial"/>
        </w:rPr>
        <w:t>,</w:t>
      </w:r>
      <w:r w:rsidR="000F06C9" w:rsidRPr="001448FD">
        <w:rPr>
          <w:rFonts w:ascii="Arial" w:hAnsi="Arial" w:cs="Arial"/>
        </w:rPr>
        <w:t xml:space="preserve"> </w:t>
      </w:r>
      <w:r w:rsidR="00702E4F">
        <w:rPr>
          <w:rFonts w:ascii="Arial" w:hAnsi="Arial" w:cs="Arial"/>
        </w:rPr>
        <w:t xml:space="preserve">filed </w:t>
      </w:r>
      <w:r w:rsidR="00682A10" w:rsidRPr="001448FD">
        <w:rPr>
          <w:rFonts w:ascii="Arial" w:hAnsi="Arial" w:cs="Arial"/>
        </w:rPr>
        <w:t xml:space="preserve">against the Agency, its past and present officers and employees, in their personal as well as their official capacities, </w:t>
      </w:r>
      <w:r w:rsidR="00702E4F">
        <w:rPr>
          <w:rFonts w:ascii="Arial" w:hAnsi="Arial" w:cs="Arial"/>
        </w:rPr>
        <w:t xml:space="preserve">concerning any act that took place prior to the date on which the Employee executed this </w:t>
      </w:r>
      <w:r w:rsidR="00407E2F">
        <w:rPr>
          <w:rFonts w:ascii="Arial" w:hAnsi="Arial" w:cs="Arial"/>
        </w:rPr>
        <w:t>A</w:t>
      </w:r>
      <w:r w:rsidR="00702E4F">
        <w:rPr>
          <w:rFonts w:ascii="Arial" w:hAnsi="Arial" w:cs="Arial"/>
        </w:rPr>
        <w:t>greement</w:t>
      </w:r>
      <w:r w:rsidR="00682A10" w:rsidRPr="001448FD">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Agency </w:t>
      </w:r>
      <w:r w:rsidR="00EF4568" w:rsidRPr="00704587">
        <w:rPr>
          <w:rFonts w:ascii="Arial" w:hAnsi="Arial" w:cs="Arial"/>
          <w:b/>
        </w:rPr>
        <w:t>Obligation</w:t>
      </w:r>
      <w:r w:rsidR="003439AD">
        <w:rPr>
          <w:rFonts w:ascii="Arial" w:hAnsi="Arial" w:cs="Arial"/>
          <w:b/>
        </w:rPr>
        <w:t>(</w:t>
      </w:r>
      <w:r w:rsidR="00EF4568" w:rsidRPr="00704587">
        <w:rPr>
          <w:rFonts w:ascii="Arial" w:hAnsi="Arial" w:cs="Arial"/>
          <w:b/>
        </w:rPr>
        <w:t>s</w:t>
      </w:r>
      <w:r w:rsidR="003439AD">
        <w:rPr>
          <w:rFonts w:ascii="Arial" w:hAnsi="Arial" w:cs="Arial"/>
          <w:b/>
        </w:rPr>
        <w:t>)</w:t>
      </w:r>
      <w:r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EF4568" w:rsidRPr="001448FD" w:rsidRDefault="00EF4568">
      <w:pPr>
        <w:autoSpaceDE w:val="0"/>
        <w:autoSpaceDN w:val="0"/>
        <w:adjustRightInd w:val="0"/>
        <w:rPr>
          <w:rFonts w:ascii="Arial" w:hAnsi="Arial" w:cs="Arial"/>
        </w:rPr>
      </w:pPr>
      <w:r w:rsidRPr="001448FD">
        <w:rPr>
          <w:rFonts w:ascii="Arial" w:hAnsi="Arial" w:cs="Arial"/>
        </w:rPr>
        <w:t>As due consideration for the Parties’ mutual undertakings and obligation(s) provided for in this Agreement, including but not limited to Employee’s immediate dismissal of all complaints discussed heretofore, the Parties hereby agree to the following:</w:t>
      </w:r>
    </w:p>
    <w:p w:rsidR="00EF4568" w:rsidRPr="001448FD" w:rsidRDefault="00EF4568">
      <w:pPr>
        <w:autoSpaceDE w:val="0"/>
        <w:autoSpaceDN w:val="0"/>
        <w:adjustRightInd w:val="0"/>
        <w:jc w:val="both"/>
        <w:rPr>
          <w:rFonts w:ascii="Arial" w:hAnsi="Arial" w:cs="Arial"/>
        </w:rPr>
      </w:pPr>
    </w:p>
    <w:p w:rsidR="00682A10" w:rsidRPr="00704587" w:rsidRDefault="00682A10" w:rsidP="00704587">
      <w:pPr>
        <w:pStyle w:val="ListParagraph"/>
        <w:numPr>
          <w:ilvl w:val="0"/>
          <w:numId w:val="2"/>
        </w:numPr>
        <w:autoSpaceDE w:val="0"/>
        <w:autoSpaceDN w:val="0"/>
        <w:adjustRightInd w:val="0"/>
        <w:ind w:left="0" w:firstLine="0"/>
        <w:jc w:val="both"/>
        <w:rPr>
          <w:rFonts w:ascii="Arial" w:hAnsi="Arial" w:cs="Arial"/>
        </w:rPr>
      </w:pPr>
      <w:r w:rsidRPr="00704587">
        <w:rPr>
          <w:rFonts w:ascii="Arial" w:hAnsi="Arial" w:cs="Arial"/>
        </w:rPr>
        <w:t>(Specify, in detail</w:t>
      </w:r>
      <w:r w:rsidR="00EF4568" w:rsidRPr="001448FD">
        <w:rPr>
          <w:rFonts w:ascii="Arial" w:hAnsi="Arial" w:cs="Arial"/>
        </w:rPr>
        <w:t xml:space="preserve"> and including timeframes</w:t>
      </w:r>
      <w:r w:rsidRPr="00704587">
        <w:rPr>
          <w:rFonts w:ascii="Arial" w:hAnsi="Arial" w:cs="Arial"/>
        </w:rPr>
        <w:t>, whatever terms have been agreed upon</w:t>
      </w:r>
      <w:r w:rsidR="00EF4568" w:rsidRPr="001448FD">
        <w:rPr>
          <w:rFonts w:ascii="Arial" w:hAnsi="Arial" w:cs="Arial"/>
        </w:rPr>
        <w:t>-ensure that every deadline is reasonable!</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1448FD" w:rsidRPr="001448FD" w:rsidRDefault="001448FD" w:rsidP="00704587">
      <w:pPr>
        <w:pStyle w:val="ListParagraph"/>
        <w:numPr>
          <w:ilvl w:val="0"/>
          <w:numId w:val="1"/>
        </w:numPr>
        <w:autoSpaceDE w:val="0"/>
        <w:autoSpaceDN w:val="0"/>
        <w:adjustRightInd w:val="0"/>
        <w:ind w:left="0" w:firstLine="0"/>
        <w:jc w:val="both"/>
        <w:rPr>
          <w:rFonts w:ascii="Arial" w:hAnsi="Arial" w:cs="Arial"/>
          <w:b/>
        </w:rPr>
      </w:pPr>
      <w:r w:rsidRPr="001448FD">
        <w:rPr>
          <w:rFonts w:ascii="Arial" w:hAnsi="Arial" w:cs="Arial"/>
          <w:b/>
        </w:rPr>
        <w:t>Enforcement:</w:t>
      </w:r>
    </w:p>
    <w:p w:rsidR="001448FD" w:rsidRPr="001448FD" w:rsidRDefault="001448FD">
      <w:pPr>
        <w:autoSpaceDE w:val="0"/>
        <w:autoSpaceDN w:val="0"/>
        <w:adjustRightInd w:val="0"/>
        <w:jc w:val="both"/>
        <w:rPr>
          <w:rFonts w:ascii="Arial" w:hAnsi="Arial" w:cs="Arial"/>
          <w:b/>
        </w:rPr>
      </w:pPr>
    </w:p>
    <w:p w:rsidR="001448FD" w:rsidRPr="00704587" w:rsidRDefault="001448FD" w:rsidP="00704587">
      <w:pPr>
        <w:autoSpaceDE w:val="0"/>
        <w:autoSpaceDN w:val="0"/>
        <w:adjustRightInd w:val="0"/>
        <w:jc w:val="both"/>
        <w:rPr>
          <w:rFonts w:ascii="Arial" w:hAnsi="Arial" w:cs="Arial"/>
        </w:rPr>
      </w:pPr>
      <w:r w:rsidRPr="00704587">
        <w:rPr>
          <w:rFonts w:ascii="Arial" w:hAnsi="Arial" w:cs="Arial"/>
        </w:rPr>
        <w:t xml:space="preserve">If the Employee believes that the Agency has not complied with the terms of this </w:t>
      </w:r>
      <w:r w:rsidR="006E6CC0">
        <w:rPr>
          <w:rFonts w:ascii="Arial" w:hAnsi="Arial" w:cs="Arial"/>
        </w:rPr>
        <w:t>A</w:t>
      </w:r>
      <w:r w:rsidRPr="00704587">
        <w:rPr>
          <w:rFonts w:ascii="Arial" w:hAnsi="Arial" w:cs="Arial"/>
        </w:rPr>
        <w:t xml:space="preserve">greement, </w:t>
      </w:r>
      <w:r w:rsidRPr="001448FD">
        <w:rPr>
          <w:rFonts w:ascii="Arial" w:hAnsi="Arial" w:cs="Arial"/>
        </w:rPr>
        <w:t>the Employee may</w:t>
      </w:r>
      <w:r w:rsidRPr="00704587">
        <w:rPr>
          <w:rFonts w:ascii="Arial" w:hAnsi="Arial" w:cs="Arial"/>
        </w:rPr>
        <w:t xml:space="preserve"> notify the ADR Program Administrator in writing within thirty (30) </w:t>
      </w:r>
      <w:r w:rsidR="00F015DD">
        <w:rPr>
          <w:rFonts w:ascii="Arial" w:hAnsi="Arial" w:cs="Arial"/>
        </w:rPr>
        <w:t xml:space="preserve">calendar </w:t>
      </w:r>
      <w:r w:rsidRPr="00704587">
        <w:rPr>
          <w:rFonts w:ascii="Arial" w:hAnsi="Arial" w:cs="Arial"/>
        </w:rPr>
        <w:t xml:space="preserve">days of the effective date of the alleged violation, requesting that the terms of the </w:t>
      </w:r>
      <w:r w:rsidR="006E6CC0">
        <w:rPr>
          <w:rFonts w:ascii="Arial" w:hAnsi="Arial" w:cs="Arial"/>
        </w:rPr>
        <w:t>A</w:t>
      </w:r>
      <w:r w:rsidRPr="00704587">
        <w:rPr>
          <w:rFonts w:ascii="Arial" w:hAnsi="Arial" w:cs="Arial"/>
        </w:rPr>
        <w:t xml:space="preserve">greement be specifically implemented.  Alternatively, </w:t>
      </w:r>
      <w:r w:rsidRPr="001448FD">
        <w:rPr>
          <w:rFonts w:ascii="Arial" w:hAnsi="Arial" w:cs="Arial"/>
        </w:rPr>
        <w:t>the Employee</w:t>
      </w:r>
      <w:r w:rsidRPr="00704587">
        <w:rPr>
          <w:rFonts w:ascii="Arial" w:hAnsi="Arial" w:cs="Arial"/>
        </w:rPr>
        <w:t xml:space="preserve"> may request to return to mediation to resolve any compliance issues.</w:t>
      </w:r>
    </w:p>
    <w:p w:rsidR="001448FD" w:rsidRPr="00704587" w:rsidRDefault="001448FD">
      <w:pPr>
        <w:autoSpaceDE w:val="0"/>
        <w:autoSpaceDN w:val="0"/>
        <w:adjustRightInd w:val="0"/>
        <w:jc w:val="both"/>
        <w:rPr>
          <w:rFonts w:ascii="Arial" w:hAnsi="Arial" w:cs="Arial"/>
          <w:b/>
        </w:rPr>
      </w:pPr>
    </w:p>
    <w:p w:rsidR="00682A10" w:rsidRPr="00704587" w:rsidRDefault="00EF4568"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Further Understandings: </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does not constitute </w:t>
      </w:r>
      <w:r w:rsidR="00EF4568" w:rsidRPr="00704587">
        <w:rPr>
          <w:rFonts w:ascii="Arial" w:hAnsi="Arial" w:cs="Arial"/>
        </w:rPr>
        <w:t xml:space="preserve">and shall not be construed as </w:t>
      </w:r>
      <w:r w:rsidRPr="00704587">
        <w:rPr>
          <w:rFonts w:ascii="Arial" w:hAnsi="Arial" w:cs="Arial"/>
        </w:rPr>
        <w:t>an admission of guilt</w:t>
      </w:r>
      <w:r w:rsidR="00EF4568" w:rsidRPr="00704587">
        <w:rPr>
          <w:rFonts w:ascii="Arial" w:hAnsi="Arial" w:cs="Arial"/>
        </w:rPr>
        <w:t>,</w:t>
      </w:r>
      <w:r w:rsidRPr="00704587">
        <w:rPr>
          <w:rFonts w:ascii="Arial" w:hAnsi="Arial" w:cs="Arial"/>
        </w:rPr>
        <w:t xml:space="preserve"> liability</w:t>
      </w:r>
      <w:r w:rsidR="00EF4568" w:rsidRPr="00704587">
        <w:rPr>
          <w:rFonts w:ascii="Arial" w:hAnsi="Arial" w:cs="Arial"/>
        </w:rPr>
        <w:t>, wrongdoing, or violation of an</w:t>
      </w:r>
      <w:r w:rsidR="006E6CC0">
        <w:rPr>
          <w:rFonts w:ascii="Arial" w:hAnsi="Arial" w:cs="Arial"/>
        </w:rPr>
        <w:t>y</w:t>
      </w:r>
      <w:r w:rsidR="00EF4568" w:rsidRPr="00704587">
        <w:rPr>
          <w:rFonts w:ascii="Arial" w:hAnsi="Arial" w:cs="Arial"/>
        </w:rPr>
        <w:t xml:space="preserve"> federal or state statute or regulation by</w:t>
      </w:r>
      <w:r w:rsidRPr="00704587">
        <w:rPr>
          <w:rFonts w:ascii="Arial" w:hAnsi="Arial" w:cs="Arial"/>
        </w:rPr>
        <w:t xml:space="preserve"> </w:t>
      </w:r>
      <w:r w:rsidR="006E6CC0">
        <w:rPr>
          <w:rFonts w:ascii="Arial" w:hAnsi="Arial" w:cs="Arial"/>
        </w:rPr>
        <w:t>the Agency or the Employee</w:t>
      </w:r>
      <w:r w:rsidRPr="00704587">
        <w:rPr>
          <w:rFonts w:ascii="Arial" w:hAnsi="Arial" w:cs="Arial"/>
        </w:rPr>
        <w:t xml:space="preserve"> and is entered into solely </w:t>
      </w:r>
      <w:r w:rsidR="00EF4568" w:rsidRPr="00704587">
        <w:rPr>
          <w:rFonts w:ascii="Arial" w:hAnsi="Arial" w:cs="Arial"/>
        </w:rPr>
        <w:t>to</w:t>
      </w:r>
      <w:r w:rsidRPr="00704587">
        <w:rPr>
          <w:rFonts w:ascii="Arial" w:hAnsi="Arial" w:cs="Arial"/>
        </w:rPr>
        <w:t xml:space="preserve"> resolv</w:t>
      </w:r>
      <w:r w:rsidR="00EF4568" w:rsidRPr="00704587">
        <w:rPr>
          <w:rFonts w:ascii="Arial" w:hAnsi="Arial" w:cs="Arial"/>
        </w:rPr>
        <w:t>e</w:t>
      </w:r>
      <w:r w:rsidRPr="00704587">
        <w:rPr>
          <w:rFonts w:ascii="Arial" w:hAnsi="Arial" w:cs="Arial"/>
        </w:rPr>
        <w:t xml:space="preserve"> the </w:t>
      </w:r>
      <w:r w:rsidR="00EF4568" w:rsidRPr="00704587">
        <w:rPr>
          <w:rFonts w:ascii="Arial" w:hAnsi="Arial" w:cs="Arial"/>
        </w:rPr>
        <w:t>subject matter of this Agreement</w:t>
      </w:r>
      <w:r w:rsidRPr="00704587">
        <w:rPr>
          <w:rFonts w:ascii="Arial" w:hAnsi="Arial" w:cs="Arial"/>
        </w:rPr>
        <w:t>.</w:t>
      </w:r>
      <w:r w:rsidR="00EF4568" w:rsidRPr="0070458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72C92">
        <w:rPr>
          <w:rFonts w:ascii="Arial" w:hAnsi="Arial" w:cs="Arial"/>
        </w:rPr>
        <w:t>by</w:t>
      </w:r>
      <w:r w:rsidR="00EF4568" w:rsidRPr="00704587">
        <w:rPr>
          <w:rFonts w:ascii="Arial" w:hAnsi="Arial" w:cs="Arial"/>
        </w:rPr>
        <w:t xml:space="preserve"> the </w:t>
      </w:r>
      <w:r w:rsidR="00572C92">
        <w:rPr>
          <w:rFonts w:ascii="Arial" w:hAnsi="Arial" w:cs="Arial"/>
        </w:rPr>
        <w:t>Employee</w:t>
      </w:r>
      <w:r w:rsidR="00EF4568"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constitutes the entire understanding between the </w:t>
      </w:r>
      <w:r w:rsidR="006E6CC0">
        <w:rPr>
          <w:rFonts w:ascii="Arial" w:hAnsi="Arial" w:cs="Arial"/>
        </w:rPr>
        <w:t>P</w:t>
      </w:r>
      <w:r w:rsidRPr="00704587">
        <w:rPr>
          <w:rFonts w:ascii="Arial" w:hAnsi="Arial" w:cs="Arial"/>
        </w:rPr>
        <w:t>arties</w:t>
      </w:r>
      <w:r w:rsidR="00EF4568" w:rsidRPr="00704587">
        <w:rPr>
          <w:rFonts w:ascii="Arial" w:hAnsi="Arial" w:cs="Arial"/>
        </w:rPr>
        <w:t xml:space="preserve"> and fully supersedes any and all prior agreements or understandings pertaining to the subject matter</w:t>
      </w:r>
      <w:r w:rsidRPr="00704587">
        <w:rPr>
          <w:rFonts w:ascii="Arial" w:hAnsi="Arial" w:cs="Arial"/>
        </w:rPr>
        <w:t xml:space="preserve">.  </w:t>
      </w:r>
      <w:r w:rsidR="00EF4568" w:rsidRPr="00704587">
        <w:rPr>
          <w:rFonts w:ascii="Arial" w:hAnsi="Arial" w:cs="Arial"/>
        </w:rPr>
        <w:t>N</w:t>
      </w:r>
      <w:r w:rsidRPr="00704587">
        <w:rPr>
          <w:rFonts w:ascii="Arial" w:hAnsi="Arial" w:cs="Arial"/>
        </w:rPr>
        <w:t xml:space="preserve">o other </w:t>
      </w:r>
      <w:r w:rsidR="00EF4568" w:rsidRPr="00704587">
        <w:rPr>
          <w:rFonts w:ascii="Arial" w:hAnsi="Arial" w:cs="Arial"/>
        </w:rPr>
        <w:t xml:space="preserve">oral or written </w:t>
      </w:r>
      <w:r w:rsidRPr="00704587">
        <w:rPr>
          <w:rFonts w:ascii="Arial" w:hAnsi="Arial" w:cs="Arial"/>
        </w:rPr>
        <w:t>terms or commitments</w:t>
      </w:r>
      <w:r w:rsidR="00EF4568" w:rsidRPr="00704587">
        <w:rPr>
          <w:rFonts w:ascii="Arial" w:hAnsi="Arial" w:cs="Arial"/>
        </w:rPr>
        <w:t xml:space="preserve"> exist between the Parties</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BB24FD" w:rsidRDefault="00682A10" w:rsidP="00BB24FD">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lastRenderedPageBreak/>
        <w:t xml:space="preserve">This </w:t>
      </w:r>
      <w:r w:rsidR="00EF4568" w:rsidRPr="001448FD">
        <w:rPr>
          <w:rFonts w:ascii="Arial" w:hAnsi="Arial" w:cs="Arial"/>
        </w:rPr>
        <w:t>A</w:t>
      </w:r>
      <w:r w:rsidRPr="00704587">
        <w:rPr>
          <w:rFonts w:ascii="Arial" w:hAnsi="Arial" w:cs="Arial"/>
        </w:rPr>
        <w:t xml:space="preserve">greement </w:t>
      </w:r>
      <w:r w:rsidR="00EF4568" w:rsidRPr="001448FD">
        <w:rPr>
          <w:rFonts w:ascii="Arial" w:hAnsi="Arial" w:cs="Arial"/>
        </w:rPr>
        <w:t xml:space="preserve">addresses unique circumstances and </w:t>
      </w:r>
      <w:r w:rsidRPr="00704587">
        <w:rPr>
          <w:rFonts w:ascii="Arial" w:hAnsi="Arial" w:cs="Arial"/>
        </w:rPr>
        <w:t xml:space="preserve">shall not serve as a precedent </w:t>
      </w:r>
      <w:r w:rsidR="00EF4568" w:rsidRPr="001448FD">
        <w:rPr>
          <w:rFonts w:ascii="Arial" w:hAnsi="Arial" w:cs="Arial"/>
        </w:rPr>
        <w:t xml:space="preserve">or past practice </w:t>
      </w:r>
      <w:r w:rsidRPr="00704587">
        <w:rPr>
          <w:rFonts w:ascii="Arial" w:hAnsi="Arial" w:cs="Arial"/>
        </w:rPr>
        <w:t xml:space="preserve">for resolving any other </w:t>
      </w:r>
      <w:r w:rsidR="00EF4568" w:rsidRPr="001448FD">
        <w:rPr>
          <w:rFonts w:ascii="Arial" w:hAnsi="Arial" w:cs="Arial"/>
        </w:rPr>
        <w:t>matter involving the Agency</w:t>
      </w:r>
      <w:r w:rsidRPr="00704587">
        <w:rPr>
          <w:rFonts w:ascii="Arial" w:hAnsi="Arial" w:cs="Arial"/>
        </w:rPr>
        <w:t>.</w:t>
      </w:r>
    </w:p>
    <w:p w:rsidR="00BB24FD" w:rsidRPr="00BB24FD" w:rsidRDefault="00BB24FD" w:rsidP="00BB24FD">
      <w:pPr>
        <w:pStyle w:val="ListParagraph"/>
        <w:rPr>
          <w:rFonts w:ascii="Arial" w:hAnsi="Arial" w:cs="Arial"/>
        </w:rPr>
      </w:pPr>
    </w:p>
    <w:p w:rsidR="001448FD" w:rsidRPr="00BB24FD" w:rsidRDefault="001448FD" w:rsidP="00BB24FD">
      <w:pPr>
        <w:pStyle w:val="ListParagraph"/>
        <w:numPr>
          <w:ilvl w:val="0"/>
          <w:numId w:val="3"/>
        </w:numPr>
        <w:autoSpaceDE w:val="0"/>
        <w:autoSpaceDN w:val="0"/>
        <w:adjustRightInd w:val="0"/>
        <w:ind w:left="0" w:firstLine="0"/>
        <w:jc w:val="both"/>
        <w:rPr>
          <w:rFonts w:ascii="Arial" w:hAnsi="Arial" w:cs="Arial"/>
        </w:rPr>
      </w:pPr>
      <w:r w:rsidRPr="00BB24FD">
        <w:rPr>
          <w:rFonts w:ascii="Arial" w:hAnsi="Arial" w:cs="Arial"/>
        </w:rPr>
        <w:t>The Employee acknowledges that it is a separate entity, the Defense Finance and Accounting Services (DFAS</w:t>
      </w:r>
      <w:proofErr w:type="gramStart"/>
      <w:r w:rsidRPr="00BB24FD">
        <w:rPr>
          <w:rFonts w:ascii="Arial" w:hAnsi="Arial" w:cs="Arial"/>
        </w:rPr>
        <w:t>),</w:t>
      </w:r>
      <w:r w:rsidR="00407E2F" w:rsidRPr="00BB24FD">
        <w:rPr>
          <w:rFonts w:ascii="Arial" w:hAnsi="Arial" w:cs="Arial"/>
        </w:rPr>
        <w:t xml:space="preserve"> </w:t>
      </w:r>
      <w:r w:rsidRPr="00BB24FD">
        <w:rPr>
          <w:rFonts w:ascii="Arial" w:hAnsi="Arial" w:cs="Arial"/>
        </w:rPr>
        <w:t>that</w:t>
      </w:r>
      <w:proofErr w:type="gramEnd"/>
      <w:r w:rsidRPr="00BB24FD">
        <w:rPr>
          <w:rFonts w:ascii="Arial" w:hAnsi="Arial" w:cs="Arial"/>
        </w:rPr>
        <w:t xml:space="preserve"> administers payments</w:t>
      </w:r>
      <w:r w:rsidR="00407E2F" w:rsidRPr="00BB24FD">
        <w:rPr>
          <w:rFonts w:ascii="Arial" w:hAnsi="Arial" w:cs="Arial"/>
        </w:rPr>
        <w:t xml:space="preserve"> and restores leave</w:t>
      </w:r>
      <w:r w:rsidRPr="00BB24FD">
        <w:rPr>
          <w:rFonts w:ascii="Arial" w:hAnsi="Arial" w:cs="Arial"/>
        </w:rPr>
        <w:t xml:space="preserve">.  </w:t>
      </w:r>
      <w:r w:rsidR="00407E2F" w:rsidRPr="00BB24FD">
        <w:rPr>
          <w:rFonts w:ascii="Arial" w:hAnsi="Arial" w:cs="Arial"/>
        </w:rPr>
        <w:t>T</w:t>
      </w:r>
      <w:r w:rsidRPr="00BB24FD">
        <w:rPr>
          <w:rFonts w:ascii="Arial" w:hAnsi="Arial" w:cs="Arial"/>
        </w:rPr>
        <w:t xml:space="preserve">he Agency exercises no control over, nor is the principle of, DFAS.  </w:t>
      </w:r>
      <w:r w:rsidR="00BB24FD" w:rsidRPr="00BB24FD">
        <w:rPr>
          <w:rFonts w:ascii="Arial" w:hAnsi="Arial" w:cs="Arial"/>
        </w:rPr>
        <w:t>The Agency will make all reasonable efforts within (        ) calendar days of the date on which the Employee executed this Agreement to submit to DFAS any paperwork necessary to process an administrative payment or restore leave</w:t>
      </w:r>
      <w:r w:rsidR="00407E2F" w:rsidRPr="00BB24FD">
        <w:rPr>
          <w:rFonts w:ascii="Arial" w:hAnsi="Arial" w:cs="Arial"/>
        </w:rPr>
        <w:t xml:space="preserve">; however, </w:t>
      </w:r>
      <w:r w:rsidRPr="00BB24FD">
        <w:rPr>
          <w:rFonts w:ascii="Arial" w:hAnsi="Arial" w:cs="Arial"/>
        </w:rPr>
        <w:t>the Agency makes no representation concerning when DFAS will complete agreed upon payments</w:t>
      </w:r>
      <w:r w:rsidR="00407E2F" w:rsidRPr="00BB24FD">
        <w:rPr>
          <w:rFonts w:ascii="Arial" w:hAnsi="Arial" w:cs="Arial"/>
        </w:rPr>
        <w:t xml:space="preserve"> or leave restoration</w:t>
      </w:r>
      <w:r w:rsidRPr="00BB24FD">
        <w:rPr>
          <w:rFonts w:ascii="Arial" w:hAnsi="Arial" w:cs="Arial"/>
        </w:rPr>
        <w:t xml:space="preserve">, if any. </w:t>
      </w:r>
      <w:r w:rsidR="00407E2F" w:rsidRPr="00BB24FD">
        <w:rPr>
          <w:rFonts w:ascii="Arial" w:hAnsi="Arial" w:cs="Arial"/>
        </w:rPr>
        <w:t xml:space="preserve"> </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autoSpaceDE w:val="0"/>
        <w:autoSpaceDN w:val="0"/>
        <w:adjustRightInd w:val="0"/>
        <w:ind w:left="0" w:firstLine="0"/>
        <w:rPr>
          <w:rFonts w:ascii="Arial" w:hAnsi="Arial" w:cs="Arial"/>
        </w:rPr>
      </w:pPr>
      <w:r w:rsidRPr="001448FD">
        <w:rPr>
          <w:rFonts w:ascii="Arial" w:hAnsi="Arial" w:cs="Arial"/>
        </w:rPr>
        <w:t>The Employee shall be solely responsible for the payment of attorney fees and costs, if any, related to prosecution of complaints and other actions against the Agency referenced in paragraph 1.</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The Employee shall be solely responsible for the payment of all taxes, if any, attributable to this Agreement.  The Agency makes no representations concerning the tax consequences of this Agreement.</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If a binding determination is made that any term(s) of this Agreement is/are unenforceable, such unenforceability shall not affect any other provisions of this Agreement, and the remaining terms of this Agreement shall, unless prohibited by law, remain effective as if such unenforceable provision(s) was/were never contained herein.</w:t>
      </w:r>
    </w:p>
    <w:p w:rsidR="00682A10" w:rsidRPr="001448FD" w:rsidRDefault="00682A10">
      <w:pPr>
        <w:autoSpaceDE w:val="0"/>
        <w:autoSpaceDN w:val="0"/>
        <w:adjustRightInd w:val="0"/>
        <w:jc w:val="both"/>
        <w:rPr>
          <w:rFonts w:ascii="Arial" w:hAnsi="Arial" w:cs="Arial"/>
        </w:rPr>
      </w:pPr>
    </w:p>
    <w:p w:rsidR="00682A10" w:rsidRPr="00704587" w:rsidRDefault="001448FD"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The </w:t>
      </w:r>
      <w:r w:rsidR="003439AD">
        <w:rPr>
          <w:rFonts w:ascii="Arial" w:hAnsi="Arial" w:cs="Arial"/>
        </w:rPr>
        <w:t>Employee</w:t>
      </w:r>
      <w:r w:rsidRPr="00704587">
        <w:rPr>
          <w:rFonts w:ascii="Arial" w:hAnsi="Arial" w:cs="Arial"/>
        </w:rPr>
        <w:t xml:space="preserve"> enters into this Agreement voluntarily without duress or coercion.  The </w:t>
      </w:r>
      <w:r w:rsidR="003439AD">
        <w:rPr>
          <w:rFonts w:ascii="Arial" w:hAnsi="Arial" w:cs="Arial"/>
        </w:rPr>
        <w:t>Employee</w:t>
      </w:r>
      <w:r w:rsidRPr="00704587">
        <w:rPr>
          <w:rFonts w:ascii="Arial" w:hAnsi="Arial" w:cs="Arial"/>
        </w:rPr>
        <w:t xml:space="preserve"> fully understands all the terms of this Agreement and is aware of the right to consult an attorney.  Further, the </w:t>
      </w:r>
      <w:r w:rsidR="003439AD">
        <w:rPr>
          <w:rFonts w:ascii="Arial" w:hAnsi="Arial" w:cs="Arial"/>
        </w:rPr>
        <w:t>Employee</w:t>
      </w:r>
      <w:r w:rsidRPr="00704587">
        <w:rPr>
          <w:rFonts w:ascii="Arial" w:hAnsi="Arial" w:cs="Arial"/>
        </w:rPr>
        <w:t xml:space="preserve"> has not waived any rights or claims that may arise after this Agreement is executed or that the </w:t>
      </w:r>
      <w:r w:rsidR="003439AD">
        <w:rPr>
          <w:rFonts w:ascii="Arial" w:hAnsi="Arial" w:cs="Arial"/>
        </w:rPr>
        <w:t>Employee</w:t>
      </w:r>
      <w:r w:rsidRPr="00704587">
        <w:rPr>
          <w:rFonts w:ascii="Arial" w:hAnsi="Arial" w:cs="Arial"/>
        </w:rPr>
        <w:t xml:space="preserve"> is otherwise entitled.  </w:t>
      </w:r>
    </w:p>
    <w:p w:rsidR="00682A10" w:rsidRPr="001448FD" w:rsidRDefault="00682A10">
      <w:pPr>
        <w:autoSpaceDE w:val="0"/>
        <w:autoSpaceDN w:val="0"/>
        <w:adjustRightInd w:val="0"/>
        <w:jc w:val="both"/>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Default="001448FD">
      <w:pPr>
        <w:autoSpaceDE w:val="0"/>
        <w:autoSpaceDN w:val="0"/>
        <w:adjustRightInd w:val="0"/>
        <w:rPr>
          <w:rFonts w:ascii="Arial" w:hAnsi="Arial" w:cs="Arial"/>
        </w:rPr>
      </w:pPr>
    </w:p>
    <w:p w:rsidR="001448FD" w:rsidRDefault="001448FD">
      <w:pPr>
        <w:autoSpaceDE w:val="0"/>
        <w:autoSpaceDN w:val="0"/>
        <w:adjustRightInd w:val="0"/>
        <w:rPr>
          <w:rFonts w:ascii="Arial" w:hAnsi="Arial" w:cs="Arial"/>
        </w:rPr>
      </w:pPr>
    </w:p>
    <w:p w:rsid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Default="001448FD">
      <w:pPr>
        <w:autoSpaceDE w:val="0"/>
        <w:autoSpaceDN w:val="0"/>
        <w:adjustRightInd w:val="0"/>
        <w:rPr>
          <w:rFonts w:ascii="Arial" w:hAnsi="Arial" w:cs="Arial"/>
        </w:rPr>
      </w:pPr>
    </w:p>
    <w:p w:rsidR="006F7ABC" w:rsidRDefault="006F7ABC">
      <w:pPr>
        <w:autoSpaceDE w:val="0"/>
        <w:autoSpaceDN w:val="0"/>
        <w:adjustRightInd w:val="0"/>
        <w:rPr>
          <w:rFonts w:ascii="Arial" w:hAnsi="Arial" w:cs="Arial"/>
        </w:rPr>
      </w:pPr>
    </w:p>
    <w:p w:rsidR="006F7ABC" w:rsidRPr="001448FD" w:rsidRDefault="006F7ABC">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r w:rsidRPr="001448FD">
        <w:rPr>
          <w:rFonts w:ascii="Arial" w:hAnsi="Arial" w:cs="Arial"/>
        </w:rPr>
        <w:lastRenderedPageBreak/>
        <w:t>This Agreement shall be effective upon the date of the last required signature identified below.</w:t>
      </w: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 xml:space="preserve">FOR THE </w:t>
      </w:r>
      <w:r w:rsidR="003439AD">
        <w:rPr>
          <w:rFonts w:ascii="Arial" w:hAnsi="Arial" w:cs="Arial"/>
          <w:b/>
          <w:bCs/>
        </w:rPr>
        <w:t>EMPLOYEE</w:t>
      </w:r>
      <w:r w:rsidRPr="001448FD">
        <w:rPr>
          <w:rFonts w:ascii="Arial" w:hAnsi="Arial" w:cs="Arial"/>
          <w:b/>
          <w:bCs/>
        </w:rPr>
        <w: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Employee’s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Default="001448FD">
      <w:pPr>
        <w:autoSpaceDE w:val="0"/>
        <w:autoSpaceDN w:val="0"/>
        <w:adjustRightInd w:val="0"/>
        <w:rPr>
          <w:rFonts w:ascii="Arial" w:hAnsi="Arial" w:cs="Arial"/>
          <w:b/>
          <w:bCs/>
        </w:rPr>
      </w:pPr>
    </w:p>
    <w:p w:rsidR="003439AD" w:rsidRPr="001448FD" w:rsidRDefault="003439A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FOR THE DEPARTMENT: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Management Official’s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E46A30" w:rsidRDefault="00E46A30"/>
    <w:p w:rsidR="006E6CC0" w:rsidRDefault="006E6CC0"/>
    <w:p w:rsidR="006E6CC0" w:rsidRDefault="006E6CC0"/>
    <w:p w:rsidR="006E6CC0" w:rsidRDefault="006E6CC0"/>
    <w:p w:rsidR="006E6CC0" w:rsidRDefault="006E6CC0"/>
    <w:p w:rsidR="006E6CC0" w:rsidRDefault="006E6CC0"/>
    <w:p w:rsidR="006E6CC0" w:rsidRDefault="006E6CC0"/>
    <w:p w:rsidR="006E6CC0" w:rsidRDefault="006E6CC0"/>
    <w:p w:rsidR="006E6CC0" w:rsidRPr="00C74A6C" w:rsidRDefault="006E6CC0" w:rsidP="006E6CC0">
      <w:pPr>
        <w:autoSpaceDE w:val="0"/>
        <w:autoSpaceDN w:val="0"/>
        <w:adjustRightInd w:val="0"/>
        <w:rPr>
          <w:rFonts w:ascii="Arial" w:hAnsi="Arial" w:cs="Arial"/>
          <w:b/>
          <w:bCs/>
          <w:u w:val="single"/>
        </w:rPr>
      </w:pPr>
      <w:r w:rsidRPr="00C74A6C">
        <w:rPr>
          <w:rFonts w:ascii="Arial" w:hAnsi="Arial" w:cs="Arial"/>
          <w:b/>
          <w:bCs/>
          <w:u w:val="single"/>
        </w:rPr>
        <w:t xml:space="preserve">REQUIRED </w:t>
      </w:r>
      <w:r>
        <w:rPr>
          <w:rFonts w:ascii="Arial" w:hAnsi="Arial" w:cs="Arial"/>
          <w:b/>
          <w:bCs/>
          <w:u w:val="single"/>
        </w:rPr>
        <w:t>LEGAL SUFFICIENCY</w:t>
      </w:r>
      <w:r w:rsidRPr="00C74A6C">
        <w:rPr>
          <w:rFonts w:ascii="Arial" w:hAnsi="Arial" w:cs="Arial"/>
          <w:b/>
          <w:bCs/>
          <w:u w:val="single"/>
        </w:rPr>
        <w:t xml:space="preserve"> REVIEW BY AGENCY COUNSEL</w:t>
      </w:r>
    </w:p>
    <w:p w:rsidR="006E6CC0" w:rsidRDefault="006E6CC0" w:rsidP="006E6CC0">
      <w:pPr>
        <w:autoSpaceDE w:val="0"/>
        <w:autoSpaceDN w:val="0"/>
        <w:adjustRightInd w:val="0"/>
        <w:rPr>
          <w:rFonts w:ascii="Arial" w:hAnsi="Arial" w:cs="Arial"/>
          <w:b/>
          <w:bCs/>
        </w:rPr>
      </w:pPr>
    </w:p>
    <w:p w:rsidR="00911B38" w:rsidRPr="00911B38" w:rsidRDefault="00911B38" w:rsidP="00911B38">
      <w:pPr>
        <w:autoSpaceDE w:val="0"/>
        <w:autoSpaceDN w:val="0"/>
        <w:rPr>
          <w:rFonts w:ascii="Arial" w:hAnsi="Arial" w:cs="Arial"/>
          <w:b/>
          <w:bCs/>
        </w:rPr>
      </w:pPr>
      <w:r w:rsidRPr="00911B38">
        <w:rPr>
          <w:rFonts w:ascii="Arial" w:hAnsi="Arial" w:cs="Arial"/>
          <w:sz w:val="20"/>
          <w:szCs w:val="20"/>
        </w:rPr>
        <w:t xml:space="preserve">Please note that OGC review of this </w:t>
      </w:r>
      <w:r w:rsidR="003770CB">
        <w:rPr>
          <w:rFonts w:ascii="Arial" w:hAnsi="Arial" w:cs="Arial"/>
          <w:sz w:val="20"/>
          <w:szCs w:val="20"/>
        </w:rPr>
        <w:t>A</w:t>
      </w:r>
      <w:bookmarkStart w:id="0" w:name="_GoBack"/>
      <w:bookmarkEnd w:id="0"/>
      <w:r w:rsidRPr="00911B38">
        <w:rPr>
          <w:rFonts w:ascii="Arial" w:hAnsi="Arial" w:cs="Arial"/>
          <w:sz w:val="20"/>
          <w:szCs w:val="20"/>
        </w:rPr>
        <w:t xml:space="preserve">greement is only as to its </w:t>
      </w:r>
      <w:r w:rsidRPr="00911B38">
        <w:rPr>
          <w:rFonts w:ascii="Arial" w:hAnsi="Arial" w:cs="Arial"/>
          <w:b/>
          <w:bCs/>
          <w:sz w:val="20"/>
          <w:szCs w:val="20"/>
        </w:rPr>
        <w:t>form and legality</w:t>
      </w:r>
      <w:r w:rsidRPr="00911B38">
        <w:rPr>
          <w:rFonts w:ascii="Arial" w:hAnsi="Arial" w:cs="Arial"/>
          <w:sz w:val="20"/>
          <w:szCs w:val="20"/>
        </w:rPr>
        <w:t>.  The OGC attorney whose signature appears below makes no representations as to the advisability or appropriateness of the settlement terms contained herein.</w:t>
      </w: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6E6CC0" w:rsidRDefault="006E6CC0" w:rsidP="006E6CC0">
      <w:pPr>
        <w:autoSpaceDE w:val="0"/>
        <w:autoSpaceDN w:val="0"/>
        <w:adjustRightInd w:val="0"/>
        <w:rPr>
          <w:rFonts w:ascii="Arial" w:hAnsi="Arial" w:cs="Arial"/>
          <w:b/>
          <w:bCs/>
        </w:rPr>
      </w:pPr>
      <w:r>
        <w:rPr>
          <w:rFonts w:ascii="Arial" w:hAnsi="Arial" w:cs="Arial"/>
          <w:b/>
          <w:bCs/>
        </w:rPr>
        <w:t>Counsel for the Agency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6E6CC0" w:rsidRDefault="006E6CC0"/>
    <w:sectPr w:rsidR="006E6CC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6C" w:rsidRDefault="007A2E6C" w:rsidP="00572C92">
      <w:r>
        <w:separator/>
      </w:r>
    </w:p>
  </w:endnote>
  <w:endnote w:type="continuationSeparator" w:id="0">
    <w:p w:rsidR="007A2E6C" w:rsidRDefault="007A2E6C" w:rsidP="005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2" w:rsidRPr="00704587" w:rsidRDefault="00572C92" w:rsidP="00572C92">
    <w:pPr>
      <w:pStyle w:val="Footer"/>
      <w:jc w:val="right"/>
      <w:rPr>
        <w:rFonts w:ascii="Arial" w:hAnsi="Arial" w:cs="Arial"/>
      </w:rPr>
    </w:pPr>
  </w:p>
  <w:p w:rsidR="00572C92" w:rsidRPr="00704587" w:rsidRDefault="00572C92" w:rsidP="00572C92">
    <w:pPr>
      <w:pStyle w:val="Footer"/>
      <w:jc w:val="right"/>
      <w:rPr>
        <w:rFonts w:ascii="Arial" w:hAnsi="Arial" w:cs="Arial"/>
      </w:rPr>
    </w:pPr>
    <w:r w:rsidRPr="00704587">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704587">
          <w:rPr>
            <w:rFonts w:ascii="Arial" w:hAnsi="Arial" w:cs="Arial"/>
          </w:rPr>
          <w:fldChar w:fldCharType="begin"/>
        </w:r>
        <w:r w:rsidRPr="00704587">
          <w:rPr>
            <w:rFonts w:ascii="Arial" w:hAnsi="Arial" w:cs="Arial"/>
          </w:rPr>
          <w:instrText xml:space="preserve"> PAGE   \* MERGEFORMAT </w:instrText>
        </w:r>
        <w:r w:rsidRPr="00704587">
          <w:rPr>
            <w:rFonts w:ascii="Arial" w:hAnsi="Arial" w:cs="Arial"/>
          </w:rPr>
          <w:fldChar w:fldCharType="separate"/>
        </w:r>
        <w:r w:rsidR="003770CB">
          <w:rPr>
            <w:rFonts w:ascii="Arial" w:hAnsi="Arial" w:cs="Arial"/>
            <w:noProof/>
          </w:rPr>
          <w:t>3</w:t>
        </w:r>
        <w:r w:rsidRPr="00704587">
          <w:rPr>
            <w:rFonts w:ascii="Arial" w:hAnsi="Arial" w:cs="Arial"/>
            <w:noProof/>
          </w:rPr>
          <w:fldChar w:fldCharType="end"/>
        </w:r>
        <w:r w:rsidRPr="00704587">
          <w:rPr>
            <w:rFonts w:ascii="Arial" w:hAnsi="Arial" w:cs="Arial"/>
            <w:noProof/>
          </w:rPr>
          <w:t xml:space="preserve"> of 3</w:t>
        </w:r>
      </w:sdtContent>
    </w:sdt>
  </w:p>
  <w:p w:rsidR="00643FBD" w:rsidRDefault="00643FBD" w:rsidP="00643FBD">
    <w:pPr>
      <w:pStyle w:val="Footer"/>
      <w:rPr>
        <w:rFonts w:ascii="Arial" w:hAnsi="Arial" w:cs="Arial"/>
        <w:sz w:val="20"/>
        <w:szCs w:val="20"/>
      </w:rPr>
    </w:pPr>
    <w:r>
      <w:rPr>
        <w:rFonts w:ascii="Arial" w:hAnsi="Arial" w:cs="Arial"/>
        <w:sz w:val="20"/>
        <w:szCs w:val="20"/>
      </w:rPr>
      <w:t xml:space="preserve">Revised </w:t>
    </w:r>
    <w:r w:rsidR="00336EF5">
      <w:rPr>
        <w:rFonts w:ascii="Arial" w:hAnsi="Arial" w:cs="Arial"/>
        <w:sz w:val="20"/>
        <w:szCs w:val="20"/>
      </w:rPr>
      <w:t>August</w:t>
    </w:r>
    <w:r>
      <w:rPr>
        <w:rFonts w:ascii="Arial" w:hAnsi="Arial" w:cs="Arial"/>
        <w:sz w:val="20"/>
        <w:szCs w:val="20"/>
      </w:rPr>
      <w:t xml:space="preserve"> 2015</w:t>
    </w:r>
  </w:p>
  <w:p w:rsidR="00572C92" w:rsidRDefault="0057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6C" w:rsidRDefault="007A2E6C" w:rsidP="00572C92">
      <w:r>
        <w:separator/>
      </w:r>
    </w:p>
  </w:footnote>
  <w:footnote w:type="continuationSeparator" w:id="0">
    <w:p w:rsidR="007A2E6C" w:rsidRDefault="007A2E6C" w:rsidP="0057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35"/>
    <w:multiLevelType w:val="hybridMultilevel"/>
    <w:tmpl w:val="E5CA1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3215D"/>
    <w:multiLevelType w:val="hybridMultilevel"/>
    <w:tmpl w:val="509CE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21852"/>
    <w:multiLevelType w:val="hybridMultilevel"/>
    <w:tmpl w:val="E51C218C"/>
    <w:lvl w:ilvl="0" w:tplc="776E2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3BDC"/>
    <w:rsid w:val="000151DE"/>
    <w:rsid w:val="00017FD5"/>
    <w:rsid w:val="0002026E"/>
    <w:rsid w:val="00020410"/>
    <w:rsid w:val="00023C2B"/>
    <w:rsid w:val="000251EF"/>
    <w:rsid w:val="00025D82"/>
    <w:rsid w:val="00061B1B"/>
    <w:rsid w:val="000636F0"/>
    <w:rsid w:val="000720B2"/>
    <w:rsid w:val="00072364"/>
    <w:rsid w:val="00076631"/>
    <w:rsid w:val="00077316"/>
    <w:rsid w:val="00077A9C"/>
    <w:rsid w:val="00081E44"/>
    <w:rsid w:val="0008374F"/>
    <w:rsid w:val="000A10F6"/>
    <w:rsid w:val="000C16CF"/>
    <w:rsid w:val="000C2A17"/>
    <w:rsid w:val="000D0E03"/>
    <w:rsid w:val="000E780F"/>
    <w:rsid w:val="000F06C9"/>
    <w:rsid w:val="000F14A2"/>
    <w:rsid w:val="000F3FA0"/>
    <w:rsid w:val="000F7328"/>
    <w:rsid w:val="000F7A99"/>
    <w:rsid w:val="0010165D"/>
    <w:rsid w:val="0010231C"/>
    <w:rsid w:val="00103D3A"/>
    <w:rsid w:val="001060FF"/>
    <w:rsid w:val="00117FFC"/>
    <w:rsid w:val="00122E68"/>
    <w:rsid w:val="00123BD8"/>
    <w:rsid w:val="00124FAA"/>
    <w:rsid w:val="00135D51"/>
    <w:rsid w:val="00136AF0"/>
    <w:rsid w:val="001448FD"/>
    <w:rsid w:val="00153AD2"/>
    <w:rsid w:val="00163DB2"/>
    <w:rsid w:val="0016447A"/>
    <w:rsid w:val="001710A9"/>
    <w:rsid w:val="00174868"/>
    <w:rsid w:val="00176B02"/>
    <w:rsid w:val="00182A44"/>
    <w:rsid w:val="00185248"/>
    <w:rsid w:val="00191D01"/>
    <w:rsid w:val="001925F1"/>
    <w:rsid w:val="00194803"/>
    <w:rsid w:val="00196136"/>
    <w:rsid w:val="001A10BE"/>
    <w:rsid w:val="001A1639"/>
    <w:rsid w:val="001A65BC"/>
    <w:rsid w:val="001B1FEF"/>
    <w:rsid w:val="001C4313"/>
    <w:rsid w:val="001D3060"/>
    <w:rsid w:val="001D6C00"/>
    <w:rsid w:val="001F1C84"/>
    <w:rsid w:val="001F2166"/>
    <w:rsid w:val="001F4A79"/>
    <w:rsid w:val="002046BD"/>
    <w:rsid w:val="00204C41"/>
    <w:rsid w:val="00205E45"/>
    <w:rsid w:val="00212093"/>
    <w:rsid w:val="00212AA3"/>
    <w:rsid w:val="00227584"/>
    <w:rsid w:val="00232886"/>
    <w:rsid w:val="002434DC"/>
    <w:rsid w:val="00245E67"/>
    <w:rsid w:val="002612D1"/>
    <w:rsid w:val="00265921"/>
    <w:rsid w:val="00274770"/>
    <w:rsid w:val="002767F9"/>
    <w:rsid w:val="00276BC1"/>
    <w:rsid w:val="00284D9B"/>
    <w:rsid w:val="0028660F"/>
    <w:rsid w:val="002B39D0"/>
    <w:rsid w:val="002B44C4"/>
    <w:rsid w:val="002B5280"/>
    <w:rsid w:val="002B6CE0"/>
    <w:rsid w:val="002C094B"/>
    <w:rsid w:val="002C4EFD"/>
    <w:rsid w:val="002C57B7"/>
    <w:rsid w:val="002C6AFF"/>
    <w:rsid w:val="002D3340"/>
    <w:rsid w:val="002E4549"/>
    <w:rsid w:val="002F54D9"/>
    <w:rsid w:val="00300E9A"/>
    <w:rsid w:val="00306048"/>
    <w:rsid w:val="0031420C"/>
    <w:rsid w:val="00315E9E"/>
    <w:rsid w:val="00316BE1"/>
    <w:rsid w:val="00326CFD"/>
    <w:rsid w:val="00327014"/>
    <w:rsid w:val="0033342D"/>
    <w:rsid w:val="00336EF5"/>
    <w:rsid w:val="0034155A"/>
    <w:rsid w:val="00341F9F"/>
    <w:rsid w:val="003439AD"/>
    <w:rsid w:val="00343E6E"/>
    <w:rsid w:val="00344939"/>
    <w:rsid w:val="00352B69"/>
    <w:rsid w:val="00353756"/>
    <w:rsid w:val="00357378"/>
    <w:rsid w:val="0036033A"/>
    <w:rsid w:val="00362BFC"/>
    <w:rsid w:val="00363265"/>
    <w:rsid w:val="003770CB"/>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C0990"/>
    <w:rsid w:val="003C249C"/>
    <w:rsid w:val="003C34B6"/>
    <w:rsid w:val="003C58D1"/>
    <w:rsid w:val="003E25B3"/>
    <w:rsid w:val="003E43A5"/>
    <w:rsid w:val="003E6729"/>
    <w:rsid w:val="003E70BF"/>
    <w:rsid w:val="003F149C"/>
    <w:rsid w:val="003F6ADA"/>
    <w:rsid w:val="00407E2F"/>
    <w:rsid w:val="00410034"/>
    <w:rsid w:val="00410C04"/>
    <w:rsid w:val="00410F1F"/>
    <w:rsid w:val="00410F85"/>
    <w:rsid w:val="00421BCE"/>
    <w:rsid w:val="004235DA"/>
    <w:rsid w:val="00431071"/>
    <w:rsid w:val="004316F1"/>
    <w:rsid w:val="00431884"/>
    <w:rsid w:val="00432384"/>
    <w:rsid w:val="00432F88"/>
    <w:rsid w:val="00437582"/>
    <w:rsid w:val="004469C2"/>
    <w:rsid w:val="00446BF7"/>
    <w:rsid w:val="00447AE0"/>
    <w:rsid w:val="00452EE3"/>
    <w:rsid w:val="00464EB4"/>
    <w:rsid w:val="00486A02"/>
    <w:rsid w:val="00490EB9"/>
    <w:rsid w:val="00492959"/>
    <w:rsid w:val="00493B24"/>
    <w:rsid w:val="00495ED5"/>
    <w:rsid w:val="004A1130"/>
    <w:rsid w:val="004A41BB"/>
    <w:rsid w:val="004A7D04"/>
    <w:rsid w:val="004C1260"/>
    <w:rsid w:val="004C497F"/>
    <w:rsid w:val="004C55EE"/>
    <w:rsid w:val="004C7E9E"/>
    <w:rsid w:val="004D42A8"/>
    <w:rsid w:val="004D44A6"/>
    <w:rsid w:val="004E1875"/>
    <w:rsid w:val="004E653E"/>
    <w:rsid w:val="004F51FB"/>
    <w:rsid w:val="004F69AD"/>
    <w:rsid w:val="0051247B"/>
    <w:rsid w:val="00512F78"/>
    <w:rsid w:val="005174FC"/>
    <w:rsid w:val="00523FEF"/>
    <w:rsid w:val="00532134"/>
    <w:rsid w:val="005333AA"/>
    <w:rsid w:val="00536673"/>
    <w:rsid w:val="00537280"/>
    <w:rsid w:val="00540BF3"/>
    <w:rsid w:val="005536DA"/>
    <w:rsid w:val="005620D5"/>
    <w:rsid w:val="00564575"/>
    <w:rsid w:val="00564C58"/>
    <w:rsid w:val="00565766"/>
    <w:rsid w:val="00572C92"/>
    <w:rsid w:val="005840FB"/>
    <w:rsid w:val="005A3C03"/>
    <w:rsid w:val="005B02CB"/>
    <w:rsid w:val="005B3D98"/>
    <w:rsid w:val="005C1629"/>
    <w:rsid w:val="005C1652"/>
    <w:rsid w:val="005C1BCB"/>
    <w:rsid w:val="005C3E4F"/>
    <w:rsid w:val="005D3EA3"/>
    <w:rsid w:val="005D6D10"/>
    <w:rsid w:val="005E2025"/>
    <w:rsid w:val="005E485D"/>
    <w:rsid w:val="006005CA"/>
    <w:rsid w:val="00605D9E"/>
    <w:rsid w:val="00605E66"/>
    <w:rsid w:val="006110F0"/>
    <w:rsid w:val="006205EF"/>
    <w:rsid w:val="006262AA"/>
    <w:rsid w:val="00631504"/>
    <w:rsid w:val="00643FBD"/>
    <w:rsid w:val="006452D7"/>
    <w:rsid w:val="006521C4"/>
    <w:rsid w:val="006632BB"/>
    <w:rsid w:val="00664F1B"/>
    <w:rsid w:val="0066667A"/>
    <w:rsid w:val="00682A10"/>
    <w:rsid w:val="006B77C9"/>
    <w:rsid w:val="006C0E38"/>
    <w:rsid w:val="006C5847"/>
    <w:rsid w:val="006C5C5B"/>
    <w:rsid w:val="006D4115"/>
    <w:rsid w:val="006D47BE"/>
    <w:rsid w:val="006D543E"/>
    <w:rsid w:val="006E1435"/>
    <w:rsid w:val="006E1F9D"/>
    <w:rsid w:val="006E233F"/>
    <w:rsid w:val="006E3D5F"/>
    <w:rsid w:val="006E5604"/>
    <w:rsid w:val="006E6CC0"/>
    <w:rsid w:val="006E77F2"/>
    <w:rsid w:val="006F6ADC"/>
    <w:rsid w:val="006F7ABC"/>
    <w:rsid w:val="0070134D"/>
    <w:rsid w:val="00701B75"/>
    <w:rsid w:val="00702E4F"/>
    <w:rsid w:val="00704587"/>
    <w:rsid w:val="0070536C"/>
    <w:rsid w:val="00714ACE"/>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5863"/>
    <w:rsid w:val="00796FEB"/>
    <w:rsid w:val="00797068"/>
    <w:rsid w:val="007974F4"/>
    <w:rsid w:val="007A2E6C"/>
    <w:rsid w:val="007B1150"/>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37AA7"/>
    <w:rsid w:val="0084056A"/>
    <w:rsid w:val="00844872"/>
    <w:rsid w:val="00850E5A"/>
    <w:rsid w:val="00855C3D"/>
    <w:rsid w:val="008658CF"/>
    <w:rsid w:val="00865D26"/>
    <w:rsid w:val="00865DFC"/>
    <w:rsid w:val="00866BF2"/>
    <w:rsid w:val="008730BC"/>
    <w:rsid w:val="008731B7"/>
    <w:rsid w:val="008812D5"/>
    <w:rsid w:val="008834C2"/>
    <w:rsid w:val="00894D3F"/>
    <w:rsid w:val="008B3011"/>
    <w:rsid w:val="008B628D"/>
    <w:rsid w:val="008B77BD"/>
    <w:rsid w:val="008C6B98"/>
    <w:rsid w:val="008C7621"/>
    <w:rsid w:val="008D2DCF"/>
    <w:rsid w:val="008D3DBA"/>
    <w:rsid w:val="008E520A"/>
    <w:rsid w:val="008E7AED"/>
    <w:rsid w:val="008F3C96"/>
    <w:rsid w:val="008F7FD2"/>
    <w:rsid w:val="009001D9"/>
    <w:rsid w:val="00911B38"/>
    <w:rsid w:val="00912677"/>
    <w:rsid w:val="009246B2"/>
    <w:rsid w:val="0093149A"/>
    <w:rsid w:val="0093240C"/>
    <w:rsid w:val="00932BF0"/>
    <w:rsid w:val="00934368"/>
    <w:rsid w:val="00944B35"/>
    <w:rsid w:val="00945BF8"/>
    <w:rsid w:val="009515BE"/>
    <w:rsid w:val="00966CBF"/>
    <w:rsid w:val="0097269F"/>
    <w:rsid w:val="00992C82"/>
    <w:rsid w:val="009963DA"/>
    <w:rsid w:val="009C12B4"/>
    <w:rsid w:val="009C6144"/>
    <w:rsid w:val="009D081E"/>
    <w:rsid w:val="009D13E5"/>
    <w:rsid w:val="009E0D40"/>
    <w:rsid w:val="009E1189"/>
    <w:rsid w:val="009E482B"/>
    <w:rsid w:val="009F3EBE"/>
    <w:rsid w:val="009F42F2"/>
    <w:rsid w:val="00A01E60"/>
    <w:rsid w:val="00A02300"/>
    <w:rsid w:val="00A03631"/>
    <w:rsid w:val="00A107AE"/>
    <w:rsid w:val="00A135D6"/>
    <w:rsid w:val="00A14AAF"/>
    <w:rsid w:val="00A1689A"/>
    <w:rsid w:val="00A179FA"/>
    <w:rsid w:val="00A2031F"/>
    <w:rsid w:val="00A2057A"/>
    <w:rsid w:val="00A23816"/>
    <w:rsid w:val="00A23BB0"/>
    <w:rsid w:val="00A27D89"/>
    <w:rsid w:val="00A3301C"/>
    <w:rsid w:val="00A43031"/>
    <w:rsid w:val="00A447D1"/>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4389"/>
    <w:rsid w:val="00AC25D8"/>
    <w:rsid w:val="00AC3DFE"/>
    <w:rsid w:val="00AC52DD"/>
    <w:rsid w:val="00AD179E"/>
    <w:rsid w:val="00AD3B58"/>
    <w:rsid w:val="00AD4F84"/>
    <w:rsid w:val="00AD53AB"/>
    <w:rsid w:val="00AE2072"/>
    <w:rsid w:val="00AE7755"/>
    <w:rsid w:val="00AF685F"/>
    <w:rsid w:val="00B03C4E"/>
    <w:rsid w:val="00B079E6"/>
    <w:rsid w:val="00B117C6"/>
    <w:rsid w:val="00B17E69"/>
    <w:rsid w:val="00B21183"/>
    <w:rsid w:val="00B21EE0"/>
    <w:rsid w:val="00B30A8B"/>
    <w:rsid w:val="00B336ED"/>
    <w:rsid w:val="00B35E7B"/>
    <w:rsid w:val="00B37857"/>
    <w:rsid w:val="00B47034"/>
    <w:rsid w:val="00B56B8C"/>
    <w:rsid w:val="00B65A41"/>
    <w:rsid w:val="00B67C71"/>
    <w:rsid w:val="00B7121C"/>
    <w:rsid w:val="00B73A35"/>
    <w:rsid w:val="00B747A1"/>
    <w:rsid w:val="00B7750C"/>
    <w:rsid w:val="00B85895"/>
    <w:rsid w:val="00B90453"/>
    <w:rsid w:val="00B934FD"/>
    <w:rsid w:val="00B93D98"/>
    <w:rsid w:val="00BB24FD"/>
    <w:rsid w:val="00BB27AF"/>
    <w:rsid w:val="00BC0948"/>
    <w:rsid w:val="00BC4198"/>
    <w:rsid w:val="00BD011E"/>
    <w:rsid w:val="00BD27C8"/>
    <w:rsid w:val="00BE5A18"/>
    <w:rsid w:val="00BF3BA1"/>
    <w:rsid w:val="00BF681E"/>
    <w:rsid w:val="00C06375"/>
    <w:rsid w:val="00C06516"/>
    <w:rsid w:val="00C14627"/>
    <w:rsid w:val="00C17627"/>
    <w:rsid w:val="00C22873"/>
    <w:rsid w:val="00C27000"/>
    <w:rsid w:val="00C34383"/>
    <w:rsid w:val="00C46C27"/>
    <w:rsid w:val="00C46F48"/>
    <w:rsid w:val="00C60DD3"/>
    <w:rsid w:val="00C62C9A"/>
    <w:rsid w:val="00C633B1"/>
    <w:rsid w:val="00C65BD4"/>
    <w:rsid w:val="00C671C5"/>
    <w:rsid w:val="00C75DE1"/>
    <w:rsid w:val="00C8424E"/>
    <w:rsid w:val="00C87F3C"/>
    <w:rsid w:val="00CA0351"/>
    <w:rsid w:val="00CA4125"/>
    <w:rsid w:val="00CC04EB"/>
    <w:rsid w:val="00CC1CA7"/>
    <w:rsid w:val="00CC60B9"/>
    <w:rsid w:val="00CC60FE"/>
    <w:rsid w:val="00CC624B"/>
    <w:rsid w:val="00CD2C15"/>
    <w:rsid w:val="00CD6A03"/>
    <w:rsid w:val="00CE1F35"/>
    <w:rsid w:val="00CE406B"/>
    <w:rsid w:val="00CF78D9"/>
    <w:rsid w:val="00D03222"/>
    <w:rsid w:val="00D108C8"/>
    <w:rsid w:val="00D1237C"/>
    <w:rsid w:val="00D135C2"/>
    <w:rsid w:val="00D20375"/>
    <w:rsid w:val="00D21D83"/>
    <w:rsid w:val="00D2672A"/>
    <w:rsid w:val="00D3262E"/>
    <w:rsid w:val="00D566A4"/>
    <w:rsid w:val="00D7204A"/>
    <w:rsid w:val="00D72897"/>
    <w:rsid w:val="00D73219"/>
    <w:rsid w:val="00D739AB"/>
    <w:rsid w:val="00D7747E"/>
    <w:rsid w:val="00D97395"/>
    <w:rsid w:val="00DA1C8F"/>
    <w:rsid w:val="00DB63CA"/>
    <w:rsid w:val="00DC5DE8"/>
    <w:rsid w:val="00DD3DF3"/>
    <w:rsid w:val="00DD726E"/>
    <w:rsid w:val="00DE5362"/>
    <w:rsid w:val="00DE5610"/>
    <w:rsid w:val="00DE671C"/>
    <w:rsid w:val="00DF2135"/>
    <w:rsid w:val="00DF2FCE"/>
    <w:rsid w:val="00DF595D"/>
    <w:rsid w:val="00DF79D7"/>
    <w:rsid w:val="00E0033F"/>
    <w:rsid w:val="00E109C3"/>
    <w:rsid w:val="00E10C42"/>
    <w:rsid w:val="00E10F25"/>
    <w:rsid w:val="00E2454F"/>
    <w:rsid w:val="00E24EBB"/>
    <w:rsid w:val="00E41297"/>
    <w:rsid w:val="00E46549"/>
    <w:rsid w:val="00E46A30"/>
    <w:rsid w:val="00E63014"/>
    <w:rsid w:val="00E64671"/>
    <w:rsid w:val="00E71E97"/>
    <w:rsid w:val="00E73034"/>
    <w:rsid w:val="00E8362D"/>
    <w:rsid w:val="00E847F0"/>
    <w:rsid w:val="00E979ED"/>
    <w:rsid w:val="00EA0DD4"/>
    <w:rsid w:val="00EB1285"/>
    <w:rsid w:val="00EB1816"/>
    <w:rsid w:val="00EB2714"/>
    <w:rsid w:val="00EC2939"/>
    <w:rsid w:val="00EC7FF8"/>
    <w:rsid w:val="00ED624D"/>
    <w:rsid w:val="00ED7A82"/>
    <w:rsid w:val="00EE0401"/>
    <w:rsid w:val="00EE2026"/>
    <w:rsid w:val="00EE6A48"/>
    <w:rsid w:val="00EE75CF"/>
    <w:rsid w:val="00EE7C06"/>
    <w:rsid w:val="00EF332B"/>
    <w:rsid w:val="00EF4568"/>
    <w:rsid w:val="00EF6AFE"/>
    <w:rsid w:val="00F015DD"/>
    <w:rsid w:val="00F12555"/>
    <w:rsid w:val="00F14459"/>
    <w:rsid w:val="00F17C4F"/>
    <w:rsid w:val="00F30E56"/>
    <w:rsid w:val="00F41BE2"/>
    <w:rsid w:val="00F61BD5"/>
    <w:rsid w:val="00F64F68"/>
    <w:rsid w:val="00F70679"/>
    <w:rsid w:val="00F779AB"/>
    <w:rsid w:val="00F803F7"/>
    <w:rsid w:val="00F80C7D"/>
    <w:rsid w:val="00F83081"/>
    <w:rsid w:val="00F83312"/>
    <w:rsid w:val="00F90AD3"/>
    <w:rsid w:val="00F9199D"/>
    <w:rsid w:val="00FA1567"/>
    <w:rsid w:val="00FA3313"/>
    <w:rsid w:val="00FA6140"/>
    <w:rsid w:val="00FB1D91"/>
    <w:rsid w:val="00FB342F"/>
    <w:rsid w:val="00FB6ADF"/>
    <w:rsid w:val="00FC47BA"/>
    <w:rsid w:val="00FC51BD"/>
    <w:rsid w:val="00FC583F"/>
    <w:rsid w:val="00FD44AE"/>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7789">
      <w:bodyDiv w:val="1"/>
      <w:marLeft w:val="0"/>
      <w:marRight w:val="0"/>
      <w:marTop w:val="0"/>
      <w:marBottom w:val="0"/>
      <w:divBdr>
        <w:top w:val="none" w:sz="0" w:space="0" w:color="auto"/>
        <w:left w:val="none" w:sz="0" w:space="0" w:color="auto"/>
        <w:bottom w:val="none" w:sz="0" w:space="0" w:color="auto"/>
        <w:right w:val="none" w:sz="0" w:space="0" w:color="auto"/>
      </w:divBdr>
    </w:div>
    <w:div w:id="907226610">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 w:id="14885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Lynch, Greer (ORM)</cp:lastModifiedBy>
  <cp:revision>8</cp:revision>
  <dcterms:created xsi:type="dcterms:W3CDTF">2015-05-18T12:52:00Z</dcterms:created>
  <dcterms:modified xsi:type="dcterms:W3CDTF">2015-08-13T20:18:00Z</dcterms:modified>
</cp:coreProperties>
</file>