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26" w:rsidRDefault="005E7C26" w:rsidP="005E7C26">
      <w:pPr>
        <w:pStyle w:val="Style1"/>
        <w:overflowPunct/>
        <w:autoSpaceDE/>
        <w:adjustRightInd/>
        <w:spacing w:line="360" w:lineRule="auto"/>
        <w:rPr>
          <w:rFonts w:eastAsia="Times"/>
        </w:rPr>
      </w:pPr>
      <w:r>
        <w:rPr>
          <w:rFonts w:eastAsia="Times"/>
          <w:noProof/>
        </w:rPr>
        <w:drawing>
          <wp:inline distT="0" distB="0" distL="0" distR="0">
            <wp:extent cx="5868670" cy="901065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26" w:rsidRDefault="005E7C26" w:rsidP="005E7C26">
      <w:pPr>
        <w:pStyle w:val="Heading1"/>
        <w:ind w:left="540"/>
        <w:jc w:val="left"/>
        <w:rPr>
          <w:b w:val="0"/>
          <w:sz w:val="16"/>
        </w:rPr>
      </w:pPr>
    </w:p>
    <w:p w:rsidR="005E7C26" w:rsidRDefault="005E7C26" w:rsidP="005E7C26">
      <w:pPr>
        <w:pStyle w:val="Heading1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 IMMEDIATE RELEASE  </w:t>
      </w:r>
      <w:r w:rsidR="00B7699B">
        <w:rPr>
          <w:b w:val="0"/>
          <w:bCs w:val="0"/>
          <w:sz w:val="24"/>
        </w:rPr>
        <w:tab/>
      </w:r>
    </w:p>
    <w:p w:rsidR="005E7C26" w:rsidRDefault="00D740CC" w:rsidP="005E7C26">
      <w:pPr>
        <w:spacing w:line="240" w:lineRule="auto"/>
        <w:ind w:left="360" w:firstLine="0"/>
        <w:rPr>
          <w:b/>
          <w:color w:val="000000"/>
          <w:u w:val="single"/>
        </w:rPr>
      </w:pPr>
      <w:r>
        <w:rPr>
          <w:color w:val="000000"/>
        </w:rPr>
        <w:t xml:space="preserve">September </w:t>
      </w:r>
      <w:r w:rsidR="008B56DD">
        <w:rPr>
          <w:color w:val="000000"/>
        </w:rPr>
        <w:t>8</w:t>
      </w:r>
      <w:r>
        <w:rPr>
          <w:color w:val="000000"/>
        </w:rPr>
        <w:t>, 2011</w:t>
      </w:r>
    </w:p>
    <w:p w:rsidR="005E7C26" w:rsidRDefault="005E7C26" w:rsidP="005E7C26">
      <w:pPr>
        <w:spacing w:line="240" w:lineRule="auto"/>
        <w:ind w:left="360" w:firstLine="0"/>
        <w:jc w:val="center"/>
        <w:rPr>
          <w:b/>
          <w:color w:val="000000"/>
          <w:szCs w:val="24"/>
        </w:rPr>
      </w:pPr>
    </w:p>
    <w:p w:rsidR="00B7699B" w:rsidRDefault="005E7C26" w:rsidP="00B7699B">
      <w:pPr>
        <w:spacing w:line="240" w:lineRule="auto"/>
        <w:ind w:left="36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VA Streamlines Online Applications for Health Benefits Renewal</w:t>
      </w:r>
      <w:r w:rsidR="00B7699B">
        <w:rPr>
          <w:b/>
          <w:color w:val="000000"/>
          <w:sz w:val="28"/>
          <w:szCs w:val="28"/>
        </w:rPr>
        <w:t xml:space="preserve"> </w:t>
      </w:r>
    </w:p>
    <w:p w:rsidR="005E7C26" w:rsidRPr="00B7699B" w:rsidRDefault="00B7699B" w:rsidP="00B7699B">
      <w:pPr>
        <w:spacing w:line="240" w:lineRule="auto"/>
        <w:ind w:left="360" w:firstLine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Automated 10-10EZR Form Simplifies Updates</w:t>
      </w:r>
    </w:p>
    <w:p w:rsidR="005E7C26" w:rsidRPr="00B7699B" w:rsidRDefault="005E7C26" w:rsidP="005E7C26">
      <w:pPr>
        <w:spacing w:after="120" w:line="240" w:lineRule="auto"/>
        <w:ind w:left="360" w:firstLine="0"/>
        <w:jc w:val="center"/>
        <w:rPr>
          <w:b/>
          <w:i/>
          <w:iCs/>
          <w:color w:val="000000"/>
          <w:szCs w:val="24"/>
        </w:rPr>
      </w:pPr>
    </w:p>
    <w:p w:rsidR="005E7C26" w:rsidRDefault="005E7C26" w:rsidP="005E7C26">
      <w:pPr>
        <w:autoSpaceDE w:val="0"/>
        <w:autoSpaceDN w:val="0"/>
        <w:adjustRightInd w:val="0"/>
        <w:ind w:left="360" w:firstLine="720"/>
        <w:rPr>
          <w:rFonts w:eastAsia="Times New Roman"/>
          <w:szCs w:val="24"/>
        </w:rPr>
      </w:pPr>
      <w:r>
        <w:t xml:space="preserve">WASHINGTON – </w:t>
      </w:r>
      <w:r w:rsidR="00B7699B">
        <w:rPr>
          <w:rFonts w:eastAsia="Times New Roman"/>
          <w:szCs w:val="24"/>
        </w:rPr>
        <w:t>T</w:t>
      </w:r>
      <w:r>
        <w:rPr>
          <w:rFonts w:eastAsia="Times New Roman"/>
          <w:szCs w:val="24"/>
        </w:rPr>
        <w:t xml:space="preserve">he Department of Veterans Affairs (VA) has automated its online Health Benefits Renewal </w:t>
      </w:r>
      <w:r w:rsidR="00E950D6">
        <w:rPr>
          <w:rFonts w:eastAsia="Times New Roman"/>
          <w:szCs w:val="24"/>
        </w:rPr>
        <w:t xml:space="preserve">(10-10EZR) </w:t>
      </w:r>
      <w:r w:rsidR="00B7699B">
        <w:rPr>
          <w:rFonts w:eastAsia="Times New Roman"/>
          <w:szCs w:val="24"/>
        </w:rPr>
        <w:t>form as part of its ongoing effort to streamline access to benefits.</w:t>
      </w:r>
      <w:r>
        <w:rPr>
          <w:rFonts w:eastAsia="Times New Roman"/>
          <w:szCs w:val="24"/>
        </w:rPr>
        <w:t xml:space="preserve"> </w:t>
      </w:r>
    </w:p>
    <w:p w:rsidR="005E7C26" w:rsidRDefault="005E7C26" w:rsidP="005E7C26">
      <w:pPr>
        <w:autoSpaceDE w:val="0"/>
        <w:autoSpaceDN w:val="0"/>
        <w:adjustRightInd w:val="0"/>
        <w:ind w:left="36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“This action </w:t>
      </w:r>
      <w:r w:rsidR="00F83CB3">
        <w:rPr>
          <w:rFonts w:eastAsia="Times New Roman"/>
          <w:szCs w:val="24"/>
        </w:rPr>
        <w:t xml:space="preserve">dramatically reduces </w:t>
      </w:r>
      <w:r w:rsidR="009E1363">
        <w:rPr>
          <w:rFonts w:eastAsia="Times New Roman"/>
          <w:szCs w:val="24"/>
        </w:rPr>
        <w:t xml:space="preserve">the </w:t>
      </w:r>
      <w:r w:rsidR="00F83CB3">
        <w:rPr>
          <w:rFonts w:eastAsia="Times New Roman"/>
          <w:szCs w:val="24"/>
        </w:rPr>
        <w:t xml:space="preserve">time </w:t>
      </w:r>
      <w:r w:rsidR="009E1363">
        <w:rPr>
          <w:rFonts w:eastAsia="Times New Roman"/>
          <w:szCs w:val="24"/>
        </w:rPr>
        <w:t xml:space="preserve">it will take </w:t>
      </w:r>
      <w:r w:rsidR="00F83CB3">
        <w:rPr>
          <w:rFonts w:eastAsia="Times New Roman"/>
          <w:szCs w:val="24"/>
        </w:rPr>
        <w:t xml:space="preserve">for </w:t>
      </w:r>
      <w:r w:rsidR="00FA56A8">
        <w:rPr>
          <w:rFonts w:eastAsia="Times New Roman"/>
          <w:szCs w:val="24"/>
        </w:rPr>
        <w:t xml:space="preserve">enrolled </w:t>
      </w:r>
      <w:r w:rsidR="00F83CB3">
        <w:rPr>
          <w:rFonts w:eastAsia="Times New Roman"/>
          <w:szCs w:val="24"/>
        </w:rPr>
        <w:t>Veter</w:t>
      </w:r>
      <w:r w:rsidR="00A91EBF">
        <w:rPr>
          <w:rFonts w:eastAsia="Times New Roman"/>
          <w:szCs w:val="24"/>
        </w:rPr>
        <w:t>ans to submit updates to their</w:t>
      </w:r>
      <w:r w:rsidR="00F83CB3">
        <w:rPr>
          <w:rFonts w:eastAsia="Times New Roman"/>
          <w:szCs w:val="24"/>
        </w:rPr>
        <w:t xml:space="preserve"> demographic information </w:t>
      </w:r>
      <w:r>
        <w:rPr>
          <w:rFonts w:eastAsia="Times New Roman"/>
          <w:szCs w:val="24"/>
        </w:rPr>
        <w:t xml:space="preserve">and </w:t>
      </w:r>
      <w:r w:rsidR="00F83CB3">
        <w:rPr>
          <w:rFonts w:eastAsia="Times New Roman"/>
          <w:szCs w:val="24"/>
        </w:rPr>
        <w:t xml:space="preserve">further </w:t>
      </w:r>
      <w:r>
        <w:rPr>
          <w:rFonts w:eastAsia="Times New Roman"/>
          <w:szCs w:val="24"/>
        </w:rPr>
        <w:t>reduce</w:t>
      </w:r>
      <w:r w:rsidR="009E1363">
        <w:rPr>
          <w:rFonts w:eastAsia="Times New Roman"/>
          <w:szCs w:val="24"/>
        </w:rPr>
        <w:t>s</w:t>
      </w:r>
      <w:r>
        <w:rPr>
          <w:rFonts w:eastAsia="Times New Roman"/>
          <w:szCs w:val="24"/>
        </w:rPr>
        <w:t xml:space="preserve"> access barriers to needed care for Veterans,” said</w:t>
      </w:r>
      <w:r w:rsidR="00B7699B">
        <w:rPr>
          <w:rFonts w:eastAsia="Times New Roman"/>
          <w:szCs w:val="24"/>
        </w:rPr>
        <w:t xml:space="preserve"> Secretary of Veterans Affairs Eric K. </w:t>
      </w:r>
      <w:r>
        <w:rPr>
          <w:rFonts w:eastAsia="Times New Roman"/>
          <w:szCs w:val="24"/>
        </w:rPr>
        <w:t>Shinseki.</w:t>
      </w:r>
    </w:p>
    <w:p w:rsidR="005E7C26" w:rsidRDefault="005E7C26" w:rsidP="005E7C26">
      <w:pPr>
        <w:autoSpaceDE w:val="0"/>
        <w:autoSpaceDN w:val="0"/>
        <w:adjustRightInd w:val="0"/>
        <w:ind w:left="36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Previously, Veterans filling out the online </w:t>
      </w:r>
      <w:r w:rsidR="00F83CB3">
        <w:rPr>
          <w:rFonts w:eastAsia="Times New Roman"/>
          <w:szCs w:val="24"/>
        </w:rPr>
        <w:t>10-10EZR</w:t>
      </w:r>
      <w:r>
        <w:rPr>
          <w:rFonts w:eastAsia="Times New Roman"/>
          <w:szCs w:val="24"/>
        </w:rPr>
        <w:t xml:space="preserve"> were required to print a copy, sign it and send</w:t>
      </w:r>
      <w:r w:rsidR="00A91EBF">
        <w:rPr>
          <w:rFonts w:eastAsia="Times New Roman"/>
          <w:szCs w:val="24"/>
        </w:rPr>
        <w:t xml:space="preserve"> it</w:t>
      </w:r>
      <w:r>
        <w:rPr>
          <w:rFonts w:eastAsia="Times New Roman"/>
          <w:szCs w:val="24"/>
        </w:rPr>
        <w:t xml:space="preserve"> to their local medical center before updates to their personal, insurance or financial information could occur.  </w:t>
      </w:r>
      <w:r w:rsidR="00FA56A8">
        <w:rPr>
          <w:rFonts w:eastAsia="Times New Roman"/>
          <w:szCs w:val="24"/>
        </w:rPr>
        <w:t>Veterans may now submit these updates online.</w:t>
      </w:r>
    </w:p>
    <w:p w:rsidR="005E7C26" w:rsidRDefault="005E7C26" w:rsidP="005E7C26">
      <w:pPr>
        <w:ind w:left="360" w:firstLine="720"/>
      </w:pPr>
      <w:r>
        <w:rPr>
          <w:rStyle w:val="referencecode1"/>
        </w:rPr>
        <w:t xml:space="preserve">For additional information, go to </w:t>
      </w:r>
      <w:hyperlink r:id="rId8" w:history="1">
        <w:r>
          <w:rPr>
            <w:rStyle w:val="Hyperlink"/>
          </w:rPr>
          <w:t>www.va.gov/healtheligibility</w:t>
        </w:r>
      </w:hyperlink>
      <w:r>
        <w:rPr>
          <w:rStyle w:val="referencecode1"/>
        </w:rPr>
        <w:t xml:space="preserve"> or call VA’s </w:t>
      </w:r>
      <w:r w:rsidR="00B7699B">
        <w:rPr>
          <w:rStyle w:val="referencecode1"/>
        </w:rPr>
        <w:t>toll-free</w:t>
      </w:r>
      <w:r>
        <w:rPr>
          <w:rStyle w:val="referencecode1"/>
        </w:rPr>
        <w:t xml:space="preserve"> number at 1-877-222-VETS (8387). The online form is available at </w:t>
      </w:r>
      <w:hyperlink r:id="rId9" w:history="1">
        <w:r w:rsidR="00FA56A8">
          <w:rPr>
            <w:rStyle w:val="Hyperlink"/>
          </w:rPr>
          <w:t>https://www.1010ez.med.va.gov/sec/vha/1010ez/Form/1010ezr.pdf</w:t>
        </w:r>
      </w:hyperlink>
      <w:r w:rsidR="00FA56A8">
        <w:t>.</w:t>
      </w:r>
    </w:p>
    <w:p w:rsidR="00B7699B" w:rsidRDefault="00B7699B" w:rsidP="005E7C26">
      <w:pPr>
        <w:ind w:left="360" w:firstLine="720"/>
      </w:pPr>
    </w:p>
    <w:p w:rsidR="00B7699B" w:rsidRDefault="00B7699B" w:rsidP="00B7699B">
      <w:pPr>
        <w:ind w:left="360" w:firstLine="0"/>
        <w:jc w:val="center"/>
        <w:rPr>
          <w:rStyle w:val="referencecode1"/>
        </w:rPr>
      </w:pPr>
      <w:r>
        <w:t>#  #  #</w:t>
      </w:r>
    </w:p>
    <w:p w:rsidR="00CB3E3D" w:rsidRDefault="00CB3E3D"/>
    <w:p w:rsidR="00FA56A8" w:rsidRDefault="00FA56A8"/>
    <w:sectPr w:rsidR="00FA56A8" w:rsidSect="00CB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/>
  <w:rsids>
    <w:rsidRoot w:val="005E7C26"/>
    <w:rsid w:val="00030DC4"/>
    <w:rsid w:val="00056495"/>
    <w:rsid w:val="00077DB6"/>
    <w:rsid w:val="00090052"/>
    <w:rsid w:val="000E19E9"/>
    <w:rsid w:val="000E74C0"/>
    <w:rsid w:val="00165A6E"/>
    <w:rsid w:val="001A297A"/>
    <w:rsid w:val="001C761F"/>
    <w:rsid w:val="00212D32"/>
    <w:rsid w:val="002B644C"/>
    <w:rsid w:val="0033364A"/>
    <w:rsid w:val="0038688F"/>
    <w:rsid w:val="003C617E"/>
    <w:rsid w:val="00427F60"/>
    <w:rsid w:val="00437ABF"/>
    <w:rsid w:val="004C3208"/>
    <w:rsid w:val="004D6611"/>
    <w:rsid w:val="004F1553"/>
    <w:rsid w:val="0057525B"/>
    <w:rsid w:val="00575AEE"/>
    <w:rsid w:val="00592FDC"/>
    <w:rsid w:val="00594517"/>
    <w:rsid w:val="005C58D1"/>
    <w:rsid w:val="005D205D"/>
    <w:rsid w:val="005E7C26"/>
    <w:rsid w:val="00643F25"/>
    <w:rsid w:val="00651275"/>
    <w:rsid w:val="006972DA"/>
    <w:rsid w:val="006F1A7B"/>
    <w:rsid w:val="00714A48"/>
    <w:rsid w:val="00716D32"/>
    <w:rsid w:val="00733A67"/>
    <w:rsid w:val="00747793"/>
    <w:rsid w:val="00792078"/>
    <w:rsid w:val="00817921"/>
    <w:rsid w:val="00823D5B"/>
    <w:rsid w:val="00857F71"/>
    <w:rsid w:val="008B56DD"/>
    <w:rsid w:val="008D1791"/>
    <w:rsid w:val="00980462"/>
    <w:rsid w:val="00980B27"/>
    <w:rsid w:val="00995233"/>
    <w:rsid w:val="009B1995"/>
    <w:rsid w:val="009D6987"/>
    <w:rsid w:val="009E1363"/>
    <w:rsid w:val="009E7588"/>
    <w:rsid w:val="009F683F"/>
    <w:rsid w:val="00A10066"/>
    <w:rsid w:val="00A36CB0"/>
    <w:rsid w:val="00A47F62"/>
    <w:rsid w:val="00A7519E"/>
    <w:rsid w:val="00A8600A"/>
    <w:rsid w:val="00A91EBF"/>
    <w:rsid w:val="00AC3CAD"/>
    <w:rsid w:val="00B45EF1"/>
    <w:rsid w:val="00B7699B"/>
    <w:rsid w:val="00B962A0"/>
    <w:rsid w:val="00BB3EB9"/>
    <w:rsid w:val="00BC22F9"/>
    <w:rsid w:val="00BE1122"/>
    <w:rsid w:val="00BF5EE0"/>
    <w:rsid w:val="00C21E65"/>
    <w:rsid w:val="00C34510"/>
    <w:rsid w:val="00C41E2A"/>
    <w:rsid w:val="00CB341D"/>
    <w:rsid w:val="00CB3E3D"/>
    <w:rsid w:val="00CB71B8"/>
    <w:rsid w:val="00CD7BC5"/>
    <w:rsid w:val="00D0542A"/>
    <w:rsid w:val="00D14962"/>
    <w:rsid w:val="00D36C05"/>
    <w:rsid w:val="00D740CC"/>
    <w:rsid w:val="00DF3C3D"/>
    <w:rsid w:val="00E013F5"/>
    <w:rsid w:val="00E22D91"/>
    <w:rsid w:val="00E950D6"/>
    <w:rsid w:val="00EC588E"/>
    <w:rsid w:val="00ED2F4D"/>
    <w:rsid w:val="00EF6DF0"/>
    <w:rsid w:val="00F735EE"/>
    <w:rsid w:val="00F83CB3"/>
    <w:rsid w:val="00FA56A8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26"/>
    <w:pPr>
      <w:spacing w:after="0" w:line="360" w:lineRule="auto"/>
      <w:ind w:firstLine="547"/>
    </w:pPr>
    <w:rPr>
      <w:rFonts w:ascii="Times New Roman" w:eastAsia="Times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E7C26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C2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semiHidden/>
    <w:unhideWhenUsed/>
    <w:rsid w:val="005E7C26"/>
    <w:rPr>
      <w:color w:val="0000FF"/>
      <w:u w:val="single"/>
    </w:rPr>
  </w:style>
  <w:style w:type="paragraph" w:customStyle="1" w:styleId="Style1">
    <w:name w:val="Style1"/>
    <w:basedOn w:val="Normal"/>
    <w:rsid w:val="005E7C26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Times New Roman"/>
    </w:rPr>
  </w:style>
  <w:style w:type="character" w:customStyle="1" w:styleId="referencecode1">
    <w:name w:val="referencecode1"/>
    <w:basedOn w:val="DefaultParagraphFont"/>
    <w:rsid w:val="005E7C26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26"/>
    <w:rPr>
      <w:rFonts w:ascii="Tahoma" w:eastAsia="Times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56A8"/>
    <w:pPr>
      <w:spacing w:line="240" w:lineRule="auto"/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56A8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69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/healtheligibility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1010ez.med.va.gov/sec/vha/1010ez/Form/1010ez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C82A2244D58409C13351FE7E27CF8" ma:contentTypeVersion="8" ma:contentTypeDescription="Create a new document." ma:contentTypeScope="" ma:versionID="85a7e13e3ad5c2a3500b947c433067be">
  <xsd:schema xmlns:xsd="http://www.w3.org/2001/XMLSchema" xmlns:p="http://schemas.microsoft.com/office/2006/metadata/properties" xmlns:ns1="http://schemas.microsoft.com/sharepoint/v3" xmlns:ns2="1dbc912e-5bfa-4d7d-8b19-03629cabd95e" xmlns:ns3="d48e1545-3a10-434f-b21f-c7b860bb0431" xmlns:ns4="a7f38d7a-b120-41eb-83a0-eb8b3058c4ce" targetNamespace="http://schemas.microsoft.com/office/2006/metadata/properties" ma:root="true" ma:fieldsID="3ca5a36971d5881cb4104c0f35ebf354" ns1:_="" ns2:_="" ns3:_="" ns4:_="">
    <xsd:import namespace="http://schemas.microsoft.com/sharepoint/v3"/>
    <xsd:import namespace="1dbc912e-5bfa-4d7d-8b19-03629cabd95e"/>
    <xsd:import namespace="d48e1545-3a10-434f-b21f-c7b860bb0431"/>
    <xsd:import namespace="a7f38d7a-b120-41eb-83a0-eb8b3058c4ce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3:Author0" minOccurs="0"/>
                <xsd:element ref="ns2:Status_x0020_Date" minOccurs="0"/>
                <xsd:element ref="ns2:View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Task_x0020_Ticket_x002f_List_x0020_Ite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2" nillable="true" ma:displayName="E-Mail Sender" ma:hidden="true" ma:internalName="EmailSender">
      <xsd:simpleType>
        <xsd:restriction base="dms:Note"/>
      </xsd:simpleType>
    </xsd:element>
    <xsd:element name="EmailTo" ma:index="13" nillable="true" ma:displayName="E-Mail To" ma:hidden="true" ma:internalName="EmailTo">
      <xsd:simpleType>
        <xsd:restriction base="dms:Note"/>
      </xsd:simpleType>
    </xsd:element>
    <xsd:element name="EmailCc" ma:index="14" nillable="true" ma:displayName="E-Mail Cc" ma:hidden="true" ma:internalName="EmailCc">
      <xsd:simpleType>
        <xsd:restriction base="dms:Note"/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1dbc912e-5bfa-4d7d-8b19-03629cabd95e" elementFormDefault="qualified">
    <xsd:import namespace="http://schemas.microsoft.com/office/2006/documentManagement/types"/>
    <xsd:element name="Issue" ma:index="1" nillable="true" ma:displayName="Issue" ma:list="{6a91de29-c5ca-4362-b4e9-2e04a14033ff}" ma:internalName="Issue" ma:showField="LinkTitleNoMenu" ma:web="30522759-1694-48c9-b73d-a3da8773201e">
      <xsd:simpleType>
        <xsd:restriction base="dms:Lookup"/>
      </xsd:simpleType>
    </xsd:element>
    <xsd:element name="Status_x0020_Date" ma:index="4" nillable="true" ma:displayName="Status Date" ma:default="[today]" ma:format="DateOnly" ma:internalName="Status_x0020_Date">
      <xsd:simpleType>
        <xsd:restriction base="dms:DateTime"/>
      </xsd:simpleType>
    </xsd:element>
    <xsd:element name="View" ma:index="5" nillable="true" ma:displayName="Action Status" ma:default="Open" ma:description="Select &quot;Open&quot; if 10C needs to follow and report the progress of this item daily. Select &quot;Closed&quot; if this item does not need to be on the daily report." ma:format="Dropdown" ma:internalName="View">
      <xsd:simpleType>
        <xsd:restriction base="dms:Choice">
          <xsd:enumeration value="Open"/>
          <xsd:enumeration value="Closed"/>
          <xsd:enumeration value="On Hold"/>
          <xsd:enumeration value="In Reserve"/>
        </xsd:restriction>
      </xsd:simpleType>
    </xsd:element>
  </xsd:schema>
  <xsd:schema xmlns:xsd="http://www.w3.org/2001/XMLSchema" xmlns:dms="http://schemas.microsoft.com/office/2006/documentManagement/types" targetNamespace="d48e1545-3a10-434f-b21f-c7b860bb0431" elementFormDefault="qualified">
    <xsd:import namespace="http://schemas.microsoft.com/office/2006/documentManagement/types"/>
    <xsd:element name="Author0" ma:index="3" nillable="true" ma:displayName="Author" ma:default="Dan Bruneau" ma:format="Dropdown" ma:internalName="Author0">
      <xsd:simpleType>
        <xsd:union memberTypes="dms:Text">
          <xsd:simpleType>
            <xsd:restriction base="dms:Choice">
              <xsd:enumeration value="Dan Bruneau"/>
              <xsd:enumeration value="Tom Cramer"/>
              <xsd:enumeration value="Susan Poff"/>
              <xsd:enumeration value="Ryan Steinbach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a7f38d7a-b120-41eb-83a0-eb8b3058c4ce" elementFormDefault="qualified">
    <xsd:import namespace="http://schemas.microsoft.com/office/2006/documentManagement/types"/>
    <xsd:element name="Task_x0020_Ticket_x002f_List_x0020_Item" ma:index="17" nillable="true" ma:displayName="Task Ticket/List Item" ma:list="{40cea21f-e398-49ff-9b23-4e76cdd909f1}" ma:internalName="Task_x0020_Ticket_x002f_List_x0020_Ite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iew xmlns="1dbc912e-5bfa-4d7d-8b19-03629cabd95e">Open</View>
    <Author0 xmlns="d48e1545-3a10-434f-b21f-c7b860bb0431">CBO</Author0>
    <EmailTo xmlns="http://schemas.microsoft.com/sharepoint/v3" xsi:nil="true"/>
    <EmailSender xmlns="http://schemas.microsoft.com/sharepoint/v3" xsi:nil="true"/>
    <EmailFrom xmlns="http://schemas.microsoft.com/sharepoint/v3" xsi:nil="true"/>
    <Task_x0020_Ticket_x002f_List_x0020_Item xmlns="a7f38d7a-b120-41eb-83a0-eb8b3058c4ce">647</Task_x0020_Ticket_x002f_List_x0020_Item>
    <Status_x0020_Date xmlns="1dbc912e-5bfa-4d7d-8b19-03629cabd95e">2011-08-12T04:00:00+00:00</Status_x0020_Date>
    <EmailSubject xmlns="http://schemas.microsoft.com/sharepoint/v3" xsi:nil="true"/>
    <Issue xmlns="1dbc912e-5bfa-4d7d-8b19-03629cabd95e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BBE502-2499-494F-BB11-B3AB7A409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bc912e-5bfa-4d7d-8b19-03629cabd95e"/>
    <ds:schemaRef ds:uri="d48e1545-3a10-434f-b21f-c7b860bb0431"/>
    <ds:schemaRef ds:uri="a7f38d7a-b120-41eb-83a0-eb8b3058c4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525471-836C-4E75-BFEC-6723B8E43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17C73-EBC4-488C-B07F-A480202102BB}">
  <ds:schemaRefs>
    <ds:schemaRef ds:uri="http://schemas.microsoft.com/office/2006/metadata/properties"/>
    <ds:schemaRef ds:uri="1dbc912e-5bfa-4d7d-8b19-03629cabd95e"/>
    <ds:schemaRef ds:uri="d48e1545-3a10-434f-b21f-c7b860bb0431"/>
    <ds:schemaRef ds:uri="http://schemas.microsoft.com/sharepoint/v3"/>
    <ds:schemaRef ds:uri="a7f38d7a-b120-41eb-83a0-eb8b3058c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10-10EZR NewsRelease_VHAv1ka.110812</dc:title>
  <dc:subject/>
  <dc:creator>VHAHECGuaglT</dc:creator>
  <cp:keywords/>
  <dc:description/>
  <cp:lastModifiedBy>EIE Desktop Technologies</cp:lastModifiedBy>
  <cp:revision>4</cp:revision>
  <cp:lastPrinted>2011-09-02T19:00:00Z</cp:lastPrinted>
  <dcterms:created xsi:type="dcterms:W3CDTF">2011-08-25T17:51:00Z</dcterms:created>
  <dcterms:modified xsi:type="dcterms:W3CDTF">2011-09-08T15:22:00Z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0x0101008EDC82A2244D58409C13351FE7E27CF8</vt:lpwstr>
  </property>
</Properties>
</file>