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8" w:rsidRPr="00A23C85" w:rsidRDefault="0086524F" w:rsidP="00AB39C8">
      <w:r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C8" w:rsidRDefault="00A4022E" w:rsidP="00AB39C8">
      <w:pPr>
        <w:pStyle w:val="Heading1"/>
        <w:ind w:left="54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B39C8" w:rsidRPr="0032720C" w:rsidRDefault="00AB39C8" w:rsidP="00A4022E">
      <w:pPr>
        <w:pStyle w:val="Heading1"/>
        <w:ind w:left="540"/>
        <w:jc w:val="left"/>
        <w:rPr>
          <w:b w:val="0"/>
          <w:bCs w:val="0"/>
          <w:sz w:val="24"/>
          <w:u w:val="single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AB39C8" w:rsidRPr="00230563" w:rsidRDefault="00A02E0D" w:rsidP="00A4022E">
      <w:pPr>
        <w:spacing w:line="240" w:lineRule="auto"/>
        <w:ind w:left="540" w:firstLine="0"/>
        <w:rPr>
          <w:b/>
          <w:color w:val="000000"/>
          <w:u w:val="single"/>
        </w:rPr>
      </w:pPr>
      <w:r>
        <w:rPr>
          <w:color w:val="000000"/>
        </w:rPr>
        <w:t>February 14</w:t>
      </w:r>
      <w:r w:rsidR="00B50678">
        <w:rPr>
          <w:color w:val="000000"/>
        </w:rPr>
        <w:t>, 201</w:t>
      </w:r>
      <w:r w:rsidR="000830C1">
        <w:rPr>
          <w:color w:val="000000"/>
        </w:rPr>
        <w:t>2</w:t>
      </w:r>
    </w:p>
    <w:p w:rsidR="00016D80" w:rsidRPr="0020625C" w:rsidRDefault="00016D80" w:rsidP="00A4022E">
      <w:pPr>
        <w:pStyle w:val="BodyTextIndent"/>
        <w:spacing w:line="240" w:lineRule="auto"/>
        <w:ind w:left="540"/>
        <w:jc w:val="center"/>
        <w:rPr>
          <w:szCs w:val="24"/>
        </w:rPr>
      </w:pPr>
    </w:p>
    <w:p w:rsidR="00AB39C8" w:rsidRPr="00A4022E" w:rsidRDefault="00AB39C8" w:rsidP="00A4022E">
      <w:pPr>
        <w:pStyle w:val="BodyTextIndent"/>
        <w:spacing w:after="120" w:line="240" w:lineRule="auto"/>
        <w:ind w:left="540"/>
        <w:jc w:val="center"/>
        <w:rPr>
          <w:b/>
          <w:sz w:val="28"/>
          <w:szCs w:val="28"/>
        </w:rPr>
      </w:pPr>
      <w:r w:rsidRPr="00A4022E">
        <w:rPr>
          <w:b/>
          <w:sz w:val="28"/>
          <w:szCs w:val="28"/>
        </w:rPr>
        <w:t>V</w:t>
      </w:r>
      <w:r w:rsidR="00271EC3">
        <w:rPr>
          <w:b/>
          <w:sz w:val="28"/>
          <w:szCs w:val="28"/>
        </w:rPr>
        <w:t xml:space="preserve">eterans Canteen Service Keeps Kitchen Waste Out of Landfills </w:t>
      </w:r>
    </w:p>
    <w:p w:rsidR="00461058" w:rsidRDefault="00732484" w:rsidP="00271EC3">
      <w:pPr>
        <w:pStyle w:val="PlainText"/>
        <w:spacing w:line="360" w:lineRule="auto"/>
        <w:ind w:left="540" w:firstLine="724"/>
        <w:rPr>
          <w:rFonts w:ascii="Times New Roman" w:hAnsi="Times New Roman"/>
          <w:color w:val="333333"/>
          <w:sz w:val="24"/>
          <w:szCs w:val="24"/>
        </w:rPr>
      </w:pPr>
      <w:r w:rsidRPr="00EC0881">
        <w:rPr>
          <w:rFonts w:ascii="Times New Roman" w:hAnsi="Times New Roman"/>
          <w:sz w:val="24"/>
          <w:szCs w:val="24"/>
        </w:rPr>
        <w:t xml:space="preserve">WASHINGTON – </w:t>
      </w:r>
      <w:r w:rsidRPr="00271EC3">
        <w:rPr>
          <w:rFonts w:ascii="Times New Roman" w:hAnsi="Times New Roman"/>
          <w:sz w:val="24"/>
          <w:szCs w:val="24"/>
        </w:rPr>
        <w:t>T</w:t>
      </w:r>
      <w:r w:rsidR="00AB39C8" w:rsidRPr="00271EC3">
        <w:rPr>
          <w:rFonts w:ascii="Times New Roman" w:hAnsi="Times New Roman"/>
          <w:sz w:val="24"/>
          <w:szCs w:val="24"/>
        </w:rPr>
        <w:t xml:space="preserve">he </w:t>
      </w:r>
      <w:r w:rsidR="00C27C37" w:rsidRPr="00271EC3">
        <w:rPr>
          <w:rFonts w:ascii="Times New Roman" w:hAnsi="Times New Roman"/>
          <w:color w:val="333333"/>
          <w:sz w:val="24"/>
          <w:szCs w:val="24"/>
        </w:rPr>
        <w:t xml:space="preserve">Veterans Canteen Service </w:t>
      </w:r>
      <w:r w:rsidR="00C27C37">
        <w:rPr>
          <w:rFonts w:ascii="Times New Roman" w:hAnsi="Times New Roman"/>
          <w:color w:val="333333"/>
          <w:sz w:val="24"/>
          <w:szCs w:val="24"/>
        </w:rPr>
        <w:t xml:space="preserve">(VCS) of the </w:t>
      </w:r>
      <w:r w:rsidR="00AB39C8" w:rsidRPr="00271EC3">
        <w:rPr>
          <w:rFonts w:ascii="Times New Roman" w:hAnsi="Times New Roman"/>
          <w:sz w:val="24"/>
          <w:szCs w:val="24"/>
        </w:rPr>
        <w:t>Department of Veterans Affairs</w:t>
      </w:r>
      <w:r w:rsidR="006D3FA2" w:rsidRPr="00271E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30DA3">
        <w:rPr>
          <w:rFonts w:ascii="Times New Roman" w:hAnsi="Times New Roman"/>
          <w:color w:val="333333"/>
          <w:sz w:val="24"/>
          <w:szCs w:val="24"/>
        </w:rPr>
        <w:t xml:space="preserve">is piloting two initiatives that should keep nearly 600,000 pounds of kitchen waste out of U.S. landfills in 2012. </w:t>
      </w:r>
    </w:p>
    <w:p w:rsidR="00461058" w:rsidRPr="00271EC3" w:rsidRDefault="00461058" w:rsidP="00461058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271EC3">
        <w:rPr>
          <w:rFonts w:ascii="Times New Roman" w:hAnsi="Times New Roman"/>
          <w:sz w:val="24"/>
          <w:szCs w:val="24"/>
        </w:rPr>
        <w:t>“</w:t>
      </w:r>
      <w:r w:rsidR="00430DA3">
        <w:rPr>
          <w:rFonts w:ascii="Times New Roman" w:hAnsi="Times New Roman"/>
          <w:sz w:val="24"/>
          <w:szCs w:val="24"/>
        </w:rPr>
        <w:t xml:space="preserve">VA is committed to cutting our waste in half by 2015, and these initiatives will be a big step toward achieving that goal,” </w:t>
      </w:r>
      <w:r w:rsidRPr="00271EC3">
        <w:rPr>
          <w:rFonts w:ascii="Times New Roman" w:hAnsi="Times New Roman"/>
          <w:sz w:val="24"/>
          <w:szCs w:val="24"/>
        </w:rPr>
        <w:t>said VCS Director Marilyn Iverson.</w:t>
      </w:r>
      <w:r w:rsidR="00430DA3">
        <w:rPr>
          <w:rFonts w:ascii="Times New Roman" w:hAnsi="Times New Roman"/>
          <w:sz w:val="24"/>
          <w:szCs w:val="24"/>
        </w:rPr>
        <w:t xml:space="preserve">  “Recycling and conservation benefits VA, the Veterans we serve and our environment.” </w:t>
      </w:r>
    </w:p>
    <w:p w:rsidR="00C556DC" w:rsidRDefault="00430DA3" w:rsidP="00C556DC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A</w:t>
      </w:r>
      <w:r w:rsidR="00C556DC" w:rsidRPr="00C556DC">
        <w:rPr>
          <w:rFonts w:ascii="Times New Roman" w:hAnsi="Times New Roman"/>
          <w:color w:val="333333"/>
          <w:sz w:val="24"/>
          <w:szCs w:val="24"/>
        </w:rPr>
        <w:t xml:space="preserve"> cooking oil recycling pilot program </w:t>
      </w:r>
      <w:r w:rsidR="000E7BCA">
        <w:rPr>
          <w:rFonts w:ascii="Times New Roman" w:hAnsi="Times New Roman"/>
          <w:color w:val="333333"/>
          <w:sz w:val="24"/>
          <w:szCs w:val="24"/>
        </w:rPr>
        <w:t xml:space="preserve">began </w:t>
      </w:r>
      <w:r w:rsidR="005D6EB1">
        <w:rPr>
          <w:rFonts w:ascii="Times New Roman" w:hAnsi="Times New Roman"/>
          <w:sz w:val="24"/>
          <w:szCs w:val="24"/>
        </w:rPr>
        <w:t>Jan.</w:t>
      </w:r>
      <w:r w:rsidR="00C556DC" w:rsidRPr="00C556DC">
        <w:rPr>
          <w:rFonts w:ascii="Times New Roman" w:hAnsi="Times New Roman"/>
          <w:sz w:val="24"/>
          <w:szCs w:val="24"/>
        </w:rPr>
        <w:t xml:space="preserve"> 18 and </w:t>
      </w:r>
      <w:r w:rsidR="000E7BCA">
        <w:rPr>
          <w:rFonts w:ascii="Times New Roman" w:hAnsi="Times New Roman"/>
          <w:sz w:val="24"/>
          <w:szCs w:val="24"/>
        </w:rPr>
        <w:t xml:space="preserve">will </w:t>
      </w:r>
      <w:r w:rsidR="00C556DC" w:rsidRPr="00C556DC">
        <w:rPr>
          <w:rFonts w:ascii="Times New Roman" w:hAnsi="Times New Roman"/>
          <w:sz w:val="24"/>
          <w:szCs w:val="24"/>
        </w:rPr>
        <w:t>continue for 30 days.</w:t>
      </w:r>
      <w:r w:rsidR="00C556DC">
        <w:rPr>
          <w:rFonts w:ascii="Times New Roman" w:hAnsi="Times New Roman"/>
          <w:sz w:val="24"/>
          <w:szCs w:val="24"/>
        </w:rPr>
        <w:t xml:space="preserve">  VCS is </w:t>
      </w:r>
      <w:r w:rsidR="00271EC3" w:rsidRPr="00C556DC">
        <w:rPr>
          <w:rFonts w:ascii="Times New Roman" w:hAnsi="Times New Roman"/>
          <w:sz w:val="24"/>
          <w:szCs w:val="24"/>
        </w:rPr>
        <w:t>partne</w:t>
      </w:r>
      <w:r w:rsidR="005D6EB1">
        <w:rPr>
          <w:rFonts w:ascii="Times New Roman" w:hAnsi="Times New Roman"/>
          <w:sz w:val="24"/>
          <w:szCs w:val="24"/>
        </w:rPr>
        <w:t xml:space="preserve">ring with Quest Recycling, </w:t>
      </w:r>
      <w:r w:rsidR="00271EC3" w:rsidRPr="00C556DC">
        <w:rPr>
          <w:rFonts w:ascii="Times New Roman" w:hAnsi="Times New Roman"/>
          <w:sz w:val="24"/>
          <w:szCs w:val="24"/>
        </w:rPr>
        <w:t>based in Frisco,</w:t>
      </w:r>
      <w:r w:rsidR="00C556DC">
        <w:rPr>
          <w:rFonts w:ascii="Times New Roman" w:hAnsi="Times New Roman"/>
          <w:sz w:val="24"/>
          <w:szCs w:val="24"/>
        </w:rPr>
        <w:t xml:space="preserve"> </w:t>
      </w:r>
      <w:r w:rsidR="00C556DC" w:rsidRPr="00C556DC">
        <w:rPr>
          <w:rFonts w:ascii="Times New Roman" w:hAnsi="Times New Roman"/>
          <w:sz w:val="24"/>
          <w:szCs w:val="24"/>
        </w:rPr>
        <w:t>Texas</w:t>
      </w:r>
      <w:r w:rsidR="005D6EB1">
        <w:rPr>
          <w:rFonts w:ascii="Times New Roman" w:hAnsi="Times New Roman"/>
          <w:sz w:val="24"/>
          <w:szCs w:val="24"/>
        </w:rPr>
        <w:t>,</w:t>
      </w:r>
      <w:r w:rsidR="00C556DC" w:rsidRPr="00C556DC">
        <w:rPr>
          <w:rFonts w:ascii="Times New Roman" w:hAnsi="Times New Roman"/>
          <w:sz w:val="24"/>
          <w:szCs w:val="24"/>
        </w:rPr>
        <w:t xml:space="preserve"> to </w:t>
      </w:r>
      <w:r w:rsidR="00271EC3" w:rsidRPr="00C556DC">
        <w:rPr>
          <w:rFonts w:ascii="Times New Roman" w:hAnsi="Times New Roman"/>
          <w:sz w:val="24"/>
          <w:szCs w:val="24"/>
        </w:rPr>
        <w:t xml:space="preserve">recycle used cooking oil </w:t>
      </w:r>
      <w:r>
        <w:rPr>
          <w:rFonts w:ascii="Times New Roman" w:hAnsi="Times New Roman"/>
          <w:sz w:val="24"/>
          <w:szCs w:val="24"/>
        </w:rPr>
        <w:t xml:space="preserve">generated at the </w:t>
      </w:r>
      <w:r w:rsidR="005D6EB1">
        <w:rPr>
          <w:rFonts w:ascii="Times New Roman" w:hAnsi="Times New Roman"/>
          <w:sz w:val="24"/>
          <w:szCs w:val="24"/>
        </w:rPr>
        <w:t>VCS</w:t>
      </w:r>
      <w:r>
        <w:rPr>
          <w:rFonts w:ascii="Times New Roman" w:hAnsi="Times New Roman"/>
          <w:sz w:val="24"/>
          <w:szCs w:val="24"/>
        </w:rPr>
        <w:t xml:space="preserve">’s </w:t>
      </w:r>
      <w:r w:rsidR="00C556DC" w:rsidRPr="00C556DC">
        <w:rPr>
          <w:rFonts w:ascii="Times New Roman" w:hAnsi="Times New Roman"/>
          <w:sz w:val="24"/>
          <w:szCs w:val="24"/>
        </w:rPr>
        <w:t>Patriot</w:t>
      </w:r>
      <w:r w:rsidR="005E4D82">
        <w:rPr>
          <w:rFonts w:ascii="Times New Roman" w:hAnsi="Times New Roman"/>
          <w:sz w:val="24"/>
          <w:szCs w:val="24"/>
        </w:rPr>
        <w:t xml:space="preserve"> </w:t>
      </w:r>
      <w:r w:rsidR="00C556DC" w:rsidRPr="00C556DC">
        <w:rPr>
          <w:rFonts w:ascii="Times New Roman" w:hAnsi="Times New Roman"/>
          <w:sz w:val="24"/>
          <w:szCs w:val="24"/>
        </w:rPr>
        <w:t xml:space="preserve">Cafés </w:t>
      </w:r>
      <w:r w:rsidR="00C556DC">
        <w:rPr>
          <w:rFonts w:ascii="Times New Roman" w:hAnsi="Times New Roman"/>
          <w:sz w:val="24"/>
          <w:szCs w:val="24"/>
        </w:rPr>
        <w:t xml:space="preserve">located in </w:t>
      </w:r>
      <w:r w:rsidR="005D6EB1">
        <w:rPr>
          <w:rFonts w:ascii="Times New Roman" w:hAnsi="Times New Roman"/>
          <w:sz w:val="24"/>
          <w:szCs w:val="24"/>
        </w:rPr>
        <w:t xml:space="preserve">several locations -- </w:t>
      </w:r>
      <w:r w:rsidR="00271EC3" w:rsidRPr="00C556DC">
        <w:rPr>
          <w:rFonts w:ascii="Times New Roman" w:hAnsi="Times New Roman"/>
          <w:sz w:val="24"/>
          <w:szCs w:val="24"/>
        </w:rPr>
        <w:t>West Palm Beach, F</w:t>
      </w:r>
      <w:r w:rsidR="005D6EB1">
        <w:rPr>
          <w:rFonts w:ascii="Times New Roman" w:hAnsi="Times New Roman"/>
          <w:sz w:val="24"/>
          <w:szCs w:val="24"/>
        </w:rPr>
        <w:t>la.; S</w:t>
      </w:r>
      <w:r w:rsidR="00C556DC">
        <w:rPr>
          <w:rFonts w:ascii="Times New Roman" w:hAnsi="Times New Roman"/>
          <w:sz w:val="24"/>
          <w:szCs w:val="24"/>
        </w:rPr>
        <w:t>t</w:t>
      </w:r>
      <w:r w:rsidR="005D6EB1">
        <w:rPr>
          <w:rFonts w:ascii="Times New Roman" w:hAnsi="Times New Roman"/>
          <w:sz w:val="24"/>
          <w:szCs w:val="24"/>
        </w:rPr>
        <w:t>.</w:t>
      </w:r>
      <w:r w:rsidR="00C556DC">
        <w:rPr>
          <w:rFonts w:ascii="Times New Roman" w:hAnsi="Times New Roman"/>
          <w:sz w:val="24"/>
          <w:szCs w:val="24"/>
        </w:rPr>
        <w:t xml:space="preserve"> Louis</w:t>
      </w:r>
      <w:r w:rsidR="005D6EB1">
        <w:rPr>
          <w:rFonts w:ascii="Times New Roman" w:hAnsi="Times New Roman"/>
          <w:sz w:val="24"/>
          <w:szCs w:val="24"/>
        </w:rPr>
        <w:t>;</w:t>
      </w:r>
      <w:r w:rsidR="00C556DC" w:rsidRPr="00C556DC">
        <w:rPr>
          <w:rFonts w:ascii="Times New Roman" w:hAnsi="Times New Roman"/>
          <w:sz w:val="24"/>
          <w:szCs w:val="24"/>
        </w:rPr>
        <w:t xml:space="preserve"> </w:t>
      </w:r>
      <w:r w:rsidR="00177AB4">
        <w:rPr>
          <w:rFonts w:ascii="Times New Roman" w:hAnsi="Times New Roman"/>
          <w:sz w:val="24"/>
          <w:szCs w:val="24"/>
        </w:rPr>
        <w:t xml:space="preserve">and </w:t>
      </w:r>
      <w:r w:rsidR="00C556DC">
        <w:rPr>
          <w:rFonts w:ascii="Times New Roman" w:hAnsi="Times New Roman"/>
          <w:sz w:val="24"/>
          <w:szCs w:val="24"/>
        </w:rPr>
        <w:t xml:space="preserve">Houston, </w:t>
      </w:r>
      <w:r w:rsidR="000E7BCA">
        <w:rPr>
          <w:rFonts w:ascii="Times New Roman" w:hAnsi="Times New Roman"/>
          <w:sz w:val="24"/>
          <w:szCs w:val="24"/>
        </w:rPr>
        <w:t xml:space="preserve">Dallas, </w:t>
      </w:r>
      <w:r w:rsidR="00271EC3" w:rsidRPr="00C556DC">
        <w:rPr>
          <w:rFonts w:ascii="Times New Roman" w:hAnsi="Times New Roman"/>
          <w:sz w:val="24"/>
          <w:szCs w:val="24"/>
        </w:rPr>
        <w:t>San Antonio</w:t>
      </w:r>
      <w:r w:rsidR="000E7BCA">
        <w:rPr>
          <w:rFonts w:ascii="Times New Roman" w:hAnsi="Times New Roman"/>
          <w:sz w:val="24"/>
          <w:szCs w:val="24"/>
        </w:rPr>
        <w:t>, and Temple, Texas</w:t>
      </w:r>
      <w:r w:rsidR="00C556DC">
        <w:rPr>
          <w:rFonts w:ascii="Times New Roman" w:hAnsi="Times New Roman"/>
          <w:sz w:val="24"/>
          <w:szCs w:val="24"/>
        </w:rPr>
        <w:t>.</w:t>
      </w:r>
    </w:p>
    <w:p w:rsidR="005D6EB1" w:rsidRDefault="00271EC3" w:rsidP="00256020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C556DC">
        <w:rPr>
          <w:rFonts w:ascii="Times New Roman" w:hAnsi="Times New Roman"/>
          <w:sz w:val="24"/>
          <w:szCs w:val="24"/>
        </w:rPr>
        <w:t xml:space="preserve">VCS </w:t>
      </w:r>
      <w:r w:rsidR="000B7C70">
        <w:rPr>
          <w:rFonts w:ascii="Times New Roman" w:hAnsi="Times New Roman"/>
          <w:sz w:val="24"/>
          <w:szCs w:val="24"/>
        </w:rPr>
        <w:t xml:space="preserve">estimates it will be able to </w:t>
      </w:r>
      <w:r w:rsidRPr="00C556DC">
        <w:rPr>
          <w:rFonts w:ascii="Times New Roman" w:hAnsi="Times New Roman"/>
          <w:sz w:val="24"/>
          <w:szCs w:val="24"/>
        </w:rPr>
        <w:t>recycle approximately 583,000</w:t>
      </w:r>
      <w:r w:rsidR="00C556DC" w:rsidRPr="00C556DC">
        <w:rPr>
          <w:rFonts w:ascii="Times New Roman" w:hAnsi="Times New Roman"/>
          <w:sz w:val="24"/>
          <w:szCs w:val="24"/>
        </w:rPr>
        <w:t xml:space="preserve"> pounds of cooking oil per year</w:t>
      </w:r>
      <w:r w:rsidR="001E41A7">
        <w:rPr>
          <w:rFonts w:ascii="Times New Roman" w:hAnsi="Times New Roman"/>
          <w:sz w:val="24"/>
          <w:szCs w:val="24"/>
        </w:rPr>
        <w:t xml:space="preserve"> and will also realize some safety benefits as</w:t>
      </w:r>
      <w:r w:rsidR="00B0487D">
        <w:rPr>
          <w:rFonts w:ascii="Times New Roman" w:hAnsi="Times New Roman"/>
          <w:sz w:val="24"/>
          <w:szCs w:val="24"/>
        </w:rPr>
        <w:t xml:space="preserve"> new equipment will minimize food associates’ contact with hot oil and kitchen equipment.  </w:t>
      </w:r>
      <w:r w:rsidRPr="00C556DC">
        <w:rPr>
          <w:rFonts w:ascii="Times New Roman" w:hAnsi="Times New Roman"/>
          <w:sz w:val="24"/>
          <w:szCs w:val="24"/>
        </w:rPr>
        <w:t>Used cooking oil recycling will also support VA’s Sustainability goals of 50</w:t>
      </w:r>
      <w:r w:rsidR="001E41A7">
        <w:rPr>
          <w:rFonts w:ascii="Times New Roman" w:hAnsi="Times New Roman"/>
          <w:sz w:val="24"/>
          <w:szCs w:val="24"/>
        </w:rPr>
        <w:t xml:space="preserve"> percent</w:t>
      </w:r>
      <w:r w:rsidRPr="00C556DC">
        <w:rPr>
          <w:rFonts w:ascii="Times New Roman" w:hAnsi="Times New Roman"/>
          <w:sz w:val="24"/>
          <w:szCs w:val="24"/>
        </w:rPr>
        <w:t xml:space="preserve"> waste diversion rate by 2015 and 30</w:t>
      </w:r>
      <w:r w:rsidR="001E41A7">
        <w:rPr>
          <w:rFonts w:ascii="Times New Roman" w:hAnsi="Times New Roman"/>
          <w:sz w:val="24"/>
          <w:szCs w:val="24"/>
        </w:rPr>
        <w:t xml:space="preserve"> percent</w:t>
      </w:r>
      <w:r w:rsidRPr="00C556DC">
        <w:rPr>
          <w:rFonts w:ascii="Times New Roman" w:hAnsi="Times New Roman"/>
          <w:sz w:val="24"/>
          <w:szCs w:val="24"/>
        </w:rPr>
        <w:t xml:space="preserve"> reduction in Green House Gas emissions by 2020.</w:t>
      </w:r>
      <w:r w:rsidR="000B7C70">
        <w:rPr>
          <w:rFonts w:ascii="Times New Roman" w:hAnsi="Times New Roman"/>
          <w:sz w:val="24"/>
          <w:szCs w:val="24"/>
        </w:rPr>
        <w:t xml:space="preserve">  </w:t>
      </w:r>
    </w:p>
    <w:p w:rsidR="00256020" w:rsidRDefault="00271EC3" w:rsidP="00256020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C556DC">
        <w:rPr>
          <w:rFonts w:ascii="Times New Roman" w:hAnsi="Times New Roman"/>
          <w:sz w:val="24"/>
          <w:szCs w:val="24"/>
        </w:rPr>
        <w:t xml:space="preserve">The pilot </w:t>
      </w:r>
      <w:r w:rsidR="00C556DC" w:rsidRPr="00C556DC">
        <w:rPr>
          <w:rFonts w:ascii="Times New Roman" w:hAnsi="Times New Roman"/>
          <w:sz w:val="24"/>
          <w:szCs w:val="24"/>
        </w:rPr>
        <w:t>r</w:t>
      </w:r>
      <w:r w:rsidRPr="00C556DC">
        <w:rPr>
          <w:rFonts w:ascii="Times New Roman" w:hAnsi="Times New Roman"/>
          <w:sz w:val="24"/>
          <w:szCs w:val="24"/>
        </w:rPr>
        <w:t>esults will be analyzed promptly in anticipation of an</w:t>
      </w:r>
      <w:r w:rsidR="00430DA3">
        <w:rPr>
          <w:rFonts w:ascii="Times New Roman" w:hAnsi="Times New Roman"/>
          <w:sz w:val="24"/>
          <w:szCs w:val="24"/>
        </w:rPr>
        <w:t xml:space="preserve"> aggressive national roll out to</w:t>
      </w:r>
      <w:r w:rsidRPr="00C556DC">
        <w:rPr>
          <w:rFonts w:ascii="Times New Roman" w:hAnsi="Times New Roman"/>
          <w:sz w:val="24"/>
          <w:szCs w:val="24"/>
        </w:rPr>
        <w:t xml:space="preserve"> 170 </w:t>
      </w:r>
      <w:r w:rsidR="00430DA3">
        <w:rPr>
          <w:rFonts w:ascii="Times New Roman" w:hAnsi="Times New Roman"/>
          <w:sz w:val="24"/>
          <w:szCs w:val="24"/>
        </w:rPr>
        <w:t xml:space="preserve">additional </w:t>
      </w:r>
      <w:r w:rsidRPr="00C556DC">
        <w:rPr>
          <w:rFonts w:ascii="Times New Roman" w:hAnsi="Times New Roman"/>
          <w:sz w:val="24"/>
          <w:szCs w:val="24"/>
        </w:rPr>
        <w:t>locations at</w:t>
      </w:r>
      <w:r w:rsidR="00430DA3">
        <w:rPr>
          <w:rFonts w:ascii="Times New Roman" w:hAnsi="Times New Roman"/>
          <w:sz w:val="24"/>
          <w:szCs w:val="24"/>
        </w:rPr>
        <w:t xml:space="preserve"> a rate of</w:t>
      </w:r>
      <w:r w:rsidRPr="00C556DC">
        <w:rPr>
          <w:rFonts w:ascii="Times New Roman" w:hAnsi="Times New Roman"/>
          <w:sz w:val="24"/>
          <w:szCs w:val="24"/>
        </w:rPr>
        <w:t xml:space="preserve"> 20 locations per month.  </w:t>
      </w:r>
    </w:p>
    <w:p w:rsidR="005D6EB1" w:rsidRDefault="00271EC3" w:rsidP="00256020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256020">
        <w:rPr>
          <w:rFonts w:ascii="Times New Roman" w:hAnsi="Times New Roman"/>
          <w:sz w:val="24"/>
          <w:szCs w:val="24"/>
        </w:rPr>
        <w:t>VCS and the Martinsburg</w:t>
      </w:r>
      <w:r w:rsidR="00256020">
        <w:rPr>
          <w:rFonts w:ascii="Times New Roman" w:hAnsi="Times New Roman"/>
          <w:sz w:val="24"/>
          <w:szCs w:val="24"/>
        </w:rPr>
        <w:t xml:space="preserve"> </w:t>
      </w:r>
      <w:r w:rsidRPr="00256020">
        <w:rPr>
          <w:rFonts w:ascii="Times New Roman" w:hAnsi="Times New Roman"/>
          <w:sz w:val="24"/>
          <w:szCs w:val="24"/>
        </w:rPr>
        <w:t>VA Medical Center</w:t>
      </w:r>
      <w:r w:rsidR="00C27C37">
        <w:rPr>
          <w:rFonts w:ascii="Times New Roman" w:hAnsi="Times New Roman"/>
          <w:sz w:val="24"/>
          <w:szCs w:val="24"/>
        </w:rPr>
        <w:t>’s</w:t>
      </w:r>
      <w:r w:rsidRPr="00256020">
        <w:rPr>
          <w:rFonts w:ascii="Times New Roman" w:hAnsi="Times New Roman"/>
          <w:sz w:val="24"/>
          <w:szCs w:val="24"/>
        </w:rPr>
        <w:t xml:space="preserve"> Nutrition and Food Service Group have </w:t>
      </w:r>
      <w:r w:rsidR="00430DA3">
        <w:rPr>
          <w:rFonts w:ascii="Times New Roman" w:hAnsi="Times New Roman"/>
          <w:sz w:val="24"/>
          <w:szCs w:val="24"/>
        </w:rPr>
        <w:t xml:space="preserve">also </w:t>
      </w:r>
      <w:r w:rsidRPr="00256020">
        <w:rPr>
          <w:rFonts w:ascii="Times New Roman" w:hAnsi="Times New Roman"/>
          <w:sz w:val="24"/>
          <w:szCs w:val="24"/>
        </w:rPr>
        <w:t>partnered in a composting pilot at the VCS Martinsburg Patriot</w:t>
      </w:r>
      <w:r w:rsidR="005E4D82">
        <w:rPr>
          <w:rFonts w:ascii="Times New Roman" w:hAnsi="Times New Roman"/>
          <w:sz w:val="24"/>
          <w:szCs w:val="24"/>
        </w:rPr>
        <w:t xml:space="preserve"> </w:t>
      </w:r>
      <w:r w:rsidRPr="00256020">
        <w:rPr>
          <w:rFonts w:ascii="Times New Roman" w:hAnsi="Times New Roman"/>
          <w:sz w:val="24"/>
          <w:szCs w:val="24"/>
        </w:rPr>
        <w:t>Café</w:t>
      </w:r>
      <w:r w:rsidRPr="002560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6020">
        <w:rPr>
          <w:rFonts w:ascii="Times New Roman" w:hAnsi="Times New Roman"/>
          <w:sz w:val="24"/>
          <w:szCs w:val="24"/>
        </w:rPr>
        <w:t xml:space="preserve">location. The pilot </w:t>
      </w:r>
      <w:r w:rsidR="00430DA3">
        <w:rPr>
          <w:rFonts w:ascii="Times New Roman" w:hAnsi="Times New Roman"/>
          <w:sz w:val="24"/>
          <w:szCs w:val="24"/>
        </w:rPr>
        <w:t xml:space="preserve">composts </w:t>
      </w:r>
      <w:r w:rsidRPr="00256020">
        <w:rPr>
          <w:rFonts w:ascii="Times New Roman" w:hAnsi="Times New Roman"/>
          <w:sz w:val="24"/>
          <w:szCs w:val="24"/>
        </w:rPr>
        <w:t>kitchen waste from the prepara</w:t>
      </w:r>
      <w:r w:rsidR="00430DA3">
        <w:rPr>
          <w:rFonts w:ascii="Times New Roman" w:hAnsi="Times New Roman"/>
          <w:sz w:val="24"/>
          <w:szCs w:val="24"/>
        </w:rPr>
        <w:t>tion of VCS food products.  The</w:t>
      </w:r>
      <w:r w:rsidR="005E4D82">
        <w:rPr>
          <w:rFonts w:ascii="Times New Roman" w:hAnsi="Times New Roman"/>
          <w:sz w:val="24"/>
          <w:szCs w:val="24"/>
        </w:rPr>
        <w:t xml:space="preserve"> pilot </w:t>
      </w:r>
      <w:r w:rsidR="005D6EB1">
        <w:rPr>
          <w:rFonts w:ascii="Times New Roman" w:hAnsi="Times New Roman"/>
          <w:sz w:val="24"/>
          <w:szCs w:val="24"/>
        </w:rPr>
        <w:t>began</w:t>
      </w:r>
      <w:r w:rsidRPr="00256020">
        <w:rPr>
          <w:rFonts w:ascii="Times New Roman" w:hAnsi="Times New Roman"/>
          <w:sz w:val="24"/>
          <w:szCs w:val="24"/>
        </w:rPr>
        <w:t xml:space="preserve"> Dec</w:t>
      </w:r>
      <w:r w:rsidR="005D6EB1">
        <w:rPr>
          <w:rFonts w:ascii="Times New Roman" w:hAnsi="Times New Roman"/>
          <w:sz w:val="24"/>
          <w:szCs w:val="24"/>
        </w:rPr>
        <w:t>.</w:t>
      </w:r>
      <w:r w:rsidRPr="00256020">
        <w:rPr>
          <w:rFonts w:ascii="Times New Roman" w:hAnsi="Times New Roman"/>
          <w:sz w:val="24"/>
          <w:szCs w:val="24"/>
        </w:rPr>
        <w:t xml:space="preserve"> 19, 2011 and </w:t>
      </w:r>
      <w:r w:rsidR="005D6EB1">
        <w:rPr>
          <w:rFonts w:ascii="Times New Roman" w:hAnsi="Times New Roman"/>
          <w:sz w:val="24"/>
          <w:szCs w:val="24"/>
        </w:rPr>
        <w:t>ended</w:t>
      </w:r>
      <w:r w:rsidRPr="00256020">
        <w:rPr>
          <w:rFonts w:ascii="Times New Roman" w:hAnsi="Times New Roman"/>
          <w:sz w:val="24"/>
          <w:szCs w:val="24"/>
        </w:rPr>
        <w:t xml:space="preserve"> Jan</w:t>
      </w:r>
      <w:r w:rsidR="005D6EB1">
        <w:rPr>
          <w:rFonts w:ascii="Times New Roman" w:hAnsi="Times New Roman"/>
          <w:sz w:val="24"/>
          <w:szCs w:val="24"/>
        </w:rPr>
        <w:t>. 31</w:t>
      </w:r>
      <w:r w:rsidRPr="00256020">
        <w:rPr>
          <w:rFonts w:ascii="Times New Roman" w:hAnsi="Times New Roman"/>
          <w:sz w:val="24"/>
          <w:szCs w:val="24"/>
        </w:rPr>
        <w:t>.</w:t>
      </w:r>
      <w:r w:rsidR="005D6EB1">
        <w:rPr>
          <w:rFonts w:ascii="Times New Roman" w:hAnsi="Times New Roman"/>
          <w:sz w:val="24"/>
          <w:szCs w:val="24"/>
        </w:rPr>
        <w:t xml:space="preserve">  Early reports </w:t>
      </w:r>
      <w:r w:rsidRPr="00256020">
        <w:rPr>
          <w:rFonts w:ascii="Times New Roman" w:hAnsi="Times New Roman"/>
          <w:sz w:val="24"/>
          <w:szCs w:val="24"/>
        </w:rPr>
        <w:t>revealed positive results</w:t>
      </w:r>
      <w:r w:rsidR="005D6EB1">
        <w:rPr>
          <w:rFonts w:ascii="Times New Roman" w:hAnsi="Times New Roman"/>
          <w:sz w:val="24"/>
          <w:szCs w:val="24"/>
        </w:rPr>
        <w:t>, with</w:t>
      </w:r>
      <w:r w:rsidRPr="00256020">
        <w:rPr>
          <w:rFonts w:ascii="Times New Roman" w:hAnsi="Times New Roman"/>
          <w:sz w:val="24"/>
          <w:szCs w:val="24"/>
        </w:rPr>
        <w:t xml:space="preserve"> VCS compost</w:t>
      </w:r>
      <w:r w:rsidR="005D6EB1">
        <w:rPr>
          <w:rFonts w:ascii="Times New Roman" w:hAnsi="Times New Roman"/>
          <w:sz w:val="24"/>
          <w:szCs w:val="24"/>
        </w:rPr>
        <w:t>ing about</w:t>
      </w:r>
      <w:r w:rsidRPr="00256020">
        <w:rPr>
          <w:rFonts w:ascii="Times New Roman" w:hAnsi="Times New Roman"/>
          <w:sz w:val="24"/>
          <w:szCs w:val="24"/>
        </w:rPr>
        <w:t xml:space="preserve"> 30 pounds of kitchen waste </w:t>
      </w:r>
      <w:r w:rsidR="005D6EB1">
        <w:rPr>
          <w:rFonts w:ascii="Times New Roman" w:hAnsi="Times New Roman"/>
          <w:sz w:val="24"/>
          <w:szCs w:val="24"/>
        </w:rPr>
        <w:t>per week.</w:t>
      </w:r>
    </w:p>
    <w:p w:rsidR="005D6EB1" w:rsidRPr="005D6EB1" w:rsidRDefault="005D6EB1" w:rsidP="005D6EB1">
      <w:pPr>
        <w:pStyle w:val="PlainText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5D6EB1">
        <w:rPr>
          <w:rFonts w:ascii="Times New Roman" w:hAnsi="Times New Roman"/>
          <w:b/>
          <w:sz w:val="24"/>
          <w:szCs w:val="24"/>
        </w:rPr>
        <w:t>-More-</w:t>
      </w:r>
    </w:p>
    <w:p w:rsidR="005D6EB1" w:rsidRDefault="005D6EB1">
      <w:pPr>
        <w:spacing w:line="240" w:lineRule="auto"/>
        <w:ind w:firstLine="0"/>
        <w:rPr>
          <w:rFonts w:eastAsia="Calibri"/>
          <w:szCs w:val="24"/>
        </w:rPr>
      </w:pPr>
      <w:r>
        <w:rPr>
          <w:szCs w:val="24"/>
        </w:rPr>
        <w:br w:type="page"/>
      </w:r>
    </w:p>
    <w:p w:rsidR="005D6EB1" w:rsidRPr="005D6EB1" w:rsidRDefault="005D6EB1" w:rsidP="005D6EB1">
      <w:pPr>
        <w:pStyle w:val="PlainText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5D6EB1">
        <w:rPr>
          <w:rFonts w:ascii="Times New Roman" w:hAnsi="Times New Roman"/>
          <w:b/>
          <w:sz w:val="24"/>
          <w:szCs w:val="24"/>
        </w:rPr>
        <w:lastRenderedPageBreak/>
        <w:t xml:space="preserve">VCS </w:t>
      </w:r>
      <w:proofErr w:type="gramStart"/>
      <w:r w:rsidRPr="005D6EB1">
        <w:rPr>
          <w:rFonts w:ascii="Times New Roman" w:hAnsi="Times New Roman"/>
          <w:b/>
          <w:sz w:val="24"/>
          <w:szCs w:val="24"/>
        </w:rPr>
        <w:t>Waste  2</w:t>
      </w:r>
      <w:proofErr w:type="gramEnd"/>
      <w:r w:rsidRPr="005D6EB1">
        <w:rPr>
          <w:rFonts w:ascii="Times New Roman" w:hAnsi="Times New Roman"/>
          <w:b/>
          <w:sz w:val="24"/>
          <w:szCs w:val="24"/>
        </w:rPr>
        <w:t>/2/2/2</w:t>
      </w:r>
    </w:p>
    <w:p w:rsidR="005D6EB1" w:rsidRDefault="005D6EB1" w:rsidP="005D6EB1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5D6EB1" w:rsidRDefault="005D6EB1" w:rsidP="005D6EB1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5D6EB1" w:rsidRDefault="00271EC3" w:rsidP="00430DA3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256020">
        <w:rPr>
          <w:rFonts w:ascii="Times New Roman" w:hAnsi="Times New Roman"/>
          <w:sz w:val="24"/>
          <w:szCs w:val="24"/>
        </w:rPr>
        <w:t xml:space="preserve">The Martinsburg VA Medical Center </w:t>
      </w:r>
      <w:r w:rsidR="008800F5">
        <w:rPr>
          <w:rFonts w:ascii="Times New Roman" w:hAnsi="Times New Roman"/>
          <w:sz w:val="24"/>
          <w:szCs w:val="24"/>
        </w:rPr>
        <w:t>developed the original composting system and received a</w:t>
      </w:r>
      <w:r w:rsidRPr="00256020">
        <w:rPr>
          <w:rFonts w:ascii="Times New Roman" w:hAnsi="Times New Roman"/>
          <w:sz w:val="24"/>
          <w:szCs w:val="24"/>
        </w:rPr>
        <w:t xml:space="preserve"> VA Sustainability Achievement Award and a </w:t>
      </w:r>
      <w:proofErr w:type="spellStart"/>
      <w:r w:rsidRPr="00256020">
        <w:rPr>
          <w:rFonts w:ascii="Times New Roman" w:hAnsi="Times New Roman"/>
          <w:sz w:val="24"/>
          <w:szCs w:val="24"/>
        </w:rPr>
        <w:t>GreenGov</w:t>
      </w:r>
      <w:proofErr w:type="spellEnd"/>
      <w:r w:rsidRPr="00256020">
        <w:rPr>
          <w:rFonts w:ascii="Times New Roman" w:hAnsi="Times New Roman"/>
          <w:sz w:val="24"/>
          <w:szCs w:val="24"/>
        </w:rPr>
        <w:t xml:space="preserve"> Presidential Award in 2010 for the</w:t>
      </w:r>
      <w:r w:rsidR="008800F5">
        <w:rPr>
          <w:rFonts w:ascii="Times New Roman" w:hAnsi="Times New Roman"/>
          <w:sz w:val="24"/>
          <w:szCs w:val="24"/>
        </w:rPr>
        <w:t xml:space="preserve"> </w:t>
      </w:r>
      <w:r w:rsidRPr="00256020">
        <w:rPr>
          <w:rFonts w:ascii="Times New Roman" w:hAnsi="Times New Roman"/>
          <w:sz w:val="24"/>
          <w:szCs w:val="24"/>
        </w:rPr>
        <w:t>system</w:t>
      </w:r>
      <w:r w:rsidR="00C27C37">
        <w:rPr>
          <w:rFonts w:ascii="Times New Roman" w:hAnsi="Times New Roman"/>
          <w:sz w:val="24"/>
          <w:szCs w:val="24"/>
        </w:rPr>
        <w:t>’s</w:t>
      </w:r>
      <w:r w:rsidRPr="00256020">
        <w:rPr>
          <w:rFonts w:ascii="Times New Roman" w:hAnsi="Times New Roman"/>
          <w:sz w:val="24"/>
          <w:szCs w:val="24"/>
        </w:rPr>
        <w:t xml:space="preserve"> design and </w:t>
      </w:r>
      <w:r w:rsidR="00C27C37">
        <w:rPr>
          <w:rFonts w:ascii="Times New Roman" w:hAnsi="Times New Roman"/>
          <w:sz w:val="24"/>
          <w:szCs w:val="24"/>
        </w:rPr>
        <w:t>the sustainability results</w:t>
      </w:r>
      <w:r w:rsidRPr="00256020">
        <w:rPr>
          <w:rFonts w:ascii="Times New Roman" w:hAnsi="Times New Roman"/>
          <w:sz w:val="24"/>
          <w:szCs w:val="24"/>
        </w:rPr>
        <w:t xml:space="preserve">. </w:t>
      </w:r>
      <w:r w:rsidR="00B0487D">
        <w:rPr>
          <w:rFonts w:ascii="Times New Roman" w:hAnsi="Times New Roman"/>
          <w:sz w:val="24"/>
          <w:szCs w:val="24"/>
        </w:rPr>
        <w:t xml:space="preserve">  </w:t>
      </w:r>
    </w:p>
    <w:p w:rsidR="00430DA3" w:rsidRPr="00430DA3" w:rsidRDefault="00B0487D" w:rsidP="00430DA3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C27C37">
        <w:rPr>
          <w:rFonts w:ascii="Times New Roman" w:hAnsi="Times New Roman"/>
          <w:sz w:val="24"/>
          <w:szCs w:val="24"/>
        </w:rPr>
        <w:t xml:space="preserve">e Martinsburg composting </w:t>
      </w:r>
      <w:r>
        <w:rPr>
          <w:rFonts w:ascii="Times New Roman" w:hAnsi="Times New Roman"/>
          <w:sz w:val="24"/>
          <w:szCs w:val="24"/>
        </w:rPr>
        <w:t xml:space="preserve">design will be used to create standard composting policies and procedures </w:t>
      </w:r>
      <w:r w:rsidR="008800F5">
        <w:rPr>
          <w:rFonts w:ascii="Times New Roman" w:hAnsi="Times New Roman"/>
          <w:sz w:val="24"/>
          <w:szCs w:val="24"/>
        </w:rPr>
        <w:t xml:space="preserve">for future VCS </w:t>
      </w:r>
      <w:r w:rsidR="008800F5" w:rsidRPr="00256020">
        <w:rPr>
          <w:rFonts w:ascii="Times New Roman" w:hAnsi="Times New Roman"/>
          <w:sz w:val="24"/>
          <w:szCs w:val="24"/>
        </w:rPr>
        <w:t>Patriot</w:t>
      </w:r>
      <w:r w:rsidR="005E4D82">
        <w:rPr>
          <w:rFonts w:ascii="Times New Roman" w:hAnsi="Times New Roman"/>
          <w:sz w:val="24"/>
          <w:szCs w:val="24"/>
        </w:rPr>
        <w:t xml:space="preserve"> </w:t>
      </w:r>
      <w:r w:rsidR="008800F5" w:rsidRPr="00256020">
        <w:rPr>
          <w:rFonts w:ascii="Times New Roman" w:hAnsi="Times New Roman"/>
          <w:sz w:val="24"/>
          <w:szCs w:val="24"/>
        </w:rPr>
        <w:t>Café</w:t>
      </w:r>
      <w:r w:rsidR="008800F5">
        <w:rPr>
          <w:rFonts w:ascii="Times New Roman" w:hAnsi="Times New Roman"/>
          <w:sz w:val="24"/>
          <w:szCs w:val="24"/>
        </w:rPr>
        <w:t>s</w:t>
      </w:r>
      <w:r w:rsidR="008800F5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271EC3" w:rsidRPr="00256020">
        <w:rPr>
          <w:rFonts w:ascii="Times New Roman" w:hAnsi="Times New Roman"/>
          <w:sz w:val="24"/>
          <w:szCs w:val="24"/>
        </w:rPr>
        <w:t>VCS is actively pursuing composting pilots</w:t>
      </w:r>
      <w:r w:rsidR="002B5AD7">
        <w:rPr>
          <w:rFonts w:ascii="Times New Roman" w:hAnsi="Times New Roman"/>
          <w:sz w:val="24"/>
          <w:szCs w:val="24"/>
        </w:rPr>
        <w:t xml:space="preserve"> with </w:t>
      </w:r>
      <w:r w:rsidR="002B5AD7" w:rsidRPr="00430DA3">
        <w:rPr>
          <w:rFonts w:ascii="Times New Roman" w:hAnsi="Times New Roman"/>
          <w:sz w:val="24"/>
          <w:szCs w:val="24"/>
        </w:rPr>
        <w:t>VA</w:t>
      </w:r>
      <w:r w:rsidR="00C27C37">
        <w:rPr>
          <w:rFonts w:ascii="Times New Roman" w:hAnsi="Times New Roman"/>
          <w:sz w:val="24"/>
          <w:szCs w:val="24"/>
        </w:rPr>
        <w:t xml:space="preserve"> medical centers </w:t>
      </w:r>
      <w:r w:rsidR="002B5AD7" w:rsidRPr="00430DA3">
        <w:rPr>
          <w:rFonts w:ascii="Times New Roman" w:hAnsi="Times New Roman"/>
          <w:sz w:val="24"/>
          <w:szCs w:val="24"/>
        </w:rPr>
        <w:t>in</w:t>
      </w:r>
      <w:r w:rsidR="00271EC3" w:rsidRPr="00430DA3">
        <w:rPr>
          <w:rFonts w:ascii="Times New Roman" w:hAnsi="Times New Roman"/>
          <w:sz w:val="24"/>
          <w:szCs w:val="24"/>
        </w:rPr>
        <w:t xml:space="preserve"> </w:t>
      </w:r>
      <w:r w:rsidR="000E7BCA" w:rsidRPr="00430DA3">
        <w:rPr>
          <w:rFonts w:ascii="Times New Roman" w:hAnsi="Times New Roman"/>
          <w:sz w:val="24"/>
          <w:szCs w:val="24"/>
        </w:rPr>
        <w:t>West Palm Beach, Fla</w:t>
      </w:r>
      <w:r w:rsidR="000E7BCA">
        <w:rPr>
          <w:rFonts w:ascii="Times New Roman" w:hAnsi="Times New Roman"/>
          <w:sz w:val="24"/>
          <w:szCs w:val="24"/>
        </w:rPr>
        <w:t>.</w:t>
      </w:r>
      <w:r w:rsidR="00C27C37">
        <w:rPr>
          <w:rFonts w:ascii="Times New Roman" w:hAnsi="Times New Roman"/>
          <w:sz w:val="24"/>
          <w:szCs w:val="24"/>
        </w:rPr>
        <w:t>;</w:t>
      </w:r>
      <w:r w:rsidR="000E7BCA">
        <w:rPr>
          <w:rFonts w:ascii="Times New Roman" w:hAnsi="Times New Roman"/>
          <w:sz w:val="24"/>
          <w:szCs w:val="24"/>
        </w:rPr>
        <w:t xml:space="preserve"> </w:t>
      </w:r>
      <w:r w:rsidR="00C27C37">
        <w:rPr>
          <w:rFonts w:ascii="Times New Roman" w:hAnsi="Times New Roman"/>
          <w:sz w:val="24"/>
          <w:szCs w:val="24"/>
        </w:rPr>
        <w:t xml:space="preserve">and </w:t>
      </w:r>
      <w:r w:rsidR="002B5AD7" w:rsidRPr="00430DA3">
        <w:rPr>
          <w:rFonts w:ascii="Times New Roman" w:hAnsi="Times New Roman"/>
          <w:sz w:val="24"/>
          <w:szCs w:val="24"/>
        </w:rPr>
        <w:t xml:space="preserve">San Francisco, </w:t>
      </w:r>
      <w:r w:rsidR="00271EC3" w:rsidRPr="00430DA3">
        <w:rPr>
          <w:rFonts w:ascii="Times New Roman" w:hAnsi="Times New Roman"/>
          <w:sz w:val="24"/>
          <w:szCs w:val="24"/>
        </w:rPr>
        <w:t xml:space="preserve">San Diego, and </w:t>
      </w:r>
      <w:r w:rsidR="000E7BCA" w:rsidRPr="00430DA3">
        <w:rPr>
          <w:rFonts w:ascii="Times New Roman" w:hAnsi="Times New Roman"/>
          <w:sz w:val="24"/>
          <w:szCs w:val="24"/>
        </w:rPr>
        <w:t>Palo Alto, Calif.</w:t>
      </w:r>
    </w:p>
    <w:p w:rsidR="00430DA3" w:rsidRPr="00256020" w:rsidRDefault="00430DA3" w:rsidP="00256020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430DA3">
        <w:rPr>
          <w:rFonts w:ascii="Times New Roman" w:hAnsi="Times New Roman"/>
          <w:sz w:val="24"/>
          <w:szCs w:val="24"/>
        </w:rPr>
        <w:t xml:space="preserve">VCS employees provide retail, food and vending services </w:t>
      </w:r>
      <w:r w:rsidR="00C27C37">
        <w:rPr>
          <w:rFonts w:ascii="Times New Roman" w:hAnsi="Times New Roman"/>
          <w:sz w:val="24"/>
          <w:szCs w:val="24"/>
        </w:rPr>
        <w:t xml:space="preserve">at VA facilities </w:t>
      </w:r>
      <w:r w:rsidRPr="00430DA3">
        <w:rPr>
          <w:rFonts w:ascii="Times New Roman" w:hAnsi="Times New Roman"/>
          <w:sz w:val="24"/>
          <w:szCs w:val="24"/>
        </w:rPr>
        <w:t>across the country.</w:t>
      </w:r>
      <w:r w:rsidR="005D6EB1">
        <w:rPr>
          <w:rFonts w:ascii="Times New Roman" w:hAnsi="Times New Roman"/>
          <w:sz w:val="24"/>
          <w:szCs w:val="24"/>
        </w:rPr>
        <w:t>  Proceeds within VCS are us</w:t>
      </w:r>
      <w:r w:rsidRPr="00430DA3">
        <w:rPr>
          <w:rFonts w:ascii="Times New Roman" w:hAnsi="Times New Roman"/>
          <w:sz w:val="24"/>
          <w:szCs w:val="24"/>
        </w:rPr>
        <w:t>ed to suppor</w:t>
      </w:r>
      <w:r>
        <w:rPr>
          <w:rFonts w:ascii="Times New Roman" w:hAnsi="Times New Roman"/>
          <w:sz w:val="24"/>
          <w:szCs w:val="24"/>
        </w:rPr>
        <w:t>t ma</w:t>
      </w:r>
      <w:r w:rsidR="005D6EB1">
        <w:rPr>
          <w:rFonts w:ascii="Times New Roman" w:hAnsi="Times New Roman"/>
          <w:sz w:val="24"/>
          <w:szCs w:val="24"/>
        </w:rPr>
        <w:t>ny VA initiatives</w:t>
      </w:r>
      <w:r w:rsidR="00C27C37">
        <w:rPr>
          <w:rFonts w:ascii="Times New Roman" w:hAnsi="Times New Roman"/>
          <w:sz w:val="24"/>
          <w:szCs w:val="24"/>
        </w:rPr>
        <w:t>,</w:t>
      </w:r>
      <w:r w:rsidR="005D6EB1">
        <w:rPr>
          <w:rFonts w:ascii="Times New Roman" w:hAnsi="Times New Roman"/>
          <w:sz w:val="24"/>
          <w:szCs w:val="24"/>
        </w:rPr>
        <w:t xml:space="preserve"> including VA’s </w:t>
      </w:r>
      <w:r w:rsidRPr="00430DA3">
        <w:rPr>
          <w:rFonts w:ascii="Times New Roman" w:hAnsi="Times New Roman"/>
          <w:sz w:val="24"/>
          <w:szCs w:val="24"/>
        </w:rPr>
        <w:t xml:space="preserve">National Rehabilitation </w:t>
      </w:r>
      <w:r>
        <w:rPr>
          <w:rFonts w:ascii="Times New Roman" w:hAnsi="Times New Roman"/>
          <w:sz w:val="24"/>
          <w:szCs w:val="24"/>
        </w:rPr>
        <w:t>Special Events</w:t>
      </w:r>
      <w:r w:rsidR="005D6EB1">
        <w:rPr>
          <w:rFonts w:ascii="Times New Roman" w:hAnsi="Times New Roman"/>
          <w:sz w:val="24"/>
          <w:szCs w:val="24"/>
        </w:rPr>
        <w:t>, the h</w:t>
      </w:r>
      <w:r w:rsidRPr="00430DA3">
        <w:rPr>
          <w:rFonts w:ascii="Times New Roman" w:hAnsi="Times New Roman"/>
          <w:sz w:val="24"/>
          <w:szCs w:val="24"/>
        </w:rPr>
        <w:t xml:space="preserve">omeless </w:t>
      </w:r>
      <w:r w:rsidR="005D6EB1">
        <w:rPr>
          <w:rFonts w:ascii="Times New Roman" w:hAnsi="Times New Roman"/>
          <w:sz w:val="24"/>
          <w:szCs w:val="24"/>
        </w:rPr>
        <w:t>i</w:t>
      </w:r>
      <w:r w:rsidRPr="00430DA3">
        <w:rPr>
          <w:rFonts w:ascii="Times New Roman" w:hAnsi="Times New Roman"/>
          <w:sz w:val="24"/>
          <w:szCs w:val="24"/>
        </w:rPr>
        <w:t>nitiative, Fisher House</w:t>
      </w:r>
      <w:r w:rsidR="005D6EB1">
        <w:rPr>
          <w:rFonts w:ascii="Times New Roman" w:hAnsi="Times New Roman"/>
          <w:sz w:val="24"/>
          <w:szCs w:val="24"/>
        </w:rPr>
        <w:t>s</w:t>
      </w:r>
      <w:r w:rsidRPr="00430DA3">
        <w:rPr>
          <w:rFonts w:ascii="Times New Roman" w:hAnsi="Times New Roman"/>
          <w:sz w:val="24"/>
          <w:szCs w:val="24"/>
        </w:rPr>
        <w:t xml:space="preserve"> and </w:t>
      </w:r>
      <w:r w:rsidR="005D6EB1">
        <w:rPr>
          <w:rFonts w:ascii="Times New Roman" w:hAnsi="Times New Roman"/>
          <w:sz w:val="24"/>
          <w:szCs w:val="24"/>
        </w:rPr>
        <w:t xml:space="preserve">programs for Veterans of </w:t>
      </w:r>
      <w:r w:rsidRPr="00430DA3">
        <w:rPr>
          <w:rFonts w:ascii="Times New Roman" w:hAnsi="Times New Roman"/>
          <w:sz w:val="24"/>
          <w:szCs w:val="24"/>
        </w:rPr>
        <w:t>O</w:t>
      </w:r>
      <w:r w:rsidR="00B0487D">
        <w:rPr>
          <w:rFonts w:ascii="Times New Roman" w:hAnsi="Times New Roman"/>
          <w:sz w:val="24"/>
          <w:szCs w:val="24"/>
        </w:rPr>
        <w:t>peration Iraqi Freedom</w:t>
      </w:r>
      <w:r w:rsidR="005D6EB1">
        <w:rPr>
          <w:rFonts w:ascii="Times New Roman" w:hAnsi="Times New Roman"/>
          <w:sz w:val="24"/>
          <w:szCs w:val="24"/>
        </w:rPr>
        <w:t xml:space="preserve">, </w:t>
      </w:r>
      <w:r w:rsidR="00B0487D">
        <w:rPr>
          <w:rFonts w:ascii="Times New Roman" w:hAnsi="Times New Roman"/>
          <w:sz w:val="24"/>
          <w:szCs w:val="24"/>
        </w:rPr>
        <w:t>Operation Enduring Freedom</w:t>
      </w:r>
      <w:r w:rsidR="005D6EB1">
        <w:rPr>
          <w:rFonts w:ascii="Times New Roman" w:hAnsi="Times New Roman"/>
          <w:sz w:val="24"/>
          <w:szCs w:val="24"/>
        </w:rPr>
        <w:t xml:space="preserve"> and </w:t>
      </w:r>
      <w:r w:rsidR="00E21368">
        <w:rPr>
          <w:rFonts w:ascii="Times New Roman" w:hAnsi="Times New Roman"/>
          <w:sz w:val="24"/>
          <w:szCs w:val="24"/>
        </w:rPr>
        <w:t>Operation New Dawn</w:t>
      </w:r>
      <w:r w:rsidRPr="00430DA3">
        <w:rPr>
          <w:rFonts w:ascii="Times New Roman" w:hAnsi="Times New Roman"/>
          <w:sz w:val="24"/>
          <w:szCs w:val="24"/>
        </w:rPr>
        <w:t xml:space="preserve">.  </w:t>
      </w:r>
    </w:p>
    <w:p w:rsidR="00AB39C8" w:rsidRPr="0032720C" w:rsidRDefault="00AB39C8" w:rsidP="00A4022E">
      <w:pPr>
        <w:ind w:left="540" w:firstLine="720"/>
        <w:rPr>
          <w:szCs w:val="24"/>
        </w:rPr>
      </w:pPr>
    </w:p>
    <w:p w:rsidR="00AB39C8" w:rsidRPr="0032720C" w:rsidRDefault="00AB39C8" w:rsidP="00A4022E">
      <w:pPr>
        <w:ind w:left="540"/>
        <w:jc w:val="center"/>
        <w:rPr>
          <w:szCs w:val="24"/>
        </w:rPr>
      </w:pPr>
      <w:r w:rsidRPr="0032720C">
        <w:rPr>
          <w:szCs w:val="24"/>
        </w:rPr>
        <w:t>#   #   #</w:t>
      </w:r>
    </w:p>
    <w:p w:rsidR="00E81A2B" w:rsidRPr="007B33E3" w:rsidRDefault="00E81A2B" w:rsidP="002E7459">
      <w:pPr>
        <w:ind w:firstLine="0"/>
        <w:jc w:val="center"/>
        <w:rPr>
          <w:szCs w:val="24"/>
        </w:rPr>
      </w:pPr>
    </w:p>
    <w:sectPr w:rsidR="00E81A2B" w:rsidRPr="007B33E3" w:rsidSect="006A43A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16D80"/>
    <w:rsid w:val="000375E0"/>
    <w:rsid w:val="000610B5"/>
    <w:rsid w:val="00063EB8"/>
    <w:rsid w:val="000820C3"/>
    <w:rsid w:val="00082728"/>
    <w:rsid w:val="00082FD6"/>
    <w:rsid w:val="000830C1"/>
    <w:rsid w:val="00093BA8"/>
    <w:rsid w:val="00096F23"/>
    <w:rsid w:val="000B1BFB"/>
    <w:rsid w:val="000B7C70"/>
    <w:rsid w:val="000C1C99"/>
    <w:rsid w:val="000D7794"/>
    <w:rsid w:val="000E44B7"/>
    <w:rsid w:val="000E6628"/>
    <w:rsid w:val="000E7BCA"/>
    <w:rsid w:val="001010B5"/>
    <w:rsid w:val="00101267"/>
    <w:rsid w:val="001071BC"/>
    <w:rsid w:val="001165BB"/>
    <w:rsid w:val="00116CFA"/>
    <w:rsid w:val="00117464"/>
    <w:rsid w:val="0012000B"/>
    <w:rsid w:val="00136825"/>
    <w:rsid w:val="00144AA2"/>
    <w:rsid w:val="00152C22"/>
    <w:rsid w:val="00165EAB"/>
    <w:rsid w:val="00171F00"/>
    <w:rsid w:val="00172F28"/>
    <w:rsid w:val="00177AB4"/>
    <w:rsid w:val="001877ED"/>
    <w:rsid w:val="001A3F66"/>
    <w:rsid w:val="001A4EFC"/>
    <w:rsid w:val="001B5BAF"/>
    <w:rsid w:val="001B7C76"/>
    <w:rsid w:val="001C698D"/>
    <w:rsid w:val="001D3ED6"/>
    <w:rsid w:val="001E41A7"/>
    <w:rsid w:val="001F13D1"/>
    <w:rsid w:val="001F3047"/>
    <w:rsid w:val="001F6B02"/>
    <w:rsid w:val="00201BA1"/>
    <w:rsid w:val="00205292"/>
    <w:rsid w:val="0020625C"/>
    <w:rsid w:val="00210C52"/>
    <w:rsid w:val="00212425"/>
    <w:rsid w:val="0022489B"/>
    <w:rsid w:val="0022683F"/>
    <w:rsid w:val="00230563"/>
    <w:rsid w:val="0024650A"/>
    <w:rsid w:val="00256020"/>
    <w:rsid w:val="0026511E"/>
    <w:rsid w:val="00271EC3"/>
    <w:rsid w:val="00272855"/>
    <w:rsid w:val="00281D3A"/>
    <w:rsid w:val="002A2549"/>
    <w:rsid w:val="002B08CE"/>
    <w:rsid w:val="002B5AD7"/>
    <w:rsid w:val="002E7459"/>
    <w:rsid w:val="002F4833"/>
    <w:rsid w:val="00304AAD"/>
    <w:rsid w:val="00320976"/>
    <w:rsid w:val="0032720C"/>
    <w:rsid w:val="00331E41"/>
    <w:rsid w:val="00337702"/>
    <w:rsid w:val="00342CD5"/>
    <w:rsid w:val="003529DD"/>
    <w:rsid w:val="0038589D"/>
    <w:rsid w:val="00386EDB"/>
    <w:rsid w:val="0039047C"/>
    <w:rsid w:val="00393C06"/>
    <w:rsid w:val="003C5564"/>
    <w:rsid w:val="00405660"/>
    <w:rsid w:val="00412D2C"/>
    <w:rsid w:val="004155F4"/>
    <w:rsid w:val="00424579"/>
    <w:rsid w:val="00430DA3"/>
    <w:rsid w:val="00432409"/>
    <w:rsid w:val="00443574"/>
    <w:rsid w:val="00461058"/>
    <w:rsid w:val="004617E3"/>
    <w:rsid w:val="004A01EB"/>
    <w:rsid w:val="004B0688"/>
    <w:rsid w:val="004C08C3"/>
    <w:rsid w:val="004C5B56"/>
    <w:rsid w:val="004C633B"/>
    <w:rsid w:val="004D4A3D"/>
    <w:rsid w:val="004E6BF0"/>
    <w:rsid w:val="004F183F"/>
    <w:rsid w:val="00515A07"/>
    <w:rsid w:val="00535302"/>
    <w:rsid w:val="005403C7"/>
    <w:rsid w:val="00544D74"/>
    <w:rsid w:val="00552385"/>
    <w:rsid w:val="0056217C"/>
    <w:rsid w:val="00572D43"/>
    <w:rsid w:val="00576564"/>
    <w:rsid w:val="005975F6"/>
    <w:rsid w:val="005A68CB"/>
    <w:rsid w:val="005B79B5"/>
    <w:rsid w:val="005D3E43"/>
    <w:rsid w:val="005D6EB1"/>
    <w:rsid w:val="005E255C"/>
    <w:rsid w:val="005E4D82"/>
    <w:rsid w:val="00600AB8"/>
    <w:rsid w:val="006079F7"/>
    <w:rsid w:val="00624623"/>
    <w:rsid w:val="00643B7F"/>
    <w:rsid w:val="00652FF8"/>
    <w:rsid w:val="00657017"/>
    <w:rsid w:val="006904AE"/>
    <w:rsid w:val="0069536A"/>
    <w:rsid w:val="006A3667"/>
    <w:rsid w:val="006A43AF"/>
    <w:rsid w:val="006B1AC6"/>
    <w:rsid w:val="006B2ED5"/>
    <w:rsid w:val="006B46BB"/>
    <w:rsid w:val="006D3A42"/>
    <w:rsid w:val="006D3FA2"/>
    <w:rsid w:val="00722513"/>
    <w:rsid w:val="00732484"/>
    <w:rsid w:val="00733BF4"/>
    <w:rsid w:val="007542B6"/>
    <w:rsid w:val="00757405"/>
    <w:rsid w:val="007810F6"/>
    <w:rsid w:val="00793875"/>
    <w:rsid w:val="00793A4D"/>
    <w:rsid w:val="007A36A8"/>
    <w:rsid w:val="007A395E"/>
    <w:rsid w:val="007B33E3"/>
    <w:rsid w:val="007B7A59"/>
    <w:rsid w:val="007C56B9"/>
    <w:rsid w:val="007C5BD2"/>
    <w:rsid w:val="007F2A9B"/>
    <w:rsid w:val="008005A1"/>
    <w:rsid w:val="00802011"/>
    <w:rsid w:val="00805F61"/>
    <w:rsid w:val="00812515"/>
    <w:rsid w:val="00815D56"/>
    <w:rsid w:val="00832416"/>
    <w:rsid w:val="0085331D"/>
    <w:rsid w:val="0086012B"/>
    <w:rsid w:val="0086524F"/>
    <w:rsid w:val="00873B3E"/>
    <w:rsid w:val="008800F5"/>
    <w:rsid w:val="008B6651"/>
    <w:rsid w:val="008C5BD0"/>
    <w:rsid w:val="008E4C66"/>
    <w:rsid w:val="00905B91"/>
    <w:rsid w:val="009101A1"/>
    <w:rsid w:val="009113D6"/>
    <w:rsid w:val="0092033B"/>
    <w:rsid w:val="00920607"/>
    <w:rsid w:val="00923FB3"/>
    <w:rsid w:val="00925782"/>
    <w:rsid w:val="00931874"/>
    <w:rsid w:val="0094240E"/>
    <w:rsid w:val="0095199D"/>
    <w:rsid w:val="009527F7"/>
    <w:rsid w:val="0097144C"/>
    <w:rsid w:val="009810AE"/>
    <w:rsid w:val="009922F4"/>
    <w:rsid w:val="009B7E34"/>
    <w:rsid w:val="009D1D58"/>
    <w:rsid w:val="00A02E0D"/>
    <w:rsid w:val="00A0437D"/>
    <w:rsid w:val="00A15A7D"/>
    <w:rsid w:val="00A1729E"/>
    <w:rsid w:val="00A23C85"/>
    <w:rsid w:val="00A4022E"/>
    <w:rsid w:val="00A44B38"/>
    <w:rsid w:val="00A45CE5"/>
    <w:rsid w:val="00A91572"/>
    <w:rsid w:val="00A94A1C"/>
    <w:rsid w:val="00AB39C8"/>
    <w:rsid w:val="00AC15E7"/>
    <w:rsid w:val="00AC21F5"/>
    <w:rsid w:val="00AD4297"/>
    <w:rsid w:val="00AF0C43"/>
    <w:rsid w:val="00AF3B05"/>
    <w:rsid w:val="00B00D28"/>
    <w:rsid w:val="00B0487D"/>
    <w:rsid w:val="00B04AF4"/>
    <w:rsid w:val="00B150D4"/>
    <w:rsid w:val="00B16A09"/>
    <w:rsid w:val="00B16B68"/>
    <w:rsid w:val="00B16E69"/>
    <w:rsid w:val="00B24CDC"/>
    <w:rsid w:val="00B336F5"/>
    <w:rsid w:val="00B41FE7"/>
    <w:rsid w:val="00B50678"/>
    <w:rsid w:val="00B95FD6"/>
    <w:rsid w:val="00BA4FE9"/>
    <w:rsid w:val="00BA775E"/>
    <w:rsid w:val="00C137D5"/>
    <w:rsid w:val="00C27C37"/>
    <w:rsid w:val="00C45D7D"/>
    <w:rsid w:val="00C52988"/>
    <w:rsid w:val="00C529A1"/>
    <w:rsid w:val="00C5305E"/>
    <w:rsid w:val="00C556DC"/>
    <w:rsid w:val="00C71D66"/>
    <w:rsid w:val="00C74BCA"/>
    <w:rsid w:val="00C92612"/>
    <w:rsid w:val="00C92DBC"/>
    <w:rsid w:val="00CA7523"/>
    <w:rsid w:val="00CC0C92"/>
    <w:rsid w:val="00CC1FBF"/>
    <w:rsid w:val="00CC69EA"/>
    <w:rsid w:val="00CC7440"/>
    <w:rsid w:val="00CD2C9D"/>
    <w:rsid w:val="00CD3F6D"/>
    <w:rsid w:val="00CF79E1"/>
    <w:rsid w:val="00D03C45"/>
    <w:rsid w:val="00D045D3"/>
    <w:rsid w:val="00D163F7"/>
    <w:rsid w:val="00D165CA"/>
    <w:rsid w:val="00D223C6"/>
    <w:rsid w:val="00D44C6D"/>
    <w:rsid w:val="00D5290D"/>
    <w:rsid w:val="00D546F2"/>
    <w:rsid w:val="00D550B5"/>
    <w:rsid w:val="00D65FDD"/>
    <w:rsid w:val="00D70C66"/>
    <w:rsid w:val="00D82AA4"/>
    <w:rsid w:val="00DA47B2"/>
    <w:rsid w:val="00DC23E7"/>
    <w:rsid w:val="00DD6F00"/>
    <w:rsid w:val="00DE3B01"/>
    <w:rsid w:val="00E06EE2"/>
    <w:rsid w:val="00E21368"/>
    <w:rsid w:val="00E33A4F"/>
    <w:rsid w:val="00E676BE"/>
    <w:rsid w:val="00E7762B"/>
    <w:rsid w:val="00E81A2B"/>
    <w:rsid w:val="00E8657B"/>
    <w:rsid w:val="00E87519"/>
    <w:rsid w:val="00E978F6"/>
    <w:rsid w:val="00EA26F7"/>
    <w:rsid w:val="00EA366B"/>
    <w:rsid w:val="00EA3792"/>
    <w:rsid w:val="00EC0881"/>
    <w:rsid w:val="00EC1943"/>
    <w:rsid w:val="00EC64D4"/>
    <w:rsid w:val="00ED2C03"/>
    <w:rsid w:val="00EE7338"/>
    <w:rsid w:val="00F075F5"/>
    <w:rsid w:val="00F125D8"/>
    <w:rsid w:val="00F42E2A"/>
    <w:rsid w:val="00F506B0"/>
    <w:rsid w:val="00F63C7A"/>
    <w:rsid w:val="00F933C5"/>
    <w:rsid w:val="00FC48EB"/>
    <w:rsid w:val="00FD267F"/>
    <w:rsid w:val="00FD34EE"/>
    <w:rsid w:val="00FD7762"/>
    <w:rsid w:val="00FE6B31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A2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44AA2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144AA2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44AA2"/>
    <w:pPr>
      <w:ind w:left="900" w:firstLine="0"/>
    </w:pPr>
  </w:style>
  <w:style w:type="paragraph" w:styleId="BodyTextIndent2">
    <w:name w:val="Body Text Indent 2"/>
    <w:basedOn w:val="Normal"/>
    <w:rsid w:val="00144AA2"/>
    <w:pPr>
      <w:ind w:left="810" w:firstLine="446"/>
    </w:pPr>
  </w:style>
  <w:style w:type="paragraph" w:styleId="BodyText2">
    <w:name w:val="Body Text 2"/>
    <w:basedOn w:val="Normal"/>
    <w:rsid w:val="00144AA2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144AA2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144AA2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character" w:customStyle="1" w:styleId="Heading1Char">
    <w:name w:val="Heading 1 Char"/>
    <w:basedOn w:val="DefaultParagraphFont"/>
    <w:link w:val="Heading1"/>
    <w:rsid w:val="00AB39C8"/>
    <w:rPr>
      <w:rFonts w:ascii="Times New Roman" w:eastAsia="Times New Roman" w:hAnsi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rsid w:val="0073248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D2C9D"/>
    <w:pPr>
      <w:spacing w:line="360" w:lineRule="auto"/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C9D"/>
    <w:rPr>
      <w:b/>
      <w:bCs/>
    </w:rPr>
  </w:style>
  <w:style w:type="paragraph" w:styleId="ListParagraph">
    <w:name w:val="List Paragraph"/>
    <w:basedOn w:val="Normal"/>
    <w:uiPriority w:val="34"/>
    <w:qFormat/>
    <w:rsid w:val="00271EC3"/>
    <w:pPr>
      <w:spacing w:line="240" w:lineRule="auto"/>
      <w:ind w:left="720" w:firstLine="0"/>
      <w:contextualSpacing/>
    </w:pPr>
    <w:rPr>
      <w:rFonts w:ascii="Bookman" w:eastAsia="Times New Roman" w:hAnsi="Book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9AF2-C4F7-412C-ADB6-5D1EFA8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2754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http://www.nonvacare.va.gov/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cp:lastModifiedBy>Phil Budahn</cp:lastModifiedBy>
  <cp:revision>8</cp:revision>
  <cp:lastPrinted>2012-02-06T18:27:00Z</cp:lastPrinted>
  <dcterms:created xsi:type="dcterms:W3CDTF">2012-02-01T15:27:00Z</dcterms:created>
  <dcterms:modified xsi:type="dcterms:W3CDTF">2012-02-14T18:06:00Z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00000000E58275A2B667594B8219C880FAE111AE0700622FB6502920C6468AADF670D3EF77010000033FB4B10000A8066C519D937541A45D43A58E7EE18D000D472A8FE40000</vt:lpwstr>
  </property>
  <property fmtid="{D5CDD505-2E9C-101B-9397-08002B2CF9AE}" pid="6" name="_EmailStoreID">
    <vt:lpwstr>0000000038A1BB1005E5101AA1BB08002B2A56C20000454D534D44422E444C4C00000000000000001B55FA20AA6611CD9BC800AA002FC45A0C00000056414E43524D53474331002F6F3D56412F6F753D5641204D617274696E73627572672F636E3D526563697069656E74732F636E3D766861636F6C65656E00</vt:lpwstr>
  </property>
  <property fmtid="{D5CDD505-2E9C-101B-9397-08002B2CF9AE}" pid="7" name="_ReviewingToolsShownOnce">
    <vt:lpwstr/>
  </property>
</Properties>
</file>