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8" w:rsidRPr="007173CE" w:rsidRDefault="00E349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76925" cy="914400"/>
            <wp:effectExtent l="19050" t="0" r="9525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E8" w:rsidRPr="007173CE" w:rsidRDefault="00140DE8" w:rsidP="00140DE8">
      <w:pPr>
        <w:ind w:left="450"/>
        <w:rPr>
          <w:rFonts w:ascii="Times New Roman" w:hAnsi="Times New Roman" w:cs="Times New Roman"/>
        </w:rPr>
      </w:pPr>
    </w:p>
    <w:p w:rsidR="00140DE8" w:rsidRPr="000A7D40" w:rsidRDefault="00140DE8" w:rsidP="00157BA7">
      <w:pPr>
        <w:outlineLvl w:val="0"/>
        <w:rPr>
          <w:rFonts w:ascii="Times New Roman" w:hAnsi="Times New Roman" w:cs="Times New Roman"/>
        </w:rPr>
      </w:pPr>
      <w:r w:rsidRPr="000A7D40">
        <w:rPr>
          <w:rFonts w:ascii="Times New Roman" w:hAnsi="Times New Roman" w:cs="Times New Roman"/>
        </w:rPr>
        <w:t>FOR IMMEDIATE RELEASE</w:t>
      </w:r>
      <w:r w:rsidR="00E417AE">
        <w:rPr>
          <w:rFonts w:ascii="Times New Roman" w:hAnsi="Times New Roman" w:cs="Times New Roman"/>
        </w:rPr>
        <w:t xml:space="preserve">   </w:t>
      </w:r>
      <w:r w:rsidR="00E349B2">
        <w:rPr>
          <w:rFonts w:ascii="Times New Roman" w:hAnsi="Times New Roman" w:cs="Times New Roman"/>
        </w:rPr>
        <w:tab/>
      </w:r>
    </w:p>
    <w:p w:rsidR="003D7017" w:rsidRDefault="00811D68" w:rsidP="00157BA7">
      <w:pPr>
        <w:spacing w:after="2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</w:t>
      </w:r>
      <w:r w:rsidR="00FD2099" w:rsidRPr="000A7D40">
        <w:rPr>
          <w:rFonts w:ascii="Times New Roman" w:hAnsi="Times New Roman" w:cs="Times New Roman"/>
        </w:rPr>
        <w:t>, 20</w:t>
      </w:r>
      <w:r w:rsidR="005327EF">
        <w:rPr>
          <w:rFonts w:ascii="Times New Roman" w:hAnsi="Times New Roman" w:cs="Times New Roman"/>
        </w:rPr>
        <w:t>12</w:t>
      </w:r>
      <w:r w:rsidR="00197284">
        <w:rPr>
          <w:rFonts w:ascii="Times New Roman" w:hAnsi="Times New Roman" w:cs="Times New Roman"/>
        </w:rPr>
        <w:tab/>
      </w:r>
      <w:r w:rsidR="00197284">
        <w:rPr>
          <w:rFonts w:ascii="Times New Roman" w:hAnsi="Times New Roman" w:cs="Times New Roman"/>
        </w:rPr>
        <w:tab/>
      </w:r>
      <w:r w:rsidR="00197284">
        <w:rPr>
          <w:rFonts w:ascii="Times New Roman" w:hAnsi="Times New Roman" w:cs="Times New Roman"/>
        </w:rPr>
        <w:tab/>
      </w:r>
      <w:r w:rsidR="005465C2" w:rsidRPr="00197284">
        <w:rPr>
          <w:rFonts w:ascii="Times New Roman" w:hAnsi="Times New Roman" w:cs="Times New Roman"/>
          <w:b/>
          <w:u w:val="single"/>
        </w:rPr>
        <w:t xml:space="preserve"> </w:t>
      </w:r>
    </w:p>
    <w:p w:rsidR="00BF22A7" w:rsidRDefault="00257E0C" w:rsidP="00157BA7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 </w:t>
      </w:r>
      <w:r w:rsidR="00456C81">
        <w:rPr>
          <w:rFonts w:ascii="Times New Roman" w:hAnsi="Times New Roman" w:cs="Times New Roman"/>
          <w:b/>
          <w:sz w:val="28"/>
          <w:szCs w:val="28"/>
        </w:rPr>
        <w:t>Expand</w:t>
      </w:r>
      <w:r>
        <w:rPr>
          <w:rFonts w:ascii="Times New Roman" w:hAnsi="Times New Roman" w:cs="Times New Roman"/>
          <w:b/>
          <w:sz w:val="28"/>
          <w:szCs w:val="28"/>
        </w:rPr>
        <w:t>ing</w:t>
      </w:r>
      <w:r w:rsidR="00456C81">
        <w:rPr>
          <w:rFonts w:ascii="Times New Roman" w:hAnsi="Times New Roman" w:cs="Times New Roman"/>
          <w:b/>
          <w:sz w:val="28"/>
          <w:szCs w:val="28"/>
        </w:rPr>
        <w:t xml:space="preserve"> Burial Options in </w:t>
      </w:r>
      <w:r>
        <w:rPr>
          <w:rFonts w:ascii="Times New Roman" w:hAnsi="Times New Roman" w:cs="Times New Roman"/>
          <w:b/>
          <w:sz w:val="28"/>
          <w:szCs w:val="28"/>
        </w:rPr>
        <w:t>Rural Area</w:t>
      </w:r>
      <w:r w:rsidR="0022767F">
        <w:rPr>
          <w:rFonts w:ascii="Times New Roman" w:hAnsi="Times New Roman" w:cs="Times New Roman"/>
          <w:b/>
          <w:sz w:val="28"/>
          <w:szCs w:val="28"/>
        </w:rPr>
        <w:t>s</w:t>
      </w:r>
    </w:p>
    <w:p w:rsidR="00197284" w:rsidRDefault="00ED5EFE" w:rsidP="00157BA7">
      <w:pPr>
        <w:spacing w:line="360" w:lineRule="auto"/>
        <w:ind w:firstLine="720"/>
        <w:rPr>
          <w:rFonts w:ascii="Times New Roman" w:hAnsi="Times New Roman" w:cs="Times New Roman"/>
        </w:rPr>
      </w:pPr>
      <w:r w:rsidRPr="00A70FD7">
        <w:rPr>
          <w:rFonts w:ascii="Times New Roman" w:hAnsi="Times New Roman" w:cs="Times New Roman"/>
        </w:rPr>
        <w:t xml:space="preserve">WASHINGTON </w:t>
      </w:r>
      <w:r w:rsidR="009E1EBF" w:rsidRPr="00A70FD7">
        <w:rPr>
          <w:rFonts w:ascii="Times New Roman" w:hAnsi="Times New Roman" w:cs="Times New Roman"/>
        </w:rPr>
        <w:t xml:space="preserve">– </w:t>
      </w:r>
      <w:r w:rsidR="00DE09A5" w:rsidRPr="00A70FD7">
        <w:rPr>
          <w:rFonts w:ascii="Times New Roman" w:hAnsi="Times New Roman" w:cs="Times New Roman"/>
        </w:rPr>
        <w:t>The Dep</w:t>
      </w:r>
      <w:r w:rsidR="00197284">
        <w:rPr>
          <w:rFonts w:ascii="Times New Roman" w:hAnsi="Times New Roman" w:cs="Times New Roman"/>
        </w:rPr>
        <w:t>artment of Veterans Affairs</w:t>
      </w:r>
      <w:r w:rsidR="00DE09A5" w:rsidRPr="00A70FD7">
        <w:rPr>
          <w:rFonts w:ascii="Times New Roman" w:hAnsi="Times New Roman" w:cs="Times New Roman"/>
        </w:rPr>
        <w:t xml:space="preserve"> </w:t>
      </w:r>
      <w:r w:rsidR="005606E4" w:rsidRPr="00A70FD7">
        <w:rPr>
          <w:rFonts w:ascii="Times New Roman" w:hAnsi="Times New Roman" w:cs="Times New Roman"/>
        </w:rPr>
        <w:t>announced today</w:t>
      </w:r>
      <w:r w:rsidR="00765EF9" w:rsidRPr="00A70FD7">
        <w:rPr>
          <w:rFonts w:ascii="Times New Roman" w:hAnsi="Times New Roman" w:cs="Times New Roman"/>
        </w:rPr>
        <w:t xml:space="preserve"> that </w:t>
      </w:r>
      <w:r w:rsidR="00035E3B" w:rsidRPr="00A70FD7">
        <w:rPr>
          <w:rFonts w:ascii="Times New Roman" w:hAnsi="Times New Roman" w:cs="Times New Roman"/>
        </w:rPr>
        <w:t xml:space="preserve">it </w:t>
      </w:r>
      <w:r w:rsidR="00456C81" w:rsidRPr="00A70FD7">
        <w:rPr>
          <w:rFonts w:ascii="Times New Roman" w:hAnsi="Times New Roman" w:cs="Times New Roman"/>
        </w:rPr>
        <w:t xml:space="preserve">is </w:t>
      </w:r>
      <w:r w:rsidR="00A70FD7">
        <w:rPr>
          <w:rFonts w:ascii="Times New Roman" w:hAnsi="Times New Roman" w:cs="Times New Roman"/>
        </w:rPr>
        <w:t>moving forward</w:t>
      </w:r>
      <w:r w:rsidR="00456C81" w:rsidRPr="00A70FD7">
        <w:rPr>
          <w:rFonts w:ascii="Times New Roman" w:hAnsi="Times New Roman" w:cs="Times New Roman"/>
        </w:rPr>
        <w:t xml:space="preserve"> with a plan to </w:t>
      </w:r>
      <w:r w:rsidR="00C62F3B">
        <w:rPr>
          <w:rFonts w:ascii="Times New Roman" w:hAnsi="Times New Roman" w:cs="Times New Roman"/>
        </w:rPr>
        <w:t xml:space="preserve">provide </w:t>
      </w:r>
      <w:r w:rsidR="00257E0C" w:rsidRPr="00A70FD7">
        <w:rPr>
          <w:rFonts w:ascii="Times New Roman" w:hAnsi="Times New Roman" w:cs="Times New Roman"/>
        </w:rPr>
        <w:t xml:space="preserve">burial services </w:t>
      </w:r>
      <w:r w:rsidR="005A4C0D">
        <w:rPr>
          <w:rFonts w:ascii="Times New Roman" w:hAnsi="Times New Roman" w:cs="Times New Roman"/>
        </w:rPr>
        <w:t>for</w:t>
      </w:r>
      <w:r w:rsidR="00257E0C" w:rsidRPr="00A70FD7">
        <w:rPr>
          <w:rFonts w:ascii="Times New Roman" w:hAnsi="Times New Roman" w:cs="Times New Roman"/>
        </w:rPr>
        <w:t xml:space="preserve"> Veteran</w:t>
      </w:r>
      <w:r w:rsidR="005A4C0D">
        <w:rPr>
          <w:rFonts w:ascii="Times New Roman" w:hAnsi="Times New Roman" w:cs="Times New Roman"/>
        </w:rPr>
        <w:t>s</w:t>
      </w:r>
      <w:r w:rsidR="00257E0C" w:rsidRPr="00A70FD7">
        <w:rPr>
          <w:rFonts w:ascii="Times New Roman" w:hAnsi="Times New Roman" w:cs="Times New Roman"/>
        </w:rPr>
        <w:t xml:space="preserve"> </w:t>
      </w:r>
      <w:r w:rsidR="00C62F3B">
        <w:rPr>
          <w:rFonts w:ascii="Times New Roman" w:hAnsi="Times New Roman" w:cs="Times New Roman"/>
        </w:rPr>
        <w:t xml:space="preserve">in rural areas </w:t>
      </w:r>
      <w:r w:rsidR="00257E0C" w:rsidRPr="00A70FD7">
        <w:rPr>
          <w:rFonts w:ascii="Times New Roman" w:hAnsi="Times New Roman" w:cs="Times New Roman"/>
        </w:rPr>
        <w:t xml:space="preserve">where there </w:t>
      </w:r>
      <w:r w:rsidR="00197284">
        <w:rPr>
          <w:rFonts w:ascii="Times New Roman" w:hAnsi="Times New Roman" w:cs="Times New Roman"/>
        </w:rPr>
        <w:t>are</w:t>
      </w:r>
      <w:r w:rsidR="00257E0C" w:rsidRPr="00A70FD7">
        <w:rPr>
          <w:rFonts w:ascii="Times New Roman" w:hAnsi="Times New Roman" w:cs="Times New Roman"/>
        </w:rPr>
        <w:t xml:space="preserve"> no available VA national</w:t>
      </w:r>
      <w:r w:rsidR="00197284">
        <w:rPr>
          <w:rFonts w:ascii="Times New Roman" w:hAnsi="Times New Roman" w:cs="Times New Roman"/>
        </w:rPr>
        <w:t xml:space="preserve"> cemeteries</w:t>
      </w:r>
      <w:r w:rsidR="00257E0C" w:rsidRPr="00A70FD7">
        <w:rPr>
          <w:rFonts w:ascii="Times New Roman" w:hAnsi="Times New Roman" w:cs="Times New Roman"/>
        </w:rPr>
        <w:t xml:space="preserve">, </w:t>
      </w:r>
      <w:r w:rsidR="00197284">
        <w:rPr>
          <w:rFonts w:ascii="Times New Roman" w:hAnsi="Times New Roman" w:cs="Times New Roman"/>
        </w:rPr>
        <w:t>s</w:t>
      </w:r>
      <w:r w:rsidR="00257E0C" w:rsidRPr="00A70FD7">
        <w:rPr>
          <w:rFonts w:ascii="Times New Roman" w:hAnsi="Times New Roman" w:cs="Times New Roman"/>
        </w:rPr>
        <w:t>tate</w:t>
      </w:r>
      <w:r w:rsidR="00197284">
        <w:rPr>
          <w:rFonts w:ascii="Times New Roman" w:hAnsi="Times New Roman" w:cs="Times New Roman"/>
        </w:rPr>
        <w:t xml:space="preserve"> Veterans cemeteries</w:t>
      </w:r>
      <w:r w:rsidR="00257E0C" w:rsidRPr="00A70FD7">
        <w:rPr>
          <w:rFonts w:ascii="Times New Roman" w:hAnsi="Times New Roman" w:cs="Times New Roman"/>
        </w:rPr>
        <w:t xml:space="preserve"> or </w:t>
      </w:r>
      <w:r w:rsidR="00197284">
        <w:rPr>
          <w:rFonts w:ascii="Times New Roman" w:hAnsi="Times New Roman" w:cs="Times New Roman"/>
        </w:rPr>
        <w:t>t</w:t>
      </w:r>
      <w:r w:rsidR="00257E0C" w:rsidRPr="00A70FD7">
        <w:rPr>
          <w:rFonts w:ascii="Times New Roman" w:hAnsi="Times New Roman" w:cs="Times New Roman"/>
        </w:rPr>
        <w:t>ribal Veterans cemeter</w:t>
      </w:r>
      <w:r w:rsidR="00197284">
        <w:rPr>
          <w:rFonts w:ascii="Times New Roman" w:hAnsi="Times New Roman" w:cs="Times New Roman"/>
        </w:rPr>
        <w:t>ies</w:t>
      </w:r>
      <w:r w:rsidR="00257E0C" w:rsidRPr="00A70FD7">
        <w:rPr>
          <w:rFonts w:ascii="Times New Roman" w:hAnsi="Times New Roman" w:cs="Times New Roman"/>
        </w:rPr>
        <w:t xml:space="preserve">.  </w:t>
      </w:r>
    </w:p>
    <w:p w:rsidR="005A4C0D" w:rsidRDefault="00197284" w:rsidP="00157BA7">
      <w:pPr>
        <w:spacing w:line="360" w:lineRule="auto"/>
        <w:ind w:firstLine="720"/>
        <w:rPr>
          <w:rFonts w:ascii="Times New Roman" w:hAnsi="Times New Roman" w:cs="Times New Roman"/>
        </w:rPr>
      </w:pPr>
      <w:r w:rsidRPr="00A70FD7">
        <w:rPr>
          <w:rFonts w:ascii="Times New Roman" w:hAnsi="Times New Roman" w:cs="Times New Roman"/>
        </w:rPr>
        <w:t xml:space="preserve">“VA </w:t>
      </w:r>
      <w:r>
        <w:rPr>
          <w:rFonts w:ascii="Times New Roman" w:hAnsi="Times New Roman" w:cs="Times New Roman"/>
        </w:rPr>
        <w:t xml:space="preserve">is committed to </w:t>
      </w:r>
      <w:r w:rsidR="007D6B69">
        <w:rPr>
          <w:rFonts w:ascii="Times New Roman" w:hAnsi="Times New Roman" w:cs="Times New Roman"/>
        </w:rPr>
        <w:t>improv</w:t>
      </w:r>
      <w:r w:rsidR="003C5411">
        <w:rPr>
          <w:rFonts w:ascii="Times New Roman" w:hAnsi="Times New Roman" w:cs="Times New Roman"/>
        </w:rPr>
        <w:t>ing</w:t>
      </w:r>
      <w:r w:rsidR="007D6B69">
        <w:rPr>
          <w:rFonts w:ascii="Times New Roman" w:hAnsi="Times New Roman" w:cs="Times New Roman"/>
        </w:rPr>
        <w:t xml:space="preserve"> service</w:t>
      </w:r>
      <w:r w:rsidR="005A4C0D">
        <w:rPr>
          <w:rFonts w:ascii="Times New Roman" w:hAnsi="Times New Roman" w:cs="Times New Roman"/>
        </w:rPr>
        <w:t xml:space="preserve"> to Veterans in rural areas</w:t>
      </w:r>
      <w:r w:rsidRPr="00A70FD7">
        <w:rPr>
          <w:rFonts w:ascii="Times New Roman" w:hAnsi="Times New Roman" w:cs="Times New Roman"/>
        </w:rPr>
        <w:t>,” said Secretary of Veterans Affairs Eric K. Shinseki. “</w:t>
      </w:r>
      <w:r w:rsidR="005A4C0D">
        <w:rPr>
          <w:rFonts w:ascii="Times New Roman" w:hAnsi="Times New Roman" w:cs="Times New Roman"/>
        </w:rPr>
        <w:t>Through an innovative partnership with existing cemeteries, we will be able to ensure burial for Veterans in more locations that meet the high standards of national shrines.”</w:t>
      </w:r>
    </w:p>
    <w:p w:rsidR="00257E0C" w:rsidRPr="00A70FD7" w:rsidRDefault="005A4C0D" w:rsidP="00157BA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</w:t>
      </w:r>
      <w:r w:rsidR="00197284">
        <w:rPr>
          <w:rFonts w:ascii="Times New Roman" w:hAnsi="Times New Roman" w:cs="Times New Roman"/>
        </w:rPr>
        <w:t xml:space="preserve"> t</w:t>
      </w:r>
      <w:r w:rsidR="00257E0C" w:rsidRPr="00A70FD7">
        <w:rPr>
          <w:rFonts w:ascii="Times New Roman" w:hAnsi="Times New Roman" w:cs="Times New Roman"/>
        </w:rPr>
        <w:t>he Rural Initiative plan</w:t>
      </w:r>
      <w:r w:rsidR="001972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VA will </w:t>
      </w:r>
      <w:r w:rsidR="00257E0C" w:rsidRPr="00A70FD7">
        <w:rPr>
          <w:rFonts w:ascii="Times New Roman" w:hAnsi="Times New Roman" w:cs="Times New Roman"/>
        </w:rPr>
        <w:t xml:space="preserve">build small </w:t>
      </w:r>
      <w:r w:rsidR="00257E0C" w:rsidRPr="00C62F3B">
        <w:rPr>
          <w:rFonts w:ascii="Times New Roman" w:hAnsi="Times New Roman" w:cs="Times New Roman"/>
        </w:rPr>
        <w:t>National Veterans Burial Grounds</w:t>
      </w:r>
      <w:r w:rsidR="00257E0C" w:rsidRPr="00A70FD7">
        <w:rPr>
          <w:rFonts w:ascii="Times New Roman" w:hAnsi="Times New Roman" w:cs="Times New Roman"/>
        </w:rPr>
        <w:t xml:space="preserve"> </w:t>
      </w:r>
      <w:r w:rsidR="00C62F3B">
        <w:rPr>
          <w:rFonts w:ascii="Times New Roman" w:hAnsi="Times New Roman" w:cs="Times New Roman"/>
        </w:rPr>
        <w:t xml:space="preserve">within existing public or private cemeteries </w:t>
      </w:r>
      <w:r w:rsidR="00257E0C" w:rsidRPr="00A70FD7">
        <w:rPr>
          <w:rFonts w:ascii="Times New Roman" w:hAnsi="Times New Roman" w:cs="Times New Roman"/>
        </w:rPr>
        <w:t xml:space="preserve">in rural areas where the </w:t>
      </w:r>
      <w:proofErr w:type="spellStart"/>
      <w:r w:rsidR="00257E0C" w:rsidRPr="00A70FD7">
        <w:rPr>
          <w:rFonts w:ascii="Times New Roman" w:hAnsi="Times New Roman" w:cs="Times New Roman"/>
        </w:rPr>
        <w:t>unserved</w:t>
      </w:r>
      <w:proofErr w:type="spellEnd"/>
      <w:r w:rsidR="00257E0C" w:rsidRPr="00A70FD7">
        <w:rPr>
          <w:rFonts w:ascii="Times New Roman" w:hAnsi="Times New Roman" w:cs="Times New Roman"/>
        </w:rPr>
        <w:t xml:space="preserve"> Veteran population is </w:t>
      </w:r>
      <w:r w:rsidR="00C62F3B">
        <w:rPr>
          <w:rFonts w:ascii="Times New Roman" w:hAnsi="Times New Roman" w:cs="Times New Roman"/>
        </w:rPr>
        <w:t xml:space="preserve">25,000 or </w:t>
      </w:r>
      <w:r w:rsidR="00257E0C" w:rsidRPr="00A70FD7">
        <w:rPr>
          <w:rFonts w:ascii="Times New Roman" w:hAnsi="Times New Roman" w:cs="Times New Roman"/>
        </w:rPr>
        <w:t xml:space="preserve">less </w:t>
      </w:r>
      <w:r w:rsidR="00B63B58">
        <w:rPr>
          <w:rFonts w:ascii="Times New Roman" w:hAnsi="Times New Roman" w:cs="Times New Roman"/>
        </w:rPr>
        <w:t xml:space="preserve">within </w:t>
      </w:r>
      <w:r w:rsidR="00257E0C" w:rsidRPr="00A70FD7">
        <w:rPr>
          <w:rFonts w:ascii="Times New Roman" w:hAnsi="Times New Roman" w:cs="Times New Roman"/>
        </w:rPr>
        <w:t xml:space="preserve">a 75-mile radius. </w:t>
      </w:r>
    </w:p>
    <w:p w:rsidR="00197284" w:rsidRDefault="00257E0C" w:rsidP="00157BA7">
      <w:pPr>
        <w:spacing w:line="360" w:lineRule="auto"/>
        <w:ind w:firstLine="720"/>
        <w:rPr>
          <w:rFonts w:ascii="Times New Roman" w:hAnsi="Times New Roman" w:cs="Times New Roman"/>
          <w:szCs w:val="22"/>
        </w:rPr>
      </w:pPr>
      <w:r w:rsidRPr="00A70FD7">
        <w:rPr>
          <w:rFonts w:ascii="Times New Roman" w:hAnsi="Times New Roman" w:cs="Times New Roman"/>
          <w:szCs w:val="22"/>
        </w:rPr>
        <w:t xml:space="preserve">VA plans to open eight </w:t>
      </w:r>
      <w:r w:rsidRPr="00C62F3B">
        <w:rPr>
          <w:rFonts w:ascii="Times New Roman" w:hAnsi="Times New Roman" w:cs="Times New Roman"/>
          <w:szCs w:val="22"/>
        </w:rPr>
        <w:t xml:space="preserve">National Veterans Burial </w:t>
      </w:r>
      <w:r w:rsidRPr="00811D68">
        <w:rPr>
          <w:rFonts w:ascii="Times New Roman" w:hAnsi="Times New Roman" w:cs="Times New Roman"/>
          <w:szCs w:val="22"/>
        </w:rPr>
        <w:t xml:space="preserve">Grounds </w:t>
      </w:r>
      <w:r w:rsidR="00126D5A" w:rsidRPr="00811D68">
        <w:rPr>
          <w:rFonts w:ascii="Times New Roman" w:hAnsi="Times New Roman" w:cs="Times New Roman"/>
          <w:szCs w:val="22"/>
        </w:rPr>
        <w:t>that will serve Veterans</w:t>
      </w:r>
      <w:r w:rsidR="00126D5A">
        <w:rPr>
          <w:rFonts w:ascii="Times New Roman" w:hAnsi="Times New Roman" w:cs="Times New Roman"/>
          <w:szCs w:val="22"/>
        </w:rPr>
        <w:t xml:space="preserve"> in the areas of </w:t>
      </w:r>
      <w:r w:rsidR="00A70FD7" w:rsidRPr="00A70FD7">
        <w:rPr>
          <w:rFonts w:ascii="Times New Roman" w:hAnsi="Times New Roman" w:cs="Times New Roman"/>
          <w:szCs w:val="22"/>
        </w:rPr>
        <w:t>Fargo,</w:t>
      </w:r>
      <w:r w:rsidR="00A70FD7">
        <w:rPr>
          <w:rFonts w:ascii="Times New Roman" w:hAnsi="Times New Roman" w:cs="Times New Roman"/>
          <w:szCs w:val="22"/>
        </w:rPr>
        <w:t xml:space="preserve"> </w:t>
      </w:r>
      <w:r w:rsidR="00CA6B8B">
        <w:rPr>
          <w:rFonts w:ascii="Times New Roman" w:hAnsi="Times New Roman" w:cs="Times New Roman"/>
          <w:szCs w:val="22"/>
        </w:rPr>
        <w:t xml:space="preserve">N.D.; </w:t>
      </w:r>
      <w:r w:rsidR="00A70FD7" w:rsidRPr="00A70FD7">
        <w:rPr>
          <w:rFonts w:ascii="Times New Roman" w:hAnsi="Times New Roman" w:cs="Times New Roman"/>
          <w:szCs w:val="22"/>
        </w:rPr>
        <w:t>Rhinelander, Wis</w:t>
      </w:r>
      <w:r w:rsidR="00CA6B8B">
        <w:rPr>
          <w:rFonts w:ascii="Times New Roman" w:hAnsi="Times New Roman" w:cs="Times New Roman"/>
          <w:szCs w:val="22"/>
        </w:rPr>
        <w:t>.;</w:t>
      </w:r>
      <w:r w:rsidRPr="00A70FD7">
        <w:rPr>
          <w:rFonts w:ascii="Times New Roman" w:hAnsi="Times New Roman" w:cs="Times New Roman"/>
          <w:szCs w:val="22"/>
        </w:rPr>
        <w:t xml:space="preserve"> </w:t>
      </w:r>
      <w:r w:rsidR="00A70FD7" w:rsidRPr="00A70FD7">
        <w:rPr>
          <w:rFonts w:ascii="Times New Roman" w:hAnsi="Times New Roman" w:cs="Times New Roman"/>
          <w:szCs w:val="22"/>
        </w:rPr>
        <w:t>Cheyenne,</w:t>
      </w:r>
      <w:r w:rsidR="00A70FD7">
        <w:rPr>
          <w:rFonts w:ascii="Times New Roman" w:hAnsi="Times New Roman" w:cs="Times New Roman"/>
          <w:szCs w:val="22"/>
        </w:rPr>
        <w:t xml:space="preserve"> </w:t>
      </w:r>
      <w:r w:rsidR="00A70FD7" w:rsidRPr="00A70FD7">
        <w:rPr>
          <w:rFonts w:ascii="Times New Roman" w:hAnsi="Times New Roman" w:cs="Times New Roman"/>
          <w:szCs w:val="22"/>
        </w:rPr>
        <w:t>Wy</w:t>
      </w:r>
      <w:r w:rsidR="00CA6B8B">
        <w:rPr>
          <w:rFonts w:ascii="Times New Roman" w:hAnsi="Times New Roman" w:cs="Times New Roman"/>
          <w:szCs w:val="22"/>
        </w:rPr>
        <w:t>o.;</w:t>
      </w:r>
      <w:r w:rsidRPr="00A70FD7">
        <w:rPr>
          <w:rFonts w:ascii="Times New Roman" w:hAnsi="Times New Roman" w:cs="Times New Roman"/>
          <w:szCs w:val="22"/>
        </w:rPr>
        <w:t xml:space="preserve"> </w:t>
      </w:r>
      <w:r w:rsidR="00A70FD7" w:rsidRPr="00A70FD7">
        <w:rPr>
          <w:rFonts w:ascii="Times New Roman" w:hAnsi="Times New Roman" w:cs="Times New Roman"/>
          <w:szCs w:val="22"/>
        </w:rPr>
        <w:t>Laurel, Mont</w:t>
      </w:r>
      <w:r w:rsidR="00CA6B8B">
        <w:rPr>
          <w:rFonts w:ascii="Times New Roman" w:hAnsi="Times New Roman" w:cs="Times New Roman"/>
          <w:szCs w:val="22"/>
        </w:rPr>
        <w:t>.</w:t>
      </w:r>
      <w:r w:rsidR="00A70FD7" w:rsidRPr="00A70FD7">
        <w:rPr>
          <w:rFonts w:ascii="Times New Roman" w:hAnsi="Times New Roman" w:cs="Times New Roman"/>
          <w:szCs w:val="22"/>
        </w:rPr>
        <w:t>;</w:t>
      </w:r>
      <w:r w:rsidRPr="00A70FD7">
        <w:rPr>
          <w:rFonts w:ascii="Times New Roman" w:hAnsi="Times New Roman" w:cs="Times New Roman"/>
          <w:szCs w:val="22"/>
        </w:rPr>
        <w:t xml:space="preserve"> </w:t>
      </w:r>
      <w:r w:rsidR="00A70FD7" w:rsidRPr="00A70FD7">
        <w:rPr>
          <w:rFonts w:ascii="Times New Roman" w:hAnsi="Times New Roman" w:cs="Times New Roman"/>
          <w:szCs w:val="22"/>
        </w:rPr>
        <w:t>Idaho Falls, Idaho;</w:t>
      </w:r>
      <w:r w:rsidRPr="00A70FD7">
        <w:rPr>
          <w:rFonts w:ascii="Times New Roman" w:hAnsi="Times New Roman" w:cs="Times New Roman"/>
          <w:szCs w:val="22"/>
        </w:rPr>
        <w:t xml:space="preserve"> </w:t>
      </w:r>
      <w:r w:rsidR="00A70FD7" w:rsidRPr="00A70FD7">
        <w:rPr>
          <w:rFonts w:ascii="Times New Roman" w:hAnsi="Times New Roman" w:cs="Times New Roman"/>
          <w:szCs w:val="22"/>
        </w:rPr>
        <w:t>Cedar City, Utah;</w:t>
      </w:r>
      <w:r w:rsidRPr="00A70FD7">
        <w:rPr>
          <w:rFonts w:ascii="Times New Roman" w:hAnsi="Times New Roman" w:cs="Times New Roman"/>
          <w:szCs w:val="22"/>
        </w:rPr>
        <w:t xml:space="preserve"> </w:t>
      </w:r>
      <w:r w:rsidR="00126D5A">
        <w:rPr>
          <w:rFonts w:ascii="Times New Roman" w:hAnsi="Times New Roman" w:cs="Times New Roman"/>
          <w:szCs w:val="22"/>
        </w:rPr>
        <w:t>Calais</w:t>
      </w:r>
      <w:r w:rsidR="00A70FD7" w:rsidRPr="00A70FD7">
        <w:rPr>
          <w:rFonts w:ascii="Times New Roman" w:hAnsi="Times New Roman" w:cs="Times New Roman"/>
          <w:szCs w:val="22"/>
        </w:rPr>
        <w:t xml:space="preserve">, </w:t>
      </w:r>
      <w:r w:rsidRPr="00A70FD7">
        <w:rPr>
          <w:rFonts w:ascii="Times New Roman" w:hAnsi="Times New Roman" w:cs="Times New Roman"/>
          <w:szCs w:val="22"/>
        </w:rPr>
        <w:t>Maine</w:t>
      </w:r>
      <w:r w:rsidR="00A70FD7" w:rsidRPr="00A70FD7">
        <w:rPr>
          <w:rFonts w:ascii="Times New Roman" w:hAnsi="Times New Roman" w:cs="Times New Roman"/>
          <w:szCs w:val="22"/>
        </w:rPr>
        <w:t>;</w:t>
      </w:r>
      <w:r w:rsidRPr="00A70FD7">
        <w:rPr>
          <w:rFonts w:ascii="Times New Roman" w:hAnsi="Times New Roman" w:cs="Times New Roman"/>
          <w:szCs w:val="22"/>
        </w:rPr>
        <w:t xml:space="preserve"> and </w:t>
      </w:r>
      <w:r w:rsidR="00A70FD7" w:rsidRPr="00A70FD7">
        <w:rPr>
          <w:rFonts w:ascii="Times New Roman" w:hAnsi="Times New Roman" w:cs="Times New Roman"/>
          <w:szCs w:val="22"/>
        </w:rPr>
        <w:t xml:space="preserve">Elko, </w:t>
      </w:r>
      <w:r w:rsidRPr="00A70FD7">
        <w:rPr>
          <w:rFonts w:ascii="Times New Roman" w:hAnsi="Times New Roman" w:cs="Times New Roman"/>
          <w:szCs w:val="22"/>
        </w:rPr>
        <w:t>Nev</w:t>
      </w:r>
      <w:r w:rsidR="00CA6B8B">
        <w:rPr>
          <w:rFonts w:ascii="Times New Roman" w:hAnsi="Times New Roman" w:cs="Times New Roman"/>
          <w:szCs w:val="22"/>
        </w:rPr>
        <w:t>.</w:t>
      </w:r>
      <w:r w:rsidRPr="00A70FD7">
        <w:rPr>
          <w:rFonts w:ascii="Times New Roman" w:hAnsi="Times New Roman" w:cs="Times New Roman"/>
          <w:szCs w:val="22"/>
        </w:rPr>
        <w:t xml:space="preserve">  </w:t>
      </w:r>
    </w:p>
    <w:p w:rsidR="00CA6B8B" w:rsidRDefault="00B0328C" w:rsidP="00157BA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 officials will announce further details about the eight new burial grounds as information becomes available.  </w:t>
      </w:r>
      <w:r w:rsidR="005E6C81">
        <w:rPr>
          <w:rFonts w:ascii="Times New Roman" w:hAnsi="Times New Roman" w:cs="Times New Roman"/>
        </w:rPr>
        <w:t xml:space="preserve">This new initiative will make </w:t>
      </w:r>
      <w:r w:rsidR="005A4C0D" w:rsidRPr="00A70FD7">
        <w:rPr>
          <w:rFonts w:ascii="Times New Roman" w:hAnsi="Times New Roman" w:cs="Times New Roman"/>
        </w:rPr>
        <w:t>VA burial option</w:t>
      </w:r>
      <w:r w:rsidR="005E6C81">
        <w:rPr>
          <w:rFonts w:ascii="Times New Roman" w:hAnsi="Times New Roman" w:cs="Times New Roman"/>
        </w:rPr>
        <w:t>s</w:t>
      </w:r>
      <w:r w:rsidR="005A4C0D" w:rsidRPr="00A70FD7">
        <w:rPr>
          <w:rFonts w:ascii="Times New Roman" w:hAnsi="Times New Roman" w:cs="Times New Roman"/>
        </w:rPr>
        <w:t xml:space="preserve"> available to </w:t>
      </w:r>
      <w:r w:rsidR="00CA6B8B">
        <w:rPr>
          <w:rFonts w:ascii="Times New Roman" w:hAnsi="Times New Roman" w:cs="Times New Roman"/>
        </w:rPr>
        <w:t xml:space="preserve">more than </w:t>
      </w:r>
      <w:r w:rsidR="005A4C0D" w:rsidRPr="00A70FD7">
        <w:rPr>
          <w:rFonts w:ascii="Times New Roman" w:hAnsi="Times New Roman" w:cs="Times New Roman"/>
        </w:rPr>
        <w:t>136,000 Veterans and their eligible dependents</w:t>
      </w:r>
      <w:r w:rsidR="00CA6B8B">
        <w:rPr>
          <w:rFonts w:ascii="Times New Roman" w:hAnsi="Times New Roman" w:cs="Times New Roman"/>
        </w:rPr>
        <w:t>.</w:t>
      </w:r>
    </w:p>
    <w:p w:rsidR="00D346A1" w:rsidRDefault="00257E0C" w:rsidP="00157BA7">
      <w:pPr>
        <w:spacing w:line="360" w:lineRule="auto"/>
        <w:ind w:firstLine="720"/>
        <w:rPr>
          <w:rFonts w:ascii="Times New Roman" w:hAnsi="Times New Roman" w:cs="Times New Roman"/>
        </w:rPr>
      </w:pPr>
      <w:r w:rsidRPr="00A70FD7">
        <w:rPr>
          <w:rFonts w:ascii="Times New Roman" w:hAnsi="Times New Roman" w:cs="Times New Roman"/>
        </w:rPr>
        <w:t xml:space="preserve">A </w:t>
      </w:r>
      <w:r w:rsidR="00AA0F2E" w:rsidRPr="00AA0F2E">
        <w:rPr>
          <w:rFonts w:ascii="Times New Roman" w:hAnsi="Times New Roman" w:cs="Times New Roman"/>
        </w:rPr>
        <w:t>National Veterans Burial Ground</w:t>
      </w:r>
      <w:r w:rsidRPr="00A70FD7">
        <w:rPr>
          <w:rFonts w:ascii="Times New Roman" w:hAnsi="Times New Roman" w:cs="Times New Roman"/>
        </w:rPr>
        <w:t xml:space="preserve"> will be </w:t>
      </w:r>
      <w:r w:rsidR="00206553">
        <w:rPr>
          <w:rFonts w:ascii="Times New Roman" w:hAnsi="Times New Roman" w:cs="Times New Roman"/>
        </w:rPr>
        <w:t xml:space="preserve">a </w:t>
      </w:r>
      <w:r w:rsidRPr="00A70FD7">
        <w:rPr>
          <w:rFonts w:ascii="Times New Roman" w:hAnsi="Times New Roman" w:cs="Times New Roman"/>
        </w:rPr>
        <w:t>small</w:t>
      </w:r>
      <w:r w:rsidR="002A358D">
        <w:rPr>
          <w:rFonts w:ascii="Times New Roman" w:hAnsi="Times New Roman" w:cs="Times New Roman"/>
        </w:rPr>
        <w:t>,</w:t>
      </w:r>
      <w:r w:rsidRPr="00A70FD7">
        <w:rPr>
          <w:rFonts w:ascii="Times New Roman" w:hAnsi="Times New Roman" w:cs="Times New Roman"/>
        </w:rPr>
        <w:t xml:space="preserve"> </w:t>
      </w:r>
      <w:r w:rsidR="00C62F3B">
        <w:rPr>
          <w:rFonts w:ascii="Times New Roman" w:hAnsi="Times New Roman" w:cs="Times New Roman"/>
        </w:rPr>
        <w:t>V</w:t>
      </w:r>
      <w:r w:rsidRPr="00A70FD7">
        <w:rPr>
          <w:rFonts w:ascii="Times New Roman" w:hAnsi="Times New Roman" w:cs="Times New Roman"/>
        </w:rPr>
        <w:t xml:space="preserve">A-managed section </w:t>
      </w:r>
      <w:r w:rsidR="002A358D">
        <w:rPr>
          <w:rFonts w:ascii="Times New Roman" w:hAnsi="Times New Roman" w:cs="Times New Roman"/>
        </w:rPr>
        <w:t xml:space="preserve">of three to five acres </w:t>
      </w:r>
      <w:r w:rsidRPr="00A70FD7">
        <w:rPr>
          <w:rFonts w:ascii="Times New Roman" w:hAnsi="Times New Roman" w:cs="Times New Roman"/>
        </w:rPr>
        <w:t xml:space="preserve">within an existing public or private cemetery.  </w:t>
      </w:r>
      <w:r w:rsidR="00C62F3B">
        <w:rPr>
          <w:rFonts w:ascii="Times New Roman" w:hAnsi="Times New Roman" w:cs="Times New Roman"/>
        </w:rPr>
        <w:t>V</w:t>
      </w:r>
      <w:r w:rsidRPr="00A70FD7">
        <w:rPr>
          <w:rFonts w:ascii="Times New Roman" w:hAnsi="Times New Roman" w:cs="Times New Roman"/>
        </w:rPr>
        <w:t>A will provide a full range of burial options and control the operation and maintenance of these lots.  These sec</w:t>
      </w:r>
      <w:r w:rsidR="00C62F3B">
        <w:rPr>
          <w:rFonts w:ascii="Times New Roman" w:hAnsi="Times New Roman" w:cs="Times New Roman"/>
        </w:rPr>
        <w:t xml:space="preserve">tions will be held to the same </w:t>
      </w:r>
      <w:r w:rsidR="00CA6B8B">
        <w:rPr>
          <w:rFonts w:ascii="Times New Roman" w:hAnsi="Times New Roman" w:cs="Times New Roman"/>
        </w:rPr>
        <w:t>“</w:t>
      </w:r>
      <w:r w:rsidR="00C62F3B">
        <w:rPr>
          <w:rFonts w:ascii="Times New Roman" w:hAnsi="Times New Roman" w:cs="Times New Roman"/>
        </w:rPr>
        <w:t>national shrine</w:t>
      </w:r>
      <w:r w:rsidR="00CA6B8B">
        <w:rPr>
          <w:rFonts w:ascii="Times New Roman" w:hAnsi="Times New Roman" w:cs="Times New Roman"/>
        </w:rPr>
        <w:t>”</w:t>
      </w:r>
      <w:r w:rsidR="00C62F3B">
        <w:rPr>
          <w:rFonts w:ascii="Times New Roman" w:hAnsi="Times New Roman" w:cs="Times New Roman"/>
        </w:rPr>
        <w:t xml:space="preserve"> s</w:t>
      </w:r>
      <w:r w:rsidRPr="00A70FD7">
        <w:rPr>
          <w:rFonts w:ascii="Times New Roman" w:hAnsi="Times New Roman" w:cs="Times New Roman"/>
        </w:rPr>
        <w:t>tandards as VA</w:t>
      </w:r>
      <w:r w:rsidR="00CA6B8B">
        <w:rPr>
          <w:rFonts w:ascii="Times New Roman" w:hAnsi="Times New Roman" w:cs="Times New Roman"/>
        </w:rPr>
        <w:t>-run</w:t>
      </w:r>
      <w:r w:rsidRPr="00A70FD7">
        <w:rPr>
          <w:rFonts w:ascii="Times New Roman" w:hAnsi="Times New Roman" w:cs="Times New Roman"/>
        </w:rPr>
        <w:t xml:space="preserve"> national cemeteries.</w:t>
      </w:r>
    </w:p>
    <w:p w:rsidR="00745A2A" w:rsidRDefault="00745A2A" w:rsidP="00157BA7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is still evaluating suitable sites for its Rural Initiative</w:t>
      </w:r>
      <w:r w:rsidR="00CA6B8B">
        <w:rPr>
          <w:rFonts w:ascii="Times New Roman" w:hAnsi="Times New Roman" w:cs="Times New Roman"/>
        </w:rPr>
        <w:t>.  In Laurel, Mont.</w:t>
      </w:r>
      <w:r>
        <w:rPr>
          <w:rFonts w:ascii="Times New Roman" w:hAnsi="Times New Roman" w:cs="Times New Roman"/>
        </w:rPr>
        <w:t xml:space="preserve">, VA </w:t>
      </w:r>
      <w:r w:rsidR="00CA6B8B">
        <w:rPr>
          <w:rFonts w:ascii="Times New Roman" w:hAnsi="Times New Roman" w:cs="Times New Roman"/>
        </w:rPr>
        <w:t xml:space="preserve">is exploring with local officials </w:t>
      </w:r>
      <w:r>
        <w:rPr>
          <w:rFonts w:ascii="Times New Roman" w:hAnsi="Times New Roman" w:cs="Times New Roman"/>
        </w:rPr>
        <w:t xml:space="preserve">the feasibility of acquiring a portion of the Yellowstone County Veterans Cemetery to establish as a </w:t>
      </w:r>
      <w:r w:rsidRPr="00C62F3B">
        <w:rPr>
          <w:rFonts w:ascii="Times New Roman" w:hAnsi="Times New Roman" w:cs="Times New Roman"/>
        </w:rPr>
        <w:t>National Veterans Burial Ground</w:t>
      </w:r>
      <w:r>
        <w:rPr>
          <w:rFonts w:ascii="Times New Roman" w:hAnsi="Times New Roman" w:cs="Times New Roman"/>
        </w:rPr>
        <w:t>.</w:t>
      </w:r>
    </w:p>
    <w:p w:rsidR="005E6C81" w:rsidRDefault="005E6C81" w:rsidP="007D6B69">
      <w:pPr>
        <w:spacing w:line="360" w:lineRule="auto"/>
        <w:ind w:left="360" w:firstLine="720"/>
        <w:rPr>
          <w:rFonts w:ascii="Times New Roman" w:hAnsi="Times New Roman" w:cs="Times New Roman"/>
        </w:rPr>
      </w:pPr>
    </w:p>
    <w:p w:rsidR="006110A6" w:rsidRDefault="006110A6" w:rsidP="006110A6">
      <w:pPr>
        <w:spacing w:line="360" w:lineRule="auto"/>
        <w:ind w:firstLine="720"/>
        <w:rPr>
          <w:rFonts w:ascii="Times New Roman" w:hAnsi="Times New Roman" w:cs="Times New Roman"/>
          <w:color w:val="010000"/>
        </w:rPr>
      </w:pPr>
      <w:r w:rsidRPr="005E5853">
        <w:rPr>
          <w:rFonts w:ascii="Times New Roman" w:hAnsi="Times New Roman" w:cs="Times New Roman"/>
        </w:rPr>
        <w:lastRenderedPageBreak/>
        <w:t xml:space="preserve">VA operates 131 national cemeteries in 39 states </w:t>
      </w:r>
      <w:r w:rsidRPr="005E5853">
        <w:rPr>
          <w:rFonts w:ascii="Times New Roman" w:hAnsi="Times New Roman" w:cs="Times New Roman"/>
          <w:color w:val="010000"/>
        </w:rPr>
        <w:t>and Puerto Rico and 33 soldiers' lots and monument sites</w:t>
      </w:r>
      <w:r>
        <w:rPr>
          <w:rFonts w:ascii="Times New Roman" w:hAnsi="Times New Roman" w:cs="Times New Roman"/>
          <w:color w:val="010000"/>
        </w:rPr>
        <w:t xml:space="preserve">.  Nearly four </w:t>
      </w:r>
      <w:r w:rsidRPr="005E5853">
        <w:rPr>
          <w:rFonts w:ascii="Times New Roman" w:hAnsi="Times New Roman" w:cs="Times New Roman"/>
          <w:color w:val="010000"/>
        </w:rPr>
        <w:t xml:space="preserve">million Americans, including Veterans of every war and conflict </w:t>
      </w:r>
      <w:r>
        <w:rPr>
          <w:rFonts w:ascii="Times New Roman" w:hAnsi="Times New Roman" w:cs="Times New Roman"/>
          <w:color w:val="010000"/>
        </w:rPr>
        <w:t xml:space="preserve">-- </w:t>
      </w:r>
      <w:r w:rsidRPr="005E5853">
        <w:rPr>
          <w:rFonts w:ascii="Times New Roman" w:hAnsi="Times New Roman" w:cs="Times New Roman"/>
          <w:color w:val="010000"/>
        </w:rPr>
        <w:t xml:space="preserve">from the Revolutionary War to the </w:t>
      </w:r>
      <w:r>
        <w:rPr>
          <w:rFonts w:ascii="Times New Roman" w:hAnsi="Times New Roman" w:cs="Times New Roman"/>
          <w:color w:val="010000"/>
        </w:rPr>
        <w:t>current conflicts in Iraq and Afghanistan</w:t>
      </w:r>
      <w:r w:rsidRPr="005E5853">
        <w:rPr>
          <w:rFonts w:ascii="Times New Roman" w:hAnsi="Times New Roman" w:cs="Times New Roman"/>
          <w:color w:val="010000"/>
        </w:rPr>
        <w:t xml:space="preserve"> </w:t>
      </w:r>
      <w:r>
        <w:rPr>
          <w:rFonts w:ascii="Times New Roman" w:hAnsi="Times New Roman" w:cs="Times New Roman"/>
          <w:color w:val="010000"/>
        </w:rPr>
        <w:t>--</w:t>
      </w:r>
      <w:r w:rsidRPr="005E5853">
        <w:rPr>
          <w:rFonts w:ascii="Times New Roman" w:hAnsi="Times New Roman" w:cs="Times New Roman"/>
          <w:color w:val="010000"/>
        </w:rPr>
        <w:t xml:space="preserve"> are buried in VA’s national cemeteries o</w:t>
      </w:r>
      <w:r>
        <w:rPr>
          <w:rFonts w:ascii="Times New Roman" w:hAnsi="Times New Roman" w:cs="Times New Roman"/>
          <w:color w:val="010000"/>
        </w:rPr>
        <w:t>n more than 19,000 acres</w:t>
      </w:r>
      <w:r w:rsidRPr="005E5853">
        <w:rPr>
          <w:rFonts w:ascii="Times New Roman" w:hAnsi="Times New Roman" w:cs="Times New Roman"/>
          <w:color w:val="010000"/>
        </w:rPr>
        <w:t xml:space="preserve">.  </w:t>
      </w:r>
    </w:p>
    <w:p w:rsidR="006110A6" w:rsidRDefault="006110A6" w:rsidP="006110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</w:rPr>
      </w:pPr>
      <w:r w:rsidRPr="005E5853">
        <w:rPr>
          <w:rFonts w:ascii="Times New Roman" w:hAnsi="Times New Roman" w:cs="Times New Roman"/>
        </w:rPr>
        <w:t>Veterans with a discharge issued under conditions other than dishonorable, their spouses and eligible dependent children can be buried in a VA national cemetery</w:t>
      </w:r>
      <w:r>
        <w:rPr>
          <w:rFonts w:ascii="Times New Roman" w:hAnsi="Times New Roman" w:cs="Times New Roman"/>
        </w:rPr>
        <w:t>.</w:t>
      </w:r>
      <w:r w:rsidRPr="005E5853">
        <w:rPr>
          <w:rFonts w:ascii="Times New Roman" w:hAnsi="Times New Roman" w:cs="Times New Roman"/>
        </w:rPr>
        <w:t xml:space="preserve">  Other burial benef</w:t>
      </w:r>
      <w:r>
        <w:rPr>
          <w:rFonts w:ascii="Times New Roman" w:hAnsi="Times New Roman" w:cs="Times New Roman"/>
        </w:rPr>
        <w:t>its available for all eligible V</w:t>
      </w:r>
      <w:r w:rsidRPr="005E5853">
        <w:rPr>
          <w:rFonts w:ascii="Times New Roman" w:hAnsi="Times New Roman" w:cs="Times New Roman"/>
        </w:rPr>
        <w:t xml:space="preserve">eterans, regardless of whether they are buried in a national cemetery or a private cemetery, include a burial flag, a </w:t>
      </w:r>
      <w:smartTag w:uri="urn:schemas-microsoft-com:office:smarttags" w:element="PersonName">
        <w:r w:rsidRPr="005E5853">
          <w:rPr>
            <w:rFonts w:ascii="Times New Roman" w:hAnsi="Times New Roman" w:cs="Times New Roman"/>
          </w:rPr>
          <w:t>Presidential Memorial Certificate</w:t>
        </w:r>
      </w:smartTag>
      <w:r w:rsidRPr="005E5853">
        <w:rPr>
          <w:rFonts w:ascii="Times New Roman" w:hAnsi="Times New Roman" w:cs="Times New Roman"/>
        </w:rPr>
        <w:t xml:space="preserve"> and a governme</w:t>
      </w:r>
      <w:r>
        <w:rPr>
          <w:rFonts w:ascii="Times New Roman" w:hAnsi="Times New Roman" w:cs="Times New Roman"/>
        </w:rPr>
        <w:t xml:space="preserve">nt headstone, </w:t>
      </w:r>
      <w:r w:rsidRPr="005E5853">
        <w:rPr>
          <w:rFonts w:ascii="Times New Roman" w:hAnsi="Times New Roman" w:cs="Times New Roman"/>
        </w:rPr>
        <w:t>grave marker</w:t>
      </w:r>
      <w:r>
        <w:rPr>
          <w:rFonts w:ascii="Times New Roman" w:hAnsi="Times New Roman" w:cs="Times New Roman"/>
        </w:rPr>
        <w:t xml:space="preserve"> or medallion.  </w:t>
      </w:r>
    </w:p>
    <w:p w:rsidR="003436EF" w:rsidRPr="008C3477" w:rsidRDefault="00745A2A" w:rsidP="005E6C8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i</w:t>
      </w:r>
      <w:r w:rsidR="009E1EBF" w:rsidRPr="008C3477">
        <w:rPr>
          <w:rFonts w:ascii="Times New Roman" w:hAnsi="Times New Roman" w:cs="Times New Roman"/>
        </w:rPr>
        <w:t xml:space="preserve">nformation on VA burial benefits </w:t>
      </w:r>
      <w:r>
        <w:rPr>
          <w:rFonts w:ascii="Times New Roman" w:hAnsi="Times New Roman" w:cs="Times New Roman"/>
        </w:rPr>
        <w:t>is available</w:t>
      </w:r>
      <w:r w:rsidR="009E1EBF" w:rsidRPr="008C3477">
        <w:rPr>
          <w:rFonts w:ascii="Times New Roman" w:hAnsi="Times New Roman" w:cs="Times New Roman"/>
        </w:rPr>
        <w:t xml:space="preserve"> from national cemetery offices, from the Internet at </w:t>
      </w:r>
      <w:hyperlink r:id="rId6" w:history="1">
        <w:r w:rsidR="00385B84" w:rsidRPr="00BD2CE4">
          <w:rPr>
            <w:rStyle w:val="Hyperlink"/>
            <w:rFonts w:ascii="Times New Roman" w:hAnsi="Times New Roman" w:cs="Times New Roman"/>
          </w:rPr>
          <w:t>www.cem.va.gov</w:t>
        </w:r>
      </w:hyperlink>
      <w:r w:rsidR="00385B84">
        <w:rPr>
          <w:rFonts w:ascii="Times New Roman" w:hAnsi="Times New Roman" w:cs="Times New Roman"/>
        </w:rPr>
        <w:t xml:space="preserve"> </w:t>
      </w:r>
      <w:r w:rsidR="009E1EBF" w:rsidRPr="008C3477">
        <w:rPr>
          <w:rFonts w:ascii="Times New Roman" w:hAnsi="Times New Roman" w:cs="Times New Roman"/>
        </w:rPr>
        <w:t xml:space="preserve"> or by calling VA </w:t>
      </w:r>
      <w:r w:rsidR="00AA48AC">
        <w:rPr>
          <w:rFonts w:ascii="Times New Roman" w:hAnsi="Times New Roman" w:cs="Times New Roman"/>
        </w:rPr>
        <w:t>R</w:t>
      </w:r>
      <w:r w:rsidR="009E1EBF" w:rsidRPr="008C3477">
        <w:rPr>
          <w:rFonts w:ascii="Times New Roman" w:hAnsi="Times New Roman" w:cs="Times New Roman"/>
        </w:rPr>
        <w:t xml:space="preserve">egional </w:t>
      </w:r>
      <w:r w:rsidR="00AA48AC">
        <w:rPr>
          <w:rFonts w:ascii="Times New Roman" w:hAnsi="Times New Roman" w:cs="Times New Roman"/>
        </w:rPr>
        <w:t>O</w:t>
      </w:r>
      <w:r w:rsidR="009E1EBF" w:rsidRPr="008C3477">
        <w:rPr>
          <w:rFonts w:ascii="Times New Roman" w:hAnsi="Times New Roman" w:cs="Times New Roman"/>
        </w:rPr>
        <w:t>ffices toll-free at 800-827-1000.  To make burial arrangements at the time of need at any VA natio</w:t>
      </w:r>
      <w:r w:rsidR="008E03D2">
        <w:rPr>
          <w:rFonts w:ascii="Times New Roman" w:hAnsi="Times New Roman" w:cs="Times New Roman"/>
        </w:rPr>
        <w:t>nal cemetery, call the National</w:t>
      </w:r>
      <w:r w:rsidR="00947F63">
        <w:rPr>
          <w:rFonts w:ascii="Times New Roman" w:hAnsi="Times New Roman" w:cs="Times New Roman"/>
        </w:rPr>
        <w:t xml:space="preserve"> </w:t>
      </w:r>
      <w:r w:rsidR="009E1EBF" w:rsidRPr="008C3477">
        <w:rPr>
          <w:rFonts w:ascii="Times New Roman" w:hAnsi="Times New Roman" w:cs="Times New Roman"/>
        </w:rPr>
        <w:t>Cemetery Scheduling Office at 800-535-1117.</w:t>
      </w:r>
      <w:r w:rsidR="008E03D2">
        <w:rPr>
          <w:rFonts w:ascii="Times New Roman" w:hAnsi="Times New Roman" w:cs="Times New Roman"/>
        </w:rPr>
        <w:t xml:space="preserve">  </w:t>
      </w:r>
      <w:r w:rsidR="003436EF" w:rsidRPr="008C3477">
        <w:rPr>
          <w:rFonts w:ascii="Times New Roman" w:hAnsi="Times New Roman" w:cs="Times New Roman"/>
          <w:color w:val="auto"/>
        </w:rPr>
        <w:t xml:space="preserve"> </w:t>
      </w:r>
    </w:p>
    <w:p w:rsidR="000F6078" w:rsidRDefault="000F6078" w:rsidP="007D6B69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CA6B8B" w:rsidRDefault="00CA6B8B" w:rsidP="007D6B69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3436EF" w:rsidRDefault="003436EF" w:rsidP="005E6C81">
      <w:pPr>
        <w:spacing w:line="360" w:lineRule="auto"/>
        <w:jc w:val="center"/>
        <w:rPr>
          <w:rFonts w:ascii="Times New Roman" w:hAnsi="Times New Roman" w:cs="Times New Roman"/>
        </w:rPr>
      </w:pPr>
      <w:r w:rsidRPr="00E95C2C">
        <w:rPr>
          <w:rFonts w:ascii="Times New Roman" w:hAnsi="Times New Roman" w:cs="Times New Roman"/>
        </w:rPr>
        <w:t xml:space="preserve">#   # </w:t>
      </w:r>
      <w:r w:rsidR="00CA6B8B">
        <w:rPr>
          <w:rFonts w:ascii="Times New Roman" w:hAnsi="Times New Roman" w:cs="Times New Roman"/>
        </w:rPr>
        <w:t xml:space="preserve"> </w:t>
      </w:r>
      <w:r w:rsidRPr="00E95C2C">
        <w:rPr>
          <w:rFonts w:ascii="Times New Roman" w:hAnsi="Times New Roman" w:cs="Times New Roman"/>
        </w:rPr>
        <w:t xml:space="preserve"> #</w:t>
      </w:r>
    </w:p>
    <w:sectPr w:rsidR="003436EF" w:rsidSect="008E06C4">
      <w:pgSz w:w="12240" w:h="15840"/>
      <w:pgMar w:top="1080" w:right="1526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60C4E"/>
    <w:rsid w:val="00010F36"/>
    <w:rsid w:val="000241EA"/>
    <w:rsid w:val="00031896"/>
    <w:rsid w:val="00032566"/>
    <w:rsid w:val="00035E3B"/>
    <w:rsid w:val="000546FF"/>
    <w:rsid w:val="00061330"/>
    <w:rsid w:val="00066FDE"/>
    <w:rsid w:val="000771C4"/>
    <w:rsid w:val="0008497D"/>
    <w:rsid w:val="00086384"/>
    <w:rsid w:val="00096523"/>
    <w:rsid w:val="000966D4"/>
    <w:rsid w:val="000A1C1B"/>
    <w:rsid w:val="000A5704"/>
    <w:rsid w:val="000A7D40"/>
    <w:rsid w:val="000B20D9"/>
    <w:rsid w:val="000B4875"/>
    <w:rsid w:val="000C15A6"/>
    <w:rsid w:val="000D4139"/>
    <w:rsid w:val="000D6ACC"/>
    <w:rsid w:val="000E77D7"/>
    <w:rsid w:val="000F5228"/>
    <w:rsid w:val="000F5677"/>
    <w:rsid w:val="000F6078"/>
    <w:rsid w:val="00100094"/>
    <w:rsid w:val="00102103"/>
    <w:rsid w:val="00102439"/>
    <w:rsid w:val="00103E2F"/>
    <w:rsid w:val="00107988"/>
    <w:rsid w:val="00110309"/>
    <w:rsid w:val="001207C4"/>
    <w:rsid w:val="001229B6"/>
    <w:rsid w:val="00126D5A"/>
    <w:rsid w:val="0013621F"/>
    <w:rsid w:val="00140091"/>
    <w:rsid w:val="001405BE"/>
    <w:rsid w:val="00140DE8"/>
    <w:rsid w:val="00147D84"/>
    <w:rsid w:val="0015700B"/>
    <w:rsid w:val="00157270"/>
    <w:rsid w:val="00157BA7"/>
    <w:rsid w:val="00175605"/>
    <w:rsid w:val="00180FCC"/>
    <w:rsid w:val="00183190"/>
    <w:rsid w:val="0018614F"/>
    <w:rsid w:val="0019001B"/>
    <w:rsid w:val="00197284"/>
    <w:rsid w:val="001A384C"/>
    <w:rsid w:val="001A516A"/>
    <w:rsid w:val="001D72BC"/>
    <w:rsid w:val="001E7C20"/>
    <w:rsid w:val="0020178C"/>
    <w:rsid w:val="00206553"/>
    <w:rsid w:val="002130EF"/>
    <w:rsid w:val="0022767F"/>
    <w:rsid w:val="00234792"/>
    <w:rsid w:val="002434B8"/>
    <w:rsid w:val="00254AC8"/>
    <w:rsid w:val="00257E0C"/>
    <w:rsid w:val="0027104A"/>
    <w:rsid w:val="00282968"/>
    <w:rsid w:val="002A2D73"/>
    <w:rsid w:val="002A358D"/>
    <w:rsid w:val="002B038D"/>
    <w:rsid w:val="002B4333"/>
    <w:rsid w:val="002B5C8A"/>
    <w:rsid w:val="002C2322"/>
    <w:rsid w:val="002C697A"/>
    <w:rsid w:val="002E0E79"/>
    <w:rsid w:val="002E6782"/>
    <w:rsid w:val="002E687D"/>
    <w:rsid w:val="002F1541"/>
    <w:rsid w:val="003002A0"/>
    <w:rsid w:val="003006DF"/>
    <w:rsid w:val="00303ED2"/>
    <w:rsid w:val="00322D7D"/>
    <w:rsid w:val="0033695F"/>
    <w:rsid w:val="003436EF"/>
    <w:rsid w:val="003439A4"/>
    <w:rsid w:val="00350C64"/>
    <w:rsid w:val="003510F9"/>
    <w:rsid w:val="0035536E"/>
    <w:rsid w:val="003612CC"/>
    <w:rsid w:val="00364FBC"/>
    <w:rsid w:val="003766E3"/>
    <w:rsid w:val="00385B84"/>
    <w:rsid w:val="0039320E"/>
    <w:rsid w:val="00393AE3"/>
    <w:rsid w:val="003940A5"/>
    <w:rsid w:val="00396088"/>
    <w:rsid w:val="003A5435"/>
    <w:rsid w:val="003B0B8A"/>
    <w:rsid w:val="003B7A8F"/>
    <w:rsid w:val="003C5411"/>
    <w:rsid w:val="003C56CA"/>
    <w:rsid w:val="003D02F6"/>
    <w:rsid w:val="003D0387"/>
    <w:rsid w:val="003D4EAF"/>
    <w:rsid w:val="003D665E"/>
    <w:rsid w:val="003D7017"/>
    <w:rsid w:val="003E171F"/>
    <w:rsid w:val="00403769"/>
    <w:rsid w:val="0040534F"/>
    <w:rsid w:val="00421A54"/>
    <w:rsid w:val="00425606"/>
    <w:rsid w:val="00425775"/>
    <w:rsid w:val="00426D1F"/>
    <w:rsid w:val="00441F8A"/>
    <w:rsid w:val="0044581B"/>
    <w:rsid w:val="0044753B"/>
    <w:rsid w:val="00447D93"/>
    <w:rsid w:val="00456C81"/>
    <w:rsid w:val="00465AFF"/>
    <w:rsid w:val="004660C0"/>
    <w:rsid w:val="004708C6"/>
    <w:rsid w:val="00471E01"/>
    <w:rsid w:val="00474FB7"/>
    <w:rsid w:val="00476ACF"/>
    <w:rsid w:val="0048063E"/>
    <w:rsid w:val="00484626"/>
    <w:rsid w:val="0048597A"/>
    <w:rsid w:val="0048768D"/>
    <w:rsid w:val="004A0EB0"/>
    <w:rsid w:val="004A3175"/>
    <w:rsid w:val="004A7769"/>
    <w:rsid w:val="004B05F1"/>
    <w:rsid w:val="004B350A"/>
    <w:rsid w:val="004C2164"/>
    <w:rsid w:val="004C5C1B"/>
    <w:rsid w:val="004E491F"/>
    <w:rsid w:val="004E5F93"/>
    <w:rsid w:val="004F4B8A"/>
    <w:rsid w:val="00503315"/>
    <w:rsid w:val="005119F7"/>
    <w:rsid w:val="00512BF0"/>
    <w:rsid w:val="00523FD1"/>
    <w:rsid w:val="005327EF"/>
    <w:rsid w:val="00544240"/>
    <w:rsid w:val="005465C2"/>
    <w:rsid w:val="00552A68"/>
    <w:rsid w:val="005564B1"/>
    <w:rsid w:val="005606E4"/>
    <w:rsid w:val="00562EBA"/>
    <w:rsid w:val="00564915"/>
    <w:rsid w:val="00565D52"/>
    <w:rsid w:val="005731A2"/>
    <w:rsid w:val="00573B08"/>
    <w:rsid w:val="00584D72"/>
    <w:rsid w:val="005871EB"/>
    <w:rsid w:val="00596EBC"/>
    <w:rsid w:val="005A4C0D"/>
    <w:rsid w:val="005B2095"/>
    <w:rsid w:val="005C1DB4"/>
    <w:rsid w:val="005C707D"/>
    <w:rsid w:val="005C7EF6"/>
    <w:rsid w:val="005D2FB4"/>
    <w:rsid w:val="005D40BD"/>
    <w:rsid w:val="005D534C"/>
    <w:rsid w:val="005E6C81"/>
    <w:rsid w:val="005E7754"/>
    <w:rsid w:val="006015F5"/>
    <w:rsid w:val="006110A6"/>
    <w:rsid w:val="00612BC7"/>
    <w:rsid w:val="00620BFB"/>
    <w:rsid w:val="0063673B"/>
    <w:rsid w:val="006438E4"/>
    <w:rsid w:val="00647E54"/>
    <w:rsid w:val="00650742"/>
    <w:rsid w:val="0065169A"/>
    <w:rsid w:val="00690115"/>
    <w:rsid w:val="006A147E"/>
    <w:rsid w:val="006A37E0"/>
    <w:rsid w:val="006B15C6"/>
    <w:rsid w:val="006C5FBA"/>
    <w:rsid w:val="006F1BDE"/>
    <w:rsid w:val="006F6BC0"/>
    <w:rsid w:val="00706780"/>
    <w:rsid w:val="00712971"/>
    <w:rsid w:val="007173CE"/>
    <w:rsid w:val="007204A2"/>
    <w:rsid w:val="00722FB5"/>
    <w:rsid w:val="00727E82"/>
    <w:rsid w:val="00733682"/>
    <w:rsid w:val="00734007"/>
    <w:rsid w:val="0073626A"/>
    <w:rsid w:val="007412CC"/>
    <w:rsid w:val="00745A2A"/>
    <w:rsid w:val="00745E28"/>
    <w:rsid w:val="00752F9A"/>
    <w:rsid w:val="00756F13"/>
    <w:rsid w:val="00765986"/>
    <w:rsid w:val="00765EF9"/>
    <w:rsid w:val="00790F69"/>
    <w:rsid w:val="007A2C59"/>
    <w:rsid w:val="007A6D3E"/>
    <w:rsid w:val="007D6B69"/>
    <w:rsid w:val="007D77F4"/>
    <w:rsid w:val="007F046A"/>
    <w:rsid w:val="007F5451"/>
    <w:rsid w:val="007F6AD9"/>
    <w:rsid w:val="007F6E1A"/>
    <w:rsid w:val="00802F69"/>
    <w:rsid w:val="00805D02"/>
    <w:rsid w:val="00806052"/>
    <w:rsid w:val="0081052F"/>
    <w:rsid w:val="00811D68"/>
    <w:rsid w:val="00833502"/>
    <w:rsid w:val="00835C9D"/>
    <w:rsid w:val="008379CC"/>
    <w:rsid w:val="0084480C"/>
    <w:rsid w:val="00864FD1"/>
    <w:rsid w:val="008664F8"/>
    <w:rsid w:val="008811CC"/>
    <w:rsid w:val="008850C2"/>
    <w:rsid w:val="00886402"/>
    <w:rsid w:val="008A3C7A"/>
    <w:rsid w:val="008A3DEF"/>
    <w:rsid w:val="008A5EC5"/>
    <w:rsid w:val="008B6CE2"/>
    <w:rsid w:val="008C0345"/>
    <w:rsid w:val="008C3445"/>
    <w:rsid w:val="008C3477"/>
    <w:rsid w:val="008D49FD"/>
    <w:rsid w:val="008D4FD9"/>
    <w:rsid w:val="008D57D6"/>
    <w:rsid w:val="008D6A6E"/>
    <w:rsid w:val="008D7F8C"/>
    <w:rsid w:val="008E03D2"/>
    <w:rsid w:val="008E06C4"/>
    <w:rsid w:val="008F1EA5"/>
    <w:rsid w:val="008F2BDE"/>
    <w:rsid w:val="0090366E"/>
    <w:rsid w:val="00905438"/>
    <w:rsid w:val="00906D89"/>
    <w:rsid w:val="0091173E"/>
    <w:rsid w:val="00917370"/>
    <w:rsid w:val="00927359"/>
    <w:rsid w:val="00942C97"/>
    <w:rsid w:val="00947F63"/>
    <w:rsid w:val="00957683"/>
    <w:rsid w:val="009636A0"/>
    <w:rsid w:val="0097556D"/>
    <w:rsid w:val="00976630"/>
    <w:rsid w:val="009860FC"/>
    <w:rsid w:val="00986670"/>
    <w:rsid w:val="00990F68"/>
    <w:rsid w:val="009A11F1"/>
    <w:rsid w:val="009B60E5"/>
    <w:rsid w:val="009B6EC9"/>
    <w:rsid w:val="009C109B"/>
    <w:rsid w:val="009C24E2"/>
    <w:rsid w:val="009D4041"/>
    <w:rsid w:val="009D6394"/>
    <w:rsid w:val="009E0615"/>
    <w:rsid w:val="009E1EBF"/>
    <w:rsid w:val="009E6283"/>
    <w:rsid w:val="009F229C"/>
    <w:rsid w:val="009F33B4"/>
    <w:rsid w:val="009F6555"/>
    <w:rsid w:val="009F7C79"/>
    <w:rsid w:val="00A01A42"/>
    <w:rsid w:val="00A0420C"/>
    <w:rsid w:val="00A1222A"/>
    <w:rsid w:val="00A13466"/>
    <w:rsid w:val="00A31738"/>
    <w:rsid w:val="00A35A16"/>
    <w:rsid w:val="00A457BE"/>
    <w:rsid w:val="00A46DEF"/>
    <w:rsid w:val="00A56102"/>
    <w:rsid w:val="00A56B7E"/>
    <w:rsid w:val="00A62732"/>
    <w:rsid w:val="00A650B0"/>
    <w:rsid w:val="00A704E3"/>
    <w:rsid w:val="00A70FD7"/>
    <w:rsid w:val="00A86BC2"/>
    <w:rsid w:val="00AA0F2E"/>
    <w:rsid w:val="00AA48AC"/>
    <w:rsid w:val="00AB4FC8"/>
    <w:rsid w:val="00AB7EF9"/>
    <w:rsid w:val="00AC7541"/>
    <w:rsid w:val="00AD2A57"/>
    <w:rsid w:val="00AD636E"/>
    <w:rsid w:val="00AE6295"/>
    <w:rsid w:val="00AF1109"/>
    <w:rsid w:val="00AF13DD"/>
    <w:rsid w:val="00AF7221"/>
    <w:rsid w:val="00AF7C79"/>
    <w:rsid w:val="00B0328C"/>
    <w:rsid w:val="00B153A6"/>
    <w:rsid w:val="00B1540C"/>
    <w:rsid w:val="00B36D25"/>
    <w:rsid w:val="00B4032C"/>
    <w:rsid w:val="00B414F2"/>
    <w:rsid w:val="00B55ADE"/>
    <w:rsid w:val="00B6089A"/>
    <w:rsid w:val="00B6170C"/>
    <w:rsid w:val="00B622AA"/>
    <w:rsid w:val="00B62D98"/>
    <w:rsid w:val="00B6389D"/>
    <w:rsid w:val="00B63B58"/>
    <w:rsid w:val="00B8376D"/>
    <w:rsid w:val="00B854CC"/>
    <w:rsid w:val="00BB417F"/>
    <w:rsid w:val="00BB6FC7"/>
    <w:rsid w:val="00BB79EE"/>
    <w:rsid w:val="00BC1525"/>
    <w:rsid w:val="00BC3D24"/>
    <w:rsid w:val="00BC4F3C"/>
    <w:rsid w:val="00BE11FC"/>
    <w:rsid w:val="00BF22A7"/>
    <w:rsid w:val="00C00265"/>
    <w:rsid w:val="00C005CC"/>
    <w:rsid w:val="00C02197"/>
    <w:rsid w:val="00C0408D"/>
    <w:rsid w:val="00C048B9"/>
    <w:rsid w:val="00C110F7"/>
    <w:rsid w:val="00C147FD"/>
    <w:rsid w:val="00C15241"/>
    <w:rsid w:val="00C16180"/>
    <w:rsid w:val="00C37337"/>
    <w:rsid w:val="00C47190"/>
    <w:rsid w:val="00C52983"/>
    <w:rsid w:val="00C52ED3"/>
    <w:rsid w:val="00C6179C"/>
    <w:rsid w:val="00C62486"/>
    <w:rsid w:val="00C62F3B"/>
    <w:rsid w:val="00C6480C"/>
    <w:rsid w:val="00C70F03"/>
    <w:rsid w:val="00C76618"/>
    <w:rsid w:val="00C766A7"/>
    <w:rsid w:val="00CA6970"/>
    <w:rsid w:val="00CA6B8B"/>
    <w:rsid w:val="00CC1E14"/>
    <w:rsid w:val="00CC6348"/>
    <w:rsid w:val="00CD3476"/>
    <w:rsid w:val="00CE1516"/>
    <w:rsid w:val="00CE17D4"/>
    <w:rsid w:val="00CE5098"/>
    <w:rsid w:val="00CF1802"/>
    <w:rsid w:val="00CF745F"/>
    <w:rsid w:val="00D012FE"/>
    <w:rsid w:val="00D01690"/>
    <w:rsid w:val="00D02C0B"/>
    <w:rsid w:val="00D03E39"/>
    <w:rsid w:val="00D048CC"/>
    <w:rsid w:val="00D25A42"/>
    <w:rsid w:val="00D346A1"/>
    <w:rsid w:val="00D368AC"/>
    <w:rsid w:val="00D40BE1"/>
    <w:rsid w:val="00D4785C"/>
    <w:rsid w:val="00D56297"/>
    <w:rsid w:val="00D60C4E"/>
    <w:rsid w:val="00D66820"/>
    <w:rsid w:val="00D71C08"/>
    <w:rsid w:val="00D8006A"/>
    <w:rsid w:val="00D8197D"/>
    <w:rsid w:val="00DC7A92"/>
    <w:rsid w:val="00DD1CE6"/>
    <w:rsid w:val="00DE09A5"/>
    <w:rsid w:val="00DE4BB1"/>
    <w:rsid w:val="00DE7353"/>
    <w:rsid w:val="00DF0484"/>
    <w:rsid w:val="00E01E24"/>
    <w:rsid w:val="00E14717"/>
    <w:rsid w:val="00E148C4"/>
    <w:rsid w:val="00E16EE7"/>
    <w:rsid w:val="00E22D03"/>
    <w:rsid w:val="00E24C3D"/>
    <w:rsid w:val="00E2639D"/>
    <w:rsid w:val="00E32BAE"/>
    <w:rsid w:val="00E33E39"/>
    <w:rsid w:val="00E349B2"/>
    <w:rsid w:val="00E35E4D"/>
    <w:rsid w:val="00E3634D"/>
    <w:rsid w:val="00E373A7"/>
    <w:rsid w:val="00E37942"/>
    <w:rsid w:val="00E417AE"/>
    <w:rsid w:val="00E46D35"/>
    <w:rsid w:val="00E47DCC"/>
    <w:rsid w:val="00E61AE2"/>
    <w:rsid w:val="00E6463F"/>
    <w:rsid w:val="00E64855"/>
    <w:rsid w:val="00E70C61"/>
    <w:rsid w:val="00E778B8"/>
    <w:rsid w:val="00E83A81"/>
    <w:rsid w:val="00E846BF"/>
    <w:rsid w:val="00E95C2C"/>
    <w:rsid w:val="00EB7DB2"/>
    <w:rsid w:val="00EC4159"/>
    <w:rsid w:val="00ED5EFE"/>
    <w:rsid w:val="00EE168F"/>
    <w:rsid w:val="00EE4ACD"/>
    <w:rsid w:val="00EE5444"/>
    <w:rsid w:val="00EE6885"/>
    <w:rsid w:val="00EF0927"/>
    <w:rsid w:val="00EF54D4"/>
    <w:rsid w:val="00EF6902"/>
    <w:rsid w:val="00F02605"/>
    <w:rsid w:val="00F11676"/>
    <w:rsid w:val="00F132B9"/>
    <w:rsid w:val="00F139E2"/>
    <w:rsid w:val="00F15341"/>
    <w:rsid w:val="00F17DB6"/>
    <w:rsid w:val="00F208D2"/>
    <w:rsid w:val="00F2448B"/>
    <w:rsid w:val="00F366C0"/>
    <w:rsid w:val="00F41F06"/>
    <w:rsid w:val="00F4618F"/>
    <w:rsid w:val="00F468E1"/>
    <w:rsid w:val="00F55553"/>
    <w:rsid w:val="00F60D6E"/>
    <w:rsid w:val="00F61A79"/>
    <w:rsid w:val="00F66E2C"/>
    <w:rsid w:val="00F77A1D"/>
    <w:rsid w:val="00F83FE8"/>
    <w:rsid w:val="00F86608"/>
    <w:rsid w:val="00FA28DD"/>
    <w:rsid w:val="00FB1DBE"/>
    <w:rsid w:val="00FB2DDA"/>
    <w:rsid w:val="00FC3428"/>
    <w:rsid w:val="00FD2099"/>
    <w:rsid w:val="00FE2996"/>
    <w:rsid w:val="00FF4948"/>
    <w:rsid w:val="00FF6F5F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E54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140DE8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paragraph" w:styleId="Heading3">
    <w:name w:val="heading 3"/>
    <w:basedOn w:val="Normal"/>
    <w:next w:val="Normal"/>
    <w:qFormat/>
    <w:rsid w:val="00CD347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0C4E"/>
    <w:rPr>
      <w:color w:val="0000FF"/>
      <w:u w:val="single"/>
    </w:rPr>
  </w:style>
  <w:style w:type="paragraph" w:styleId="BodyTextIndent">
    <w:name w:val="Body Text Indent"/>
    <w:basedOn w:val="Normal"/>
    <w:rsid w:val="00140DE8"/>
    <w:pPr>
      <w:spacing w:line="360" w:lineRule="auto"/>
      <w:ind w:left="900"/>
    </w:pPr>
    <w:rPr>
      <w:rFonts w:ascii="Times New Roman" w:eastAsia="Times" w:hAnsi="Times New Roman" w:cs="Times New Roman"/>
      <w:color w:val="auto"/>
      <w:szCs w:val="20"/>
    </w:rPr>
  </w:style>
  <w:style w:type="paragraph" w:styleId="BodyTextIndent2">
    <w:name w:val="Body Text Indent 2"/>
    <w:basedOn w:val="Normal"/>
    <w:rsid w:val="00140DE8"/>
    <w:pPr>
      <w:spacing w:line="360" w:lineRule="auto"/>
      <w:ind w:left="810" w:firstLine="446"/>
    </w:pPr>
    <w:rPr>
      <w:rFonts w:ascii="Times New Roman" w:eastAsia="Times" w:hAnsi="Times New Roman" w:cs="Times New Roman"/>
      <w:color w:val="auto"/>
      <w:szCs w:val="20"/>
    </w:rPr>
  </w:style>
  <w:style w:type="paragraph" w:styleId="NormalWeb">
    <w:name w:val="Normal (Web)"/>
    <w:basedOn w:val="Normal"/>
    <w:rsid w:val="00140DE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rsid w:val="00140DE8"/>
    <w:pPr>
      <w:autoSpaceDE w:val="0"/>
      <w:autoSpaceDN w:val="0"/>
      <w:adjustRightInd w:val="0"/>
      <w:spacing w:after="216" w:line="360" w:lineRule="auto"/>
      <w:ind w:left="446" w:firstLine="720"/>
    </w:pPr>
    <w:rPr>
      <w:rFonts w:ascii="Times New Roman" w:eastAsia="Times" w:hAnsi="Times New Roman" w:cs="Times New Roman"/>
      <w:color w:val="auto"/>
      <w:szCs w:val="20"/>
    </w:rPr>
  </w:style>
  <w:style w:type="paragraph" w:styleId="DocumentMap">
    <w:name w:val="Document Map"/>
    <w:basedOn w:val="Normal"/>
    <w:semiHidden/>
    <w:rsid w:val="00ED5E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C75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E06C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E1EBF"/>
    <w:rPr>
      <w:b/>
      <w:bCs/>
    </w:rPr>
  </w:style>
  <w:style w:type="character" w:styleId="CommentReference">
    <w:name w:val="annotation reference"/>
    <w:basedOn w:val="DefaultParagraphFont"/>
    <w:uiPriority w:val="99"/>
    <w:rsid w:val="00D81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1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97D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81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197D"/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m.v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4EB5-F9AE-4AE2-A2DB-76D9CC10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Veterans Affairs</Company>
  <LinksUpToDate>false</LinksUpToDate>
  <CharactersWithSpaces>3069</CharactersWithSpaces>
  <SharedDoc>false</SharedDoc>
  <HLinks>
    <vt:vector size="12" baseType="variant"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http://www.cem.va.gov/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http://gravelocator.cem.va.gov/j2ee/servlet/NGL_v1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vacoalexaw</dc:creator>
  <cp:keywords/>
  <dc:description/>
  <cp:lastModifiedBy>vacoballem</cp:lastModifiedBy>
  <cp:revision>3</cp:revision>
  <cp:lastPrinted>2012-07-31T18:15:00Z</cp:lastPrinted>
  <dcterms:created xsi:type="dcterms:W3CDTF">2012-08-01T12:31:00Z</dcterms:created>
  <dcterms:modified xsi:type="dcterms:W3CDTF">2012-08-01T12:36:00Z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