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01" w:rsidRPr="000A3D01" w:rsidRDefault="000A3D01" w:rsidP="000A3D01">
      <w:pPr>
        <w:spacing w:after="0" w:line="360" w:lineRule="auto"/>
        <w:jc w:val="center"/>
        <w:rPr>
          <w:rFonts w:ascii="Times New Roman" w:eastAsia="Times" w:hAnsi="Times New Roman" w:cs="Times New Roman"/>
          <w:sz w:val="24"/>
          <w:szCs w:val="20"/>
        </w:rPr>
      </w:pPr>
      <w:r w:rsidRPr="000A3D01">
        <w:rPr>
          <w:rFonts w:ascii="Times New Roman" w:eastAsia="Times" w:hAnsi="Times New Roman" w:cs="Times New Roman"/>
          <w:noProof/>
          <w:sz w:val="24"/>
          <w:szCs w:val="20"/>
        </w:rPr>
        <w:drawing>
          <wp:inline distT="0" distB="0" distL="0" distR="0" wp14:anchorId="4AF29CB5" wp14:editId="58729927">
            <wp:extent cx="5486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 RELEASE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685800"/>
                    </a:xfrm>
                    <a:prstGeom prst="rect">
                      <a:avLst/>
                    </a:prstGeom>
                  </pic:spPr>
                </pic:pic>
              </a:graphicData>
            </a:graphic>
          </wp:inline>
        </w:drawing>
      </w:r>
    </w:p>
    <w:p w:rsidR="000A3D01" w:rsidRPr="000A3D01" w:rsidRDefault="000A3D01" w:rsidP="000A3D01">
      <w:pPr>
        <w:keepNext/>
        <w:spacing w:after="0" w:line="240" w:lineRule="auto"/>
        <w:outlineLvl w:val="0"/>
        <w:rPr>
          <w:rFonts w:ascii="Times New Roman" w:eastAsia="Times New Roman" w:hAnsi="Times New Roman" w:cs="Times New Roman"/>
          <w:bCs/>
          <w:sz w:val="24"/>
          <w:szCs w:val="24"/>
        </w:rPr>
      </w:pPr>
    </w:p>
    <w:p w:rsidR="000A3D01" w:rsidRPr="00723E17" w:rsidRDefault="00AE4CD6" w:rsidP="004F4515">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FOR IMMEDIATE RELEASE</w:t>
      </w:r>
      <w:r w:rsidR="000A3D01" w:rsidRPr="00723E17">
        <w:rPr>
          <w:rFonts w:ascii="Times New Roman" w:eastAsia="Times New Roman" w:hAnsi="Times New Roman" w:cs="Times New Roman"/>
          <w:b/>
          <w:bCs/>
          <w:sz w:val="24"/>
          <w:szCs w:val="24"/>
        </w:rPr>
        <w:tab/>
      </w:r>
    </w:p>
    <w:p w:rsidR="000A3D01" w:rsidRPr="000A3D01" w:rsidRDefault="004F4515" w:rsidP="004F4515">
      <w:pPr>
        <w:spacing w:after="0" w:line="240" w:lineRule="auto"/>
        <w:rPr>
          <w:rFonts w:ascii="Times New Roman" w:eastAsia="Times" w:hAnsi="Times New Roman" w:cs="Times New Roman"/>
          <w:sz w:val="24"/>
          <w:szCs w:val="24"/>
        </w:rPr>
      </w:pPr>
      <w:r>
        <w:rPr>
          <w:rFonts w:ascii="Times New Roman" w:eastAsia="Times" w:hAnsi="Times New Roman" w:cs="Times New Roman"/>
          <w:b/>
          <w:color w:val="000000"/>
          <w:sz w:val="24"/>
          <w:szCs w:val="20"/>
        </w:rPr>
        <w:t>June 23, 2014</w:t>
      </w:r>
      <w:r w:rsidR="000A3D01" w:rsidRPr="000A3D01">
        <w:rPr>
          <w:rFonts w:ascii="Times New Roman" w:eastAsia="Times" w:hAnsi="Times New Roman" w:cs="Times New Roman"/>
          <w:color w:val="000000"/>
          <w:sz w:val="24"/>
          <w:szCs w:val="20"/>
        </w:rPr>
        <w:tab/>
      </w:r>
      <w:r w:rsidR="000A3D01" w:rsidRPr="000A3D01">
        <w:rPr>
          <w:rFonts w:ascii="Times New Roman" w:eastAsia="Times" w:hAnsi="Times New Roman" w:cs="Times New Roman"/>
          <w:color w:val="000000"/>
          <w:sz w:val="24"/>
          <w:szCs w:val="20"/>
        </w:rPr>
        <w:tab/>
      </w:r>
    </w:p>
    <w:p w:rsidR="000A3D01" w:rsidRPr="000A3D01" w:rsidRDefault="000A3D01" w:rsidP="004F4515">
      <w:pPr>
        <w:spacing w:after="0" w:line="240" w:lineRule="auto"/>
        <w:ind w:firstLine="547"/>
        <w:jc w:val="center"/>
        <w:rPr>
          <w:rFonts w:ascii="Times New Roman" w:eastAsia="Times" w:hAnsi="Times New Roman" w:cs="Times New Roman"/>
          <w:b/>
          <w:sz w:val="24"/>
          <w:szCs w:val="24"/>
        </w:rPr>
      </w:pPr>
    </w:p>
    <w:p w:rsidR="00690D05" w:rsidRPr="00712408" w:rsidRDefault="00322F59" w:rsidP="004F4515">
      <w:pPr>
        <w:spacing w:after="0" w:line="240" w:lineRule="auto"/>
        <w:ind w:firstLine="547"/>
        <w:jc w:val="center"/>
        <w:rPr>
          <w:rFonts w:ascii="Times New Roman" w:hAnsi="Times New Roman" w:cs="Times New Roman"/>
          <w:b/>
          <w:bCs/>
          <w:iCs/>
          <w:sz w:val="36"/>
          <w:szCs w:val="36"/>
        </w:rPr>
      </w:pPr>
      <w:r>
        <w:rPr>
          <w:rFonts w:ascii="Times New Roman" w:eastAsia="Times" w:hAnsi="Times New Roman" w:cs="Times New Roman"/>
          <w:b/>
          <w:sz w:val="36"/>
          <w:szCs w:val="36"/>
        </w:rPr>
        <w:t>Acting Secretary Gibson</w:t>
      </w:r>
      <w:r w:rsidR="004F4515">
        <w:rPr>
          <w:rFonts w:ascii="Times New Roman" w:eastAsia="Times" w:hAnsi="Times New Roman" w:cs="Times New Roman"/>
          <w:b/>
          <w:sz w:val="36"/>
          <w:szCs w:val="36"/>
        </w:rPr>
        <w:t xml:space="preserve"> Statement on Whistleblower Protections</w:t>
      </w:r>
    </w:p>
    <w:p w:rsidR="00690D05" w:rsidRPr="00FD66E7" w:rsidRDefault="00690D05" w:rsidP="004F4515">
      <w:pPr>
        <w:spacing w:after="0" w:line="360" w:lineRule="auto"/>
        <w:ind w:firstLine="547"/>
        <w:jc w:val="center"/>
        <w:rPr>
          <w:rFonts w:ascii="Times New Roman" w:eastAsia="Times" w:hAnsi="Times New Roman" w:cs="Times New Roman"/>
          <w:b/>
          <w:sz w:val="24"/>
          <w:szCs w:val="24"/>
        </w:rPr>
      </w:pPr>
    </w:p>
    <w:p w:rsidR="00194D28" w:rsidRPr="004F4515" w:rsidRDefault="00CF4B96" w:rsidP="00F31912">
      <w:pPr>
        <w:spacing w:after="0" w:line="360" w:lineRule="auto"/>
        <w:ind w:firstLine="547"/>
        <w:rPr>
          <w:rFonts w:ascii="Times New Roman" w:eastAsia="Times" w:hAnsi="Times New Roman" w:cs="Times New Roman"/>
          <w:sz w:val="24"/>
          <w:szCs w:val="20"/>
        </w:rPr>
      </w:pPr>
      <w:r w:rsidRPr="004F4515">
        <w:rPr>
          <w:rFonts w:ascii="Times New Roman" w:eastAsia="Times" w:hAnsi="Times New Roman" w:cs="Times New Roman"/>
          <w:sz w:val="24"/>
          <w:szCs w:val="24"/>
        </w:rPr>
        <w:t>WASHINGTON –</w:t>
      </w:r>
      <w:r w:rsidR="00AC6AD7" w:rsidRPr="004F4515">
        <w:rPr>
          <w:rFonts w:ascii="Times New Roman" w:eastAsia="Times" w:hAnsi="Times New Roman" w:cs="Times New Roman"/>
          <w:sz w:val="24"/>
          <w:szCs w:val="24"/>
        </w:rPr>
        <w:t xml:space="preserve"> </w:t>
      </w:r>
      <w:r w:rsidRPr="004F4515">
        <w:rPr>
          <w:rFonts w:ascii="Times New Roman" w:eastAsia="Times" w:hAnsi="Times New Roman" w:cs="Times New Roman"/>
          <w:sz w:val="24"/>
          <w:szCs w:val="24"/>
        </w:rPr>
        <w:t xml:space="preserve">Acting Secretary of Veterans Affairs Sloan Gibson </w:t>
      </w:r>
      <w:r w:rsidR="00AC6AD7" w:rsidRPr="004F4515">
        <w:rPr>
          <w:rFonts w:ascii="Times New Roman" w:eastAsia="Times" w:hAnsi="Times New Roman" w:cs="Times New Roman"/>
          <w:sz w:val="24"/>
          <w:szCs w:val="24"/>
        </w:rPr>
        <w:t xml:space="preserve">today </w:t>
      </w:r>
      <w:r w:rsidR="004F4515" w:rsidRPr="004F4515">
        <w:rPr>
          <w:rFonts w:ascii="Times New Roman" w:eastAsia="Times" w:hAnsi="Times New Roman" w:cs="Times New Roman"/>
          <w:sz w:val="24"/>
          <w:szCs w:val="20"/>
        </w:rPr>
        <w:t>released a statement following the Office of Special Counsel’s letter to the President regarding VA whistleblowers:</w:t>
      </w:r>
    </w:p>
    <w:p w:rsidR="004F4515" w:rsidRPr="004F4515" w:rsidRDefault="004F4515" w:rsidP="004F4515">
      <w:pPr>
        <w:spacing w:after="0" w:line="360" w:lineRule="auto"/>
        <w:rPr>
          <w:rFonts w:ascii="Times New Roman" w:eastAsia="Times" w:hAnsi="Times New Roman" w:cs="Times New Roman"/>
          <w:sz w:val="24"/>
          <w:szCs w:val="20"/>
        </w:rPr>
      </w:pPr>
      <w:bookmarkStart w:id="0" w:name="_GoBack"/>
      <w:bookmarkEnd w:id="0"/>
    </w:p>
    <w:p w:rsidR="004F4515" w:rsidRPr="004F4515" w:rsidRDefault="004F4515" w:rsidP="00F31912">
      <w:pPr>
        <w:spacing w:after="0" w:line="360" w:lineRule="auto"/>
        <w:ind w:firstLine="720"/>
        <w:rPr>
          <w:rFonts w:ascii="Times New Roman" w:hAnsi="Times New Roman" w:cs="Times New Roman"/>
          <w:sz w:val="24"/>
          <w:szCs w:val="24"/>
        </w:rPr>
      </w:pPr>
      <w:r w:rsidRPr="004F4515">
        <w:rPr>
          <w:rFonts w:ascii="Times New Roman" w:hAnsi="Times New Roman" w:cs="Times New Roman"/>
          <w:sz w:val="24"/>
          <w:szCs w:val="24"/>
        </w:rPr>
        <w:t>“At VA, we depend on the service of VA employees and leaders who place the interests of Veterans above and beyond self-interest, and who live by VA’s core values of Integrity, Commitment, Advocacy, Respect, and Excellence.</w:t>
      </w:r>
    </w:p>
    <w:p w:rsidR="004F4515" w:rsidRPr="004F4515" w:rsidRDefault="004F4515" w:rsidP="004F4515">
      <w:pPr>
        <w:spacing w:after="0" w:line="360" w:lineRule="auto"/>
        <w:rPr>
          <w:rFonts w:ascii="Times New Roman" w:hAnsi="Times New Roman" w:cs="Times New Roman"/>
          <w:sz w:val="24"/>
          <w:szCs w:val="24"/>
        </w:rPr>
      </w:pPr>
    </w:p>
    <w:p w:rsidR="004F4515" w:rsidRPr="004F4515" w:rsidRDefault="004F4515" w:rsidP="00F31912">
      <w:pPr>
        <w:spacing w:after="0" w:line="360" w:lineRule="auto"/>
        <w:ind w:firstLine="720"/>
        <w:rPr>
          <w:rFonts w:ascii="Times New Roman" w:hAnsi="Times New Roman" w:cs="Times New Roman"/>
          <w:sz w:val="24"/>
          <w:szCs w:val="24"/>
        </w:rPr>
      </w:pPr>
      <w:r w:rsidRPr="004F4515">
        <w:rPr>
          <w:rFonts w:ascii="Times New Roman" w:hAnsi="Times New Roman" w:cs="Times New Roman"/>
          <w:sz w:val="24"/>
          <w:szCs w:val="24"/>
        </w:rPr>
        <w:t>“I respect and welcome the letter and the insights from the Office of Special Counsel</w:t>
      </w:r>
      <w:r>
        <w:rPr>
          <w:rFonts w:ascii="Times New Roman" w:hAnsi="Times New Roman" w:cs="Times New Roman"/>
          <w:sz w:val="24"/>
          <w:szCs w:val="24"/>
        </w:rPr>
        <w:t xml:space="preserve">.  </w:t>
      </w:r>
      <w:r w:rsidRPr="004F4515">
        <w:rPr>
          <w:rFonts w:ascii="Times New Roman" w:hAnsi="Times New Roman" w:cs="Times New Roman"/>
          <w:sz w:val="24"/>
          <w:szCs w:val="24"/>
        </w:rPr>
        <w:t xml:space="preserve">I am deeply disappointed not only in the substantiation of allegations raised by whistleblowers, but also in the failures within VA to take whistleblower complaints seriously.  </w:t>
      </w:r>
    </w:p>
    <w:p w:rsidR="004F4515" w:rsidRPr="004F4515" w:rsidRDefault="004F4515" w:rsidP="004F4515">
      <w:pPr>
        <w:spacing w:after="0" w:line="360" w:lineRule="auto"/>
        <w:rPr>
          <w:rFonts w:ascii="Times New Roman" w:hAnsi="Times New Roman" w:cs="Times New Roman"/>
          <w:sz w:val="24"/>
          <w:szCs w:val="24"/>
        </w:rPr>
      </w:pPr>
    </w:p>
    <w:p w:rsidR="004F4515" w:rsidRPr="004F4515" w:rsidRDefault="004F4515" w:rsidP="00F31912">
      <w:pPr>
        <w:autoSpaceDE w:val="0"/>
        <w:autoSpaceDN w:val="0"/>
        <w:spacing w:after="0" w:line="360" w:lineRule="auto"/>
        <w:ind w:firstLine="720"/>
        <w:rPr>
          <w:rFonts w:ascii="Times New Roman" w:hAnsi="Times New Roman"/>
          <w:sz w:val="24"/>
          <w:szCs w:val="24"/>
        </w:rPr>
      </w:pPr>
      <w:r w:rsidRPr="004F4515">
        <w:rPr>
          <w:rFonts w:ascii="Times New Roman" w:hAnsi="Times New Roman" w:cs="Times New Roman"/>
          <w:sz w:val="24"/>
          <w:szCs w:val="24"/>
        </w:rPr>
        <w:t xml:space="preserve">“VA accepts the OSC recommendations in today’s letter to the President.  Accordingly, I have directed a comprehensive review of all aspects of the Office of Medical Inspector’s operation, to be completed within 14 days.  This will include a review of process, structure, resourcing, and how recommendations are tracked and reviewed.  Additionally, this review will include consideration of personnel actions and will designate an official to </w:t>
      </w:r>
      <w:r w:rsidRPr="004F4515">
        <w:rPr>
          <w:rFonts w:ascii="Times New Roman" w:hAnsi="Times New Roman"/>
          <w:sz w:val="24"/>
          <w:szCs w:val="24"/>
        </w:rPr>
        <w:t>assess the conclusions and the proposed corrective actions in OSC reports</w:t>
      </w:r>
      <w:r w:rsidRPr="004F4515">
        <w:rPr>
          <w:rFonts w:ascii="Times New Roman" w:hAnsi="Times New Roman" w:cs="Times New Roman"/>
          <w:sz w:val="24"/>
          <w:szCs w:val="24"/>
        </w:rPr>
        <w:t>.”</w:t>
      </w:r>
    </w:p>
    <w:p w:rsidR="004F4515" w:rsidRPr="004F4515" w:rsidRDefault="004F4515" w:rsidP="004F4515">
      <w:pPr>
        <w:spacing w:after="0" w:line="360" w:lineRule="auto"/>
        <w:rPr>
          <w:rFonts w:ascii="Times New Roman" w:hAnsi="Times New Roman" w:cs="Times New Roman"/>
          <w:sz w:val="24"/>
          <w:szCs w:val="24"/>
        </w:rPr>
      </w:pPr>
    </w:p>
    <w:p w:rsidR="004F4515" w:rsidRPr="004F4515" w:rsidRDefault="004F4515" w:rsidP="00F31912">
      <w:pPr>
        <w:spacing w:after="0" w:line="360" w:lineRule="auto"/>
        <w:ind w:firstLine="720"/>
        <w:rPr>
          <w:rFonts w:ascii="Times New Roman" w:hAnsi="Times New Roman" w:cs="Times New Roman"/>
          <w:sz w:val="24"/>
          <w:szCs w:val="24"/>
        </w:rPr>
      </w:pPr>
      <w:r w:rsidRPr="004F4515">
        <w:rPr>
          <w:rFonts w:ascii="Times New Roman" w:hAnsi="Times New Roman" w:cs="Times New Roman"/>
          <w:sz w:val="24"/>
          <w:szCs w:val="24"/>
        </w:rPr>
        <w:t>Acting Secretary Gibson sent a message to all VA employees on June 13, 2014 regarding the importance of whistleblower protection and has met with employees at VA Medical Centers across the country to reemphasize that message.</w:t>
      </w:r>
      <w:r w:rsidRPr="004F4515">
        <w:rPr>
          <w:rFonts w:ascii="Times New Roman" w:hAnsi="Times New Roman" w:cs="Times New Roman"/>
          <w:b/>
          <w:bCs/>
          <w:sz w:val="24"/>
          <w:szCs w:val="24"/>
        </w:rPr>
        <w:t> </w:t>
      </w:r>
    </w:p>
    <w:p w:rsidR="004F4515" w:rsidRPr="004F4515" w:rsidRDefault="004F4515" w:rsidP="004F4515">
      <w:pPr>
        <w:spacing w:after="0" w:line="360" w:lineRule="auto"/>
        <w:rPr>
          <w:rFonts w:ascii="Times New Roman" w:hAnsi="Times New Roman" w:cs="Times New Roman"/>
          <w:sz w:val="24"/>
          <w:szCs w:val="24"/>
        </w:rPr>
      </w:pPr>
    </w:p>
    <w:p w:rsidR="004F4515" w:rsidRPr="004F4515" w:rsidRDefault="004F4515" w:rsidP="00F31912">
      <w:pPr>
        <w:spacing w:after="0" w:line="360" w:lineRule="auto"/>
        <w:ind w:firstLine="720"/>
        <w:rPr>
          <w:rFonts w:ascii="Times New Roman" w:hAnsi="Times New Roman" w:cs="Times New Roman"/>
          <w:sz w:val="24"/>
          <w:szCs w:val="24"/>
        </w:rPr>
      </w:pPr>
      <w:r w:rsidRPr="004F4515">
        <w:rPr>
          <w:rFonts w:ascii="Times New Roman" w:hAnsi="Times New Roman" w:cs="Times New Roman"/>
          <w:sz w:val="24"/>
          <w:szCs w:val="24"/>
        </w:rPr>
        <w:lastRenderedPageBreak/>
        <w:t xml:space="preserve">“I reminded all 341,000 of our employees that we must protect whistleblowers and create workplace environments that enable full participation of employees,” Gibson added.  “As I told our workforce, intimidation or retaliation – not just against whistleblowers, but against any employee who raises a hand to identify a problem, make a suggestion, or report what may be a violation in </w:t>
      </w:r>
      <w:r w:rsidR="00F31912">
        <w:rPr>
          <w:rFonts w:ascii="Times New Roman" w:hAnsi="Times New Roman" w:cs="Times New Roman"/>
          <w:sz w:val="24"/>
          <w:szCs w:val="24"/>
        </w:rPr>
        <w:t xml:space="preserve">law, policy, or our core values – </w:t>
      </w:r>
      <w:r w:rsidRPr="004F4515">
        <w:rPr>
          <w:rFonts w:ascii="Times New Roman" w:hAnsi="Times New Roman" w:cs="Times New Roman"/>
          <w:sz w:val="24"/>
          <w:szCs w:val="24"/>
        </w:rPr>
        <w:t>is absolutely unacceptable. I will not tolerate it in our organization.”</w:t>
      </w:r>
    </w:p>
    <w:p w:rsidR="00322F59" w:rsidRDefault="00322F59" w:rsidP="00712408">
      <w:pPr>
        <w:spacing w:after="0" w:line="360" w:lineRule="auto"/>
        <w:rPr>
          <w:rFonts w:ascii="Times New Roman" w:eastAsia="Times" w:hAnsi="Times New Roman" w:cs="Times New Roman"/>
          <w:sz w:val="24"/>
          <w:szCs w:val="20"/>
        </w:rPr>
      </w:pPr>
    </w:p>
    <w:p w:rsidR="000A3D01" w:rsidRDefault="00AC6AD7" w:rsidP="00AC6AD7">
      <w:pPr>
        <w:spacing w:after="0" w:line="360" w:lineRule="auto"/>
        <w:jc w:val="center"/>
        <w:rPr>
          <w:sz w:val="36"/>
        </w:rPr>
      </w:pPr>
      <w:r>
        <w:rPr>
          <w:rFonts w:ascii="Times New Roman" w:eastAsia="Times" w:hAnsi="Times New Roman" w:cs="Times New Roman"/>
          <w:sz w:val="24"/>
          <w:szCs w:val="20"/>
        </w:rPr>
        <w:t># # #</w:t>
      </w:r>
    </w:p>
    <w:p w:rsidR="000A3D01" w:rsidRDefault="000A3D01" w:rsidP="006E6394">
      <w:pPr>
        <w:pStyle w:val="NoSpacing"/>
        <w:rPr>
          <w:sz w:val="36"/>
        </w:rPr>
      </w:pPr>
    </w:p>
    <w:p w:rsidR="000A3D01" w:rsidRDefault="000A3D01" w:rsidP="006E6394">
      <w:pPr>
        <w:pStyle w:val="NoSpacing"/>
        <w:rPr>
          <w:sz w:val="36"/>
        </w:rPr>
      </w:pPr>
    </w:p>
    <w:sectPr w:rsidR="000A3D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7B" w:rsidRDefault="00DB667B" w:rsidP="000A3D01">
      <w:pPr>
        <w:spacing w:after="0" w:line="240" w:lineRule="auto"/>
      </w:pPr>
      <w:r>
        <w:separator/>
      </w:r>
    </w:p>
  </w:endnote>
  <w:endnote w:type="continuationSeparator" w:id="0">
    <w:p w:rsidR="00DB667B" w:rsidRDefault="00DB667B" w:rsidP="000A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62151016"/>
      <w:docPartObj>
        <w:docPartGallery w:val="Page Numbers (Bottom of Page)"/>
        <w:docPartUnique/>
      </w:docPartObj>
    </w:sdtPr>
    <w:sdtEndPr>
      <w:rPr>
        <w:noProof/>
      </w:rPr>
    </w:sdtEndPr>
    <w:sdtContent>
      <w:p w:rsidR="00BB7654" w:rsidRPr="00BB7654" w:rsidRDefault="00BB7654">
        <w:pPr>
          <w:pStyle w:val="Footer"/>
          <w:jc w:val="right"/>
          <w:rPr>
            <w:rFonts w:ascii="Times New Roman" w:hAnsi="Times New Roman" w:cs="Times New Roman"/>
            <w:sz w:val="24"/>
            <w:szCs w:val="24"/>
          </w:rPr>
        </w:pPr>
        <w:r w:rsidRPr="00BB7654">
          <w:rPr>
            <w:rFonts w:ascii="Times New Roman" w:hAnsi="Times New Roman" w:cs="Times New Roman"/>
            <w:sz w:val="24"/>
            <w:szCs w:val="24"/>
          </w:rPr>
          <w:fldChar w:fldCharType="begin"/>
        </w:r>
        <w:r w:rsidRPr="00BB7654">
          <w:rPr>
            <w:rFonts w:ascii="Times New Roman" w:hAnsi="Times New Roman" w:cs="Times New Roman"/>
            <w:sz w:val="24"/>
            <w:szCs w:val="24"/>
          </w:rPr>
          <w:instrText xml:space="preserve"> PAGE   \* MERGEFORMAT </w:instrText>
        </w:r>
        <w:r w:rsidRPr="00BB7654">
          <w:rPr>
            <w:rFonts w:ascii="Times New Roman" w:hAnsi="Times New Roman" w:cs="Times New Roman"/>
            <w:sz w:val="24"/>
            <w:szCs w:val="24"/>
          </w:rPr>
          <w:fldChar w:fldCharType="separate"/>
        </w:r>
        <w:r w:rsidR="002864B5">
          <w:rPr>
            <w:rFonts w:ascii="Times New Roman" w:hAnsi="Times New Roman" w:cs="Times New Roman"/>
            <w:noProof/>
            <w:sz w:val="24"/>
            <w:szCs w:val="24"/>
          </w:rPr>
          <w:t>1</w:t>
        </w:r>
        <w:r w:rsidRPr="00BB7654">
          <w:rPr>
            <w:rFonts w:ascii="Times New Roman" w:hAnsi="Times New Roman" w:cs="Times New Roman"/>
            <w:noProof/>
            <w:sz w:val="24"/>
            <w:szCs w:val="24"/>
          </w:rPr>
          <w:fldChar w:fldCharType="end"/>
        </w:r>
      </w:p>
    </w:sdtContent>
  </w:sdt>
  <w:p w:rsidR="000A3D01" w:rsidRPr="00BB7654" w:rsidRDefault="000A3D0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7B" w:rsidRDefault="00DB667B" w:rsidP="000A3D01">
      <w:pPr>
        <w:spacing w:after="0" w:line="240" w:lineRule="auto"/>
      </w:pPr>
      <w:r>
        <w:separator/>
      </w:r>
    </w:p>
  </w:footnote>
  <w:footnote w:type="continuationSeparator" w:id="0">
    <w:p w:rsidR="00DB667B" w:rsidRDefault="00DB667B" w:rsidP="000A3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6E1"/>
    <w:multiLevelType w:val="hybridMultilevel"/>
    <w:tmpl w:val="F09A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00B29"/>
    <w:multiLevelType w:val="hybridMultilevel"/>
    <w:tmpl w:val="8A32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D5B8B"/>
    <w:multiLevelType w:val="hybridMultilevel"/>
    <w:tmpl w:val="45EA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79C"/>
    <w:rsid w:val="00034851"/>
    <w:rsid w:val="00080CC9"/>
    <w:rsid w:val="000A3D01"/>
    <w:rsid w:val="000B0627"/>
    <w:rsid w:val="000C29E6"/>
    <w:rsid w:val="001359F4"/>
    <w:rsid w:val="00182CCA"/>
    <w:rsid w:val="00194D28"/>
    <w:rsid w:val="001A335B"/>
    <w:rsid w:val="001A6615"/>
    <w:rsid w:val="001E2675"/>
    <w:rsid w:val="00207402"/>
    <w:rsid w:val="002864B5"/>
    <w:rsid w:val="002D7392"/>
    <w:rsid w:val="003060D3"/>
    <w:rsid w:val="00322F59"/>
    <w:rsid w:val="003476F6"/>
    <w:rsid w:val="003866B1"/>
    <w:rsid w:val="003C2781"/>
    <w:rsid w:val="003D69C8"/>
    <w:rsid w:val="0041639D"/>
    <w:rsid w:val="00450C68"/>
    <w:rsid w:val="004868F0"/>
    <w:rsid w:val="004D1327"/>
    <w:rsid w:val="004D22D9"/>
    <w:rsid w:val="004D5E18"/>
    <w:rsid w:val="004F1379"/>
    <w:rsid w:val="004F4515"/>
    <w:rsid w:val="00512699"/>
    <w:rsid w:val="005D073C"/>
    <w:rsid w:val="006343DB"/>
    <w:rsid w:val="0065790D"/>
    <w:rsid w:val="00690D05"/>
    <w:rsid w:val="006C562D"/>
    <w:rsid w:val="006C7D01"/>
    <w:rsid w:val="006E6394"/>
    <w:rsid w:val="006F4298"/>
    <w:rsid w:val="00712408"/>
    <w:rsid w:val="00723E17"/>
    <w:rsid w:val="00730B40"/>
    <w:rsid w:val="007548B2"/>
    <w:rsid w:val="00757C0E"/>
    <w:rsid w:val="007A61C5"/>
    <w:rsid w:val="007E1027"/>
    <w:rsid w:val="008C3E66"/>
    <w:rsid w:val="00941C00"/>
    <w:rsid w:val="009520FD"/>
    <w:rsid w:val="00A16501"/>
    <w:rsid w:val="00A32D33"/>
    <w:rsid w:val="00A57264"/>
    <w:rsid w:val="00A67F17"/>
    <w:rsid w:val="00AC6AD7"/>
    <w:rsid w:val="00AD579C"/>
    <w:rsid w:val="00AE4CD6"/>
    <w:rsid w:val="00B24ECF"/>
    <w:rsid w:val="00B635F3"/>
    <w:rsid w:val="00B705E7"/>
    <w:rsid w:val="00B93FC5"/>
    <w:rsid w:val="00B955FC"/>
    <w:rsid w:val="00BB7654"/>
    <w:rsid w:val="00BE02FD"/>
    <w:rsid w:val="00C12A8A"/>
    <w:rsid w:val="00C4691B"/>
    <w:rsid w:val="00C96F80"/>
    <w:rsid w:val="00CA6331"/>
    <w:rsid w:val="00CC624F"/>
    <w:rsid w:val="00CD5AAD"/>
    <w:rsid w:val="00CF4B96"/>
    <w:rsid w:val="00D55EE2"/>
    <w:rsid w:val="00D63550"/>
    <w:rsid w:val="00DB667B"/>
    <w:rsid w:val="00DD4142"/>
    <w:rsid w:val="00E12AD7"/>
    <w:rsid w:val="00EA04B9"/>
    <w:rsid w:val="00EA2E42"/>
    <w:rsid w:val="00ED2C49"/>
    <w:rsid w:val="00EE4F43"/>
    <w:rsid w:val="00EF55B9"/>
    <w:rsid w:val="00EF6721"/>
    <w:rsid w:val="00F20AEB"/>
    <w:rsid w:val="00F31912"/>
    <w:rsid w:val="00F339A2"/>
    <w:rsid w:val="00F77ADC"/>
    <w:rsid w:val="00FB500A"/>
    <w:rsid w:val="00FD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94"/>
    <w:pPr>
      <w:spacing w:after="0" w:line="240" w:lineRule="auto"/>
    </w:pPr>
  </w:style>
  <w:style w:type="paragraph" w:styleId="BalloonText">
    <w:name w:val="Balloon Text"/>
    <w:basedOn w:val="Normal"/>
    <w:link w:val="BalloonTextChar"/>
    <w:uiPriority w:val="99"/>
    <w:semiHidden/>
    <w:unhideWhenUsed/>
    <w:rsid w:val="000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01"/>
    <w:rPr>
      <w:rFonts w:ascii="Tahoma" w:hAnsi="Tahoma" w:cs="Tahoma"/>
      <w:sz w:val="16"/>
      <w:szCs w:val="16"/>
    </w:rPr>
  </w:style>
  <w:style w:type="paragraph" w:styleId="Header">
    <w:name w:val="header"/>
    <w:basedOn w:val="Normal"/>
    <w:link w:val="HeaderChar"/>
    <w:uiPriority w:val="99"/>
    <w:unhideWhenUsed/>
    <w:rsid w:val="000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01"/>
  </w:style>
  <w:style w:type="paragraph" w:styleId="Footer">
    <w:name w:val="footer"/>
    <w:basedOn w:val="Normal"/>
    <w:link w:val="FooterChar"/>
    <w:uiPriority w:val="99"/>
    <w:unhideWhenUsed/>
    <w:rsid w:val="000A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01"/>
  </w:style>
  <w:style w:type="table" w:styleId="TableGrid">
    <w:name w:val="Table Grid"/>
    <w:basedOn w:val="TableNormal"/>
    <w:uiPriority w:val="59"/>
    <w:rsid w:val="000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3550"/>
    <w:rPr>
      <w:sz w:val="16"/>
      <w:szCs w:val="16"/>
    </w:rPr>
  </w:style>
  <w:style w:type="paragraph" w:styleId="CommentText">
    <w:name w:val="annotation text"/>
    <w:basedOn w:val="Normal"/>
    <w:link w:val="CommentTextChar"/>
    <w:uiPriority w:val="99"/>
    <w:semiHidden/>
    <w:unhideWhenUsed/>
    <w:rsid w:val="00D63550"/>
    <w:pPr>
      <w:spacing w:line="240" w:lineRule="auto"/>
    </w:pPr>
    <w:rPr>
      <w:sz w:val="20"/>
      <w:szCs w:val="20"/>
    </w:rPr>
  </w:style>
  <w:style w:type="character" w:customStyle="1" w:styleId="CommentTextChar">
    <w:name w:val="Comment Text Char"/>
    <w:basedOn w:val="DefaultParagraphFont"/>
    <w:link w:val="CommentText"/>
    <w:uiPriority w:val="99"/>
    <w:semiHidden/>
    <w:rsid w:val="00D63550"/>
    <w:rPr>
      <w:sz w:val="20"/>
      <w:szCs w:val="20"/>
    </w:rPr>
  </w:style>
  <w:style w:type="paragraph" w:styleId="CommentSubject">
    <w:name w:val="annotation subject"/>
    <w:basedOn w:val="CommentText"/>
    <w:next w:val="CommentText"/>
    <w:link w:val="CommentSubjectChar"/>
    <w:uiPriority w:val="99"/>
    <w:semiHidden/>
    <w:unhideWhenUsed/>
    <w:rsid w:val="00D63550"/>
    <w:rPr>
      <w:b/>
      <w:bCs/>
    </w:rPr>
  </w:style>
  <w:style w:type="character" w:customStyle="1" w:styleId="CommentSubjectChar">
    <w:name w:val="Comment Subject Char"/>
    <w:basedOn w:val="CommentTextChar"/>
    <w:link w:val="CommentSubject"/>
    <w:uiPriority w:val="99"/>
    <w:semiHidden/>
    <w:rsid w:val="00D63550"/>
    <w:rPr>
      <w:b/>
      <w:bCs/>
      <w:sz w:val="20"/>
      <w:szCs w:val="20"/>
    </w:rPr>
  </w:style>
  <w:style w:type="character" w:styleId="Hyperlink">
    <w:name w:val="Hyperlink"/>
    <w:basedOn w:val="DefaultParagraphFont"/>
    <w:uiPriority w:val="99"/>
    <w:semiHidden/>
    <w:unhideWhenUsed/>
    <w:rsid w:val="00B955FC"/>
    <w:rPr>
      <w:color w:val="0000FF"/>
      <w:u w:val="single"/>
    </w:rPr>
  </w:style>
  <w:style w:type="character" w:styleId="FollowedHyperlink">
    <w:name w:val="FollowedHyperlink"/>
    <w:basedOn w:val="DefaultParagraphFont"/>
    <w:uiPriority w:val="99"/>
    <w:semiHidden/>
    <w:unhideWhenUsed/>
    <w:rsid w:val="00A67F17"/>
    <w:rPr>
      <w:color w:val="800080" w:themeColor="followedHyperlink"/>
      <w:u w:val="single"/>
    </w:rPr>
  </w:style>
  <w:style w:type="paragraph" w:styleId="PlainText">
    <w:name w:val="Plain Text"/>
    <w:basedOn w:val="Normal"/>
    <w:link w:val="PlainTextChar"/>
    <w:uiPriority w:val="99"/>
    <w:semiHidden/>
    <w:unhideWhenUsed/>
    <w:rsid w:val="004868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868F0"/>
    <w:rPr>
      <w:rFonts w:ascii="Calibri" w:eastAsia="Times New Roman"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394"/>
    <w:pPr>
      <w:spacing w:after="0" w:line="240" w:lineRule="auto"/>
    </w:pPr>
  </w:style>
  <w:style w:type="paragraph" w:styleId="BalloonText">
    <w:name w:val="Balloon Text"/>
    <w:basedOn w:val="Normal"/>
    <w:link w:val="BalloonTextChar"/>
    <w:uiPriority w:val="99"/>
    <w:semiHidden/>
    <w:unhideWhenUsed/>
    <w:rsid w:val="000A3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D01"/>
    <w:rPr>
      <w:rFonts w:ascii="Tahoma" w:hAnsi="Tahoma" w:cs="Tahoma"/>
      <w:sz w:val="16"/>
      <w:szCs w:val="16"/>
    </w:rPr>
  </w:style>
  <w:style w:type="paragraph" w:styleId="Header">
    <w:name w:val="header"/>
    <w:basedOn w:val="Normal"/>
    <w:link w:val="HeaderChar"/>
    <w:uiPriority w:val="99"/>
    <w:unhideWhenUsed/>
    <w:rsid w:val="000A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D01"/>
  </w:style>
  <w:style w:type="paragraph" w:styleId="Footer">
    <w:name w:val="footer"/>
    <w:basedOn w:val="Normal"/>
    <w:link w:val="FooterChar"/>
    <w:uiPriority w:val="99"/>
    <w:unhideWhenUsed/>
    <w:rsid w:val="000A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01"/>
  </w:style>
  <w:style w:type="table" w:styleId="TableGrid">
    <w:name w:val="Table Grid"/>
    <w:basedOn w:val="TableNormal"/>
    <w:uiPriority w:val="59"/>
    <w:rsid w:val="000A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55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63550"/>
    <w:rPr>
      <w:sz w:val="16"/>
      <w:szCs w:val="16"/>
    </w:rPr>
  </w:style>
  <w:style w:type="paragraph" w:styleId="CommentText">
    <w:name w:val="annotation text"/>
    <w:basedOn w:val="Normal"/>
    <w:link w:val="CommentTextChar"/>
    <w:uiPriority w:val="99"/>
    <w:semiHidden/>
    <w:unhideWhenUsed/>
    <w:rsid w:val="00D63550"/>
    <w:pPr>
      <w:spacing w:line="240" w:lineRule="auto"/>
    </w:pPr>
    <w:rPr>
      <w:sz w:val="20"/>
      <w:szCs w:val="20"/>
    </w:rPr>
  </w:style>
  <w:style w:type="character" w:customStyle="1" w:styleId="CommentTextChar">
    <w:name w:val="Comment Text Char"/>
    <w:basedOn w:val="DefaultParagraphFont"/>
    <w:link w:val="CommentText"/>
    <w:uiPriority w:val="99"/>
    <w:semiHidden/>
    <w:rsid w:val="00D63550"/>
    <w:rPr>
      <w:sz w:val="20"/>
      <w:szCs w:val="20"/>
    </w:rPr>
  </w:style>
  <w:style w:type="paragraph" w:styleId="CommentSubject">
    <w:name w:val="annotation subject"/>
    <w:basedOn w:val="CommentText"/>
    <w:next w:val="CommentText"/>
    <w:link w:val="CommentSubjectChar"/>
    <w:uiPriority w:val="99"/>
    <w:semiHidden/>
    <w:unhideWhenUsed/>
    <w:rsid w:val="00D63550"/>
    <w:rPr>
      <w:b/>
      <w:bCs/>
    </w:rPr>
  </w:style>
  <w:style w:type="character" w:customStyle="1" w:styleId="CommentSubjectChar">
    <w:name w:val="Comment Subject Char"/>
    <w:basedOn w:val="CommentTextChar"/>
    <w:link w:val="CommentSubject"/>
    <w:uiPriority w:val="99"/>
    <w:semiHidden/>
    <w:rsid w:val="00D63550"/>
    <w:rPr>
      <w:b/>
      <w:bCs/>
      <w:sz w:val="20"/>
      <w:szCs w:val="20"/>
    </w:rPr>
  </w:style>
  <w:style w:type="character" w:styleId="Hyperlink">
    <w:name w:val="Hyperlink"/>
    <w:basedOn w:val="DefaultParagraphFont"/>
    <w:uiPriority w:val="99"/>
    <w:semiHidden/>
    <w:unhideWhenUsed/>
    <w:rsid w:val="00B955FC"/>
    <w:rPr>
      <w:color w:val="0000FF"/>
      <w:u w:val="single"/>
    </w:rPr>
  </w:style>
  <w:style w:type="character" w:styleId="FollowedHyperlink">
    <w:name w:val="FollowedHyperlink"/>
    <w:basedOn w:val="DefaultParagraphFont"/>
    <w:uiPriority w:val="99"/>
    <w:semiHidden/>
    <w:unhideWhenUsed/>
    <w:rsid w:val="00A67F17"/>
    <w:rPr>
      <w:color w:val="800080" w:themeColor="followedHyperlink"/>
      <w:u w:val="single"/>
    </w:rPr>
  </w:style>
  <w:style w:type="paragraph" w:styleId="PlainText">
    <w:name w:val="Plain Text"/>
    <w:basedOn w:val="Normal"/>
    <w:link w:val="PlainTextChar"/>
    <w:uiPriority w:val="99"/>
    <w:semiHidden/>
    <w:unhideWhenUsed/>
    <w:rsid w:val="004868F0"/>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4868F0"/>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Valdez, Lydia</dc:creator>
  <cp:lastModifiedBy>Noller, Randal</cp:lastModifiedBy>
  <cp:revision>2</cp:revision>
  <cp:lastPrinted>2014-06-23T14:30:00Z</cp:lastPrinted>
  <dcterms:created xsi:type="dcterms:W3CDTF">2014-06-23T15:40:00Z</dcterms:created>
  <dcterms:modified xsi:type="dcterms:W3CDTF">2014-06-23T15:40:00Z</dcterms:modified>
</cp:coreProperties>
</file>