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D1" w:rsidRDefault="00D611C0" w:rsidP="005403D1">
      <w:pPr>
        <w:pStyle w:val="NationalBodyBullet"/>
        <w:numPr>
          <w:ilvl w:val="0"/>
          <w:numId w:val="0"/>
        </w:numPr>
      </w:pPr>
      <w:r>
        <w:rPr>
          <w:noProof/>
        </w:rPr>
        <w:drawing>
          <wp:inline distT="0" distB="0" distL="0" distR="0" wp14:anchorId="7A2BDE78" wp14:editId="0002A998">
            <wp:extent cx="6048375" cy="755821"/>
            <wp:effectExtent l="0" t="0" r="0" b="6350"/>
            <wp:docPr id="2" name="Picture 2" descr="State Summary - Oklahom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755821"/>
                    </a:xfrm>
                    <a:prstGeom prst="rect">
                      <a:avLst/>
                    </a:prstGeom>
                    <a:noFill/>
                    <a:ln>
                      <a:noFill/>
                    </a:ln>
                  </pic:spPr>
                </pic:pic>
              </a:graphicData>
            </a:graphic>
          </wp:inline>
        </w:drawing>
      </w:r>
    </w:p>
    <w:p w:rsidR="005403D1" w:rsidRDefault="005403D1" w:rsidP="005403D1">
      <w:pPr>
        <w:rPr>
          <w:rFonts w:ascii="Times New Roman" w:hAnsi="Times New Roman"/>
          <w:color w:val="000000"/>
        </w:rPr>
      </w:pPr>
    </w:p>
    <w:p w:rsidR="005403D1" w:rsidRDefault="001741C8" w:rsidP="005403D1">
      <w:pPr>
        <w:pStyle w:val="NationalBodyBullet"/>
        <w:numPr>
          <w:ilvl w:val="0"/>
          <w:numId w:val="0"/>
        </w:numPr>
      </w:pPr>
      <w:r>
        <w:t>November</w:t>
      </w:r>
      <w:r w:rsidR="008B3944">
        <w:t xml:space="preserve"> 201</w:t>
      </w:r>
      <w:r>
        <w:t>5</w:t>
      </w:r>
    </w:p>
    <w:p w:rsidR="005403D1" w:rsidRPr="00CA7428" w:rsidRDefault="005403D1" w:rsidP="00CA7428">
      <w:pPr>
        <w:pStyle w:val="Heading1"/>
      </w:pPr>
      <w:r w:rsidRPr="00CA7428">
        <w:t>Oklahoma</w:t>
      </w:r>
    </w:p>
    <w:p w:rsidR="008B3944" w:rsidRPr="00CA7428" w:rsidRDefault="008B3944" w:rsidP="00CA7428">
      <w:pPr>
        <w:pStyle w:val="Heading1"/>
      </w:pPr>
      <w:r w:rsidRPr="00CA7428">
        <w:t>And the U.S. Department of Veterans Affairs</w:t>
      </w:r>
    </w:p>
    <w:p w:rsidR="008B3944" w:rsidRDefault="008B3944" w:rsidP="008B3944">
      <w:pPr>
        <w:rPr>
          <w:rFonts w:cs="Times"/>
          <w:color w:val="000000"/>
          <w:szCs w:val="24"/>
        </w:rPr>
      </w:pPr>
    </w:p>
    <w:p w:rsidR="00FA1D22" w:rsidRPr="00CA7428" w:rsidRDefault="00FA1D22" w:rsidP="00CA7428">
      <w:pPr>
        <w:pStyle w:val="Heading2"/>
      </w:pPr>
      <w:r w:rsidRPr="00CA7428">
        <w:t>General Information</w:t>
      </w:r>
    </w:p>
    <w:p w:rsidR="001741C8" w:rsidRDefault="001741C8" w:rsidP="001741C8">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1741C8" w:rsidRDefault="001741C8" w:rsidP="001741C8"/>
    <w:p w:rsidR="001741C8" w:rsidRPr="00CA7428" w:rsidRDefault="001741C8" w:rsidP="00CA7428">
      <w:pPr>
        <w:pStyle w:val="Heading3"/>
      </w:pPr>
      <w:r w:rsidRPr="00CA7428">
        <w:t>Increasing Access</w:t>
      </w:r>
    </w:p>
    <w:p w:rsidR="001741C8" w:rsidRDefault="001741C8" w:rsidP="001741C8">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1741C8" w:rsidRDefault="001741C8" w:rsidP="001741C8">
      <w:pPr>
        <w:ind w:left="360"/>
      </w:pPr>
    </w:p>
    <w:p w:rsidR="001741C8" w:rsidRPr="00DD3901" w:rsidRDefault="001741C8" w:rsidP="00CA7428">
      <w:pPr>
        <w:pStyle w:val="Heading3"/>
      </w:pPr>
      <w:r w:rsidRPr="00DD3901">
        <w:t>Reducing the Claims Backlog</w:t>
      </w:r>
    </w:p>
    <w:p w:rsidR="001741C8" w:rsidRDefault="001741C8" w:rsidP="001741C8">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1741C8" w:rsidRDefault="001741C8" w:rsidP="001741C8">
      <w:pPr>
        <w:ind w:left="360"/>
      </w:pPr>
    </w:p>
    <w:p w:rsidR="001741C8" w:rsidRPr="00B858AF" w:rsidRDefault="001741C8" w:rsidP="00CA7428">
      <w:pPr>
        <w:pStyle w:val="Heading3"/>
      </w:pPr>
      <w:r w:rsidRPr="00B858AF">
        <w:t>Eliminating Homelessness</w:t>
      </w:r>
    </w:p>
    <w:p w:rsidR="001741C8" w:rsidRPr="00B858AF" w:rsidRDefault="001741C8" w:rsidP="001741C8">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5403D1" w:rsidRPr="000D731C" w:rsidRDefault="005403D1" w:rsidP="005403D1">
      <w:pPr>
        <w:pStyle w:val="StateSpecific"/>
        <w:ind w:left="0"/>
      </w:pPr>
    </w:p>
    <w:p w:rsidR="005403D1" w:rsidRPr="00447E86" w:rsidRDefault="005403D1" w:rsidP="00CA7428">
      <w:pPr>
        <w:pStyle w:val="Heading3"/>
      </w:pPr>
      <w:r w:rsidRPr="00447E86">
        <w:lastRenderedPageBreak/>
        <w:t xml:space="preserve">General Information – </w:t>
      </w:r>
      <w:r>
        <w:t>Oklahoma</w:t>
      </w:r>
      <w:r w:rsidR="00D611C0">
        <w:t xml:space="preserve"> (Fiscal year 201</w:t>
      </w:r>
      <w:r w:rsidR="001741C8">
        <w:t>4</w:t>
      </w:r>
      <w:r w:rsidR="00D611C0">
        <w:t xml:space="preserve"> data)</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veterans:  </w:t>
      </w:r>
      <w:r w:rsidR="001741C8">
        <w:rPr>
          <w:i/>
        </w:rPr>
        <w:t>337</w:t>
      </w:r>
      <w:r>
        <w:rPr>
          <w:i/>
        </w:rPr>
        <w:t>,</w:t>
      </w:r>
      <w:r w:rsidR="001741C8">
        <w:rPr>
          <w:i/>
        </w:rPr>
        <w:t>571</w:t>
      </w:r>
    </w:p>
    <w:p w:rsidR="005403D1" w:rsidRDefault="005403D1" w:rsidP="005403D1">
      <w:pPr>
        <w:pStyle w:val="NationalBodyBullet"/>
        <w:numPr>
          <w:ilvl w:val="0"/>
          <w:numId w:val="2"/>
        </w:numPr>
        <w:tabs>
          <w:tab w:val="clear" w:pos="1260"/>
        </w:tabs>
        <w:ind w:left="720"/>
        <w:rPr>
          <w:i/>
        </w:rPr>
      </w:pPr>
      <w:r w:rsidRPr="000D731C">
        <w:rPr>
          <w:i/>
        </w:rPr>
        <w:t xml:space="preserve">VA expenditures in </w:t>
      </w:r>
      <w:r>
        <w:rPr>
          <w:i/>
        </w:rPr>
        <w:t>Oklahoma</w:t>
      </w:r>
      <w:r w:rsidRPr="000D731C">
        <w:rPr>
          <w:i/>
        </w:rPr>
        <w:t>:  $</w:t>
      </w:r>
      <w:r w:rsidR="001741C8">
        <w:rPr>
          <w:i/>
        </w:rPr>
        <w:t>2.9</w:t>
      </w:r>
      <w:r>
        <w:rPr>
          <w:i/>
        </w:rPr>
        <w:t xml:space="preserve"> b</w:t>
      </w:r>
      <w:r w:rsidRPr="000D731C">
        <w:rPr>
          <w:i/>
        </w:rPr>
        <w:t>illion</w:t>
      </w:r>
    </w:p>
    <w:p w:rsidR="005403D1" w:rsidRDefault="005403D1" w:rsidP="005403D1">
      <w:pPr>
        <w:pStyle w:val="NationalBodyBullet"/>
        <w:numPr>
          <w:ilvl w:val="1"/>
          <w:numId w:val="2"/>
        </w:numPr>
        <w:rPr>
          <w:i/>
        </w:rPr>
      </w:pPr>
      <w:r>
        <w:rPr>
          <w:i/>
        </w:rPr>
        <w:t>Compensation and pensions:  $</w:t>
      </w:r>
      <w:r w:rsidR="00D611C0">
        <w:rPr>
          <w:i/>
        </w:rPr>
        <w:t>1.</w:t>
      </w:r>
      <w:r w:rsidR="001741C8">
        <w:rPr>
          <w:i/>
        </w:rPr>
        <w:t xml:space="preserve">8 </w:t>
      </w:r>
      <w:r>
        <w:rPr>
          <w:i/>
        </w:rPr>
        <w:t>billion</w:t>
      </w:r>
    </w:p>
    <w:p w:rsidR="005403D1" w:rsidRDefault="005403D1" w:rsidP="005403D1">
      <w:pPr>
        <w:pStyle w:val="NationalBodyBullet"/>
        <w:numPr>
          <w:ilvl w:val="1"/>
          <w:numId w:val="2"/>
        </w:numPr>
        <w:rPr>
          <w:i/>
        </w:rPr>
      </w:pPr>
      <w:r>
        <w:rPr>
          <w:i/>
        </w:rPr>
        <w:t>Medical and construction programs:  $</w:t>
      </w:r>
      <w:r w:rsidR="001741C8">
        <w:rPr>
          <w:i/>
        </w:rPr>
        <w:t>813</w:t>
      </w:r>
      <w:r>
        <w:rPr>
          <w:i/>
        </w:rPr>
        <w:t xml:space="preserve"> million</w:t>
      </w:r>
    </w:p>
    <w:p w:rsidR="005403D1" w:rsidRDefault="005403D1" w:rsidP="005403D1">
      <w:pPr>
        <w:pStyle w:val="NationalBodyBullet"/>
        <w:numPr>
          <w:ilvl w:val="1"/>
          <w:numId w:val="2"/>
        </w:numPr>
        <w:rPr>
          <w:i/>
        </w:rPr>
      </w:pPr>
      <w:r>
        <w:rPr>
          <w:i/>
        </w:rPr>
        <w:t>Insurance and indemnities:  $</w:t>
      </w:r>
      <w:r w:rsidR="00D611C0">
        <w:rPr>
          <w:i/>
        </w:rPr>
        <w:t>20</w:t>
      </w:r>
      <w:r>
        <w:rPr>
          <w:i/>
        </w:rPr>
        <w:t xml:space="preserve"> million</w:t>
      </w:r>
    </w:p>
    <w:p w:rsidR="00D611C0" w:rsidRPr="000D731C" w:rsidRDefault="00D611C0" w:rsidP="005403D1">
      <w:pPr>
        <w:pStyle w:val="NationalBodyBullet"/>
        <w:numPr>
          <w:ilvl w:val="1"/>
          <w:numId w:val="2"/>
        </w:numPr>
        <w:rPr>
          <w:i/>
        </w:rPr>
      </w:pPr>
      <w:r>
        <w:rPr>
          <w:i/>
        </w:rPr>
        <w:t>General operating expenses:  $12</w:t>
      </w:r>
      <w:r w:rsidR="001741C8">
        <w:rPr>
          <w:i/>
        </w:rPr>
        <w:t>1</w:t>
      </w:r>
      <w:r>
        <w:rPr>
          <w:i/>
        </w:rPr>
        <w:t xml:space="preserve"> million</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1741C8">
        <w:rPr>
          <w:i/>
          <w:noProof/>
        </w:rPr>
        <w:t>89</w:t>
      </w:r>
      <w:r>
        <w:rPr>
          <w:i/>
          <w:noProof/>
        </w:rPr>
        <w:t>,</w:t>
      </w:r>
      <w:r w:rsidR="001741C8">
        <w:rPr>
          <w:i/>
          <w:noProof/>
        </w:rPr>
        <w:t>167</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w:t>
      </w:r>
      <w:r>
        <w:rPr>
          <w:i/>
        </w:rPr>
        <w:t>Oklahoma</w:t>
      </w:r>
      <w:r w:rsidRPr="000D731C">
        <w:rPr>
          <w:i/>
        </w:rPr>
        <w:t>ns using GI Bill</w:t>
      </w:r>
      <w:r w:rsidR="00D611C0" w:rsidRPr="00D611C0">
        <w:rPr>
          <w:i/>
          <w:vertAlign w:val="superscript"/>
        </w:rPr>
        <w:t>®</w:t>
      </w:r>
      <w:r w:rsidR="00D611C0">
        <w:rPr>
          <w:i/>
        </w:rPr>
        <w:t xml:space="preserve"> or other VA</w:t>
      </w:r>
      <w:r w:rsidRPr="000D731C">
        <w:rPr>
          <w:i/>
        </w:rPr>
        <w:t xml:space="preserve"> education benefits:  </w:t>
      </w:r>
      <w:r w:rsidR="001741C8">
        <w:rPr>
          <w:i/>
        </w:rPr>
        <w:t>14</w:t>
      </w:r>
      <w:r>
        <w:rPr>
          <w:i/>
        </w:rPr>
        <w:t>,</w:t>
      </w:r>
      <w:r w:rsidR="001741C8">
        <w:rPr>
          <w:i/>
        </w:rPr>
        <w:t>623</w:t>
      </w:r>
    </w:p>
    <w:p w:rsidR="005403D1" w:rsidRPr="000D731C" w:rsidRDefault="005403D1" w:rsidP="005403D1">
      <w:pPr>
        <w:pStyle w:val="NationalBodyBullet"/>
        <w:numPr>
          <w:ilvl w:val="0"/>
          <w:numId w:val="2"/>
        </w:numPr>
        <w:tabs>
          <w:tab w:val="clear" w:pos="1260"/>
          <w:tab w:val="num" w:pos="-1260"/>
        </w:tabs>
        <w:ind w:left="720"/>
        <w:rPr>
          <w:i/>
        </w:rPr>
      </w:pPr>
      <w:r w:rsidRPr="000D731C">
        <w:rPr>
          <w:i/>
        </w:rPr>
        <w:t>Number of home</w:t>
      </w:r>
      <w:r>
        <w:rPr>
          <w:i/>
        </w:rPr>
        <w:t xml:space="preserve"> loans in Oklahoma</w:t>
      </w:r>
      <w:r w:rsidRPr="000D731C">
        <w:rPr>
          <w:i/>
        </w:rPr>
        <w:t xml:space="preserve"> backed by VA guarantees:  </w:t>
      </w:r>
      <w:r w:rsidR="001741C8">
        <w:rPr>
          <w:i/>
        </w:rPr>
        <w:t>6</w:t>
      </w:r>
      <w:r>
        <w:rPr>
          <w:i/>
        </w:rPr>
        <w:t>,</w:t>
      </w:r>
      <w:r w:rsidR="001741C8">
        <w:rPr>
          <w:i/>
        </w:rPr>
        <w:t>883</w:t>
      </w:r>
    </w:p>
    <w:p w:rsidR="005403D1" w:rsidRDefault="005403D1" w:rsidP="005403D1">
      <w:pPr>
        <w:pStyle w:val="NationalBodyBullet"/>
        <w:numPr>
          <w:ilvl w:val="0"/>
          <w:numId w:val="2"/>
        </w:numPr>
        <w:tabs>
          <w:tab w:val="clear" w:pos="1260"/>
        </w:tabs>
        <w:ind w:left="720"/>
        <w:rPr>
          <w:i/>
        </w:rPr>
      </w:pPr>
      <w:r w:rsidRPr="000D731C">
        <w:rPr>
          <w:i/>
        </w:rPr>
        <w:t xml:space="preserve">Value of </w:t>
      </w:r>
      <w:r>
        <w:rPr>
          <w:i/>
        </w:rPr>
        <w:t>Oklahoma</w:t>
      </w:r>
      <w:r w:rsidRPr="000D731C">
        <w:rPr>
          <w:i/>
        </w:rPr>
        <w:t xml:space="preserve"> home loans guaranteed by VA:  $</w:t>
      </w:r>
      <w:r w:rsidR="001741C8">
        <w:rPr>
          <w:i/>
        </w:rPr>
        <w:t>1.2</w:t>
      </w:r>
      <w:r w:rsidR="00D611C0">
        <w:rPr>
          <w:i/>
        </w:rPr>
        <w:t xml:space="preserve"> b</w:t>
      </w:r>
      <w:r w:rsidRPr="000D731C">
        <w:rPr>
          <w:i/>
        </w:rPr>
        <w:t>illion</w:t>
      </w:r>
    </w:p>
    <w:p w:rsidR="005403D1" w:rsidRPr="00795E88" w:rsidRDefault="005403D1" w:rsidP="005403D1">
      <w:pPr>
        <w:pStyle w:val="NationalBodyBullet"/>
        <w:numPr>
          <w:ilvl w:val="0"/>
          <w:numId w:val="2"/>
        </w:numPr>
        <w:tabs>
          <w:tab w:val="clear" w:pos="1260"/>
        </w:tabs>
        <w:ind w:left="720"/>
        <w:rPr>
          <w:i/>
        </w:rPr>
      </w:pPr>
      <w:r w:rsidRPr="00795E88">
        <w:rPr>
          <w:i/>
        </w:rPr>
        <w:t xml:space="preserve">Number of VA life insurance policies held by </w:t>
      </w:r>
      <w:r>
        <w:rPr>
          <w:i/>
        </w:rPr>
        <w:t>Oklahoma</w:t>
      </w:r>
      <w:r w:rsidRPr="00795E88">
        <w:rPr>
          <w:i/>
        </w:rPr>
        <w:t xml:space="preserve"> residents:  </w:t>
      </w:r>
      <w:r w:rsidR="001741C8">
        <w:rPr>
          <w:i/>
        </w:rPr>
        <w:t>12</w:t>
      </w:r>
      <w:r>
        <w:rPr>
          <w:i/>
        </w:rPr>
        <w:t>,</w:t>
      </w:r>
      <w:r w:rsidR="001741C8">
        <w:rPr>
          <w:i/>
        </w:rPr>
        <w:t>465</w:t>
      </w:r>
    </w:p>
    <w:p w:rsidR="005403D1" w:rsidRDefault="005403D1" w:rsidP="005403D1">
      <w:pPr>
        <w:pStyle w:val="NationalBodyBullet"/>
        <w:numPr>
          <w:ilvl w:val="0"/>
          <w:numId w:val="2"/>
        </w:numPr>
        <w:tabs>
          <w:tab w:val="clear" w:pos="1260"/>
        </w:tabs>
        <w:ind w:left="720"/>
        <w:rPr>
          <w:i/>
        </w:rPr>
      </w:pPr>
      <w:r w:rsidRPr="000D731C">
        <w:rPr>
          <w:i/>
        </w:rPr>
        <w:t xml:space="preserve">Value of VA life insurance policies held by </w:t>
      </w:r>
      <w:r>
        <w:rPr>
          <w:i/>
        </w:rPr>
        <w:t>Oklahoma</w:t>
      </w:r>
      <w:r w:rsidRPr="000D731C">
        <w:rPr>
          <w:i/>
        </w:rPr>
        <w:t xml:space="preserve"> residents:  $</w:t>
      </w:r>
      <w:r w:rsidR="001741C8">
        <w:rPr>
          <w:i/>
        </w:rPr>
        <w:t>144</w:t>
      </w:r>
      <w:r w:rsidRPr="000D731C">
        <w:rPr>
          <w:i/>
        </w:rPr>
        <w:t xml:space="preserve"> million  </w:t>
      </w:r>
    </w:p>
    <w:p w:rsidR="005403D1" w:rsidRPr="000D731C" w:rsidRDefault="005403D1" w:rsidP="005403D1">
      <w:pPr>
        <w:pStyle w:val="NationalBodyBullet"/>
        <w:numPr>
          <w:ilvl w:val="0"/>
          <w:numId w:val="2"/>
        </w:numPr>
        <w:tabs>
          <w:tab w:val="clear" w:pos="1260"/>
        </w:tabs>
        <w:ind w:left="720"/>
        <w:rPr>
          <w:i/>
        </w:rPr>
      </w:pPr>
      <w:r>
        <w:rPr>
          <w:i/>
        </w:rPr>
        <w:t xml:space="preserve">Number of Oklahoma participants in VA vocational rehabilitation:  </w:t>
      </w:r>
      <w:r w:rsidR="001741C8">
        <w:rPr>
          <w:i/>
        </w:rPr>
        <w:t>1</w:t>
      </w:r>
      <w:r>
        <w:rPr>
          <w:i/>
        </w:rPr>
        <w:t>,</w:t>
      </w:r>
      <w:r w:rsidR="001741C8">
        <w:rPr>
          <w:i/>
        </w:rPr>
        <w:t>990</w:t>
      </w:r>
      <w:r>
        <w:rPr>
          <w:i/>
        </w:rPr>
        <w:tab/>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veterans buried in </w:t>
      </w:r>
      <w:r>
        <w:rPr>
          <w:i/>
        </w:rPr>
        <w:t>Oklahoma</w:t>
      </w:r>
      <w:r w:rsidRPr="000D731C">
        <w:rPr>
          <w:i/>
        </w:rPr>
        <w:t xml:space="preserve">’s VA national cemeteries:  </w:t>
      </w:r>
      <w:r w:rsidR="00D611C0">
        <w:rPr>
          <w:i/>
        </w:rPr>
        <w:t>1,</w:t>
      </w:r>
      <w:r w:rsidR="001741C8">
        <w:rPr>
          <w:i/>
        </w:rPr>
        <w:t>189</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headstones and markers provided for graves of </w:t>
      </w:r>
      <w:r>
        <w:rPr>
          <w:i/>
        </w:rPr>
        <w:t>Oklahoma</w:t>
      </w:r>
      <w:r w:rsidRPr="000D731C">
        <w:rPr>
          <w:i/>
        </w:rPr>
        <w:t xml:space="preserve"> veterans and survivors</w:t>
      </w:r>
      <w:r>
        <w:rPr>
          <w:i/>
        </w:rPr>
        <w:t>:  5,</w:t>
      </w:r>
      <w:r w:rsidR="001741C8">
        <w:rPr>
          <w:i/>
        </w:rPr>
        <w:t>831</w:t>
      </w:r>
    </w:p>
    <w:p w:rsidR="005403D1" w:rsidRDefault="005403D1" w:rsidP="005403D1">
      <w:pPr>
        <w:pStyle w:val="StateSpecific"/>
      </w:pPr>
    </w:p>
    <w:p w:rsidR="00D611C0" w:rsidRDefault="00D611C0" w:rsidP="005403D1">
      <w:pPr>
        <w:pStyle w:val="StateSpecific"/>
      </w:pPr>
    </w:p>
    <w:p w:rsidR="005403D1" w:rsidRDefault="005403D1" w:rsidP="00CA7428">
      <w:pPr>
        <w:pStyle w:val="Heading2"/>
      </w:pPr>
      <w:r>
        <w:t>Health Care</w:t>
      </w:r>
    </w:p>
    <w:p w:rsidR="001741C8" w:rsidRDefault="001741C8" w:rsidP="001741C8">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5403D1" w:rsidRDefault="005403D1" w:rsidP="005403D1">
      <w:pPr>
        <w:pStyle w:val="NationalBodyBullet"/>
        <w:numPr>
          <w:ilvl w:val="0"/>
          <w:numId w:val="0"/>
        </w:numPr>
        <w:rPr>
          <w:i/>
        </w:rPr>
      </w:pPr>
    </w:p>
    <w:p w:rsidR="005403D1" w:rsidRPr="00447E86" w:rsidRDefault="005403D1" w:rsidP="00CA7428">
      <w:pPr>
        <w:pStyle w:val="Heading3"/>
      </w:pPr>
      <w:r w:rsidRPr="00447E86">
        <w:t xml:space="preserve">Health Care - </w:t>
      </w:r>
      <w:r>
        <w:t>Oklahoma</w:t>
      </w:r>
    </w:p>
    <w:p w:rsidR="005403D1" w:rsidRPr="000D731C" w:rsidRDefault="005403D1" w:rsidP="005403D1">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611C0">
        <w:rPr>
          <w:i/>
        </w:rPr>
        <w:t>1</w:t>
      </w:r>
      <w:r w:rsidR="001741C8">
        <w:rPr>
          <w:i/>
        </w:rPr>
        <w:t>4</w:t>
      </w:r>
      <w:r w:rsidRPr="000D731C">
        <w:rPr>
          <w:i/>
        </w:rPr>
        <w:t xml:space="preserve">: </w:t>
      </w:r>
      <w:r>
        <w:rPr>
          <w:i/>
        </w:rPr>
        <w:t xml:space="preserve"> </w:t>
      </w:r>
      <w:r w:rsidR="001741C8">
        <w:rPr>
          <w:i/>
        </w:rPr>
        <w:t>9</w:t>
      </w:r>
      <w:r>
        <w:rPr>
          <w:i/>
        </w:rPr>
        <w:t>,</w:t>
      </w:r>
      <w:r w:rsidR="001741C8">
        <w:rPr>
          <w:i/>
        </w:rPr>
        <w:t>976</w:t>
      </w:r>
    </w:p>
    <w:p w:rsidR="005403D1" w:rsidRDefault="00483CDD" w:rsidP="005403D1">
      <w:pPr>
        <w:pStyle w:val="NationalBodyBullet"/>
        <w:numPr>
          <w:ilvl w:val="0"/>
          <w:numId w:val="3"/>
        </w:numPr>
        <w:rPr>
          <w:i/>
        </w:rPr>
      </w:pPr>
      <w:hyperlink r:id="rId23" w:history="1">
        <w:r w:rsidR="005403D1" w:rsidRPr="004733B6">
          <w:rPr>
            <w:rStyle w:val="Hyperlink"/>
            <w:i/>
          </w:rPr>
          <w:t>Muskogee</w:t>
        </w:r>
      </w:hyperlink>
      <w:r w:rsidR="005403D1">
        <w:rPr>
          <w:i/>
        </w:rPr>
        <w:t>:</w:t>
      </w:r>
      <w:r w:rsidR="005403D1" w:rsidRPr="000D731C">
        <w:rPr>
          <w:i/>
        </w:rPr>
        <w:t xml:space="preserve">  </w:t>
      </w:r>
      <w:r w:rsidR="00D611C0">
        <w:rPr>
          <w:i/>
        </w:rPr>
        <w:t>3</w:t>
      </w:r>
      <w:r w:rsidR="005403D1">
        <w:rPr>
          <w:i/>
        </w:rPr>
        <w:t>,</w:t>
      </w:r>
      <w:r w:rsidR="001741C8">
        <w:rPr>
          <w:i/>
        </w:rPr>
        <w:t>855</w:t>
      </w:r>
    </w:p>
    <w:p w:rsidR="005403D1" w:rsidRDefault="00483CDD" w:rsidP="005403D1">
      <w:pPr>
        <w:pStyle w:val="NationalBodyBullet"/>
        <w:numPr>
          <w:ilvl w:val="0"/>
          <w:numId w:val="3"/>
        </w:numPr>
        <w:rPr>
          <w:i/>
        </w:rPr>
      </w:pPr>
      <w:hyperlink r:id="rId24" w:history="1">
        <w:r w:rsidR="005403D1" w:rsidRPr="004733B6">
          <w:rPr>
            <w:rStyle w:val="Hyperlink"/>
            <w:i/>
          </w:rPr>
          <w:t>Oklahoma City</w:t>
        </w:r>
      </w:hyperlink>
      <w:r w:rsidR="005403D1">
        <w:rPr>
          <w:i/>
        </w:rPr>
        <w:t>:  6,</w:t>
      </w:r>
      <w:r w:rsidR="001741C8">
        <w:rPr>
          <w:i/>
        </w:rPr>
        <w:t>121</w:t>
      </w:r>
    </w:p>
    <w:p w:rsidR="005403D1" w:rsidRDefault="005403D1" w:rsidP="005403D1">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611C0">
        <w:rPr>
          <w:i/>
        </w:rPr>
        <w:t>1</w:t>
      </w:r>
      <w:r w:rsidR="001741C8">
        <w:rPr>
          <w:i/>
        </w:rPr>
        <w:t>4</w:t>
      </w:r>
      <w:r>
        <w:rPr>
          <w:i/>
        </w:rPr>
        <w:t xml:space="preserve">:  </w:t>
      </w:r>
      <w:r w:rsidR="001741C8">
        <w:rPr>
          <w:i/>
        </w:rPr>
        <w:t>More than 1 million</w:t>
      </w:r>
    </w:p>
    <w:p w:rsidR="00CA7428" w:rsidRPr="000D731C" w:rsidRDefault="00CA7428" w:rsidP="005403D1">
      <w:pPr>
        <w:pStyle w:val="NationalBodyBullet"/>
        <w:numPr>
          <w:ilvl w:val="0"/>
          <w:numId w:val="3"/>
        </w:numPr>
        <w:tabs>
          <w:tab w:val="clear" w:pos="1260"/>
          <w:tab w:val="num" w:pos="360"/>
          <w:tab w:val="num" w:pos="720"/>
        </w:tabs>
        <w:ind w:left="720"/>
        <w:rPr>
          <w:i/>
        </w:rPr>
      </w:pPr>
      <w:r>
        <w:rPr>
          <w:i/>
        </w:rPr>
        <w:t xml:space="preserve">Oklahoma </w:t>
      </w:r>
      <w:r>
        <w:rPr>
          <w:i/>
          <w:iCs/>
          <w:szCs w:val="24"/>
        </w:rPr>
        <w:t>veterans authorized for VA-funded care in the community: </w:t>
      </w:r>
      <w:r>
        <w:rPr>
          <w:rFonts w:eastAsia="Calibri"/>
          <w:i/>
          <w:iCs/>
          <w:szCs w:val="24"/>
        </w:rPr>
        <w:t xml:space="preserve"> </w:t>
      </w:r>
      <w:r>
        <w:rPr>
          <w:rFonts w:eastAsia="Calibri"/>
          <w:i/>
          <w:iCs/>
        </w:rPr>
        <w:t>20,802</w:t>
      </w:r>
    </w:p>
    <w:p w:rsidR="005403D1" w:rsidRPr="000D731C" w:rsidRDefault="005403D1" w:rsidP="005403D1">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5403D1" w:rsidRPr="000D731C" w:rsidRDefault="005403D1" w:rsidP="005403D1">
      <w:pPr>
        <w:pStyle w:val="NationalBodyBullet"/>
        <w:numPr>
          <w:ilvl w:val="1"/>
          <w:numId w:val="3"/>
        </w:numPr>
        <w:tabs>
          <w:tab w:val="clear" w:pos="1980"/>
          <w:tab w:val="num" w:pos="180"/>
        </w:tabs>
        <w:ind w:left="720"/>
        <w:rPr>
          <w:i/>
        </w:rPr>
        <w:sectPr w:rsidR="005403D1" w:rsidRPr="000D731C" w:rsidSect="001741C8">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D611C0" w:rsidRDefault="00D611C0" w:rsidP="00D611C0">
      <w:pPr>
        <w:pStyle w:val="StateSpecific"/>
        <w:ind w:left="1440"/>
      </w:pPr>
      <w:r>
        <w:lastRenderedPageBreak/>
        <w:t xml:space="preserve">Ada </w:t>
      </w:r>
    </w:p>
    <w:p w:rsidR="005403D1" w:rsidRDefault="005403D1" w:rsidP="00D611C0">
      <w:pPr>
        <w:pStyle w:val="StateSpecific"/>
        <w:ind w:left="1440"/>
      </w:pPr>
      <w:r>
        <w:t>Altus</w:t>
      </w:r>
    </w:p>
    <w:p w:rsidR="005403D1" w:rsidRDefault="005403D1" w:rsidP="00D611C0">
      <w:pPr>
        <w:pStyle w:val="StateSpecific"/>
        <w:ind w:left="1440"/>
      </w:pPr>
      <w:r>
        <w:t>Ardmore</w:t>
      </w:r>
    </w:p>
    <w:p w:rsidR="005403D1" w:rsidRDefault="005403D1" w:rsidP="00D611C0">
      <w:pPr>
        <w:pStyle w:val="StateSpecific"/>
        <w:ind w:left="1440"/>
      </w:pPr>
      <w:r>
        <w:t>Blackwell</w:t>
      </w:r>
    </w:p>
    <w:p w:rsidR="001741C8" w:rsidRDefault="001741C8" w:rsidP="00D611C0">
      <w:pPr>
        <w:pStyle w:val="StateSpecific"/>
        <w:ind w:left="1440"/>
      </w:pPr>
      <w:r>
        <w:t>Enid</w:t>
      </w:r>
    </w:p>
    <w:p w:rsidR="005403D1" w:rsidRDefault="005403D1" w:rsidP="00D611C0">
      <w:pPr>
        <w:pStyle w:val="StateSpecific"/>
        <w:ind w:left="1440"/>
      </w:pPr>
      <w:r>
        <w:t>Ft</w:t>
      </w:r>
      <w:r w:rsidR="001741C8">
        <w:t>.</w:t>
      </w:r>
      <w:r>
        <w:t xml:space="preserve"> Sill</w:t>
      </w:r>
    </w:p>
    <w:p w:rsidR="005403D1" w:rsidRDefault="005403D1" w:rsidP="00D611C0">
      <w:pPr>
        <w:pStyle w:val="StateSpecific"/>
        <w:ind w:left="1440"/>
      </w:pPr>
      <w:r>
        <w:t>Hartshorne</w:t>
      </w:r>
    </w:p>
    <w:p w:rsidR="005403D1" w:rsidRDefault="005403D1" w:rsidP="005403D1">
      <w:pPr>
        <w:pStyle w:val="StateSpecific"/>
        <w:ind w:left="720"/>
      </w:pPr>
      <w:r>
        <w:lastRenderedPageBreak/>
        <w:t>Jay</w:t>
      </w:r>
    </w:p>
    <w:p w:rsidR="005403D1" w:rsidRDefault="00D611C0" w:rsidP="005403D1">
      <w:pPr>
        <w:pStyle w:val="StateSpecific"/>
        <w:ind w:left="720"/>
      </w:pPr>
      <w:r>
        <w:t>Muskogee</w:t>
      </w:r>
    </w:p>
    <w:p w:rsidR="00D611C0" w:rsidRDefault="00D611C0" w:rsidP="005403D1">
      <w:pPr>
        <w:pStyle w:val="StateSpecific"/>
        <w:ind w:left="720"/>
      </w:pPr>
      <w:r>
        <w:t>Oklahoma City</w:t>
      </w:r>
    </w:p>
    <w:p w:rsidR="005403D1" w:rsidRDefault="005403D1" w:rsidP="005403D1">
      <w:pPr>
        <w:pStyle w:val="StateSpecific"/>
        <w:ind w:firstLine="360"/>
      </w:pPr>
      <w:r>
        <w:t>Stillwater</w:t>
      </w:r>
    </w:p>
    <w:p w:rsidR="00D611C0" w:rsidRDefault="00D611C0" w:rsidP="005403D1">
      <w:pPr>
        <w:pStyle w:val="StateSpecific"/>
        <w:ind w:left="720"/>
      </w:pPr>
      <w:r>
        <w:t>Tulsa (2)</w:t>
      </w:r>
    </w:p>
    <w:p w:rsidR="00D611C0" w:rsidRDefault="00D611C0" w:rsidP="005403D1">
      <w:pPr>
        <w:pStyle w:val="StateSpecific"/>
        <w:ind w:left="720"/>
        <w:sectPr w:rsidR="00D611C0" w:rsidSect="005403D1">
          <w:type w:val="continuous"/>
          <w:pgSz w:w="12240" w:h="15840"/>
          <w:pgMar w:top="1080" w:right="1800" w:bottom="1080" w:left="1440" w:header="720" w:footer="720" w:gutter="0"/>
          <w:cols w:num="2" w:space="720"/>
          <w:titlePg/>
        </w:sectPr>
      </w:pPr>
      <w:r>
        <w:t>Vinita</w:t>
      </w:r>
    </w:p>
    <w:p w:rsidR="00D611C0" w:rsidRPr="00076471" w:rsidRDefault="00D611C0" w:rsidP="00D611C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D611C0" w:rsidRPr="00076471" w:rsidRDefault="00D611C0" w:rsidP="00D611C0">
      <w:pPr>
        <w:pStyle w:val="NationalBodyBullet"/>
        <w:numPr>
          <w:ilvl w:val="0"/>
          <w:numId w:val="0"/>
        </w:numPr>
        <w:tabs>
          <w:tab w:val="left" w:pos="1800"/>
        </w:tabs>
        <w:ind w:left="1440"/>
        <w:rPr>
          <w:i/>
          <w:color w:val="auto"/>
        </w:rPr>
        <w:sectPr w:rsidR="00D611C0" w:rsidRPr="00076471" w:rsidSect="00C352E6">
          <w:type w:val="continuous"/>
          <w:pgSz w:w="12240" w:h="15840"/>
          <w:pgMar w:top="1080" w:right="1800" w:bottom="1080" w:left="1440" w:header="720" w:footer="720" w:gutter="0"/>
          <w:cols w:space="720"/>
          <w:titlePg/>
        </w:sectPr>
      </w:pPr>
    </w:p>
    <w:p w:rsidR="005403D1" w:rsidRDefault="005403D1" w:rsidP="00D611C0">
      <w:pPr>
        <w:pStyle w:val="NationalBodyBullet"/>
        <w:numPr>
          <w:ilvl w:val="0"/>
          <w:numId w:val="0"/>
        </w:numPr>
        <w:tabs>
          <w:tab w:val="left" w:pos="1800"/>
        </w:tabs>
        <w:ind w:left="1440"/>
        <w:rPr>
          <w:i/>
        </w:rPr>
      </w:pPr>
      <w:r>
        <w:rPr>
          <w:i/>
        </w:rPr>
        <w:lastRenderedPageBreak/>
        <w:t>Lawton</w:t>
      </w:r>
    </w:p>
    <w:p w:rsidR="005403D1" w:rsidRDefault="005403D1" w:rsidP="00D611C0">
      <w:pPr>
        <w:pStyle w:val="NationalBodyBullet"/>
        <w:numPr>
          <w:ilvl w:val="0"/>
          <w:numId w:val="0"/>
        </w:numPr>
        <w:tabs>
          <w:tab w:val="left" w:pos="1800"/>
        </w:tabs>
        <w:ind w:left="1440"/>
        <w:rPr>
          <w:i/>
        </w:rPr>
      </w:pPr>
      <w:r>
        <w:rPr>
          <w:i/>
        </w:rPr>
        <w:lastRenderedPageBreak/>
        <w:t>Oklahoma City</w:t>
      </w:r>
    </w:p>
    <w:p w:rsidR="005403D1" w:rsidRDefault="005403D1" w:rsidP="00D611C0">
      <w:pPr>
        <w:pStyle w:val="NationalBodyBullet"/>
        <w:numPr>
          <w:ilvl w:val="0"/>
          <w:numId w:val="0"/>
        </w:numPr>
        <w:tabs>
          <w:tab w:val="left" w:pos="1800"/>
        </w:tabs>
        <w:ind w:left="1440"/>
      </w:pPr>
      <w:r>
        <w:rPr>
          <w:i/>
        </w:rPr>
        <w:t>Tulsa</w:t>
      </w:r>
    </w:p>
    <w:p w:rsidR="005403D1" w:rsidRDefault="005403D1" w:rsidP="005403D1">
      <w:pPr>
        <w:pStyle w:val="NationalBodyBullet"/>
        <w:numPr>
          <w:ilvl w:val="0"/>
          <w:numId w:val="0"/>
        </w:numPr>
      </w:pPr>
    </w:p>
    <w:p w:rsidR="00D611C0" w:rsidRDefault="00D611C0" w:rsidP="005403D1">
      <w:pPr>
        <w:pStyle w:val="NationalBodyBullet"/>
        <w:numPr>
          <w:ilvl w:val="0"/>
          <w:numId w:val="0"/>
        </w:numPr>
        <w:rPr>
          <w:b/>
        </w:rPr>
      </w:pPr>
    </w:p>
    <w:p w:rsidR="005403D1" w:rsidRDefault="005403D1" w:rsidP="00CA7428">
      <w:pPr>
        <w:pStyle w:val="Heading2"/>
      </w:pPr>
      <w:r>
        <w:t>Disabilities and Pensions</w:t>
      </w:r>
    </w:p>
    <w:p w:rsidR="001741C8" w:rsidRDefault="001741C8" w:rsidP="001741C8">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5403D1" w:rsidRDefault="005403D1" w:rsidP="005403D1">
      <w:pPr>
        <w:pStyle w:val="NationalBodyBullet"/>
        <w:numPr>
          <w:ilvl w:val="0"/>
          <w:numId w:val="0"/>
        </w:numPr>
        <w:rPr>
          <w:i/>
        </w:rPr>
      </w:pPr>
    </w:p>
    <w:p w:rsidR="005403D1" w:rsidRPr="00447E86" w:rsidRDefault="005403D1" w:rsidP="00CA7428">
      <w:pPr>
        <w:pStyle w:val="Heading3"/>
      </w:pPr>
      <w:r w:rsidRPr="00447E86">
        <w:t>D</w:t>
      </w:r>
      <w:r w:rsidRPr="004646C1">
        <w:t>isabilities</w:t>
      </w:r>
      <w:r w:rsidRPr="00447E86">
        <w:t xml:space="preserve"> and Pensions </w:t>
      </w:r>
      <w:r w:rsidR="00D611C0">
        <w:t>–</w:t>
      </w:r>
      <w:r w:rsidRPr="00447E86">
        <w:t xml:space="preserve"> </w:t>
      </w:r>
      <w:r>
        <w:t>Oklahoma</w:t>
      </w:r>
      <w:r w:rsidR="00D611C0">
        <w:t xml:space="preserve"> (Fiscal year 201</w:t>
      </w:r>
      <w:r w:rsidR="001741C8">
        <w:t>4</w:t>
      </w:r>
      <w:r w:rsidR="00D611C0">
        <w:t xml:space="preserve"> data)</w:t>
      </w:r>
    </w:p>
    <w:p w:rsidR="005403D1" w:rsidRPr="000D731C" w:rsidRDefault="005403D1" w:rsidP="005403D1">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1741C8">
        <w:rPr>
          <w:i/>
        </w:rPr>
        <w:t>84</w:t>
      </w:r>
      <w:r>
        <w:rPr>
          <w:i/>
        </w:rPr>
        <w:t>,</w:t>
      </w:r>
      <w:r w:rsidR="001741C8">
        <w:rPr>
          <w:i/>
        </w:rPr>
        <w:t>170</w:t>
      </w:r>
    </w:p>
    <w:p w:rsidR="005403D1" w:rsidRPr="000D731C" w:rsidRDefault="005403D1" w:rsidP="005403D1">
      <w:pPr>
        <w:pStyle w:val="NationalBodyBullet"/>
        <w:numPr>
          <w:ilvl w:val="0"/>
          <w:numId w:val="5"/>
        </w:numPr>
        <w:tabs>
          <w:tab w:val="clear" w:pos="1260"/>
          <w:tab w:val="num" w:pos="720"/>
        </w:tabs>
        <w:ind w:left="720"/>
        <w:rPr>
          <w:i/>
        </w:rPr>
      </w:pPr>
      <w:r w:rsidRPr="000D731C">
        <w:rPr>
          <w:i/>
        </w:rPr>
        <w:t xml:space="preserve">Number of VA pensions to veterans in </w:t>
      </w:r>
      <w:r>
        <w:rPr>
          <w:i/>
        </w:rPr>
        <w:t>Oklahoma</w:t>
      </w:r>
      <w:r w:rsidRPr="000D731C">
        <w:rPr>
          <w:i/>
        </w:rPr>
        <w:t xml:space="preserve">:  </w:t>
      </w:r>
      <w:r w:rsidR="001741C8">
        <w:rPr>
          <w:i/>
        </w:rPr>
        <w:t>4</w:t>
      </w:r>
      <w:r w:rsidRPr="000D731C">
        <w:rPr>
          <w:i/>
        </w:rPr>
        <w:t>,</w:t>
      </w:r>
      <w:r w:rsidR="001741C8">
        <w:rPr>
          <w:i/>
        </w:rPr>
        <w:t>997</w:t>
      </w:r>
    </w:p>
    <w:p w:rsidR="00483CDD" w:rsidRPr="006F2CC4" w:rsidRDefault="00483CDD" w:rsidP="00483CDD">
      <w:pPr>
        <w:pStyle w:val="NationalBodyBullet"/>
        <w:numPr>
          <w:ilvl w:val="0"/>
          <w:numId w:val="5"/>
        </w:numPr>
        <w:tabs>
          <w:tab w:val="clear" w:pos="1260"/>
          <w:tab w:val="num" w:pos="720"/>
        </w:tabs>
        <w:ind w:left="720"/>
        <w:rPr>
          <w:i/>
        </w:rPr>
      </w:pPr>
      <w:r>
        <w:rPr>
          <w:i/>
        </w:rPr>
        <w:t xml:space="preserve">Number of disability claims processed:  </w:t>
      </w:r>
      <w:r>
        <w:rPr>
          <w:i/>
        </w:rPr>
        <w:t>30,543</w:t>
      </w:r>
      <w:bookmarkStart w:id="0" w:name="_GoBack"/>
      <w:bookmarkEnd w:id="0"/>
    </w:p>
    <w:p w:rsidR="005403D1" w:rsidRDefault="005403D1" w:rsidP="005403D1">
      <w:pPr>
        <w:pStyle w:val="StateSpecific"/>
        <w:ind w:left="0"/>
      </w:pPr>
    </w:p>
    <w:p w:rsidR="00D611C0" w:rsidRDefault="00D611C0" w:rsidP="005403D1">
      <w:pPr>
        <w:pStyle w:val="StateSpecific"/>
        <w:ind w:left="0"/>
      </w:pPr>
    </w:p>
    <w:p w:rsidR="005403D1" w:rsidRDefault="005403D1" w:rsidP="00CA7428">
      <w:pPr>
        <w:pStyle w:val="Heading2"/>
      </w:pPr>
      <w:r>
        <w:t>Memorial Affairs</w:t>
      </w:r>
    </w:p>
    <w:p w:rsidR="001741C8" w:rsidRPr="00E04C89" w:rsidRDefault="001741C8" w:rsidP="001741C8">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5403D1" w:rsidRPr="00F0602C" w:rsidRDefault="005403D1" w:rsidP="005403D1">
      <w:pPr>
        <w:pStyle w:val="NationalBodyBullet"/>
        <w:numPr>
          <w:ilvl w:val="0"/>
          <w:numId w:val="0"/>
        </w:numPr>
        <w:rPr>
          <w:color w:val="auto"/>
        </w:rPr>
      </w:pPr>
    </w:p>
    <w:p w:rsidR="005403D1" w:rsidRPr="0013263B" w:rsidRDefault="005403D1" w:rsidP="00CA7428">
      <w:pPr>
        <w:pStyle w:val="Heading3"/>
      </w:pPr>
      <w:r w:rsidRPr="0013263B">
        <w:t xml:space="preserve">Memorial Affairs – </w:t>
      </w:r>
      <w:r>
        <w:t>Oklahoma</w:t>
      </w:r>
      <w:r w:rsidR="001741C8">
        <w:t xml:space="preserve"> (Fiscal year 2014 data)</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 xml:space="preserve">National cemetery burials in </w:t>
      </w:r>
      <w:r w:rsidR="001741C8">
        <w:rPr>
          <w:i/>
        </w:rPr>
        <w:t>Oklahoma</w:t>
      </w:r>
      <w:r w:rsidRPr="000D731C">
        <w:rPr>
          <w:i/>
        </w:rPr>
        <w:t>:</w:t>
      </w:r>
      <w:r>
        <w:rPr>
          <w:i/>
        </w:rPr>
        <w:t xml:space="preserve">  </w:t>
      </w:r>
      <w:r w:rsidR="00D611C0">
        <w:rPr>
          <w:i/>
        </w:rPr>
        <w:t>1,</w:t>
      </w:r>
      <w:r w:rsidR="001741C8">
        <w:rPr>
          <w:i/>
        </w:rPr>
        <w:t>189</w:t>
      </w:r>
    </w:p>
    <w:p w:rsidR="005403D1" w:rsidRDefault="00483CDD" w:rsidP="005403D1">
      <w:pPr>
        <w:pStyle w:val="NationalBodyBullet"/>
        <w:numPr>
          <w:ilvl w:val="0"/>
          <w:numId w:val="6"/>
        </w:numPr>
        <w:tabs>
          <w:tab w:val="clear" w:pos="1260"/>
          <w:tab w:val="num" w:pos="-2430"/>
        </w:tabs>
        <w:ind w:left="1800"/>
        <w:rPr>
          <w:i/>
        </w:rPr>
      </w:pPr>
      <w:hyperlink r:id="rId39" w:history="1">
        <w:r w:rsidR="005403D1" w:rsidRPr="008C1F5A">
          <w:rPr>
            <w:rStyle w:val="Hyperlink"/>
            <w:i/>
          </w:rPr>
          <w:t>Fort Gibson</w:t>
        </w:r>
      </w:hyperlink>
      <w:r w:rsidR="005403D1">
        <w:rPr>
          <w:i/>
        </w:rPr>
        <w:t xml:space="preserve">:  </w:t>
      </w:r>
      <w:r w:rsidR="001741C8">
        <w:rPr>
          <w:i/>
        </w:rPr>
        <w:t>696</w:t>
      </w:r>
      <w:r w:rsidR="005403D1">
        <w:rPr>
          <w:i/>
        </w:rPr>
        <w:t xml:space="preserve"> </w:t>
      </w:r>
    </w:p>
    <w:p w:rsidR="005403D1" w:rsidRDefault="00483CDD" w:rsidP="005403D1">
      <w:pPr>
        <w:pStyle w:val="NationalBodyBullet"/>
        <w:numPr>
          <w:ilvl w:val="0"/>
          <w:numId w:val="6"/>
        </w:numPr>
        <w:tabs>
          <w:tab w:val="clear" w:pos="1260"/>
          <w:tab w:val="num" w:pos="-2430"/>
        </w:tabs>
        <w:ind w:left="1800"/>
        <w:rPr>
          <w:i/>
        </w:rPr>
      </w:pPr>
      <w:hyperlink r:id="rId40" w:history="1">
        <w:r w:rsidR="005403D1" w:rsidRPr="008C1F5A">
          <w:rPr>
            <w:rStyle w:val="Hyperlink"/>
            <w:i/>
          </w:rPr>
          <w:t>Fort Sill</w:t>
        </w:r>
      </w:hyperlink>
      <w:r w:rsidR="005403D1">
        <w:rPr>
          <w:i/>
        </w:rPr>
        <w:t xml:space="preserve">:  </w:t>
      </w:r>
      <w:r w:rsidR="001741C8">
        <w:rPr>
          <w:i/>
        </w:rPr>
        <w:t>493</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 xml:space="preserve">Headstones and markers provided (statewide):  </w:t>
      </w:r>
      <w:r>
        <w:rPr>
          <w:i/>
        </w:rPr>
        <w:t>5,</w:t>
      </w:r>
      <w:r w:rsidR="001741C8">
        <w:rPr>
          <w:i/>
        </w:rPr>
        <w:t>831</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1741C8">
        <w:rPr>
          <w:i/>
        </w:rPr>
        <w:t>5</w:t>
      </w:r>
      <w:r>
        <w:rPr>
          <w:i/>
        </w:rPr>
        <w:t>,</w:t>
      </w:r>
      <w:r w:rsidR="001741C8">
        <w:rPr>
          <w:i/>
        </w:rPr>
        <w:t>793</w:t>
      </w:r>
    </w:p>
    <w:p w:rsidR="005403D1" w:rsidRDefault="005403D1" w:rsidP="005403D1">
      <w:pPr>
        <w:pStyle w:val="StateSpecific"/>
        <w:ind w:left="0"/>
      </w:pPr>
    </w:p>
    <w:p w:rsidR="005403D1" w:rsidRDefault="005403D1" w:rsidP="005403D1">
      <w:pPr>
        <w:pStyle w:val="NationalBodyBullet"/>
        <w:numPr>
          <w:ilvl w:val="0"/>
          <w:numId w:val="0"/>
        </w:numPr>
        <w:jc w:val="center"/>
      </w:pPr>
      <w:r>
        <w:t>#   #   #</w:t>
      </w:r>
    </w:p>
    <w:p w:rsidR="005403D1" w:rsidRDefault="005403D1"/>
    <w:sectPr w:rsidR="005403D1" w:rsidSect="005403D1">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4" w:rsidRDefault="00BC6CE4">
      <w:r>
        <w:separator/>
      </w:r>
    </w:p>
  </w:endnote>
  <w:endnote w:type="continuationSeparator" w:id="0">
    <w:p w:rsidR="00BC6CE4" w:rsidRDefault="00BC6CE4">
      <w:r>
        <w:continuationSeparator/>
      </w:r>
    </w:p>
  </w:endnote>
  <w:endnote w:type="continuationNotice" w:id="1">
    <w:p w:rsidR="000321F4" w:rsidRDefault="0003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5403D1">
      <w:rPr>
        <w:rStyle w:val="PageNumber"/>
        <w:noProof/>
      </w:rPr>
      <w:t>1</w:t>
    </w:r>
    <w:r>
      <w:rPr>
        <w:rStyle w:val="PageNumber"/>
      </w:rPr>
      <w:fldChar w:fldCharType="end"/>
    </w:r>
  </w:p>
  <w:p w:rsidR="005403D1" w:rsidRDefault="0054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483CDD">
      <w:rPr>
        <w:rStyle w:val="PageNumber"/>
        <w:noProof/>
      </w:rPr>
      <w:t>3</w:t>
    </w:r>
    <w:r>
      <w:rPr>
        <w:rStyle w:val="PageNumber"/>
      </w:rPr>
      <w:fldChar w:fldCharType="end"/>
    </w:r>
  </w:p>
  <w:p w:rsidR="005403D1" w:rsidRDefault="0054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4" w:rsidRDefault="00BC6CE4">
      <w:r>
        <w:separator/>
      </w:r>
    </w:p>
  </w:footnote>
  <w:footnote w:type="continuationSeparator" w:id="0">
    <w:p w:rsidR="00BC6CE4" w:rsidRDefault="00BC6CE4">
      <w:r>
        <w:continuationSeparator/>
      </w:r>
    </w:p>
  </w:footnote>
  <w:footnote w:type="continuationNotice" w:id="1">
    <w:p w:rsidR="000321F4" w:rsidRDefault="000321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F4" w:rsidRDefault="0003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IXG0+EgoKBKMl3Jq3YPMJMhSZSg=" w:salt="I3PB2HmaRQSfPQzkFmcmm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13315"/>
    <w:rsid w:val="000321F4"/>
    <w:rsid w:val="00055594"/>
    <w:rsid w:val="00067991"/>
    <w:rsid w:val="001741C8"/>
    <w:rsid w:val="00467A93"/>
    <w:rsid w:val="00483CDD"/>
    <w:rsid w:val="005403D1"/>
    <w:rsid w:val="00606B2F"/>
    <w:rsid w:val="008108CF"/>
    <w:rsid w:val="008B3944"/>
    <w:rsid w:val="008C1F5A"/>
    <w:rsid w:val="008C3ACB"/>
    <w:rsid w:val="00BC6CE4"/>
    <w:rsid w:val="00CA7428"/>
    <w:rsid w:val="00D611C0"/>
    <w:rsid w:val="00FA1D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428"/>
    <w:rPr>
      <w:rFonts w:ascii="Times" w:eastAsia="Times" w:hAnsi="Times"/>
      <w:sz w:val="24"/>
    </w:rPr>
  </w:style>
  <w:style w:type="paragraph" w:styleId="Heading1">
    <w:name w:val="heading 1"/>
    <w:basedOn w:val="NationalBodyBullet"/>
    <w:next w:val="Normal"/>
    <w:link w:val="Heading1Char"/>
    <w:qFormat/>
    <w:rsid w:val="00CA742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A742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A742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Default">
    <w:name w:val="Default"/>
    <w:rsid w:val="008C3ACB"/>
    <w:pPr>
      <w:autoSpaceDE w:val="0"/>
      <w:autoSpaceDN w:val="0"/>
      <w:adjustRightInd w:val="0"/>
    </w:pPr>
    <w:rPr>
      <w:rFonts w:eastAsia="Calibri"/>
      <w:color w:val="000000"/>
      <w:sz w:val="24"/>
      <w:szCs w:val="24"/>
    </w:rPr>
  </w:style>
  <w:style w:type="paragraph" w:styleId="BalloonText">
    <w:name w:val="Balloon Text"/>
    <w:basedOn w:val="Normal"/>
    <w:link w:val="BalloonTextChar"/>
    <w:rsid w:val="00FA1D22"/>
    <w:rPr>
      <w:rFonts w:ascii="Tahoma" w:hAnsi="Tahoma" w:cs="Tahoma"/>
      <w:sz w:val="16"/>
      <w:szCs w:val="16"/>
    </w:rPr>
  </w:style>
  <w:style w:type="character" w:customStyle="1" w:styleId="BalloonTextChar">
    <w:name w:val="Balloon Text Char"/>
    <w:basedOn w:val="DefaultParagraphFont"/>
    <w:link w:val="BalloonText"/>
    <w:rsid w:val="00FA1D22"/>
    <w:rPr>
      <w:rFonts w:ascii="Tahoma" w:eastAsia="Times" w:hAnsi="Tahoma" w:cs="Tahoma"/>
      <w:sz w:val="16"/>
      <w:szCs w:val="16"/>
    </w:rPr>
  </w:style>
  <w:style w:type="character" w:customStyle="1" w:styleId="Heading3Char">
    <w:name w:val="Heading 3 Char"/>
    <w:basedOn w:val="DefaultParagraphFont"/>
    <w:link w:val="Heading3"/>
    <w:rsid w:val="00CA7428"/>
    <w:rPr>
      <w:rFonts w:eastAsiaTheme="majorEastAsia" w:cstheme="majorBidi"/>
      <w:b/>
      <w:bCs/>
      <w:i/>
      <w:color w:val="000000" w:themeColor="text1"/>
      <w:sz w:val="24"/>
    </w:rPr>
  </w:style>
  <w:style w:type="character" w:customStyle="1" w:styleId="Heading1Char">
    <w:name w:val="Heading 1 Char"/>
    <w:basedOn w:val="DefaultParagraphFont"/>
    <w:link w:val="Heading1"/>
    <w:rsid w:val="00CA7428"/>
    <w:rPr>
      <w:rFonts w:eastAsia="Times"/>
      <w:b/>
      <w:color w:val="000000"/>
      <w:sz w:val="36"/>
      <w:szCs w:val="36"/>
    </w:rPr>
  </w:style>
  <w:style w:type="character" w:customStyle="1" w:styleId="Heading2Char">
    <w:name w:val="Heading 2 Char"/>
    <w:basedOn w:val="DefaultParagraphFont"/>
    <w:link w:val="Heading2"/>
    <w:rsid w:val="00CA7428"/>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428"/>
    <w:rPr>
      <w:rFonts w:ascii="Times" w:eastAsia="Times" w:hAnsi="Times"/>
      <w:sz w:val="24"/>
    </w:rPr>
  </w:style>
  <w:style w:type="paragraph" w:styleId="Heading1">
    <w:name w:val="heading 1"/>
    <w:basedOn w:val="NationalBodyBullet"/>
    <w:next w:val="Normal"/>
    <w:link w:val="Heading1Char"/>
    <w:qFormat/>
    <w:rsid w:val="00CA742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A742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A742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Default">
    <w:name w:val="Default"/>
    <w:rsid w:val="008C3ACB"/>
    <w:pPr>
      <w:autoSpaceDE w:val="0"/>
      <w:autoSpaceDN w:val="0"/>
      <w:adjustRightInd w:val="0"/>
    </w:pPr>
    <w:rPr>
      <w:rFonts w:eastAsia="Calibri"/>
      <w:color w:val="000000"/>
      <w:sz w:val="24"/>
      <w:szCs w:val="24"/>
    </w:rPr>
  </w:style>
  <w:style w:type="paragraph" w:styleId="BalloonText">
    <w:name w:val="Balloon Text"/>
    <w:basedOn w:val="Normal"/>
    <w:link w:val="BalloonTextChar"/>
    <w:rsid w:val="00FA1D22"/>
    <w:rPr>
      <w:rFonts w:ascii="Tahoma" w:hAnsi="Tahoma" w:cs="Tahoma"/>
      <w:sz w:val="16"/>
      <w:szCs w:val="16"/>
    </w:rPr>
  </w:style>
  <w:style w:type="character" w:customStyle="1" w:styleId="BalloonTextChar">
    <w:name w:val="Balloon Text Char"/>
    <w:basedOn w:val="DefaultParagraphFont"/>
    <w:link w:val="BalloonText"/>
    <w:rsid w:val="00FA1D22"/>
    <w:rPr>
      <w:rFonts w:ascii="Tahoma" w:eastAsia="Times" w:hAnsi="Tahoma" w:cs="Tahoma"/>
      <w:sz w:val="16"/>
      <w:szCs w:val="16"/>
    </w:rPr>
  </w:style>
  <w:style w:type="character" w:customStyle="1" w:styleId="Heading3Char">
    <w:name w:val="Heading 3 Char"/>
    <w:basedOn w:val="DefaultParagraphFont"/>
    <w:link w:val="Heading3"/>
    <w:rsid w:val="00CA7428"/>
    <w:rPr>
      <w:rFonts w:eastAsiaTheme="majorEastAsia" w:cstheme="majorBidi"/>
      <w:b/>
      <w:bCs/>
      <w:i/>
      <w:color w:val="000000" w:themeColor="text1"/>
      <w:sz w:val="24"/>
    </w:rPr>
  </w:style>
  <w:style w:type="character" w:customStyle="1" w:styleId="Heading1Char">
    <w:name w:val="Heading 1 Char"/>
    <w:basedOn w:val="DefaultParagraphFont"/>
    <w:link w:val="Heading1"/>
    <w:rsid w:val="00CA7428"/>
    <w:rPr>
      <w:rFonts w:eastAsia="Times"/>
      <w:b/>
      <w:color w:val="000000"/>
      <w:sz w:val="36"/>
      <w:szCs w:val="36"/>
    </w:rPr>
  </w:style>
  <w:style w:type="character" w:customStyle="1" w:styleId="Heading2Char">
    <w:name w:val="Heading 2 Char"/>
    <w:basedOn w:val="DefaultParagraphFont"/>
    <w:link w:val="Heading2"/>
    <w:rsid w:val="00CA7428"/>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ftgibson.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oklahoma.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ftsill.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uskogee.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8276</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9390</CharactersWithSpaces>
  <SharedDoc>false</SharedDoc>
  <HLinks>
    <vt:vector size="126" baseType="variant">
      <vt:variant>
        <vt:i4>2621555</vt:i4>
      </vt:variant>
      <vt:variant>
        <vt:i4>60</vt:i4>
      </vt:variant>
      <vt:variant>
        <vt:i4>0</vt:i4>
      </vt:variant>
      <vt:variant>
        <vt:i4>5</vt:i4>
      </vt:variant>
      <vt:variant>
        <vt:lpwstr>http://www.cem.va.gov/CEM/cems/nchp/ftsill.asp</vt:lpwstr>
      </vt:variant>
      <vt:variant>
        <vt:lpwstr/>
      </vt:variant>
      <vt:variant>
        <vt:i4>5832710</vt:i4>
      </vt:variant>
      <vt:variant>
        <vt:i4>57</vt:i4>
      </vt:variant>
      <vt:variant>
        <vt:i4>0</vt:i4>
      </vt:variant>
      <vt:variant>
        <vt:i4>5</vt:i4>
      </vt:variant>
      <vt:variant>
        <vt:lpwstr>http://www.cem.va.gov/CEM/cems/nchp/ftgibson.asp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7536739</vt:i4>
      </vt:variant>
      <vt:variant>
        <vt:i4>30</vt:i4>
      </vt:variant>
      <vt:variant>
        <vt:i4>0</vt:i4>
      </vt:variant>
      <vt:variant>
        <vt:i4>5</vt:i4>
      </vt:variant>
      <vt:variant>
        <vt:lpwstr>http://www.oklahoma.va.gov/</vt:lpwstr>
      </vt:variant>
      <vt:variant>
        <vt:lpwstr/>
      </vt:variant>
      <vt:variant>
        <vt:i4>6357115</vt:i4>
      </vt:variant>
      <vt:variant>
        <vt:i4>27</vt:i4>
      </vt:variant>
      <vt:variant>
        <vt:i4>0</vt:i4>
      </vt:variant>
      <vt:variant>
        <vt:i4>5</vt:i4>
      </vt:variant>
      <vt:variant>
        <vt:lpwstr>http://www.muskogee.va.gov/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2013-08-22T18:13:00Z</cp:lastPrinted>
  <dcterms:created xsi:type="dcterms:W3CDTF">2015-12-10T13:50:00Z</dcterms:created>
  <dcterms:modified xsi:type="dcterms:W3CDTF">2015-12-14T19:28:00Z</dcterms:modified>
</cp:coreProperties>
</file>