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1B" w:rsidRDefault="00A964EA" w:rsidP="0078551B">
      <w:pPr>
        <w:pStyle w:val="NationalBodyBullet"/>
        <w:numPr>
          <w:ilvl w:val="0"/>
          <w:numId w:val="0"/>
        </w:numPr>
      </w:pPr>
      <w:r>
        <w:rPr>
          <w:noProof/>
        </w:rPr>
        <w:drawing>
          <wp:inline distT="0" distB="0" distL="0" distR="0" wp14:anchorId="33FD8FEE" wp14:editId="6326EB98">
            <wp:extent cx="6257925" cy="809625"/>
            <wp:effectExtent l="0" t="0" r="0" b="9525"/>
            <wp:docPr id="2" name="Picture 2" descr="State Summary - Utah&#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809625"/>
                    </a:xfrm>
                    <a:prstGeom prst="rect">
                      <a:avLst/>
                    </a:prstGeom>
                    <a:noFill/>
                    <a:ln>
                      <a:noFill/>
                    </a:ln>
                  </pic:spPr>
                </pic:pic>
              </a:graphicData>
            </a:graphic>
          </wp:inline>
        </w:drawing>
      </w:r>
    </w:p>
    <w:p w:rsidR="0078551B" w:rsidRDefault="0078551B" w:rsidP="0078551B">
      <w:pPr>
        <w:rPr>
          <w:rFonts w:ascii="Times New Roman" w:hAnsi="Times New Roman"/>
          <w:color w:val="000000"/>
        </w:rPr>
      </w:pPr>
    </w:p>
    <w:p w:rsidR="0078551B" w:rsidRDefault="00593BA4" w:rsidP="0078551B">
      <w:pPr>
        <w:pStyle w:val="NationalBodyBullet"/>
        <w:numPr>
          <w:ilvl w:val="0"/>
          <w:numId w:val="0"/>
        </w:numPr>
        <w:tabs>
          <w:tab w:val="left" w:pos="720"/>
        </w:tabs>
      </w:pPr>
      <w:r>
        <w:t>November</w:t>
      </w:r>
      <w:r w:rsidR="009D0E69">
        <w:t xml:space="preserve"> 201</w:t>
      </w:r>
      <w:r>
        <w:t>5</w:t>
      </w:r>
    </w:p>
    <w:p w:rsidR="0078551B" w:rsidRPr="00F36E2F" w:rsidRDefault="0078551B" w:rsidP="00F36E2F">
      <w:pPr>
        <w:pStyle w:val="Heading1"/>
      </w:pPr>
      <w:r w:rsidRPr="00F36E2F">
        <w:t>Utah</w:t>
      </w:r>
    </w:p>
    <w:p w:rsidR="009D0E69" w:rsidRPr="00F36E2F" w:rsidRDefault="009D0E69" w:rsidP="00F36E2F">
      <w:pPr>
        <w:pStyle w:val="Heading1"/>
      </w:pPr>
      <w:r w:rsidRPr="00F36E2F">
        <w:t>And the U.S. Department of Veterans Affairs</w:t>
      </w:r>
    </w:p>
    <w:p w:rsidR="009D0E69" w:rsidRDefault="009D0E69" w:rsidP="009D0E69">
      <w:pPr>
        <w:rPr>
          <w:rFonts w:cs="Times"/>
          <w:color w:val="000000"/>
          <w:szCs w:val="24"/>
        </w:rPr>
      </w:pPr>
    </w:p>
    <w:p w:rsidR="000D37B1" w:rsidRPr="00F36E2F" w:rsidRDefault="000D37B1" w:rsidP="00F36E2F">
      <w:pPr>
        <w:pStyle w:val="Heading2"/>
      </w:pPr>
      <w:r w:rsidRPr="00F36E2F">
        <w:t>General Information</w:t>
      </w:r>
    </w:p>
    <w:p w:rsidR="00593BA4" w:rsidRDefault="00593BA4" w:rsidP="00593BA4">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593BA4" w:rsidRDefault="00593BA4" w:rsidP="00593BA4"/>
    <w:p w:rsidR="00593BA4" w:rsidRPr="00F727FB" w:rsidRDefault="00593BA4" w:rsidP="00593BA4">
      <w:pPr>
        <w:pStyle w:val="Heading3"/>
      </w:pPr>
      <w:r w:rsidRPr="00F727FB">
        <w:t>Increasing Access</w:t>
      </w:r>
    </w:p>
    <w:p w:rsidR="00593BA4" w:rsidRDefault="00593BA4" w:rsidP="00593BA4">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593BA4" w:rsidRDefault="00593BA4" w:rsidP="00593BA4">
      <w:pPr>
        <w:ind w:left="360"/>
      </w:pPr>
    </w:p>
    <w:p w:rsidR="00593BA4" w:rsidRPr="00DD3901" w:rsidRDefault="00593BA4" w:rsidP="00593BA4">
      <w:pPr>
        <w:pStyle w:val="Heading3"/>
      </w:pPr>
      <w:r w:rsidRPr="00DD3901">
        <w:t>Reducing the Claims Backlog</w:t>
      </w:r>
    </w:p>
    <w:p w:rsidR="00593BA4" w:rsidRDefault="00593BA4" w:rsidP="00593BA4">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593BA4" w:rsidRDefault="00593BA4" w:rsidP="00593BA4">
      <w:pPr>
        <w:ind w:left="360"/>
      </w:pPr>
    </w:p>
    <w:p w:rsidR="00593BA4" w:rsidRPr="00B858AF" w:rsidRDefault="00593BA4" w:rsidP="00593BA4">
      <w:pPr>
        <w:pStyle w:val="Heading3"/>
      </w:pPr>
      <w:r w:rsidRPr="00B858AF">
        <w:t>Eliminating Homelessness</w:t>
      </w:r>
    </w:p>
    <w:p w:rsidR="00593BA4" w:rsidRPr="00B858AF" w:rsidRDefault="00593BA4" w:rsidP="00593BA4">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78551B" w:rsidRPr="000D731C" w:rsidRDefault="0078551B" w:rsidP="0078551B">
      <w:pPr>
        <w:pStyle w:val="StateSpecific"/>
        <w:ind w:left="0"/>
      </w:pPr>
    </w:p>
    <w:p w:rsidR="0078551B" w:rsidRPr="00447E86" w:rsidRDefault="0078551B" w:rsidP="00F36E2F">
      <w:pPr>
        <w:pStyle w:val="Heading3"/>
      </w:pPr>
      <w:r w:rsidRPr="00447E86">
        <w:lastRenderedPageBreak/>
        <w:t xml:space="preserve">General Information – </w:t>
      </w:r>
      <w:r>
        <w:t>Utah</w:t>
      </w:r>
      <w:r w:rsidR="00A964EA">
        <w:t xml:space="preserve"> (Fiscal year 201</w:t>
      </w:r>
      <w:r w:rsidR="00593BA4">
        <w:t>4</w:t>
      </w:r>
      <w:r w:rsidR="00A964EA">
        <w:t xml:space="preserve"> data)</w:t>
      </w:r>
    </w:p>
    <w:p w:rsidR="0078551B" w:rsidRPr="000D731C" w:rsidRDefault="0078551B" w:rsidP="0078551B">
      <w:pPr>
        <w:pStyle w:val="NationalBodyBullet"/>
        <w:numPr>
          <w:ilvl w:val="0"/>
          <w:numId w:val="2"/>
        </w:numPr>
        <w:tabs>
          <w:tab w:val="clear" w:pos="1260"/>
        </w:tabs>
        <w:ind w:left="720"/>
        <w:rPr>
          <w:i/>
        </w:rPr>
      </w:pPr>
      <w:r w:rsidRPr="00915DA4">
        <w:rPr>
          <w:i/>
        </w:rPr>
        <w:t xml:space="preserve">Number of veterans:  </w:t>
      </w:r>
      <w:r w:rsidR="00593BA4">
        <w:rPr>
          <w:i/>
        </w:rPr>
        <w:t>151</w:t>
      </w:r>
      <w:r w:rsidRPr="00915DA4">
        <w:rPr>
          <w:i/>
        </w:rPr>
        <w:t>,</w:t>
      </w:r>
      <w:r w:rsidR="00593BA4">
        <w:rPr>
          <w:i/>
        </w:rPr>
        <w:t>719</w:t>
      </w:r>
    </w:p>
    <w:p w:rsidR="0078551B" w:rsidRPr="00915DA4" w:rsidRDefault="0078551B" w:rsidP="0078551B">
      <w:pPr>
        <w:pStyle w:val="NationalBodyBullet"/>
        <w:numPr>
          <w:ilvl w:val="0"/>
          <w:numId w:val="2"/>
        </w:numPr>
        <w:tabs>
          <w:tab w:val="clear" w:pos="1260"/>
        </w:tabs>
        <w:ind w:left="720"/>
        <w:rPr>
          <w:i/>
        </w:rPr>
      </w:pPr>
      <w:r w:rsidRPr="00915DA4">
        <w:rPr>
          <w:i/>
        </w:rPr>
        <w:t>VA expenditures in Utah:  $</w:t>
      </w:r>
      <w:r w:rsidR="00593BA4">
        <w:rPr>
          <w:i/>
        </w:rPr>
        <w:t>1 b</w:t>
      </w:r>
      <w:r w:rsidRPr="00915DA4">
        <w:rPr>
          <w:i/>
        </w:rPr>
        <w:t>illion</w:t>
      </w:r>
    </w:p>
    <w:p w:rsidR="0078551B" w:rsidRDefault="0078551B" w:rsidP="0078551B">
      <w:pPr>
        <w:pStyle w:val="NationalBodyBullet"/>
        <w:numPr>
          <w:ilvl w:val="1"/>
          <w:numId w:val="2"/>
        </w:numPr>
        <w:rPr>
          <w:i/>
        </w:rPr>
      </w:pPr>
      <w:r>
        <w:rPr>
          <w:i/>
        </w:rPr>
        <w:t>Compensation and pensions:  $</w:t>
      </w:r>
      <w:r w:rsidR="00593BA4">
        <w:rPr>
          <w:i/>
        </w:rPr>
        <w:t>433</w:t>
      </w:r>
      <w:r>
        <w:rPr>
          <w:i/>
        </w:rPr>
        <w:t xml:space="preserve"> million</w:t>
      </w:r>
    </w:p>
    <w:p w:rsidR="0078551B" w:rsidRDefault="0078551B" w:rsidP="0078551B">
      <w:pPr>
        <w:pStyle w:val="NationalBodyBullet"/>
        <w:numPr>
          <w:ilvl w:val="1"/>
          <w:numId w:val="2"/>
        </w:numPr>
        <w:rPr>
          <w:i/>
        </w:rPr>
      </w:pPr>
      <w:r>
        <w:rPr>
          <w:i/>
        </w:rPr>
        <w:t>Medical and construction programs:  $</w:t>
      </w:r>
      <w:r w:rsidR="00593BA4">
        <w:rPr>
          <w:i/>
        </w:rPr>
        <w:t>405</w:t>
      </w:r>
      <w:r>
        <w:rPr>
          <w:i/>
        </w:rPr>
        <w:t xml:space="preserve"> million</w:t>
      </w:r>
    </w:p>
    <w:p w:rsidR="0078551B" w:rsidRDefault="0078551B" w:rsidP="0078551B">
      <w:pPr>
        <w:pStyle w:val="NationalBodyBullet"/>
        <w:numPr>
          <w:ilvl w:val="1"/>
          <w:numId w:val="2"/>
        </w:numPr>
        <w:rPr>
          <w:i/>
        </w:rPr>
      </w:pPr>
      <w:r>
        <w:rPr>
          <w:i/>
        </w:rPr>
        <w:t>Insurance and indemnities:  $</w:t>
      </w:r>
      <w:r w:rsidR="00A964EA">
        <w:rPr>
          <w:i/>
        </w:rPr>
        <w:t>1</w:t>
      </w:r>
      <w:r w:rsidR="00593BA4">
        <w:rPr>
          <w:i/>
        </w:rPr>
        <w:t>1.5</w:t>
      </w:r>
      <w:r>
        <w:rPr>
          <w:i/>
        </w:rPr>
        <w:t xml:space="preserve"> million</w:t>
      </w:r>
    </w:p>
    <w:p w:rsidR="00A964EA" w:rsidRPr="000D731C" w:rsidRDefault="00A964EA" w:rsidP="0078551B">
      <w:pPr>
        <w:pStyle w:val="NationalBodyBullet"/>
        <w:numPr>
          <w:ilvl w:val="1"/>
          <w:numId w:val="2"/>
        </w:numPr>
        <w:rPr>
          <w:i/>
        </w:rPr>
      </w:pPr>
      <w:r>
        <w:rPr>
          <w:i/>
        </w:rPr>
        <w:t>General operating expenses:  $</w:t>
      </w:r>
      <w:r w:rsidR="00593BA4">
        <w:rPr>
          <w:i/>
        </w:rPr>
        <w:t>57</w:t>
      </w:r>
      <w:r>
        <w:rPr>
          <w:i/>
        </w:rPr>
        <w:t xml:space="preserve"> million</w:t>
      </w:r>
    </w:p>
    <w:p w:rsidR="0078551B" w:rsidRPr="000D731C" w:rsidRDefault="0078551B" w:rsidP="0078551B">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593BA4">
        <w:rPr>
          <w:i/>
          <w:noProof/>
        </w:rPr>
        <w:t>26</w:t>
      </w:r>
      <w:r>
        <w:rPr>
          <w:i/>
          <w:noProof/>
        </w:rPr>
        <w:t>,</w:t>
      </w:r>
      <w:r w:rsidR="00593BA4">
        <w:rPr>
          <w:i/>
          <w:noProof/>
        </w:rPr>
        <w:t>010</w:t>
      </w:r>
      <w:r>
        <w:rPr>
          <w:i/>
          <w:noProof/>
        </w:rPr>
        <w:t xml:space="preserve"> </w:t>
      </w:r>
    </w:p>
    <w:p w:rsidR="0078551B" w:rsidRPr="000D731C" w:rsidRDefault="0078551B" w:rsidP="0078551B">
      <w:pPr>
        <w:pStyle w:val="NationalBodyBullet"/>
        <w:numPr>
          <w:ilvl w:val="0"/>
          <w:numId w:val="2"/>
        </w:numPr>
        <w:tabs>
          <w:tab w:val="clear" w:pos="1260"/>
        </w:tabs>
        <w:ind w:left="720"/>
        <w:rPr>
          <w:i/>
        </w:rPr>
      </w:pPr>
      <w:r w:rsidRPr="000D731C">
        <w:rPr>
          <w:i/>
        </w:rPr>
        <w:t xml:space="preserve">Number of </w:t>
      </w:r>
      <w:r>
        <w:rPr>
          <w:i/>
        </w:rPr>
        <w:t>Utah</w:t>
      </w:r>
      <w:r w:rsidR="00A964EA">
        <w:rPr>
          <w:i/>
        </w:rPr>
        <w:t xml:space="preserve"> users of </w:t>
      </w:r>
      <w:r w:rsidRPr="000D731C">
        <w:rPr>
          <w:i/>
        </w:rPr>
        <w:t>GI Bill</w:t>
      </w:r>
      <w:r w:rsidR="00A964EA" w:rsidRPr="00A964EA">
        <w:rPr>
          <w:i/>
          <w:vertAlign w:val="superscript"/>
        </w:rPr>
        <w:t>®</w:t>
      </w:r>
      <w:r w:rsidR="00A964EA">
        <w:rPr>
          <w:i/>
        </w:rPr>
        <w:t xml:space="preserve"> or other VA</w:t>
      </w:r>
      <w:r w:rsidRPr="000D731C">
        <w:rPr>
          <w:i/>
        </w:rPr>
        <w:t xml:space="preserve"> education benefits:  </w:t>
      </w:r>
      <w:r w:rsidR="00593BA4">
        <w:rPr>
          <w:i/>
        </w:rPr>
        <w:t>10,424</w:t>
      </w:r>
    </w:p>
    <w:p w:rsidR="0078551B" w:rsidRPr="000D731C" w:rsidRDefault="0078551B" w:rsidP="0078551B">
      <w:pPr>
        <w:pStyle w:val="NationalBodyBullet"/>
        <w:numPr>
          <w:ilvl w:val="0"/>
          <w:numId w:val="2"/>
        </w:numPr>
        <w:tabs>
          <w:tab w:val="clear" w:pos="1260"/>
          <w:tab w:val="num" w:pos="-1260"/>
        </w:tabs>
        <w:ind w:left="720"/>
        <w:rPr>
          <w:i/>
        </w:rPr>
      </w:pPr>
      <w:r w:rsidRPr="000D731C">
        <w:rPr>
          <w:i/>
        </w:rPr>
        <w:t>Number of home</w:t>
      </w:r>
      <w:r>
        <w:rPr>
          <w:i/>
        </w:rPr>
        <w:t xml:space="preserve"> loans in Utah</w:t>
      </w:r>
      <w:r w:rsidRPr="000D731C">
        <w:rPr>
          <w:i/>
        </w:rPr>
        <w:t xml:space="preserve"> backed by VA guarantees:  </w:t>
      </w:r>
      <w:r w:rsidR="00593BA4">
        <w:rPr>
          <w:i/>
        </w:rPr>
        <w:t>4,656</w:t>
      </w:r>
    </w:p>
    <w:p w:rsidR="0078551B" w:rsidRDefault="0078551B" w:rsidP="0078551B">
      <w:pPr>
        <w:pStyle w:val="NationalBodyBullet"/>
        <w:numPr>
          <w:ilvl w:val="0"/>
          <w:numId w:val="2"/>
        </w:numPr>
        <w:tabs>
          <w:tab w:val="clear" w:pos="1260"/>
        </w:tabs>
        <w:ind w:left="720"/>
        <w:rPr>
          <w:i/>
        </w:rPr>
      </w:pPr>
      <w:r w:rsidRPr="000D731C">
        <w:rPr>
          <w:i/>
        </w:rPr>
        <w:t xml:space="preserve">Value of </w:t>
      </w:r>
      <w:r>
        <w:rPr>
          <w:i/>
        </w:rPr>
        <w:t>Utah</w:t>
      </w:r>
      <w:r w:rsidRPr="000D731C">
        <w:rPr>
          <w:i/>
        </w:rPr>
        <w:t xml:space="preserve"> home loans guaranteed by VA:  $</w:t>
      </w:r>
      <w:r w:rsidR="00593BA4">
        <w:rPr>
          <w:i/>
        </w:rPr>
        <w:t>1</w:t>
      </w:r>
      <w:r w:rsidR="00A964EA">
        <w:rPr>
          <w:i/>
        </w:rPr>
        <w:t xml:space="preserve"> b</w:t>
      </w:r>
      <w:r w:rsidRPr="000D731C">
        <w:rPr>
          <w:i/>
        </w:rPr>
        <w:t>illion</w:t>
      </w:r>
    </w:p>
    <w:p w:rsidR="0078551B" w:rsidRPr="00795E88" w:rsidRDefault="0078551B" w:rsidP="0078551B">
      <w:pPr>
        <w:pStyle w:val="NationalBodyBullet"/>
        <w:numPr>
          <w:ilvl w:val="0"/>
          <w:numId w:val="2"/>
        </w:numPr>
        <w:tabs>
          <w:tab w:val="clear" w:pos="1260"/>
        </w:tabs>
        <w:ind w:left="720"/>
        <w:rPr>
          <w:i/>
        </w:rPr>
      </w:pPr>
      <w:r w:rsidRPr="00795E88">
        <w:rPr>
          <w:i/>
        </w:rPr>
        <w:t xml:space="preserve">Number of VA life insurance policies held by </w:t>
      </w:r>
      <w:r>
        <w:rPr>
          <w:i/>
        </w:rPr>
        <w:t>Utah</w:t>
      </w:r>
      <w:r w:rsidRPr="00795E88">
        <w:rPr>
          <w:i/>
        </w:rPr>
        <w:t xml:space="preserve"> residents:  </w:t>
      </w:r>
      <w:r w:rsidR="00593BA4">
        <w:rPr>
          <w:i/>
        </w:rPr>
        <w:t>5,383</w:t>
      </w:r>
    </w:p>
    <w:p w:rsidR="0078551B" w:rsidRDefault="0078551B" w:rsidP="0078551B">
      <w:pPr>
        <w:pStyle w:val="NationalBodyBullet"/>
        <w:numPr>
          <w:ilvl w:val="0"/>
          <w:numId w:val="2"/>
        </w:numPr>
        <w:tabs>
          <w:tab w:val="clear" w:pos="1260"/>
        </w:tabs>
        <w:ind w:left="720"/>
        <w:rPr>
          <w:i/>
        </w:rPr>
      </w:pPr>
      <w:r w:rsidRPr="000D731C">
        <w:rPr>
          <w:i/>
        </w:rPr>
        <w:t xml:space="preserve">Value of VA life insurance policies held by </w:t>
      </w:r>
      <w:r>
        <w:rPr>
          <w:i/>
        </w:rPr>
        <w:t>Utah</w:t>
      </w:r>
      <w:r w:rsidRPr="000D731C">
        <w:rPr>
          <w:i/>
        </w:rPr>
        <w:t xml:space="preserve"> residents:  $</w:t>
      </w:r>
      <w:r w:rsidR="00593BA4">
        <w:rPr>
          <w:i/>
        </w:rPr>
        <w:t>66</w:t>
      </w:r>
      <w:r w:rsidRPr="000D731C">
        <w:rPr>
          <w:i/>
        </w:rPr>
        <w:t xml:space="preserve"> million  </w:t>
      </w:r>
    </w:p>
    <w:p w:rsidR="0078551B" w:rsidRPr="000D731C" w:rsidRDefault="0078551B" w:rsidP="0078551B">
      <w:pPr>
        <w:pStyle w:val="NationalBodyBullet"/>
        <w:numPr>
          <w:ilvl w:val="0"/>
          <w:numId w:val="2"/>
        </w:numPr>
        <w:tabs>
          <w:tab w:val="clear" w:pos="1260"/>
        </w:tabs>
        <w:ind w:left="720"/>
        <w:rPr>
          <w:i/>
        </w:rPr>
      </w:pPr>
      <w:r>
        <w:rPr>
          <w:i/>
        </w:rPr>
        <w:t xml:space="preserve">Number of Utah participants in VA vocational rehabilitation:  </w:t>
      </w:r>
      <w:r w:rsidR="00593BA4">
        <w:rPr>
          <w:i/>
        </w:rPr>
        <w:t>1,739</w:t>
      </w:r>
    </w:p>
    <w:p w:rsidR="0078551B" w:rsidRPr="000D731C" w:rsidRDefault="0078551B" w:rsidP="0078551B">
      <w:pPr>
        <w:pStyle w:val="NationalBodyBullet"/>
        <w:numPr>
          <w:ilvl w:val="0"/>
          <w:numId w:val="2"/>
        </w:numPr>
        <w:tabs>
          <w:tab w:val="clear" w:pos="1260"/>
        </w:tabs>
        <w:ind w:left="720"/>
        <w:rPr>
          <w:i/>
        </w:rPr>
      </w:pPr>
      <w:r w:rsidRPr="000D731C">
        <w:rPr>
          <w:i/>
        </w:rPr>
        <w:t xml:space="preserve">Number of headstones and markers provided for graves of </w:t>
      </w:r>
      <w:r>
        <w:rPr>
          <w:i/>
        </w:rPr>
        <w:t>Utah</w:t>
      </w:r>
      <w:r w:rsidRPr="000D731C">
        <w:rPr>
          <w:i/>
        </w:rPr>
        <w:t xml:space="preserve"> veterans and survivors:  </w:t>
      </w:r>
      <w:r>
        <w:rPr>
          <w:i/>
        </w:rPr>
        <w:t>1,</w:t>
      </w:r>
      <w:r w:rsidR="00593BA4">
        <w:rPr>
          <w:i/>
        </w:rPr>
        <w:t>624</w:t>
      </w:r>
    </w:p>
    <w:p w:rsidR="0078551B" w:rsidRDefault="0078551B" w:rsidP="0078551B">
      <w:pPr>
        <w:pStyle w:val="StateSpecific"/>
      </w:pPr>
    </w:p>
    <w:p w:rsidR="00A964EA" w:rsidRDefault="00A964EA" w:rsidP="0078551B">
      <w:pPr>
        <w:pStyle w:val="StateSpecific"/>
      </w:pPr>
    </w:p>
    <w:p w:rsidR="0078551B" w:rsidRDefault="0078551B" w:rsidP="00F36E2F">
      <w:pPr>
        <w:pStyle w:val="Heading2"/>
      </w:pPr>
      <w:r>
        <w:t>Health Care</w:t>
      </w:r>
    </w:p>
    <w:p w:rsidR="00593BA4" w:rsidRDefault="00593BA4" w:rsidP="00593BA4">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78551B" w:rsidRDefault="0078551B" w:rsidP="0078551B">
      <w:pPr>
        <w:pStyle w:val="NationalBodyBullet"/>
        <w:numPr>
          <w:ilvl w:val="0"/>
          <w:numId w:val="0"/>
        </w:numPr>
        <w:rPr>
          <w:i/>
        </w:rPr>
      </w:pPr>
    </w:p>
    <w:p w:rsidR="0078551B" w:rsidRPr="00447E86" w:rsidRDefault="0078551B" w:rsidP="00F36E2F">
      <w:pPr>
        <w:pStyle w:val="Heading3"/>
      </w:pPr>
      <w:r w:rsidRPr="00447E86">
        <w:t xml:space="preserve">Health Care - </w:t>
      </w:r>
      <w:r>
        <w:t>Utah</w:t>
      </w:r>
    </w:p>
    <w:p w:rsidR="0078551B" w:rsidRPr="000D731C" w:rsidRDefault="0078551B" w:rsidP="0078551B">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A964EA">
        <w:rPr>
          <w:i/>
        </w:rPr>
        <w:t>1</w:t>
      </w:r>
      <w:r w:rsidR="00593BA4">
        <w:rPr>
          <w:i/>
        </w:rPr>
        <w:t>4</w:t>
      </w:r>
      <w:r w:rsidRPr="000D731C">
        <w:rPr>
          <w:i/>
        </w:rPr>
        <w:t xml:space="preserve">: </w:t>
      </w:r>
      <w:r>
        <w:rPr>
          <w:i/>
        </w:rPr>
        <w:t xml:space="preserve"> </w:t>
      </w:r>
    </w:p>
    <w:p w:rsidR="0078551B" w:rsidRDefault="003D499A" w:rsidP="0078551B">
      <w:pPr>
        <w:pStyle w:val="NationalBodyBullet"/>
        <w:numPr>
          <w:ilvl w:val="0"/>
          <w:numId w:val="3"/>
        </w:numPr>
        <w:rPr>
          <w:i/>
        </w:rPr>
      </w:pPr>
      <w:hyperlink r:id="rId23" w:history="1">
        <w:r w:rsidR="0078551B" w:rsidRPr="003F74BB">
          <w:rPr>
            <w:rStyle w:val="Hyperlink"/>
            <w:i/>
          </w:rPr>
          <w:t>Salt Lake City Health Care System</w:t>
        </w:r>
      </w:hyperlink>
      <w:r w:rsidR="0078551B">
        <w:rPr>
          <w:i/>
        </w:rPr>
        <w:t>:</w:t>
      </w:r>
      <w:r w:rsidR="0078551B" w:rsidRPr="000D731C">
        <w:rPr>
          <w:i/>
        </w:rPr>
        <w:t xml:space="preserve">  </w:t>
      </w:r>
      <w:r w:rsidR="00593BA4">
        <w:rPr>
          <w:i/>
        </w:rPr>
        <w:t>4</w:t>
      </w:r>
      <w:r w:rsidR="0078551B">
        <w:rPr>
          <w:i/>
        </w:rPr>
        <w:t>,</w:t>
      </w:r>
      <w:r w:rsidR="00593BA4">
        <w:rPr>
          <w:i/>
        </w:rPr>
        <w:t>983</w:t>
      </w:r>
    </w:p>
    <w:p w:rsidR="0078551B" w:rsidRDefault="0078551B" w:rsidP="0078551B">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A964EA">
        <w:rPr>
          <w:i/>
        </w:rPr>
        <w:t>1</w:t>
      </w:r>
      <w:r w:rsidR="00593BA4">
        <w:rPr>
          <w:i/>
        </w:rPr>
        <w:t>4</w:t>
      </w:r>
      <w:r w:rsidRPr="000D731C">
        <w:rPr>
          <w:i/>
        </w:rPr>
        <w:t xml:space="preserve">: </w:t>
      </w:r>
      <w:r>
        <w:rPr>
          <w:i/>
        </w:rPr>
        <w:t xml:space="preserve"> </w:t>
      </w:r>
      <w:r w:rsidR="00593BA4">
        <w:rPr>
          <w:i/>
        </w:rPr>
        <w:t>More than 602</w:t>
      </w:r>
      <w:r>
        <w:rPr>
          <w:i/>
        </w:rPr>
        <w:t>,000</w:t>
      </w:r>
    </w:p>
    <w:p w:rsidR="00F36E2F" w:rsidRPr="000D731C" w:rsidRDefault="00F36E2F" w:rsidP="0078551B">
      <w:pPr>
        <w:pStyle w:val="NationalBodyBullet"/>
        <w:numPr>
          <w:ilvl w:val="0"/>
          <w:numId w:val="3"/>
        </w:numPr>
        <w:tabs>
          <w:tab w:val="clear" w:pos="1260"/>
          <w:tab w:val="num" w:pos="360"/>
          <w:tab w:val="num" w:pos="720"/>
        </w:tabs>
        <w:ind w:left="720"/>
        <w:rPr>
          <w:i/>
        </w:rPr>
      </w:pPr>
      <w:r>
        <w:rPr>
          <w:i/>
        </w:rPr>
        <w:t xml:space="preserve">Utah </w:t>
      </w:r>
      <w:r>
        <w:rPr>
          <w:i/>
          <w:iCs/>
          <w:szCs w:val="24"/>
        </w:rPr>
        <w:t>veterans authorized for VA-funded care in the community: </w:t>
      </w:r>
      <w:r>
        <w:rPr>
          <w:rFonts w:eastAsia="Calibri"/>
          <w:i/>
          <w:iCs/>
          <w:szCs w:val="24"/>
        </w:rPr>
        <w:t xml:space="preserve"> </w:t>
      </w:r>
      <w:r>
        <w:rPr>
          <w:rFonts w:eastAsia="Calibri"/>
          <w:i/>
          <w:iCs/>
        </w:rPr>
        <w:t>14,769</w:t>
      </w:r>
    </w:p>
    <w:p w:rsidR="0078551B" w:rsidRPr="000D731C" w:rsidRDefault="0078551B" w:rsidP="0078551B">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78551B" w:rsidRPr="000D731C" w:rsidRDefault="0078551B" w:rsidP="0078551B">
      <w:pPr>
        <w:pStyle w:val="NationalBodyBullet"/>
        <w:numPr>
          <w:ilvl w:val="1"/>
          <w:numId w:val="3"/>
        </w:numPr>
        <w:tabs>
          <w:tab w:val="clear" w:pos="1980"/>
          <w:tab w:val="num" w:pos="180"/>
        </w:tabs>
        <w:ind w:left="720"/>
        <w:rPr>
          <w:i/>
        </w:rPr>
        <w:sectPr w:rsidR="0078551B" w:rsidRPr="000D731C" w:rsidSect="00593BA4">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78551B" w:rsidRDefault="00A964EA" w:rsidP="00A964EA">
      <w:pPr>
        <w:pStyle w:val="StateSpecific"/>
        <w:ind w:left="1440"/>
      </w:pPr>
      <w:r>
        <w:lastRenderedPageBreak/>
        <w:t>Moab</w:t>
      </w:r>
    </w:p>
    <w:p w:rsidR="0078551B" w:rsidRDefault="0078551B" w:rsidP="00A964EA">
      <w:pPr>
        <w:pStyle w:val="StateSpecific"/>
        <w:ind w:left="1440"/>
      </w:pPr>
      <w:r>
        <w:t>Orem</w:t>
      </w:r>
    </w:p>
    <w:p w:rsidR="00A964EA" w:rsidRDefault="00A964EA" w:rsidP="00A964EA">
      <w:pPr>
        <w:pStyle w:val="StateSpecific"/>
        <w:ind w:left="1440"/>
      </w:pPr>
      <w:r>
        <w:t>Price</w:t>
      </w:r>
    </w:p>
    <w:p w:rsidR="0078551B" w:rsidRDefault="0078551B" w:rsidP="00A964EA">
      <w:pPr>
        <w:pStyle w:val="StateSpecific"/>
        <w:ind w:left="1440"/>
      </w:pPr>
      <w:r>
        <w:t>Roosevelt</w:t>
      </w:r>
    </w:p>
    <w:p w:rsidR="0078551B" w:rsidRDefault="0078551B" w:rsidP="0078551B">
      <w:pPr>
        <w:pStyle w:val="StateSpecific"/>
        <w:ind w:left="720"/>
      </w:pPr>
      <w:r>
        <w:lastRenderedPageBreak/>
        <w:t>South Ogden</w:t>
      </w:r>
    </w:p>
    <w:p w:rsidR="0078551B" w:rsidRDefault="0078551B" w:rsidP="0078551B">
      <w:pPr>
        <w:pStyle w:val="StateSpecific"/>
        <w:ind w:left="720"/>
      </w:pPr>
      <w:r>
        <w:t>St. George</w:t>
      </w:r>
    </w:p>
    <w:p w:rsidR="0078551B" w:rsidRDefault="0078551B" w:rsidP="0078551B">
      <w:pPr>
        <w:pStyle w:val="StateSpecific"/>
        <w:ind w:left="720"/>
      </w:pPr>
      <w:r>
        <w:t>West Valley City</w:t>
      </w:r>
    </w:p>
    <w:p w:rsidR="0078551B" w:rsidRDefault="0078551B" w:rsidP="0078551B">
      <w:pPr>
        <w:pStyle w:val="StateSpecific"/>
        <w:ind w:left="720"/>
        <w:sectPr w:rsidR="0078551B" w:rsidSect="0078551B">
          <w:type w:val="continuous"/>
          <w:pgSz w:w="12240" w:h="15840"/>
          <w:pgMar w:top="1080" w:right="1800" w:bottom="1080" w:left="1440" w:header="720" w:footer="720" w:gutter="0"/>
          <w:cols w:num="2" w:space="720"/>
          <w:titlePg/>
        </w:sectPr>
      </w:pPr>
    </w:p>
    <w:p w:rsidR="00A964EA" w:rsidRDefault="00A964EA" w:rsidP="00A964EA">
      <w:pPr>
        <w:pStyle w:val="NationalBodyBullet"/>
        <w:numPr>
          <w:ilvl w:val="0"/>
          <w:numId w:val="9"/>
        </w:numPr>
        <w:tabs>
          <w:tab w:val="left" w:pos="720"/>
        </w:tabs>
        <w:ind w:left="720" w:hanging="270"/>
        <w:rPr>
          <w:i/>
          <w:color w:val="auto"/>
        </w:rPr>
      </w:pPr>
      <w:r>
        <w:rPr>
          <w:i/>
        </w:rPr>
        <w:lastRenderedPageBreak/>
        <w:t xml:space="preserve">Veterans </w:t>
      </w:r>
      <w:hyperlink r:id="rId27"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8" w:history="1">
        <w:r>
          <w:rPr>
            <w:rStyle w:val="Hyperlink"/>
            <w:i/>
          </w:rPr>
          <w:t>Locations</w:t>
        </w:r>
      </w:hyperlink>
      <w:r>
        <w:rPr>
          <w:i/>
          <w:color w:val="auto"/>
        </w:rPr>
        <w:t>:</w:t>
      </w:r>
    </w:p>
    <w:p w:rsidR="00A964EA" w:rsidRDefault="00A964EA" w:rsidP="00A964EA">
      <w:pPr>
        <w:rPr>
          <w:rFonts w:ascii="Times New Roman" w:hAnsi="Times New Roman"/>
          <w:i/>
        </w:rPr>
        <w:sectPr w:rsidR="00A964EA" w:rsidSect="00A964EA">
          <w:type w:val="continuous"/>
          <w:pgSz w:w="12240" w:h="15840"/>
          <w:pgMar w:top="1080" w:right="1800" w:bottom="1080" w:left="1440" w:header="720" w:footer="720" w:gutter="0"/>
          <w:cols w:space="720"/>
        </w:sectPr>
      </w:pPr>
    </w:p>
    <w:p w:rsidR="00A964EA" w:rsidRDefault="00A964EA" w:rsidP="00A964EA">
      <w:pPr>
        <w:pStyle w:val="NationalBodyBullet"/>
        <w:numPr>
          <w:ilvl w:val="0"/>
          <w:numId w:val="0"/>
        </w:numPr>
        <w:tabs>
          <w:tab w:val="left" w:pos="1800"/>
        </w:tabs>
        <w:ind w:left="1440"/>
        <w:rPr>
          <w:i/>
        </w:rPr>
      </w:pPr>
      <w:r>
        <w:rPr>
          <w:i/>
        </w:rPr>
        <w:lastRenderedPageBreak/>
        <w:t>Murray</w:t>
      </w:r>
    </w:p>
    <w:p w:rsidR="0078551B" w:rsidRDefault="0078551B" w:rsidP="00A964EA">
      <w:pPr>
        <w:pStyle w:val="NationalBodyBullet"/>
        <w:numPr>
          <w:ilvl w:val="0"/>
          <w:numId w:val="0"/>
        </w:numPr>
        <w:tabs>
          <w:tab w:val="left" w:pos="1800"/>
        </w:tabs>
        <w:ind w:left="1440"/>
        <w:rPr>
          <w:i/>
        </w:rPr>
      </w:pPr>
      <w:r>
        <w:rPr>
          <w:i/>
        </w:rPr>
        <w:t>Provo</w:t>
      </w:r>
    </w:p>
    <w:p w:rsidR="0078551B" w:rsidRDefault="00A964EA" w:rsidP="00A964EA">
      <w:pPr>
        <w:pStyle w:val="NationalBodyBullet"/>
        <w:numPr>
          <w:ilvl w:val="0"/>
          <w:numId w:val="0"/>
        </w:numPr>
        <w:tabs>
          <w:tab w:val="left" w:pos="1800"/>
        </w:tabs>
        <w:ind w:left="1440"/>
      </w:pPr>
      <w:r>
        <w:rPr>
          <w:i/>
        </w:rPr>
        <w:t>St. George</w:t>
      </w:r>
    </w:p>
    <w:p w:rsidR="0078551B" w:rsidRDefault="0078551B" w:rsidP="0078551B">
      <w:pPr>
        <w:pStyle w:val="NationalBodyBullet"/>
        <w:numPr>
          <w:ilvl w:val="0"/>
          <w:numId w:val="0"/>
        </w:numPr>
      </w:pPr>
    </w:p>
    <w:p w:rsidR="00A964EA" w:rsidRDefault="00A964EA" w:rsidP="0078551B">
      <w:pPr>
        <w:pStyle w:val="NationalBodyBullet"/>
        <w:numPr>
          <w:ilvl w:val="0"/>
          <w:numId w:val="0"/>
        </w:numPr>
      </w:pPr>
    </w:p>
    <w:p w:rsidR="0078551B" w:rsidRDefault="0078551B" w:rsidP="00F36E2F">
      <w:pPr>
        <w:pStyle w:val="Heading2"/>
      </w:pPr>
      <w:r>
        <w:t>Disabilities and Pensions</w:t>
      </w:r>
    </w:p>
    <w:p w:rsidR="00593BA4" w:rsidRDefault="00593BA4" w:rsidP="00593BA4">
      <w:pPr>
        <w:pStyle w:val="NationalBodyBullet"/>
        <w:numPr>
          <w:ilvl w:val="0"/>
          <w:numId w:val="0"/>
        </w:numPr>
        <w:tabs>
          <w:tab w:val="left" w:pos="720"/>
        </w:tabs>
      </w:pPr>
      <w:r>
        <w:lastRenderedPageBreak/>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78551B" w:rsidRDefault="0078551B" w:rsidP="0078551B">
      <w:pPr>
        <w:pStyle w:val="NationalBodyBullet"/>
        <w:numPr>
          <w:ilvl w:val="0"/>
          <w:numId w:val="0"/>
        </w:numPr>
        <w:rPr>
          <w:i/>
        </w:rPr>
      </w:pPr>
    </w:p>
    <w:p w:rsidR="0078551B" w:rsidRPr="00447E86" w:rsidRDefault="0078551B" w:rsidP="00F36E2F">
      <w:pPr>
        <w:pStyle w:val="Heading3"/>
      </w:pPr>
      <w:r w:rsidRPr="00447E86">
        <w:t>D</w:t>
      </w:r>
      <w:r w:rsidRPr="004646C1">
        <w:t>isabilities</w:t>
      </w:r>
      <w:r w:rsidRPr="00447E86">
        <w:t xml:space="preserve"> and Pensions </w:t>
      </w:r>
      <w:r w:rsidR="00A964EA">
        <w:t>–</w:t>
      </w:r>
      <w:r w:rsidRPr="00447E86">
        <w:t xml:space="preserve"> </w:t>
      </w:r>
      <w:r>
        <w:t>Utah</w:t>
      </w:r>
      <w:r w:rsidR="00A964EA">
        <w:t xml:space="preserve"> (Fiscal year 201</w:t>
      </w:r>
      <w:r w:rsidR="00593BA4">
        <w:t>4</w:t>
      </w:r>
      <w:r w:rsidR="00A964EA">
        <w:t xml:space="preserve"> data)</w:t>
      </w:r>
    </w:p>
    <w:p w:rsidR="0078551B" w:rsidRPr="000D731C" w:rsidRDefault="0078551B" w:rsidP="0078551B">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593BA4">
        <w:rPr>
          <w:i/>
        </w:rPr>
        <w:t>24</w:t>
      </w:r>
      <w:r w:rsidRPr="000D731C">
        <w:rPr>
          <w:i/>
        </w:rPr>
        <w:t>,</w:t>
      </w:r>
      <w:r w:rsidR="00593BA4">
        <w:rPr>
          <w:i/>
        </w:rPr>
        <w:t>310</w:t>
      </w:r>
    </w:p>
    <w:p w:rsidR="0078551B" w:rsidRPr="000D731C" w:rsidRDefault="0078551B" w:rsidP="0078551B">
      <w:pPr>
        <w:pStyle w:val="NationalBodyBullet"/>
        <w:numPr>
          <w:ilvl w:val="0"/>
          <w:numId w:val="5"/>
        </w:numPr>
        <w:tabs>
          <w:tab w:val="clear" w:pos="1260"/>
          <w:tab w:val="num" w:pos="720"/>
        </w:tabs>
        <w:ind w:left="720"/>
        <w:rPr>
          <w:i/>
        </w:rPr>
      </w:pPr>
      <w:r w:rsidRPr="000D731C">
        <w:rPr>
          <w:i/>
        </w:rPr>
        <w:t xml:space="preserve">Number of VA pensions to veterans in </w:t>
      </w:r>
      <w:r>
        <w:rPr>
          <w:i/>
        </w:rPr>
        <w:t>Utah</w:t>
      </w:r>
      <w:r w:rsidRPr="000D731C">
        <w:rPr>
          <w:i/>
        </w:rPr>
        <w:t xml:space="preserve">:  </w:t>
      </w:r>
      <w:r>
        <w:rPr>
          <w:i/>
        </w:rPr>
        <w:t>1</w:t>
      </w:r>
      <w:r w:rsidRPr="000D731C">
        <w:rPr>
          <w:i/>
        </w:rPr>
        <w:t>,</w:t>
      </w:r>
      <w:r w:rsidR="00593BA4">
        <w:rPr>
          <w:i/>
        </w:rPr>
        <w:t>700</w:t>
      </w:r>
    </w:p>
    <w:p w:rsidR="003D499A" w:rsidRPr="006F2CC4" w:rsidRDefault="003D499A" w:rsidP="003D499A">
      <w:pPr>
        <w:pStyle w:val="NationalBodyBullet"/>
        <w:numPr>
          <w:ilvl w:val="0"/>
          <w:numId w:val="5"/>
        </w:numPr>
        <w:tabs>
          <w:tab w:val="clear" w:pos="1260"/>
          <w:tab w:val="num" w:pos="720"/>
        </w:tabs>
        <w:ind w:left="720"/>
        <w:rPr>
          <w:i/>
        </w:rPr>
      </w:pPr>
      <w:r>
        <w:rPr>
          <w:i/>
        </w:rPr>
        <w:t xml:space="preserve">Number of disability claims processed:  </w:t>
      </w:r>
      <w:r>
        <w:rPr>
          <w:i/>
        </w:rPr>
        <w:t>8,953</w:t>
      </w:r>
      <w:bookmarkStart w:id="0" w:name="_GoBack"/>
      <w:bookmarkEnd w:id="0"/>
    </w:p>
    <w:p w:rsidR="0078551B" w:rsidRDefault="0078551B" w:rsidP="0078551B">
      <w:pPr>
        <w:pStyle w:val="StateSpecific"/>
        <w:ind w:left="0"/>
      </w:pPr>
    </w:p>
    <w:p w:rsidR="00A964EA" w:rsidRDefault="00A964EA" w:rsidP="0078551B">
      <w:pPr>
        <w:pStyle w:val="StateSpecific"/>
        <w:ind w:left="0"/>
      </w:pPr>
    </w:p>
    <w:p w:rsidR="0078551B" w:rsidRDefault="0078551B" w:rsidP="00F36E2F">
      <w:pPr>
        <w:pStyle w:val="Heading2"/>
      </w:pPr>
      <w:r>
        <w:t>Memorial Affairs</w:t>
      </w:r>
    </w:p>
    <w:p w:rsidR="00593BA4" w:rsidRPr="00E04C89" w:rsidRDefault="00593BA4" w:rsidP="00593BA4">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78551B" w:rsidRPr="00895A3A" w:rsidRDefault="0078551B" w:rsidP="0078551B">
      <w:pPr>
        <w:pStyle w:val="NationalBodyBullet"/>
        <w:numPr>
          <w:ilvl w:val="0"/>
          <w:numId w:val="0"/>
        </w:numPr>
        <w:rPr>
          <w:szCs w:val="24"/>
        </w:rPr>
      </w:pPr>
    </w:p>
    <w:p w:rsidR="0078551B" w:rsidRPr="0013263B" w:rsidRDefault="0078551B" w:rsidP="00F36E2F">
      <w:pPr>
        <w:pStyle w:val="Heading3"/>
      </w:pPr>
      <w:r w:rsidRPr="0013263B">
        <w:t xml:space="preserve">Memorial Affairs – </w:t>
      </w:r>
      <w:r>
        <w:t>Utah</w:t>
      </w:r>
      <w:r w:rsidR="00593BA4">
        <w:t xml:space="preserve"> (Fiscal year 2014 data)</w:t>
      </w:r>
    </w:p>
    <w:p w:rsidR="0078551B" w:rsidRPr="000D731C" w:rsidRDefault="0078551B" w:rsidP="0078551B">
      <w:pPr>
        <w:pStyle w:val="NationalBodyBullet"/>
        <w:numPr>
          <w:ilvl w:val="0"/>
          <w:numId w:val="6"/>
        </w:numPr>
        <w:tabs>
          <w:tab w:val="clear" w:pos="1260"/>
          <w:tab w:val="num" w:pos="720"/>
        </w:tabs>
        <w:ind w:left="720"/>
        <w:rPr>
          <w:i/>
        </w:rPr>
      </w:pPr>
      <w:r>
        <w:rPr>
          <w:i/>
        </w:rPr>
        <w:t>There are no n</w:t>
      </w:r>
      <w:r w:rsidRPr="000D731C">
        <w:rPr>
          <w:i/>
        </w:rPr>
        <w:t>ational cemeter</w:t>
      </w:r>
      <w:r>
        <w:rPr>
          <w:i/>
        </w:rPr>
        <w:t>ies</w:t>
      </w:r>
      <w:r w:rsidRPr="000D731C">
        <w:rPr>
          <w:i/>
        </w:rPr>
        <w:t xml:space="preserve"> in </w:t>
      </w:r>
      <w:r>
        <w:rPr>
          <w:i/>
        </w:rPr>
        <w:t>Utah</w:t>
      </w:r>
    </w:p>
    <w:p w:rsidR="0078551B" w:rsidRPr="000D731C" w:rsidRDefault="0078551B" w:rsidP="0078551B">
      <w:pPr>
        <w:pStyle w:val="NationalBodyBullet"/>
        <w:numPr>
          <w:ilvl w:val="0"/>
          <w:numId w:val="6"/>
        </w:numPr>
        <w:tabs>
          <w:tab w:val="clear" w:pos="1260"/>
          <w:tab w:val="num" w:pos="720"/>
        </w:tabs>
        <w:ind w:left="720"/>
        <w:rPr>
          <w:i/>
        </w:rPr>
      </w:pPr>
      <w:r w:rsidRPr="000D731C">
        <w:rPr>
          <w:i/>
        </w:rPr>
        <w:t xml:space="preserve">Headstones and markers provided (statewide):  </w:t>
      </w:r>
      <w:r>
        <w:rPr>
          <w:i/>
        </w:rPr>
        <w:t>1,</w:t>
      </w:r>
      <w:r w:rsidR="00593BA4">
        <w:rPr>
          <w:i/>
        </w:rPr>
        <w:t>624</w:t>
      </w:r>
    </w:p>
    <w:p w:rsidR="0078551B" w:rsidRPr="000D731C" w:rsidRDefault="0078551B" w:rsidP="0078551B">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593BA4">
        <w:rPr>
          <w:i/>
        </w:rPr>
        <w:t>1,698</w:t>
      </w:r>
    </w:p>
    <w:p w:rsidR="0078551B" w:rsidRDefault="0078551B" w:rsidP="0078551B">
      <w:pPr>
        <w:pStyle w:val="StateSpecific"/>
        <w:ind w:left="0"/>
      </w:pPr>
    </w:p>
    <w:p w:rsidR="0078551B" w:rsidRDefault="0078551B" w:rsidP="0078551B">
      <w:pPr>
        <w:pStyle w:val="NationalBodyBullet"/>
        <w:numPr>
          <w:ilvl w:val="0"/>
          <w:numId w:val="0"/>
        </w:numPr>
        <w:jc w:val="center"/>
      </w:pPr>
      <w:r>
        <w:t>#   #   #</w:t>
      </w:r>
    </w:p>
    <w:p w:rsidR="0078551B" w:rsidRDefault="0078551B" w:rsidP="0078551B">
      <w:pPr>
        <w:pStyle w:val="StateSpecific"/>
        <w:ind w:left="0"/>
      </w:pPr>
    </w:p>
    <w:p w:rsidR="0078551B" w:rsidRDefault="0078551B"/>
    <w:sectPr w:rsidR="0078551B" w:rsidSect="0078551B">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D0" w:rsidRDefault="000A44D0">
      <w:r>
        <w:separator/>
      </w:r>
    </w:p>
  </w:endnote>
  <w:endnote w:type="continuationSeparator" w:id="0">
    <w:p w:rsidR="000A44D0" w:rsidRDefault="000A44D0">
      <w:r>
        <w:continuationSeparator/>
      </w:r>
    </w:p>
  </w:endnote>
  <w:endnote w:type="continuationNotice" w:id="1">
    <w:p w:rsidR="00F36E2F" w:rsidRDefault="00F36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B" w:rsidRDefault="00AF62F5">
    <w:pPr>
      <w:pStyle w:val="Footer"/>
      <w:framePr w:wrap="around" w:vAnchor="text" w:hAnchor="margin" w:xAlign="center" w:y="1"/>
      <w:rPr>
        <w:rStyle w:val="PageNumber"/>
      </w:rPr>
    </w:pPr>
    <w:r>
      <w:rPr>
        <w:rStyle w:val="PageNumber"/>
      </w:rPr>
      <w:fldChar w:fldCharType="begin"/>
    </w:r>
    <w:r w:rsidR="0078551B">
      <w:rPr>
        <w:rStyle w:val="PageNumber"/>
      </w:rPr>
      <w:instrText xml:space="preserve">PAGE  </w:instrText>
    </w:r>
    <w:r>
      <w:rPr>
        <w:rStyle w:val="PageNumber"/>
      </w:rPr>
      <w:fldChar w:fldCharType="separate"/>
    </w:r>
    <w:r w:rsidR="0078551B">
      <w:rPr>
        <w:rStyle w:val="PageNumber"/>
        <w:noProof/>
      </w:rPr>
      <w:t>1</w:t>
    </w:r>
    <w:r>
      <w:rPr>
        <w:rStyle w:val="PageNumber"/>
      </w:rPr>
      <w:fldChar w:fldCharType="end"/>
    </w:r>
  </w:p>
  <w:p w:rsidR="0078551B" w:rsidRDefault="00785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B" w:rsidRDefault="00AF62F5">
    <w:pPr>
      <w:pStyle w:val="Footer"/>
      <w:framePr w:wrap="around" w:vAnchor="text" w:hAnchor="margin" w:xAlign="center" w:y="1"/>
      <w:rPr>
        <w:rStyle w:val="PageNumber"/>
      </w:rPr>
    </w:pPr>
    <w:r>
      <w:rPr>
        <w:rStyle w:val="PageNumber"/>
      </w:rPr>
      <w:fldChar w:fldCharType="begin"/>
    </w:r>
    <w:r w:rsidR="0078551B">
      <w:rPr>
        <w:rStyle w:val="PageNumber"/>
      </w:rPr>
      <w:instrText xml:space="preserve">PAGE  </w:instrText>
    </w:r>
    <w:r>
      <w:rPr>
        <w:rStyle w:val="PageNumber"/>
      </w:rPr>
      <w:fldChar w:fldCharType="separate"/>
    </w:r>
    <w:r w:rsidR="003D499A">
      <w:rPr>
        <w:rStyle w:val="PageNumber"/>
        <w:noProof/>
      </w:rPr>
      <w:t>3</w:t>
    </w:r>
    <w:r>
      <w:rPr>
        <w:rStyle w:val="PageNumber"/>
      </w:rPr>
      <w:fldChar w:fldCharType="end"/>
    </w:r>
  </w:p>
  <w:p w:rsidR="0078551B" w:rsidRDefault="0078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D0" w:rsidRDefault="000A44D0">
      <w:r>
        <w:separator/>
      </w:r>
    </w:p>
  </w:footnote>
  <w:footnote w:type="continuationSeparator" w:id="0">
    <w:p w:rsidR="000A44D0" w:rsidRDefault="000A44D0">
      <w:r>
        <w:continuationSeparator/>
      </w:r>
    </w:p>
  </w:footnote>
  <w:footnote w:type="continuationNotice" w:id="1">
    <w:p w:rsidR="00F36E2F" w:rsidRDefault="00F36E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2F" w:rsidRDefault="00F36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8C944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E05E301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3">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2"/>
  </w:num>
  <w:num w:numId="8">
    <w:abstractNumId w:val="2"/>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4yFLWHiTy+4uLCC0Uj+FyWwunzY=" w:salt="VPLikuED9s6MLl4rzXpqt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A1"/>
    <w:rsid w:val="000A44D0"/>
    <w:rsid w:val="000D37B1"/>
    <w:rsid w:val="00123873"/>
    <w:rsid w:val="003D499A"/>
    <w:rsid w:val="00593BA4"/>
    <w:rsid w:val="0078551B"/>
    <w:rsid w:val="008F4821"/>
    <w:rsid w:val="009D0E69"/>
    <w:rsid w:val="00A062CD"/>
    <w:rsid w:val="00A964EA"/>
    <w:rsid w:val="00AF62F5"/>
    <w:rsid w:val="00BB21C0"/>
    <w:rsid w:val="00E837A1"/>
    <w:rsid w:val="00F31F4D"/>
    <w:rsid w:val="00F36E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36E2F"/>
    <w:rPr>
      <w:rFonts w:ascii="Times" w:eastAsia="Times" w:hAnsi="Times"/>
      <w:sz w:val="24"/>
    </w:rPr>
  </w:style>
  <w:style w:type="paragraph" w:styleId="Heading1">
    <w:name w:val="heading 1"/>
    <w:basedOn w:val="NationalBodyBullet"/>
    <w:next w:val="Normal"/>
    <w:link w:val="Heading1Char"/>
    <w:qFormat/>
    <w:rsid w:val="00F36E2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36E2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93BA4"/>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21E49"/>
    <w:rPr>
      <w:color w:val="800080"/>
      <w:u w:val="single"/>
    </w:rPr>
  </w:style>
  <w:style w:type="paragraph" w:customStyle="1" w:styleId="Default">
    <w:name w:val="Default"/>
    <w:rsid w:val="00F31F4D"/>
    <w:pPr>
      <w:autoSpaceDE w:val="0"/>
      <w:autoSpaceDN w:val="0"/>
      <w:adjustRightInd w:val="0"/>
    </w:pPr>
    <w:rPr>
      <w:rFonts w:eastAsia="Calibri"/>
      <w:color w:val="000000"/>
      <w:sz w:val="24"/>
      <w:szCs w:val="24"/>
    </w:rPr>
  </w:style>
  <w:style w:type="paragraph" w:styleId="BalloonText">
    <w:name w:val="Balloon Text"/>
    <w:basedOn w:val="Normal"/>
    <w:link w:val="BalloonTextChar"/>
    <w:rsid w:val="000D37B1"/>
    <w:rPr>
      <w:rFonts w:ascii="Tahoma" w:hAnsi="Tahoma" w:cs="Tahoma"/>
      <w:sz w:val="16"/>
      <w:szCs w:val="16"/>
    </w:rPr>
  </w:style>
  <w:style w:type="character" w:customStyle="1" w:styleId="BalloonTextChar">
    <w:name w:val="Balloon Text Char"/>
    <w:basedOn w:val="DefaultParagraphFont"/>
    <w:link w:val="BalloonText"/>
    <w:rsid w:val="000D37B1"/>
    <w:rPr>
      <w:rFonts w:ascii="Tahoma" w:eastAsia="Times" w:hAnsi="Tahoma" w:cs="Tahoma"/>
      <w:sz w:val="16"/>
      <w:szCs w:val="16"/>
    </w:rPr>
  </w:style>
  <w:style w:type="character" w:customStyle="1" w:styleId="Heading3Char">
    <w:name w:val="Heading 3 Char"/>
    <w:basedOn w:val="DefaultParagraphFont"/>
    <w:link w:val="Heading3"/>
    <w:rsid w:val="00593BA4"/>
    <w:rPr>
      <w:rFonts w:eastAsiaTheme="majorEastAsia" w:cstheme="majorBidi"/>
      <w:b/>
      <w:bCs/>
      <w:i/>
      <w:color w:val="000000" w:themeColor="text1"/>
      <w:sz w:val="24"/>
    </w:rPr>
  </w:style>
  <w:style w:type="character" w:customStyle="1" w:styleId="Heading1Char">
    <w:name w:val="Heading 1 Char"/>
    <w:basedOn w:val="DefaultParagraphFont"/>
    <w:link w:val="Heading1"/>
    <w:rsid w:val="00F36E2F"/>
    <w:rPr>
      <w:rFonts w:eastAsia="Times"/>
      <w:b/>
      <w:color w:val="000000"/>
      <w:sz w:val="36"/>
      <w:szCs w:val="36"/>
    </w:rPr>
  </w:style>
  <w:style w:type="character" w:customStyle="1" w:styleId="Heading2Char">
    <w:name w:val="Heading 2 Char"/>
    <w:basedOn w:val="DefaultParagraphFont"/>
    <w:link w:val="Heading2"/>
    <w:rsid w:val="00F36E2F"/>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36E2F"/>
    <w:rPr>
      <w:rFonts w:ascii="Times" w:eastAsia="Times" w:hAnsi="Times"/>
      <w:sz w:val="24"/>
    </w:rPr>
  </w:style>
  <w:style w:type="paragraph" w:styleId="Heading1">
    <w:name w:val="heading 1"/>
    <w:basedOn w:val="NationalBodyBullet"/>
    <w:next w:val="Normal"/>
    <w:link w:val="Heading1Char"/>
    <w:qFormat/>
    <w:rsid w:val="00F36E2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36E2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93BA4"/>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21E49"/>
    <w:rPr>
      <w:color w:val="800080"/>
      <w:u w:val="single"/>
    </w:rPr>
  </w:style>
  <w:style w:type="paragraph" w:customStyle="1" w:styleId="Default">
    <w:name w:val="Default"/>
    <w:rsid w:val="00F31F4D"/>
    <w:pPr>
      <w:autoSpaceDE w:val="0"/>
      <w:autoSpaceDN w:val="0"/>
      <w:adjustRightInd w:val="0"/>
    </w:pPr>
    <w:rPr>
      <w:rFonts w:eastAsia="Calibri"/>
      <w:color w:val="000000"/>
      <w:sz w:val="24"/>
      <w:szCs w:val="24"/>
    </w:rPr>
  </w:style>
  <w:style w:type="paragraph" w:styleId="BalloonText">
    <w:name w:val="Balloon Text"/>
    <w:basedOn w:val="Normal"/>
    <w:link w:val="BalloonTextChar"/>
    <w:rsid w:val="000D37B1"/>
    <w:rPr>
      <w:rFonts w:ascii="Tahoma" w:hAnsi="Tahoma" w:cs="Tahoma"/>
      <w:sz w:val="16"/>
      <w:szCs w:val="16"/>
    </w:rPr>
  </w:style>
  <w:style w:type="character" w:customStyle="1" w:styleId="BalloonTextChar">
    <w:name w:val="Balloon Text Char"/>
    <w:basedOn w:val="DefaultParagraphFont"/>
    <w:link w:val="BalloonText"/>
    <w:rsid w:val="000D37B1"/>
    <w:rPr>
      <w:rFonts w:ascii="Tahoma" w:eastAsia="Times" w:hAnsi="Tahoma" w:cs="Tahoma"/>
      <w:sz w:val="16"/>
      <w:szCs w:val="16"/>
    </w:rPr>
  </w:style>
  <w:style w:type="character" w:customStyle="1" w:styleId="Heading3Char">
    <w:name w:val="Heading 3 Char"/>
    <w:basedOn w:val="DefaultParagraphFont"/>
    <w:link w:val="Heading3"/>
    <w:rsid w:val="00593BA4"/>
    <w:rPr>
      <w:rFonts w:eastAsiaTheme="majorEastAsia" w:cstheme="majorBidi"/>
      <w:b/>
      <w:bCs/>
      <w:i/>
      <w:color w:val="000000" w:themeColor="text1"/>
      <w:sz w:val="24"/>
    </w:rPr>
  </w:style>
  <w:style w:type="character" w:customStyle="1" w:styleId="Heading1Char">
    <w:name w:val="Heading 1 Char"/>
    <w:basedOn w:val="DefaultParagraphFont"/>
    <w:link w:val="Heading1"/>
    <w:rsid w:val="00F36E2F"/>
    <w:rPr>
      <w:rFonts w:eastAsia="Times"/>
      <w:b/>
      <w:color w:val="000000"/>
      <w:sz w:val="36"/>
      <w:szCs w:val="36"/>
    </w:rPr>
  </w:style>
  <w:style w:type="character" w:customStyle="1" w:styleId="Heading2Char">
    <w:name w:val="Heading 2 Char"/>
    <w:basedOn w:val="DefaultParagraphFont"/>
    <w:link w:val="Heading2"/>
    <w:rsid w:val="00F36E2F"/>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4402">
      <w:bodyDiv w:val="1"/>
      <w:marLeft w:val="0"/>
      <w:marRight w:val="0"/>
      <w:marTop w:val="0"/>
      <w:marBottom w:val="0"/>
      <w:divBdr>
        <w:top w:val="none" w:sz="0" w:space="0" w:color="auto"/>
        <w:left w:val="none" w:sz="0" w:space="0" w:color="auto"/>
        <w:bottom w:val="none" w:sz="0" w:space="0" w:color="auto"/>
        <w:right w:val="none" w:sz="0" w:space="0" w:color="auto"/>
      </w:divBdr>
    </w:div>
    <w:div w:id="374542735">
      <w:bodyDiv w:val="1"/>
      <w:marLeft w:val="0"/>
      <w:marRight w:val="0"/>
      <w:marTop w:val="0"/>
      <w:marBottom w:val="0"/>
      <w:divBdr>
        <w:top w:val="none" w:sz="0" w:space="0" w:color="auto"/>
        <w:left w:val="none" w:sz="0" w:space="0" w:color="auto"/>
        <w:bottom w:val="none" w:sz="0" w:space="0" w:color="auto"/>
        <w:right w:val="none" w:sz="0" w:space="0" w:color="auto"/>
      </w:divBdr>
    </w:div>
    <w:div w:id="1198738296">
      <w:bodyDiv w:val="1"/>
      <w:marLeft w:val="0"/>
      <w:marRight w:val="0"/>
      <w:marTop w:val="0"/>
      <w:marBottom w:val="0"/>
      <w:divBdr>
        <w:top w:val="none" w:sz="0" w:space="0" w:color="auto"/>
        <w:left w:val="none" w:sz="0" w:space="0" w:color="auto"/>
        <w:bottom w:val="none" w:sz="0" w:space="0" w:color="auto"/>
        <w:right w:val="none" w:sz="0" w:space="0" w:color="auto"/>
      </w:divBdr>
    </w:div>
    <w:div w:id="1323196737">
      <w:bodyDiv w:val="1"/>
      <w:marLeft w:val="0"/>
      <w:marRight w:val="0"/>
      <w:marTop w:val="0"/>
      <w:marBottom w:val="0"/>
      <w:divBdr>
        <w:top w:val="none" w:sz="0" w:space="0" w:color="auto"/>
        <w:left w:val="none" w:sz="0" w:space="0" w:color="auto"/>
        <w:bottom w:val="none" w:sz="0" w:space="0" w:color="auto"/>
        <w:right w:val="none" w:sz="0" w:space="0" w:color="auto"/>
      </w:divBdr>
    </w:div>
    <w:div w:id="20406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saltlakecity.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7908</Characters>
  <Application>Microsoft Office Word</Application>
  <DocSecurity>8</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9000</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7995494</vt:i4>
      </vt:variant>
      <vt:variant>
        <vt:i4>27</vt:i4>
      </vt:variant>
      <vt:variant>
        <vt:i4>0</vt:i4>
      </vt:variant>
      <vt:variant>
        <vt:i4>5</vt:i4>
      </vt:variant>
      <vt:variant>
        <vt:lpwstr>http://www.saltlakecity.va.gov/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2013-08-22T18:22:00Z</cp:lastPrinted>
  <dcterms:created xsi:type="dcterms:W3CDTF">2015-12-10T14:35:00Z</dcterms:created>
  <dcterms:modified xsi:type="dcterms:W3CDTF">2015-12-14T19:42:00Z</dcterms:modified>
</cp:coreProperties>
</file>