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097DDE" w:rsidP="00604FD6">
      <w:pPr>
        <w:pStyle w:val="NationalBodyBullet"/>
        <w:numPr>
          <w:ilvl w:val="0"/>
          <w:numId w:val="0"/>
        </w:numPr>
      </w:pPr>
      <w:r>
        <w:rPr>
          <w:noProof/>
        </w:rPr>
        <w:drawing>
          <wp:inline distT="0" distB="0" distL="0" distR="0" wp14:anchorId="0A6DC085" wp14:editId="2F7F5C66">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8718F0" w:rsidP="00437622">
      <w:pPr>
        <w:pStyle w:val="Footer"/>
        <w:tabs>
          <w:tab w:val="clear" w:pos="4320"/>
          <w:tab w:val="clear" w:pos="8640"/>
        </w:tabs>
        <w:spacing w:before="360"/>
        <w:rPr>
          <w:color w:val="000000"/>
        </w:rPr>
      </w:pPr>
      <w:r>
        <w:rPr>
          <w:color w:val="000000"/>
        </w:rPr>
        <w:t>September 201</w:t>
      </w:r>
      <w:r w:rsidR="0029321F">
        <w:rPr>
          <w:color w:val="000000"/>
        </w:rPr>
        <w:t>4</w:t>
      </w:r>
    </w:p>
    <w:p w:rsidR="008718F0" w:rsidRPr="00437622" w:rsidRDefault="00052502" w:rsidP="00437622">
      <w:pPr>
        <w:pStyle w:val="Heading1"/>
      </w:pPr>
      <w:r w:rsidRPr="00437622">
        <w:t>New Mexico</w:t>
      </w:r>
      <w:r w:rsidR="00437622" w:rsidRPr="00437622">
        <w:br/>
      </w:r>
      <w:proofErr w:type="gramStart"/>
      <w:r w:rsidR="008718F0" w:rsidRPr="00437622">
        <w:t>And</w:t>
      </w:r>
      <w:proofErr w:type="gramEnd"/>
      <w:r w:rsidR="008718F0" w:rsidRPr="00437622">
        <w:t xml:space="preserve"> the U.S. Department of Veterans Affairs</w:t>
      </w:r>
    </w:p>
    <w:p w:rsidR="00554A51" w:rsidRPr="00437622" w:rsidRDefault="00554A51" w:rsidP="00437622">
      <w:pPr>
        <w:pStyle w:val="Heading2"/>
      </w:pPr>
      <w:r w:rsidRPr="00437622">
        <w:t>General Information</w:t>
      </w:r>
    </w:p>
    <w:p w:rsidR="00554A51" w:rsidRDefault="00554A51" w:rsidP="00554A51">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554A51" w:rsidRDefault="00554A51" w:rsidP="00437622">
      <w:pPr>
        <w:pStyle w:val="Heading3"/>
      </w:pPr>
      <w:r>
        <w:t>Increasing Access</w:t>
      </w:r>
    </w:p>
    <w:p w:rsidR="00554A51" w:rsidRDefault="00554A51" w:rsidP="00437622">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554A51" w:rsidRDefault="00554A51" w:rsidP="00437622">
      <w:pPr>
        <w:pStyle w:val="Heading3"/>
      </w:pPr>
      <w:r>
        <w:t>Reducing the Claims Backlog</w:t>
      </w:r>
    </w:p>
    <w:p w:rsidR="00554A51" w:rsidRDefault="00554A51" w:rsidP="00437622">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54A51" w:rsidRDefault="00554A51" w:rsidP="00437622">
      <w:pPr>
        <w:pStyle w:val="Heading3"/>
      </w:pPr>
      <w:r>
        <w:t>Eliminating Homelessness</w:t>
      </w:r>
    </w:p>
    <w:p w:rsidR="00554A51" w:rsidRDefault="00554A51" w:rsidP="00437622">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37622" w:rsidRDefault="00E26726" w:rsidP="00437622">
      <w:pPr>
        <w:pStyle w:val="Heading3"/>
      </w:pPr>
      <w:r>
        <w:lastRenderedPageBreak/>
        <w:t xml:space="preserve"> </w:t>
      </w:r>
      <w:r w:rsidR="00604FD6" w:rsidRPr="00447E86">
        <w:t xml:space="preserve">General Information – </w:t>
      </w:r>
      <w:r w:rsidR="00052502">
        <w:t>New Mexico</w:t>
      </w:r>
      <w:r w:rsidR="00097DDE">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097DDE">
        <w:rPr>
          <w:i/>
        </w:rPr>
        <w:t>170</w:t>
      </w:r>
      <w:r w:rsidRPr="000D731C">
        <w:rPr>
          <w:i/>
        </w:rPr>
        <w:t>,</w:t>
      </w:r>
      <w:r w:rsidR="00097DDE">
        <w:rPr>
          <w:i/>
        </w:rPr>
        <w:t>699</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052502">
        <w:rPr>
          <w:i/>
        </w:rPr>
        <w:t>New Mexico</w:t>
      </w:r>
      <w:r w:rsidRPr="000D731C">
        <w:rPr>
          <w:i/>
        </w:rPr>
        <w:t>:  $</w:t>
      </w:r>
      <w:r w:rsidR="00097DDE">
        <w:rPr>
          <w:i/>
        </w:rPr>
        <w:t>1.3 b</w:t>
      </w:r>
      <w:r w:rsidRPr="000D731C">
        <w:rPr>
          <w:i/>
        </w:rPr>
        <w:t>illion</w:t>
      </w:r>
    </w:p>
    <w:p w:rsidR="00604FD6" w:rsidRDefault="00604FD6" w:rsidP="00437622">
      <w:pPr>
        <w:pStyle w:val="NationalBodyBullet"/>
        <w:numPr>
          <w:ilvl w:val="1"/>
          <w:numId w:val="7"/>
        </w:numPr>
        <w:tabs>
          <w:tab w:val="clear" w:pos="1980"/>
          <w:tab w:val="num" w:pos="720"/>
        </w:tabs>
        <w:ind w:left="1440"/>
        <w:rPr>
          <w:i/>
        </w:rPr>
      </w:pPr>
      <w:r>
        <w:rPr>
          <w:i/>
        </w:rPr>
        <w:t>Compensation and pensions:  $</w:t>
      </w:r>
      <w:r w:rsidR="00097DDE">
        <w:rPr>
          <w:i/>
        </w:rPr>
        <w:t>686</w:t>
      </w:r>
      <w:r>
        <w:rPr>
          <w:i/>
        </w:rPr>
        <w:t xml:space="preserve"> million</w:t>
      </w:r>
    </w:p>
    <w:p w:rsidR="00604FD6" w:rsidRDefault="00604FD6" w:rsidP="00437622">
      <w:pPr>
        <w:pStyle w:val="NationalBodyBullet"/>
        <w:numPr>
          <w:ilvl w:val="1"/>
          <w:numId w:val="7"/>
        </w:numPr>
        <w:tabs>
          <w:tab w:val="clear" w:pos="1980"/>
          <w:tab w:val="num" w:pos="720"/>
        </w:tabs>
        <w:ind w:left="1440"/>
        <w:rPr>
          <w:i/>
        </w:rPr>
      </w:pPr>
      <w:r>
        <w:rPr>
          <w:i/>
        </w:rPr>
        <w:t>Medical and construction programs:  $</w:t>
      </w:r>
      <w:r w:rsidR="00097DDE">
        <w:rPr>
          <w:i/>
        </w:rPr>
        <w:t>534</w:t>
      </w:r>
      <w:r>
        <w:rPr>
          <w:i/>
        </w:rPr>
        <w:t xml:space="preserve"> million</w:t>
      </w:r>
    </w:p>
    <w:p w:rsidR="00604FD6" w:rsidRDefault="00604FD6" w:rsidP="00437622">
      <w:pPr>
        <w:pStyle w:val="NationalBodyBullet"/>
        <w:numPr>
          <w:ilvl w:val="1"/>
          <w:numId w:val="7"/>
        </w:numPr>
        <w:tabs>
          <w:tab w:val="clear" w:pos="1980"/>
          <w:tab w:val="num" w:pos="720"/>
        </w:tabs>
        <w:ind w:left="1440"/>
        <w:rPr>
          <w:i/>
        </w:rPr>
      </w:pPr>
      <w:r>
        <w:rPr>
          <w:i/>
        </w:rPr>
        <w:t>Insurance and indemnities:  $</w:t>
      </w:r>
      <w:r w:rsidR="00097DDE">
        <w:rPr>
          <w:i/>
        </w:rPr>
        <w:t>13</w:t>
      </w:r>
      <w:r>
        <w:rPr>
          <w:i/>
        </w:rPr>
        <w:t xml:space="preserve"> million</w:t>
      </w:r>
    </w:p>
    <w:p w:rsidR="00097DDE" w:rsidRPr="000D731C" w:rsidRDefault="00097DDE" w:rsidP="00437622">
      <w:pPr>
        <w:pStyle w:val="NationalBodyBullet"/>
        <w:numPr>
          <w:ilvl w:val="1"/>
          <w:numId w:val="7"/>
        </w:numPr>
        <w:tabs>
          <w:tab w:val="clear" w:pos="1980"/>
          <w:tab w:val="num" w:pos="720"/>
        </w:tabs>
        <w:ind w:left="1440"/>
        <w:rPr>
          <w:i/>
        </w:rPr>
      </w:pPr>
      <w:r>
        <w:rPr>
          <w:i/>
        </w:rPr>
        <w:t>General operating expenses:  $12.5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097DDE">
        <w:rPr>
          <w:i/>
        </w:rPr>
        <w:t>36</w:t>
      </w:r>
      <w:r w:rsidRPr="00272216">
        <w:rPr>
          <w:i/>
          <w:noProof/>
        </w:rPr>
        <w:t>,</w:t>
      </w:r>
      <w:r w:rsidR="00097DDE">
        <w:rPr>
          <w:i/>
          <w:noProof/>
        </w:rPr>
        <w:t>508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097DDE">
        <w:rPr>
          <w:i/>
        </w:rPr>
        <w:t>New Mexico users of</w:t>
      </w:r>
      <w:r w:rsidRPr="000D731C">
        <w:rPr>
          <w:i/>
        </w:rPr>
        <w:t xml:space="preserve"> GI Bill</w:t>
      </w:r>
      <w:r w:rsidR="00097DDE" w:rsidRPr="00097DDE">
        <w:rPr>
          <w:i/>
          <w:vertAlign w:val="superscript"/>
        </w:rPr>
        <w:t>®</w:t>
      </w:r>
      <w:r w:rsidR="00097DDE">
        <w:rPr>
          <w:i/>
        </w:rPr>
        <w:t xml:space="preserve"> or other VA</w:t>
      </w:r>
      <w:r w:rsidRPr="000D731C">
        <w:rPr>
          <w:i/>
        </w:rPr>
        <w:t xml:space="preserve"> education benefits:  </w:t>
      </w:r>
      <w:r w:rsidR="00097DDE">
        <w:rPr>
          <w:i/>
        </w:rPr>
        <w:t>7</w:t>
      </w:r>
      <w:r w:rsidRPr="000D731C">
        <w:rPr>
          <w:i/>
        </w:rPr>
        <w:t>,</w:t>
      </w:r>
      <w:r w:rsidR="00097DDE">
        <w:rPr>
          <w:i/>
        </w:rPr>
        <w:t>539</w:t>
      </w:r>
    </w:p>
    <w:p w:rsidR="00604FD6" w:rsidRPr="000D731C" w:rsidRDefault="001E364F"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New Mexico</w:t>
      </w:r>
      <w:r w:rsidRPr="000D731C">
        <w:rPr>
          <w:i/>
        </w:rPr>
        <w:t xml:space="preserve"> backed by VA guarantees</w:t>
      </w:r>
      <w:r w:rsidR="00604FD6" w:rsidRPr="000D731C">
        <w:rPr>
          <w:i/>
        </w:rPr>
        <w:t xml:space="preserve">:  </w:t>
      </w:r>
      <w:r w:rsidR="00097DDE">
        <w:rPr>
          <w:i/>
        </w:rPr>
        <w:t>6</w:t>
      </w:r>
      <w:r w:rsidR="00604FD6" w:rsidRPr="000D731C">
        <w:rPr>
          <w:i/>
        </w:rPr>
        <w:t>,</w:t>
      </w:r>
      <w:r w:rsidR="00097DDE">
        <w:rPr>
          <w:i/>
        </w:rPr>
        <w:t>840</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052502">
        <w:rPr>
          <w:i/>
        </w:rPr>
        <w:t>New Mexico</w:t>
      </w:r>
      <w:r w:rsidRPr="000D731C">
        <w:rPr>
          <w:i/>
        </w:rPr>
        <w:t xml:space="preserve"> home loans guaranteed by VA:  $</w:t>
      </w:r>
      <w:r w:rsidR="00097DDE">
        <w:rPr>
          <w:i/>
        </w:rPr>
        <w:t>1.3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052502">
        <w:rPr>
          <w:i/>
        </w:rPr>
        <w:t>New Mexico</w:t>
      </w:r>
      <w:r w:rsidRPr="00795E88">
        <w:rPr>
          <w:i/>
        </w:rPr>
        <w:t xml:space="preserve"> residents:  </w:t>
      </w:r>
      <w:r w:rsidR="00097DDE">
        <w:rPr>
          <w:i/>
        </w:rPr>
        <w:t>7</w:t>
      </w:r>
      <w:r>
        <w:rPr>
          <w:i/>
        </w:rPr>
        <w:t>,</w:t>
      </w:r>
      <w:r w:rsidR="00097DDE">
        <w:rPr>
          <w:i/>
        </w:rPr>
        <w:t>839</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052502">
        <w:rPr>
          <w:i/>
        </w:rPr>
        <w:t>New Mexico</w:t>
      </w:r>
      <w:r w:rsidRPr="000D731C">
        <w:rPr>
          <w:i/>
        </w:rPr>
        <w:t xml:space="preserve"> residents:  $</w:t>
      </w:r>
      <w:r w:rsidR="00097DDE">
        <w:rPr>
          <w:i/>
        </w:rPr>
        <w:t>93.5</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052502">
        <w:rPr>
          <w:i/>
        </w:rPr>
        <w:t>New Mexico</w:t>
      </w:r>
      <w:r>
        <w:rPr>
          <w:i/>
        </w:rPr>
        <w:t xml:space="preserve"> participants in </w:t>
      </w:r>
      <w:r w:rsidR="00AE5DD8">
        <w:rPr>
          <w:i/>
        </w:rPr>
        <w:t xml:space="preserve">VA </w:t>
      </w:r>
      <w:r>
        <w:rPr>
          <w:i/>
        </w:rPr>
        <w:t xml:space="preserve">vocational rehabilitation:  </w:t>
      </w:r>
      <w:r w:rsidR="00097DDE">
        <w:rPr>
          <w:i/>
        </w:rPr>
        <w:t>1,312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052502">
        <w:rPr>
          <w:i/>
        </w:rPr>
        <w:t>New Mexico</w:t>
      </w:r>
      <w:r w:rsidRPr="000D731C">
        <w:rPr>
          <w:i/>
        </w:rPr>
        <w:t xml:space="preserve">’s VA national cemeteries:  </w:t>
      </w:r>
      <w:r>
        <w:rPr>
          <w:i/>
        </w:rPr>
        <w:t>1,</w:t>
      </w:r>
      <w:r w:rsidR="00097DDE">
        <w:rPr>
          <w:i/>
        </w:rPr>
        <w:t>740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052502">
        <w:rPr>
          <w:i/>
        </w:rPr>
        <w:t>New Mexico</w:t>
      </w:r>
      <w:r w:rsidRPr="000D731C">
        <w:rPr>
          <w:i/>
        </w:rPr>
        <w:t xml:space="preserve"> veterans and survivors:  </w:t>
      </w:r>
      <w:r w:rsidR="00052502">
        <w:rPr>
          <w:i/>
        </w:rPr>
        <w:t>3,</w:t>
      </w:r>
      <w:r w:rsidR="00097DDE">
        <w:rPr>
          <w:i/>
        </w:rPr>
        <w:t>150</w:t>
      </w:r>
    </w:p>
    <w:p w:rsidR="00604FD6" w:rsidRDefault="00604FD6" w:rsidP="00437622">
      <w:pPr>
        <w:pStyle w:val="Heading2"/>
      </w:pPr>
      <w:r>
        <w:t>Health Care</w:t>
      </w:r>
    </w:p>
    <w:p w:rsidR="00097DDE" w:rsidRDefault="00097DDE" w:rsidP="00097DDE">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604FD6" w:rsidRPr="00447E86" w:rsidRDefault="00604FD6" w:rsidP="00437622">
      <w:pPr>
        <w:pStyle w:val="Heading3"/>
      </w:pPr>
      <w:r w:rsidRPr="00447E86">
        <w:t xml:space="preserve">Health Care - </w:t>
      </w:r>
      <w:r w:rsidR="00052502">
        <w:t>New Mexico</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097DDE">
        <w:rPr>
          <w:i/>
        </w:rPr>
        <w:t>13</w:t>
      </w:r>
      <w:r w:rsidRPr="000D731C">
        <w:rPr>
          <w:i/>
        </w:rPr>
        <w:t xml:space="preserve">: </w:t>
      </w:r>
      <w:r>
        <w:rPr>
          <w:i/>
        </w:rPr>
        <w:t xml:space="preserve"> </w:t>
      </w:r>
    </w:p>
    <w:p w:rsidR="00604FD6" w:rsidRDefault="00437622" w:rsidP="00437622">
      <w:pPr>
        <w:pStyle w:val="NationalBodyBullet"/>
        <w:numPr>
          <w:ilvl w:val="0"/>
          <w:numId w:val="8"/>
        </w:numPr>
        <w:tabs>
          <w:tab w:val="clear" w:pos="1260"/>
          <w:tab w:val="num" w:pos="1440"/>
        </w:tabs>
        <w:ind w:left="1440"/>
        <w:rPr>
          <w:i/>
        </w:rPr>
      </w:pPr>
      <w:hyperlink r:id="rId21" w:history="1">
        <w:r w:rsidR="00052502" w:rsidRPr="00052502">
          <w:rPr>
            <w:rStyle w:val="Hyperlink"/>
            <w:i/>
          </w:rPr>
          <w:t>New Mexico Health Care System</w:t>
        </w:r>
      </w:hyperlink>
      <w:r w:rsidR="00604FD6">
        <w:rPr>
          <w:i/>
        </w:rPr>
        <w:t>:</w:t>
      </w:r>
      <w:r w:rsidR="00604FD6" w:rsidRPr="000D731C">
        <w:rPr>
          <w:i/>
        </w:rPr>
        <w:t xml:space="preserve">  </w:t>
      </w:r>
      <w:r w:rsidR="006736B3">
        <w:rPr>
          <w:i/>
        </w:rPr>
        <w:t>6</w:t>
      </w:r>
      <w:r w:rsidR="00604FD6">
        <w:rPr>
          <w:i/>
        </w:rPr>
        <w:t>,</w:t>
      </w:r>
      <w:r w:rsidR="00097DDE">
        <w:rPr>
          <w:i/>
        </w:rPr>
        <w:t>880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097DDE">
        <w:rPr>
          <w:i/>
        </w:rPr>
        <w:t>13</w:t>
      </w:r>
      <w:r w:rsidRPr="000D731C">
        <w:rPr>
          <w:i/>
        </w:rPr>
        <w:t xml:space="preserve">: </w:t>
      </w:r>
      <w:r>
        <w:rPr>
          <w:i/>
        </w:rPr>
        <w:t xml:space="preserve"> </w:t>
      </w:r>
      <w:r w:rsidR="00097DDE">
        <w:rPr>
          <w:i/>
        </w:rPr>
        <w:t>693</w:t>
      </w:r>
      <w:r w:rsidR="00052502">
        <w:rPr>
          <w:i/>
        </w:rPr>
        <w:t>,</w:t>
      </w:r>
      <w:r w:rsidR="000D3E63">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052502" w:rsidP="00097DDE">
      <w:pPr>
        <w:pStyle w:val="StateSpecific"/>
        <w:ind w:left="1260"/>
      </w:pPr>
      <w:smartTag w:uri="urn:schemas-microsoft-com:office:smarttags" w:element="place">
        <w:smartTag w:uri="urn:schemas-microsoft-com:office:smarttags" w:element="City">
          <w:r>
            <w:lastRenderedPageBreak/>
            <w:t>Alamogordo</w:t>
          </w:r>
        </w:smartTag>
      </w:smartTag>
    </w:p>
    <w:p w:rsidR="00052502" w:rsidRDefault="00052502" w:rsidP="00097DDE">
      <w:pPr>
        <w:pStyle w:val="StateSpecific"/>
        <w:ind w:left="1260"/>
      </w:pPr>
      <w:r>
        <w:t>Artesia</w:t>
      </w:r>
    </w:p>
    <w:p w:rsidR="00052502" w:rsidRDefault="00052502" w:rsidP="00097DDE">
      <w:pPr>
        <w:pStyle w:val="StateSpecific"/>
        <w:ind w:left="1260"/>
      </w:pPr>
      <w:smartTag w:uri="urn:schemas-microsoft-com:office:smarttags" w:element="place">
        <w:smartTag w:uri="urn:schemas-microsoft-com:office:smarttags" w:element="City">
          <w:r>
            <w:t>Clovis</w:t>
          </w:r>
        </w:smartTag>
      </w:smartTag>
    </w:p>
    <w:p w:rsidR="00052502" w:rsidRDefault="00052502" w:rsidP="00097DDE">
      <w:pPr>
        <w:pStyle w:val="StateSpecific"/>
        <w:ind w:left="1260"/>
      </w:pPr>
      <w:r>
        <w:t>Espanola</w:t>
      </w:r>
    </w:p>
    <w:p w:rsidR="00052502" w:rsidRDefault="00052502" w:rsidP="00097DDE">
      <w:pPr>
        <w:pStyle w:val="StateSpecific"/>
        <w:ind w:left="1260"/>
      </w:pPr>
      <w:smartTag w:uri="urn:schemas-microsoft-com:office:smarttags" w:element="place">
        <w:smartTag w:uri="urn:schemas-microsoft-com:office:smarttags" w:element="City">
          <w:r>
            <w:t>Farmington</w:t>
          </w:r>
        </w:smartTag>
      </w:smartTag>
    </w:p>
    <w:p w:rsidR="00052502" w:rsidRDefault="00052502" w:rsidP="00097DDE">
      <w:pPr>
        <w:pStyle w:val="StateSpecific"/>
        <w:ind w:left="1260"/>
      </w:pPr>
      <w:smartTag w:uri="urn:schemas-microsoft-com:office:smarttags" w:element="place">
        <w:smartTag w:uri="urn:schemas-microsoft-com:office:smarttags" w:element="City">
          <w:r>
            <w:t>Gallup</w:t>
          </w:r>
        </w:smartTag>
      </w:smartTag>
    </w:p>
    <w:p w:rsidR="00052502" w:rsidRDefault="00052502" w:rsidP="00097DDE">
      <w:pPr>
        <w:pStyle w:val="StateSpecific"/>
        <w:ind w:left="1260"/>
      </w:pPr>
      <w:smartTag w:uri="urn:schemas-microsoft-com:office:smarttags" w:element="place">
        <w:smartTag w:uri="urn:schemas-microsoft-com:office:smarttags" w:element="City">
          <w:r>
            <w:t>Hobbs</w:t>
          </w:r>
        </w:smartTag>
      </w:smartTag>
    </w:p>
    <w:p w:rsidR="00052502" w:rsidRDefault="00052502" w:rsidP="00097DDE">
      <w:pPr>
        <w:pStyle w:val="StateSpecific"/>
        <w:ind w:left="1260"/>
      </w:pPr>
      <w:smartTag w:uri="urn:schemas-microsoft-com:office:smarttags" w:element="place">
        <w:smartTag w:uri="urn:schemas-microsoft-com:office:smarttags" w:element="City">
          <w:r>
            <w:t>Las Cruces</w:t>
          </w:r>
        </w:smartTag>
      </w:smartTag>
    </w:p>
    <w:p w:rsidR="00052502" w:rsidRDefault="00052502" w:rsidP="00604FD6">
      <w:pPr>
        <w:pStyle w:val="StateSpecific"/>
        <w:ind w:left="720"/>
      </w:pPr>
      <w:smartTag w:uri="urn:schemas-microsoft-com:office:smarttags" w:element="place">
        <w:smartTag w:uri="urn:schemas-microsoft-com:office:smarttags" w:element="City">
          <w:r>
            <w:lastRenderedPageBreak/>
            <w:t>Las Vegas</w:t>
          </w:r>
        </w:smartTag>
      </w:smartTag>
    </w:p>
    <w:p w:rsidR="00052502" w:rsidRDefault="00052502" w:rsidP="00604FD6">
      <w:pPr>
        <w:pStyle w:val="StateSpecific"/>
        <w:ind w:left="720"/>
      </w:pPr>
      <w:r>
        <w:t>Raton</w:t>
      </w:r>
    </w:p>
    <w:p w:rsidR="00097DDE" w:rsidRDefault="00097DDE" w:rsidP="00604FD6">
      <w:pPr>
        <w:pStyle w:val="StateSpecific"/>
        <w:ind w:left="720"/>
      </w:pPr>
      <w:r>
        <w:t>Rio Rancho</w:t>
      </w:r>
    </w:p>
    <w:p w:rsidR="00052502" w:rsidRDefault="00052502" w:rsidP="00604FD6">
      <w:pPr>
        <w:pStyle w:val="StateSpecific"/>
        <w:ind w:left="720"/>
      </w:pPr>
      <w:smartTag w:uri="urn:schemas-microsoft-com:office:smarttags" w:element="place">
        <w:smartTag w:uri="urn:schemas-microsoft-com:office:smarttags" w:element="City">
          <w:r>
            <w:t>Santa Fe</w:t>
          </w:r>
        </w:smartTag>
      </w:smartTag>
    </w:p>
    <w:p w:rsidR="00052502" w:rsidRDefault="00052502" w:rsidP="00604FD6">
      <w:pPr>
        <w:pStyle w:val="StateSpecific"/>
        <w:ind w:left="720"/>
      </w:pPr>
      <w:smartTag w:uri="urn:schemas-microsoft-com:office:smarttags" w:element="PlaceName">
        <w:r>
          <w:t>Silver</w:t>
        </w:r>
      </w:smartTag>
      <w:r>
        <w:t xml:space="preserve"> City</w:t>
      </w:r>
    </w:p>
    <w:p w:rsidR="00097DDE" w:rsidRDefault="00097DDE" w:rsidP="00604FD6">
      <w:pPr>
        <w:pStyle w:val="StateSpecific"/>
        <w:ind w:left="720"/>
      </w:pPr>
      <w:r>
        <w:t>Taos</w:t>
      </w:r>
    </w:p>
    <w:p w:rsidR="00052502" w:rsidRDefault="00052502" w:rsidP="00604FD6">
      <w:pPr>
        <w:pStyle w:val="StateSpecific"/>
        <w:ind w:left="720"/>
      </w:pPr>
      <w:r>
        <w:t>Truth or Consequences</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097DDE" w:rsidRPr="00076471" w:rsidRDefault="00097DDE" w:rsidP="00097DD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097DDE" w:rsidRPr="00076471" w:rsidRDefault="00097DDE" w:rsidP="00097DDE">
      <w:pPr>
        <w:pStyle w:val="NationalBodyBullet"/>
        <w:numPr>
          <w:ilvl w:val="0"/>
          <w:numId w:val="0"/>
        </w:numPr>
        <w:tabs>
          <w:tab w:val="left" w:pos="1800"/>
        </w:tabs>
        <w:ind w:left="1440"/>
        <w:rPr>
          <w:i/>
          <w:color w:val="auto"/>
        </w:rPr>
        <w:sectPr w:rsidR="00097DDE" w:rsidRPr="00076471" w:rsidSect="00C352E6">
          <w:type w:val="continuous"/>
          <w:pgSz w:w="12240" w:h="15840"/>
          <w:pgMar w:top="1080" w:right="1800" w:bottom="1080" w:left="1440" w:header="720" w:footer="720" w:gutter="0"/>
          <w:cols w:space="720"/>
          <w:titlePg/>
        </w:sectPr>
      </w:pPr>
    </w:p>
    <w:p w:rsidR="00604FD6" w:rsidRDefault="00052502" w:rsidP="00097DDE">
      <w:pPr>
        <w:pStyle w:val="NationalBodyBullet"/>
        <w:numPr>
          <w:ilvl w:val="0"/>
          <w:numId w:val="0"/>
        </w:numPr>
        <w:tabs>
          <w:tab w:val="left" w:pos="1800"/>
        </w:tabs>
        <w:ind w:left="1260"/>
        <w:rPr>
          <w:i/>
        </w:rPr>
      </w:pPr>
      <w:r>
        <w:rPr>
          <w:i/>
        </w:rPr>
        <w:lastRenderedPageBreak/>
        <w:t>Albuquerque</w:t>
      </w:r>
    </w:p>
    <w:p w:rsidR="00052502" w:rsidRDefault="00052502" w:rsidP="00097DDE">
      <w:pPr>
        <w:pStyle w:val="NationalBodyBullet"/>
        <w:numPr>
          <w:ilvl w:val="0"/>
          <w:numId w:val="0"/>
        </w:numPr>
        <w:tabs>
          <w:tab w:val="left" w:pos="1800"/>
        </w:tabs>
        <w:ind w:left="1260"/>
        <w:rPr>
          <w:i/>
        </w:rPr>
      </w:pPr>
      <w:r>
        <w:rPr>
          <w:i/>
        </w:rPr>
        <w:t>Farmington</w:t>
      </w:r>
    </w:p>
    <w:p w:rsidR="00052502" w:rsidRDefault="00052502" w:rsidP="00097DDE">
      <w:pPr>
        <w:pStyle w:val="NationalBodyBullet"/>
        <w:numPr>
          <w:ilvl w:val="0"/>
          <w:numId w:val="0"/>
        </w:numPr>
        <w:tabs>
          <w:tab w:val="left" w:pos="1800"/>
        </w:tabs>
        <w:ind w:left="720"/>
        <w:rPr>
          <w:i/>
        </w:rPr>
      </w:pPr>
      <w:r>
        <w:rPr>
          <w:i/>
        </w:rPr>
        <w:lastRenderedPageBreak/>
        <w:t>Las Cruces</w:t>
      </w:r>
    </w:p>
    <w:p w:rsidR="00604FD6" w:rsidRDefault="00052502" w:rsidP="00097DDE">
      <w:pPr>
        <w:pStyle w:val="NationalBodyBullet"/>
        <w:numPr>
          <w:ilvl w:val="0"/>
          <w:numId w:val="0"/>
        </w:numPr>
        <w:tabs>
          <w:tab w:val="left" w:pos="1800"/>
        </w:tabs>
        <w:ind w:left="720"/>
      </w:pPr>
      <w:r>
        <w:rPr>
          <w:i/>
        </w:rPr>
        <w:t>Santa Fe</w:t>
      </w:r>
    </w:p>
    <w:p w:rsidR="00097DDE" w:rsidRDefault="00097DDE" w:rsidP="00604FD6">
      <w:pPr>
        <w:pStyle w:val="NationalBodyBullet"/>
        <w:numPr>
          <w:ilvl w:val="0"/>
          <w:numId w:val="0"/>
        </w:numPr>
        <w:sectPr w:rsidR="00097DDE" w:rsidSect="00097DDE">
          <w:type w:val="continuous"/>
          <w:pgSz w:w="12240" w:h="15840"/>
          <w:pgMar w:top="1080" w:right="1800" w:bottom="1080" w:left="1440" w:header="720" w:footer="720" w:gutter="0"/>
          <w:cols w:num="2" w:space="720"/>
          <w:titlePg/>
        </w:sectPr>
      </w:pPr>
    </w:p>
    <w:p w:rsidR="00604FD6" w:rsidRDefault="00604FD6" w:rsidP="00437622">
      <w:pPr>
        <w:pStyle w:val="Heading2"/>
      </w:pPr>
      <w:r>
        <w:lastRenderedPageBreak/>
        <w:t>Disabilities and Pensions</w:t>
      </w:r>
    </w:p>
    <w:p w:rsidR="00097DDE" w:rsidRPr="00472BD2" w:rsidRDefault="00097DDE" w:rsidP="00097DDE">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604FD6" w:rsidRPr="00447E86" w:rsidRDefault="00604FD6" w:rsidP="00437622">
      <w:pPr>
        <w:pStyle w:val="Heading3"/>
      </w:pPr>
      <w:r w:rsidRPr="00447E86">
        <w:t>D</w:t>
      </w:r>
      <w:r w:rsidRPr="004646C1">
        <w:t>isabilities</w:t>
      </w:r>
      <w:r w:rsidRPr="00447E86">
        <w:t xml:space="preserve"> and Pensions - </w:t>
      </w:r>
      <w:r w:rsidR="00052502">
        <w:t>New Mexico</w:t>
      </w:r>
      <w:r w:rsidR="00097DDE">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097DDE">
        <w:rPr>
          <w:i/>
        </w:rPr>
        <w:t>34</w:t>
      </w:r>
      <w:r w:rsidRPr="000D731C">
        <w:rPr>
          <w:i/>
        </w:rPr>
        <w:t>,</w:t>
      </w:r>
      <w:r w:rsidR="00097DDE">
        <w:rPr>
          <w:i/>
        </w:rPr>
        <w:t>004</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052502">
        <w:rPr>
          <w:i/>
        </w:rPr>
        <w:t>New Mexico</w:t>
      </w:r>
      <w:r w:rsidRPr="000D731C">
        <w:rPr>
          <w:i/>
        </w:rPr>
        <w:t xml:space="preserve">:  </w:t>
      </w:r>
      <w:r w:rsidR="006F3F07">
        <w:rPr>
          <w:i/>
        </w:rPr>
        <w:t>2</w:t>
      </w:r>
      <w:r w:rsidRPr="000D731C">
        <w:rPr>
          <w:i/>
        </w:rPr>
        <w:t>,</w:t>
      </w:r>
      <w:r w:rsidR="00097DDE">
        <w:rPr>
          <w:i/>
        </w:rPr>
        <w:t>504</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097DDE">
        <w:rPr>
          <w:i/>
          <w:noProof/>
        </w:rPr>
        <w:t>8</w:t>
      </w:r>
      <w:r w:rsidRPr="000D731C">
        <w:rPr>
          <w:i/>
          <w:noProof/>
        </w:rPr>
        <w:t>,</w:t>
      </w:r>
      <w:r w:rsidR="00097DDE">
        <w:rPr>
          <w:i/>
          <w:noProof/>
        </w:rPr>
        <w:t>636</w:t>
      </w:r>
    </w:p>
    <w:p w:rsidR="00604FD6" w:rsidRDefault="00604FD6" w:rsidP="00437622">
      <w:pPr>
        <w:pStyle w:val="Heading2"/>
      </w:pPr>
      <w:r>
        <w:t>Memorial Affairs</w:t>
      </w:r>
    </w:p>
    <w:p w:rsidR="00097DDE" w:rsidRPr="00F0602C" w:rsidRDefault="00097DDE" w:rsidP="00097DDE">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437622" w:rsidRDefault="00604FD6" w:rsidP="00437622">
      <w:pPr>
        <w:pStyle w:val="Heading3"/>
      </w:pPr>
      <w:r w:rsidRPr="00437622">
        <w:t xml:space="preserve">Memorial Affairs – </w:t>
      </w:r>
      <w:r w:rsidR="00052502" w:rsidRPr="00437622">
        <w:t>New Mexico</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052502">
        <w:rPr>
          <w:i/>
        </w:rPr>
        <w:t>New Mexico</w:t>
      </w:r>
      <w:r>
        <w:rPr>
          <w:i/>
        </w:rPr>
        <w:t>, 20</w:t>
      </w:r>
      <w:r w:rsidR="00097DDE">
        <w:rPr>
          <w:i/>
        </w:rPr>
        <w:t>13</w:t>
      </w:r>
      <w:r w:rsidRPr="000D731C">
        <w:rPr>
          <w:i/>
        </w:rPr>
        <w:t xml:space="preserve">: </w:t>
      </w:r>
      <w:r>
        <w:rPr>
          <w:i/>
        </w:rPr>
        <w:t xml:space="preserve"> </w:t>
      </w:r>
      <w:r w:rsidR="006F3F07">
        <w:rPr>
          <w:i/>
        </w:rPr>
        <w:t>1,</w:t>
      </w:r>
      <w:r w:rsidR="00097DDE">
        <w:rPr>
          <w:i/>
        </w:rPr>
        <w:t>740</w:t>
      </w:r>
    </w:p>
    <w:p w:rsidR="00604FD6" w:rsidRDefault="00437622" w:rsidP="00437622">
      <w:pPr>
        <w:pStyle w:val="NationalBodyBullet"/>
        <w:numPr>
          <w:ilvl w:val="0"/>
          <w:numId w:val="9"/>
        </w:numPr>
        <w:tabs>
          <w:tab w:val="clear" w:pos="1260"/>
          <w:tab w:val="num" w:pos="-360"/>
        </w:tabs>
        <w:ind w:left="1440"/>
        <w:rPr>
          <w:i/>
        </w:rPr>
      </w:pPr>
      <w:hyperlink r:id="rId35" w:history="1">
        <w:r w:rsidR="006F3F07" w:rsidRPr="006F3F07">
          <w:rPr>
            <w:rStyle w:val="Hyperlink"/>
            <w:i/>
          </w:rPr>
          <w:t>Ft. Bayard</w:t>
        </w:r>
      </w:hyperlink>
      <w:r w:rsidR="00604FD6">
        <w:rPr>
          <w:i/>
        </w:rPr>
        <w:t xml:space="preserve">:  </w:t>
      </w:r>
      <w:r w:rsidR="00097DDE">
        <w:rPr>
          <w:i/>
        </w:rPr>
        <w:t>125</w:t>
      </w:r>
    </w:p>
    <w:p w:rsidR="006F3F07" w:rsidRDefault="00437622" w:rsidP="00437622">
      <w:pPr>
        <w:pStyle w:val="NationalBodyBullet"/>
        <w:numPr>
          <w:ilvl w:val="0"/>
          <w:numId w:val="9"/>
        </w:numPr>
        <w:tabs>
          <w:tab w:val="clear" w:pos="1260"/>
          <w:tab w:val="num" w:pos="-360"/>
        </w:tabs>
        <w:ind w:left="1440"/>
        <w:rPr>
          <w:i/>
        </w:rPr>
      </w:pPr>
      <w:hyperlink r:id="rId36" w:history="1">
        <w:r w:rsidR="006F3F07" w:rsidRPr="006F3F07">
          <w:rPr>
            <w:rStyle w:val="Hyperlink"/>
            <w:i/>
          </w:rPr>
          <w:t>Santa Fe</w:t>
        </w:r>
      </w:hyperlink>
      <w:r w:rsidR="006F3F07">
        <w:rPr>
          <w:i/>
        </w:rPr>
        <w:t>:  1,</w:t>
      </w:r>
      <w:r w:rsidR="00097DDE">
        <w:rPr>
          <w:i/>
        </w:rPr>
        <w:t>615</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097DDE">
        <w:rPr>
          <w:i/>
        </w:rPr>
        <w:t>13</w:t>
      </w:r>
      <w:r w:rsidRPr="000D731C">
        <w:rPr>
          <w:i/>
        </w:rPr>
        <w:t xml:space="preserve"> (statewide):  </w:t>
      </w:r>
      <w:r w:rsidR="006F3F07">
        <w:rPr>
          <w:i/>
        </w:rPr>
        <w:t>3,</w:t>
      </w:r>
      <w:r w:rsidR="00097DDE">
        <w:rPr>
          <w:i/>
        </w:rPr>
        <w:t>150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097DDE">
        <w:rPr>
          <w:i/>
        </w:rPr>
        <w:t>13</w:t>
      </w:r>
      <w:r w:rsidRPr="000D731C">
        <w:rPr>
          <w:i/>
        </w:rPr>
        <w:t xml:space="preserve"> (statewide):  </w:t>
      </w:r>
      <w:r w:rsidR="00097DDE">
        <w:rPr>
          <w:i/>
        </w:rPr>
        <w:t>3</w:t>
      </w:r>
      <w:r w:rsidRPr="000D731C">
        <w:rPr>
          <w:i/>
        </w:rPr>
        <w:t>,</w:t>
      </w:r>
      <w:r w:rsidR="00097DDE">
        <w:rPr>
          <w:i/>
        </w:rPr>
        <w:t>090</w:t>
      </w:r>
      <w:bookmarkStart w:id="0" w:name="_GoBack"/>
      <w:bookmarkEnd w:id="0"/>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11" w:rsidRDefault="00EA0011">
      <w:r>
        <w:separator/>
      </w:r>
    </w:p>
  </w:endnote>
  <w:endnote w:type="continuationSeparator" w:id="0">
    <w:p w:rsidR="00EA0011" w:rsidRDefault="00EA0011">
      <w:r>
        <w:continuationSeparator/>
      </w:r>
    </w:p>
  </w:endnote>
  <w:endnote w:type="continuationNotice" w:id="1">
    <w:p w:rsidR="00097DDE" w:rsidRDefault="00097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437622">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11" w:rsidRDefault="00EA0011">
      <w:r>
        <w:separator/>
      </w:r>
    </w:p>
  </w:footnote>
  <w:footnote w:type="continuationSeparator" w:id="0">
    <w:p w:rsidR="00EA0011" w:rsidRDefault="00EA0011">
      <w:r>
        <w:continuationSeparator/>
      </w:r>
    </w:p>
  </w:footnote>
  <w:footnote w:type="continuationNotice" w:id="1">
    <w:p w:rsidR="00097DDE" w:rsidRDefault="00097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DE" w:rsidRDefault="0009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B40023E"/>
    <w:multiLevelType w:val="hybridMultilevel"/>
    <w:tmpl w:val="859C2D6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BDA1F76"/>
    <w:multiLevelType w:val="hybridMultilevel"/>
    <w:tmpl w:val="5CAEE1C4"/>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B6B28D4"/>
    <w:multiLevelType w:val="hybridMultilevel"/>
    <w:tmpl w:val="F3BC265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wTfhd9qxvWxZbtvh22zBksJDOo=" w:salt="8VihicX9WZ3Rtdyvf22aA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07"/>
    <w:rsid w:val="00042BCA"/>
    <w:rsid w:val="00052502"/>
    <w:rsid w:val="00067341"/>
    <w:rsid w:val="000757DD"/>
    <w:rsid w:val="000835B9"/>
    <w:rsid w:val="000850E6"/>
    <w:rsid w:val="00097DDE"/>
    <w:rsid w:val="000B30A6"/>
    <w:rsid w:val="000C20A8"/>
    <w:rsid w:val="000C6A9A"/>
    <w:rsid w:val="000D3E63"/>
    <w:rsid w:val="0019452F"/>
    <w:rsid w:val="001E364F"/>
    <w:rsid w:val="0024421F"/>
    <w:rsid w:val="00283295"/>
    <w:rsid w:val="0029321F"/>
    <w:rsid w:val="00306D74"/>
    <w:rsid w:val="003470D6"/>
    <w:rsid w:val="003817E5"/>
    <w:rsid w:val="00393868"/>
    <w:rsid w:val="003A4EF2"/>
    <w:rsid w:val="003A58B8"/>
    <w:rsid w:val="003F37CA"/>
    <w:rsid w:val="00437622"/>
    <w:rsid w:val="00444BF4"/>
    <w:rsid w:val="004A6481"/>
    <w:rsid w:val="004B1746"/>
    <w:rsid w:val="0053219D"/>
    <w:rsid w:val="00554A51"/>
    <w:rsid w:val="00604FD6"/>
    <w:rsid w:val="006125FB"/>
    <w:rsid w:val="00633CB0"/>
    <w:rsid w:val="006423FE"/>
    <w:rsid w:val="006736B3"/>
    <w:rsid w:val="006F3F07"/>
    <w:rsid w:val="007705B8"/>
    <w:rsid w:val="008718F0"/>
    <w:rsid w:val="008746EB"/>
    <w:rsid w:val="00911C3C"/>
    <w:rsid w:val="00917D19"/>
    <w:rsid w:val="00936CB0"/>
    <w:rsid w:val="009A15DB"/>
    <w:rsid w:val="009F715A"/>
    <w:rsid w:val="00A70F05"/>
    <w:rsid w:val="00AA4E02"/>
    <w:rsid w:val="00AD406A"/>
    <w:rsid w:val="00AE033C"/>
    <w:rsid w:val="00AE5DD8"/>
    <w:rsid w:val="00BD410E"/>
    <w:rsid w:val="00C757A0"/>
    <w:rsid w:val="00C953B3"/>
    <w:rsid w:val="00CA3702"/>
    <w:rsid w:val="00CB65E7"/>
    <w:rsid w:val="00D56B96"/>
    <w:rsid w:val="00D5788D"/>
    <w:rsid w:val="00D85476"/>
    <w:rsid w:val="00E220BE"/>
    <w:rsid w:val="00E26726"/>
    <w:rsid w:val="00E63ADB"/>
    <w:rsid w:val="00EA0011"/>
    <w:rsid w:val="00ED45BF"/>
    <w:rsid w:val="00F74B19"/>
    <w:rsid w:val="00FA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3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22"/>
    <w:rPr>
      <w:rFonts w:ascii="Times" w:eastAsia="Times" w:hAnsi="Times"/>
      <w:sz w:val="24"/>
    </w:rPr>
  </w:style>
  <w:style w:type="paragraph" w:styleId="Heading1">
    <w:name w:val="heading 1"/>
    <w:basedOn w:val="NationalBodyBullet"/>
    <w:next w:val="Normal"/>
    <w:link w:val="Heading1Char"/>
    <w:qFormat/>
    <w:rsid w:val="0043762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37622"/>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437622"/>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F715A"/>
    <w:rPr>
      <w:color w:val="800080"/>
      <w:u w:val="single"/>
    </w:rPr>
  </w:style>
  <w:style w:type="paragraph" w:customStyle="1" w:styleId="Default">
    <w:name w:val="Default"/>
    <w:rsid w:val="0029321F"/>
    <w:pPr>
      <w:autoSpaceDE w:val="0"/>
      <w:autoSpaceDN w:val="0"/>
      <w:adjustRightInd w:val="0"/>
    </w:pPr>
    <w:rPr>
      <w:rFonts w:eastAsia="Calibri"/>
      <w:color w:val="000000"/>
      <w:sz w:val="24"/>
      <w:szCs w:val="24"/>
    </w:rPr>
  </w:style>
  <w:style w:type="paragraph" w:styleId="BalloonText">
    <w:name w:val="Balloon Text"/>
    <w:basedOn w:val="Normal"/>
    <w:link w:val="BalloonTextChar"/>
    <w:rsid w:val="00554A51"/>
    <w:rPr>
      <w:rFonts w:ascii="Tahoma" w:hAnsi="Tahoma" w:cs="Tahoma"/>
      <w:sz w:val="16"/>
      <w:szCs w:val="16"/>
    </w:rPr>
  </w:style>
  <w:style w:type="character" w:customStyle="1" w:styleId="BalloonTextChar">
    <w:name w:val="Balloon Text Char"/>
    <w:basedOn w:val="DefaultParagraphFont"/>
    <w:link w:val="BalloonText"/>
    <w:rsid w:val="00554A51"/>
    <w:rPr>
      <w:rFonts w:ascii="Tahoma" w:eastAsia="Times" w:hAnsi="Tahoma" w:cs="Tahoma"/>
      <w:sz w:val="16"/>
      <w:szCs w:val="16"/>
    </w:rPr>
  </w:style>
  <w:style w:type="character" w:customStyle="1" w:styleId="Heading1Char">
    <w:name w:val="Heading 1 Char"/>
    <w:basedOn w:val="DefaultParagraphFont"/>
    <w:link w:val="Heading1"/>
    <w:rsid w:val="00437622"/>
    <w:rPr>
      <w:rFonts w:eastAsia="Times"/>
      <w:b/>
      <w:color w:val="000000"/>
      <w:sz w:val="36"/>
      <w:szCs w:val="36"/>
    </w:rPr>
  </w:style>
  <w:style w:type="character" w:customStyle="1" w:styleId="Heading2Char">
    <w:name w:val="Heading 2 Char"/>
    <w:basedOn w:val="DefaultParagraphFont"/>
    <w:link w:val="Heading2"/>
    <w:rsid w:val="00437622"/>
    <w:rPr>
      <w:rFonts w:eastAsia="Times"/>
      <w:b/>
      <w:sz w:val="24"/>
    </w:rPr>
  </w:style>
  <w:style w:type="character" w:customStyle="1" w:styleId="Heading3Char">
    <w:name w:val="Heading 3 Char"/>
    <w:basedOn w:val="DefaultParagraphFont"/>
    <w:link w:val="Heading3"/>
    <w:rsid w:val="00437622"/>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22"/>
    <w:rPr>
      <w:rFonts w:ascii="Times" w:eastAsia="Times" w:hAnsi="Times"/>
      <w:sz w:val="24"/>
    </w:rPr>
  </w:style>
  <w:style w:type="paragraph" w:styleId="Heading1">
    <w:name w:val="heading 1"/>
    <w:basedOn w:val="NationalBodyBullet"/>
    <w:next w:val="Normal"/>
    <w:link w:val="Heading1Char"/>
    <w:qFormat/>
    <w:rsid w:val="0043762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37622"/>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437622"/>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F715A"/>
    <w:rPr>
      <w:color w:val="800080"/>
      <w:u w:val="single"/>
    </w:rPr>
  </w:style>
  <w:style w:type="paragraph" w:customStyle="1" w:styleId="Default">
    <w:name w:val="Default"/>
    <w:rsid w:val="0029321F"/>
    <w:pPr>
      <w:autoSpaceDE w:val="0"/>
      <w:autoSpaceDN w:val="0"/>
      <w:adjustRightInd w:val="0"/>
    </w:pPr>
    <w:rPr>
      <w:rFonts w:eastAsia="Calibri"/>
      <w:color w:val="000000"/>
      <w:sz w:val="24"/>
      <w:szCs w:val="24"/>
    </w:rPr>
  </w:style>
  <w:style w:type="paragraph" w:styleId="BalloonText">
    <w:name w:val="Balloon Text"/>
    <w:basedOn w:val="Normal"/>
    <w:link w:val="BalloonTextChar"/>
    <w:rsid w:val="00554A51"/>
    <w:rPr>
      <w:rFonts w:ascii="Tahoma" w:hAnsi="Tahoma" w:cs="Tahoma"/>
      <w:sz w:val="16"/>
      <w:szCs w:val="16"/>
    </w:rPr>
  </w:style>
  <w:style w:type="character" w:customStyle="1" w:styleId="BalloonTextChar">
    <w:name w:val="Balloon Text Char"/>
    <w:basedOn w:val="DefaultParagraphFont"/>
    <w:link w:val="BalloonText"/>
    <w:rsid w:val="00554A51"/>
    <w:rPr>
      <w:rFonts w:ascii="Tahoma" w:eastAsia="Times" w:hAnsi="Tahoma" w:cs="Tahoma"/>
      <w:sz w:val="16"/>
      <w:szCs w:val="16"/>
    </w:rPr>
  </w:style>
  <w:style w:type="character" w:customStyle="1" w:styleId="Heading1Char">
    <w:name w:val="Heading 1 Char"/>
    <w:basedOn w:val="DefaultParagraphFont"/>
    <w:link w:val="Heading1"/>
    <w:rsid w:val="00437622"/>
    <w:rPr>
      <w:rFonts w:eastAsia="Times"/>
      <w:b/>
      <w:color w:val="000000"/>
      <w:sz w:val="36"/>
      <w:szCs w:val="36"/>
    </w:rPr>
  </w:style>
  <w:style w:type="character" w:customStyle="1" w:styleId="Heading2Char">
    <w:name w:val="Heading 2 Char"/>
    <w:basedOn w:val="DefaultParagraphFont"/>
    <w:link w:val="Heading2"/>
    <w:rsid w:val="00437622"/>
    <w:rPr>
      <w:rFonts w:eastAsia="Times"/>
      <w:b/>
      <w:sz w:val="24"/>
    </w:rPr>
  </w:style>
  <w:style w:type="character" w:customStyle="1" w:styleId="Heading3Char">
    <w:name w:val="Heading 3 Char"/>
    <w:basedOn w:val="DefaultParagraphFont"/>
    <w:link w:val="Heading3"/>
    <w:rsid w:val="00437622"/>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albuquerque.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hyperlink" Target="http://www.cem.va.gov/CEM/cems/nchp/santafe.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ftbaya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8457</CharactersWithSpaces>
  <SharedDoc>false</SharedDoc>
  <HLinks>
    <vt:vector size="120" baseType="variant">
      <vt:variant>
        <vt:i4>6684719</vt:i4>
      </vt:variant>
      <vt:variant>
        <vt:i4>57</vt:i4>
      </vt:variant>
      <vt:variant>
        <vt:i4>0</vt:i4>
      </vt:variant>
      <vt:variant>
        <vt:i4>5</vt:i4>
      </vt:variant>
      <vt:variant>
        <vt:lpwstr>http://www.cem.va.gov/CEM/cems/nchp/santafe.asp</vt:lpwstr>
      </vt:variant>
      <vt:variant>
        <vt:lpwstr/>
      </vt:variant>
      <vt:variant>
        <vt:i4>4784133</vt:i4>
      </vt:variant>
      <vt:variant>
        <vt:i4>54</vt:i4>
      </vt:variant>
      <vt:variant>
        <vt:i4>0</vt:i4>
      </vt:variant>
      <vt:variant>
        <vt:i4>5</vt:i4>
      </vt:variant>
      <vt:variant>
        <vt:lpwstr>http://www.cem.va.gov/CEM/cems/nchp/ftbayard.asp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3145829</vt:i4>
      </vt:variant>
      <vt:variant>
        <vt:i4>27</vt:i4>
      </vt:variant>
      <vt:variant>
        <vt:i4>0</vt:i4>
      </vt:variant>
      <vt:variant>
        <vt:i4>5</vt:i4>
      </vt:variant>
      <vt:variant>
        <vt:lpwstr>http://www.albuquerque.va.gov/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2013-08-22T18:06:00Z</cp:lastPrinted>
  <dcterms:created xsi:type="dcterms:W3CDTF">2014-11-07T13:50:00Z</dcterms:created>
  <dcterms:modified xsi:type="dcterms:W3CDTF">2014-11-07T13:50:00Z</dcterms:modified>
</cp:coreProperties>
</file>