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D1" w:rsidRDefault="00D611C0" w:rsidP="005403D1">
      <w:pPr>
        <w:pStyle w:val="NationalBodyBullet"/>
        <w:numPr>
          <w:ilvl w:val="0"/>
          <w:numId w:val="0"/>
        </w:numPr>
      </w:pPr>
      <w:r>
        <w:rPr>
          <w:noProof/>
        </w:rPr>
        <w:drawing>
          <wp:inline distT="0" distB="0" distL="0" distR="0" wp14:anchorId="7A2BDE78" wp14:editId="0002A998">
            <wp:extent cx="6048375" cy="755821"/>
            <wp:effectExtent l="0" t="0" r="0" b="6350"/>
            <wp:docPr id="2" name="Picture 2" descr="Department of Veterans Affairs Fact Sheet&#10;Office of Public Affairs, Media Relations&#10;Washington, DC 20420&#10;(202) 461-7600&#10;www.v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755821"/>
                    </a:xfrm>
                    <a:prstGeom prst="rect">
                      <a:avLst/>
                    </a:prstGeom>
                    <a:noFill/>
                    <a:ln>
                      <a:noFill/>
                    </a:ln>
                  </pic:spPr>
                </pic:pic>
              </a:graphicData>
            </a:graphic>
          </wp:inline>
        </w:drawing>
      </w:r>
    </w:p>
    <w:p w:rsidR="005403D1" w:rsidRDefault="008B3944" w:rsidP="003B7CE4">
      <w:pPr>
        <w:pStyle w:val="NationalBodyBullet"/>
        <w:numPr>
          <w:ilvl w:val="0"/>
          <w:numId w:val="0"/>
        </w:numPr>
        <w:spacing w:before="360"/>
      </w:pPr>
      <w:r>
        <w:t>September 201</w:t>
      </w:r>
      <w:r w:rsidR="008C3ACB">
        <w:t>4</w:t>
      </w:r>
    </w:p>
    <w:p w:rsidR="008B3944" w:rsidRPr="003B7CE4" w:rsidRDefault="005403D1" w:rsidP="003B7CE4">
      <w:pPr>
        <w:pStyle w:val="Heading1"/>
      </w:pPr>
      <w:r w:rsidRPr="003B7CE4">
        <w:t>Oklahoma</w:t>
      </w:r>
      <w:r w:rsidR="003B7CE4" w:rsidRPr="003B7CE4">
        <w:br/>
      </w:r>
      <w:proofErr w:type="gramStart"/>
      <w:r w:rsidR="008B3944" w:rsidRPr="003B7CE4">
        <w:t>And</w:t>
      </w:r>
      <w:proofErr w:type="gramEnd"/>
      <w:r w:rsidR="008B3944" w:rsidRPr="003B7CE4">
        <w:t xml:space="preserve"> the U.S. Department of Veterans Affairs</w:t>
      </w:r>
    </w:p>
    <w:p w:rsidR="00FA1D22" w:rsidRPr="003B7CE4" w:rsidRDefault="00FA1D22" w:rsidP="003B7CE4">
      <w:pPr>
        <w:pStyle w:val="Heading2"/>
      </w:pPr>
      <w:r w:rsidRPr="003B7CE4">
        <w:t>General Information</w:t>
      </w:r>
    </w:p>
    <w:p w:rsidR="00FA1D22" w:rsidRDefault="00FA1D22" w:rsidP="00FA1D22">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FA1D22" w:rsidRDefault="00FA1D22" w:rsidP="003B7CE4">
      <w:pPr>
        <w:pStyle w:val="Heading3"/>
      </w:pPr>
      <w:r>
        <w:t>Increasing Access</w:t>
      </w:r>
    </w:p>
    <w:p w:rsidR="00FA1D22" w:rsidRDefault="00FA1D22" w:rsidP="003B7CE4">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FA1D22" w:rsidRDefault="00FA1D22" w:rsidP="003B7CE4">
      <w:pPr>
        <w:pStyle w:val="Heading3"/>
      </w:pPr>
      <w:r>
        <w:t>Reducing the Claims Backlog</w:t>
      </w:r>
    </w:p>
    <w:p w:rsidR="00FA1D22" w:rsidRDefault="00FA1D22" w:rsidP="003B7CE4">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FA1D22" w:rsidRDefault="00FA1D22" w:rsidP="003B7CE4">
      <w:pPr>
        <w:pStyle w:val="Heading3"/>
      </w:pPr>
      <w:r>
        <w:t>Eliminating Homelessness</w:t>
      </w:r>
    </w:p>
    <w:p w:rsidR="00FA1D22" w:rsidRDefault="00FA1D22" w:rsidP="003B7CE4">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5403D1" w:rsidRPr="00447E86" w:rsidRDefault="005403D1" w:rsidP="003B7CE4">
      <w:pPr>
        <w:pStyle w:val="Heading3"/>
      </w:pPr>
      <w:r w:rsidRPr="00447E86">
        <w:t xml:space="preserve">General Information – </w:t>
      </w:r>
      <w:r>
        <w:t>Oklahoma</w:t>
      </w:r>
      <w:r w:rsidR="00D611C0">
        <w:t xml:space="preserve"> (Fiscal year 2013 data)</w:t>
      </w:r>
    </w:p>
    <w:p w:rsidR="005403D1" w:rsidRPr="000D731C" w:rsidRDefault="005403D1" w:rsidP="005403D1">
      <w:pPr>
        <w:pStyle w:val="NationalBodyBullet"/>
        <w:numPr>
          <w:ilvl w:val="0"/>
          <w:numId w:val="2"/>
        </w:numPr>
        <w:tabs>
          <w:tab w:val="clear" w:pos="1260"/>
        </w:tabs>
        <w:ind w:left="720"/>
        <w:rPr>
          <w:i/>
        </w:rPr>
      </w:pPr>
      <w:r w:rsidRPr="000D731C">
        <w:rPr>
          <w:i/>
        </w:rPr>
        <w:lastRenderedPageBreak/>
        <w:t xml:space="preserve">Number of veterans:  </w:t>
      </w:r>
      <w:r w:rsidR="00D611C0">
        <w:rPr>
          <w:i/>
        </w:rPr>
        <w:t>340</w:t>
      </w:r>
      <w:r>
        <w:rPr>
          <w:i/>
        </w:rPr>
        <w:t>,</w:t>
      </w:r>
      <w:r w:rsidR="00D611C0">
        <w:rPr>
          <w:i/>
        </w:rPr>
        <w:t>395</w:t>
      </w:r>
    </w:p>
    <w:p w:rsidR="005403D1" w:rsidRDefault="005403D1" w:rsidP="005403D1">
      <w:pPr>
        <w:pStyle w:val="NationalBodyBullet"/>
        <w:numPr>
          <w:ilvl w:val="0"/>
          <w:numId w:val="2"/>
        </w:numPr>
        <w:tabs>
          <w:tab w:val="clear" w:pos="1260"/>
        </w:tabs>
        <w:ind w:left="720"/>
        <w:rPr>
          <w:i/>
        </w:rPr>
      </w:pPr>
      <w:r w:rsidRPr="000D731C">
        <w:rPr>
          <w:i/>
        </w:rPr>
        <w:t xml:space="preserve">VA expenditures in </w:t>
      </w:r>
      <w:r>
        <w:rPr>
          <w:i/>
        </w:rPr>
        <w:t>Oklahoma</w:t>
      </w:r>
      <w:r w:rsidRPr="000D731C">
        <w:rPr>
          <w:i/>
        </w:rPr>
        <w:t>:  $</w:t>
      </w:r>
      <w:r w:rsidR="00D611C0">
        <w:rPr>
          <w:i/>
        </w:rPr>
        <w:t>2.6</w:t>
      </w:r>
      <w:r>
        <w:rPr>
          <w:i/>
        </w:rPr>
        <w:t xml:space="preserve"> b</w:t>
      </w:r>
      <w:r w:rsidRPr="000D731C">
        <w:rPr>
          <w:i/>
        </w:rPr>
        <w:t>illion</w:t>
      </w:r>
    </w:p>
    <w:p w:rsidR="005403D1" w:rsidRDefault="005403D1" w:rsidP="005549CA">
      <w:pPr>
        <w:pStyle w:val="NationalBodyBullet"/>
        <w:numPr>
          <w:ilvl w:val="1"/>
          <w:numId w:val="7"/>
        </w:numPr>
        <w:tabs>
          <w:tab w:val="clear" w:pos="1980"/>
        </w:tabs>
        <w:ind w:left="1440"/>
        <w:rPr>
          <w:i/>
        </w:rPr>
      </w:pPr>
      <w:r>
        <w:rPr>
          <w:i/>
        </w:rPr>
        <w:t>Compensation and pensions:  $</w:t>
      </w:r>
      <w:r w:rsidR="00D611C0">
        <w:rPr>
          <w:i/>
        </w:rPr>
        <w:t>1.5</w:t>
      </w:r>
      <w:r>
        <w:rPr>
          <w:i/>
        </w:rPr>
        <w:t xml:space="preserve"> billion</w:t>
      </w:r>
    </w:p>
    <w:p w:rsidR="005403D1" w:rsidRDefault="005403D1" w:rsidP="005549CA">
      <w:pPr>
        <w:pStyle w:val="NationalBodyBullet"/>
        <w:numPr>
          <w:ilvl w:val="1"/>
          <w:numId w:val="7"/>
        </w:numPr>
        <w:tabs>
          <w:tab w:val="clear" w:pos="1980"/>
        </w:tabs>
        <w:ind w:left="1440"/>
        <w:rPr>
          <w:i/>
        </w:rPr>
      </w:pPr>
      <w:r>
        <w:rPr>
          <w:i/>
        </w:rPr>
        <w:t>Medical and construction programs:  $</w:t>
      </w:r>
      <w:r w:rsidR="00D611C0">
        <w:rPr>
          <w:i/>
        </w:rPr>
        <w:t>751</w:t>
      </w:r>
      <w:r>
        <w:rPr>
          <w:i/>
        </w:rPr>
        <w:t xml:space="preserve"> million</w:t>
      </w:r>
    </w:p>
    <w:p w:rsidR="005403D1" w:rsidRDefault="005403D1" w:rsidP="005549CA">
      <w:pPr>
        <w:pStyle w:val="NationalBodyBullet"/>
        <w:numPr>
          <w:ilvl w:val="1"/>
          <w:numId w:val="7"/>
        </w:numPr>
        <w:tabs>
          <w:tab w:val="clear" w:pos="1980"/>
        </w:tabs>
        <w:ind w:left="1440"/>
        <w:rPr>
          <w:i/>
        </w:rPr>
      </w:pPr>
      <w:r>
        <w:rPr>
          <w:i/>
        </w:rPr>
        <w:t>Insurance and indemnities:  $</w:t>
      </w:r>
      <w:r w:rsidR="00D611C0">
        <w:rPr>
          <w:i/>
        </w:rPr>
        <w:t>20</w:t>
      </w:r>
      <w:r>
        <w:rPr>
          <w:i/>
        </w:rPr>
        <w:t xml:space="preserve"> million</w:t>
      </w:r>
    </w:p>
    <w:p w:rsidR="00D611C0" w:rsidRPr="000D731C" w:rsidRDefault="00D611C0" w:rsidP="005549CA">
      <w:pPr>
        <w:pStyle w:val="NationalBodyBullet"/>
        <w:numPr>
          <w:ilvl w:val="1"/>
          <w:numId w:val="7"/>
        </w:numPr>
        <w:tabs>
          <w:tab w:val="clear" w:pos="1980"/>
        </w:tabs>
        <w:ind w:left="1440"/>
        <w:rPr>
          <w:i/>
        </w:rPr>
      </w:pPr>
      <w:r>
        <w:rPr>
          <w:i/>
        </w:rPr>
        <w:t>General operating expenses:  $122 million</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D611C0">
        <w:rPr>
          <w:i/>
          <w:noProof/>
        </w:rPr>
        <w:t>84</w:t>
      </w:r>
      <w:r>
        <w:rPr>
          <w:i/>
          <w:noProof/>
        </w:rPr>
        <w:t>,</w:t>
      </w:r>
      <w:r w:rsidR="00D611C0">
        <w:rPr>
          <w:i/>
          <w:noProof/>
        </w:rPr>
        <w:t>819</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w:t>
      </w:r>
      <w:r>
        <w:rPr>
          <w:i/>
        </w:rPr>
        <w:t>Oklahoma</w:t>
      </w:r>
      <w:r w:rsidRPr="000D731C">
        <w:rPr>
          <w:i/>
        </w:rPr>
        <w:t>ns using GI Bill</w:t>
      </w:r>
      <w:r w:rsidR="00D611C0" w:rsidRPr="00D611C0">
        <w:rPr>
          <w:i/>
          <w:vertAlign w:val="superscript"/>
        </w:rPr>
        <w:t>®</w:t>
      </w:r>
      <w:r w:rsidR="00D611C0">
        <w:rPr>
          <w:i/>
        </w:rPr>
        <w:t xml:space="preserve"> or other VA</w:t>
      </w:r>
      <w:r w:rsidRPr="000D731C">
        <w:rPr>
          <w:i/>
        </w:rPr>
        <w:t xml:space="preserve"> education benefits:  </w:t>
      </w:r>
      <w:r w:rsidR="00D611C0">
        <w:rPr>
          <w:i/>
        </w:rPr>
        <w:t>15</w:t>
      </w:r>
      <w:r>
        <w:rPr>
          <w:i/>
        </w:rPr>
        <w:t>,</w:t>
      </w:r>
      <w:r w:rsidR="00D611C0">
        <w:rPr>
          <w:i/>
        </w:rPr>
        <w:t>127</w:t>
      </w:r>
    </w:p>
    <w:p w:rsidR="005403D1" w:rsidRPr="000D731C" w:rsidRDefault="005403D1" w:rsidP="005403D1">
      <w:pPr>
        <w:pStyle w:val="NationalBodyBullet"/>
        <w:numPr>
          <w:ilvl w:val="0"/>
          <w:numId w:val="2"/>
        </w:numPr>
        <w:tabs>
          <w:tab w:val="clear" w:pos="1260"/>
          <w:tab w:val="num" w:pos="-1260"/>
        </w:tabs>
        <w:ind w:left="720"/>
        <w:rPr>
          <w:i/>
        </w:rPr>
      </w:pPr>
      <w:r w:rsidRPr="000D731C">
        <w:rPr>
          <w:i/>
        </w:rPr>
        <w:t>Number of home</w:t>
      </w:r>
      <w:r>
        <w:rPr>
          <w:i/>
        </w:rPr>
        <w:t xml:space="preserve"> loans in Oklahoma</w:t>
      </w:r>
      <w:r w:rsidRPr="000D731C">
        <w:rPr>
          <w:i/>
        </w:rPr>
        <w:t xml:space="preserve"> backed by VA guarantees:  </w:t>
      </w:r>
      <w:r w:rsidR="00D611C0">
        <w:rPr>
          <w:i/>
        </w:rPr>
        <w:t>9</w:t>
      </w:r>
      <w:r>
        <w:rPr>
          <w:i/>
        </w:rPr>
        <w:t>,8</w:t>
      </w:r>
      <w:r w:rsidR="00D611C0">
        <w:rPr>
          <w:i/>
        </w:rPr>
        <w:t>9</w:t>
      </w:r>
      <w:r>
        <w:rPr>
          <w:i/>
        </w:rPr>
        <w:t>8</w:t>
      </w:r>
    </w:p>
    <w:p w:rsidR="005403D1" w:rsidRDefault="005403D1" w:rsidP="005403D1">
      <w:pPr>
        <w:pStyle w:val="NationalBodyBullet"/>
        <w:numPr>
          <w:ilvl w:val="0"/>
          <w:numId w:val="2"/>
        </w:numPr>
        <w:tabs>
          <w:tab w:val="clear" w:pos="1260"/>
        </w:tabs>
        <w:ind w:left="720"/>
        <w:rPr>
          <w:i/>
        </w:rPr>
      </w:pPr>
      <w:r w:rsidRPr="000D731C">
        <w:rPr>
          <w:i/>
        </w:rPr>
        <w:t xml:space="preserve">Value of </w:t>
      </w:r>
      <w:r>
        <w:rPr>
          <w:i/>
        </w:rPr>
        <w:t>Oklahoma</w:t>
      </w:r>
      <w:r w:rsidRPr="000D731C">
        <w:rPr>
          <w:i/>
        </w:rPr>
        <w:t xml:space="preserve"> home loans guaranteed by VA:  $</w:t>
      </w:r>
      <w:r w:rsidR="00D611C0">
        <w:rPr>
          <w:i/>
        </w:rPr>
        <w:t>1.7 b</w:t>
      </w:r>
      <w:r w:rsidRPr="000D731C">
        <w:rPr>
          <w:i/>
        </w:rPr>
        <w:t>illion</w:t>
      </w:r>
    </w:p>
    <w:p w:rsidR="005403D1" w:rsidRPr="00795E88" w:rsidRDefault="005403D1" w:rsidP="005403D1">
      <w:pPr>
        <w:pStyle w:val="NationalBodyBullet"/>
        <w:numPr>
          <w:ilvl w:val="0"/>
          <w:numId w:val="2"/>
        </w:numPr>
        <w:tabs>
          <w:tab w:val="clear" w:pos="1260"/>
        </w:tabs>
        <w:ind w:left="720"/>
        <w:rPr>
          <w:i/>
        </w:rPr>
      </w:pPr>
      <w:r w:rsidRPr="00795E88">
        <w:rPr>
          <w:i/>
        </w:rPr>
        <w:t xml:space="preserve">Number of VA life insurance policies held by </w:t>
      </w:r>
      <w:r>
        <w:rPr>
          <w:i/>
        </w:rPr>
        <w:t>Oklahoma</w:t>
      </w:r>
      <w:r w:rsidRPr="00795E88">
        <w:rPr>
          <w:i/>
        </w:rPr>
        <w:t xml:space="preserve"> residents:  </w:t>
      </w:r>
      <w:r w:rsidR="00D611C0">
        <w:rPr>
          <w:i/>
        </w:rPr>
        <w:t>13</w:t>
      </w:r>
      <w:r>
        <w:rPr>
          <w:i/>
        </w:rPr>
        <w:t>,</w:t>
      </w:r>
      <w:r w:rsidR="00D611C0">
        <w:rPr>
          <w:i/>
        </w:rPr>
        <w:t>159</w:t>
      </w:r>
    </w:p>
    <w:p w:rsidR="005403D1" w:rsidRDefault="005403D1" w:rsidP="005403D1">
      <w:pPr>
        <w:pStyle w:val="NationalBodyBullet"/>
        <w:numPr>
          <w:ilvl w:val="0"/>
          <w:numId w:val="2"/>
        </w:numPr>
        <w:tabs>
          <w:tab w:val="clear" w:pos="1260"/>
        </w:tabs>
        <w:ind w:left="720"/>
        <w:rPr>
          <w:i/>
        </w:rPr>
      </w:pPr>
      <w:r w:rsidRPr="000D731C">
        <w:rPr>
          <w:i/>
        </w:rPr>
        <w:t xml:space="preserve">Value of VA life insurance policies held by </w:t>
      </w:r>
      <w:r>
        <w:rPr>
          <w:i/>
        </w:rPr>
        <w:t>Oklahoma</w:t>
      </w:r>
      <w:r w:rsidRPr="000D731C">
        <w:rPr>
          <w:i/>
        </w:rPr>
        <w:t xml:space="preserve"> residents:  $</w:t>
      </w:r>
      <w:r w:rsidR="00D611C0">
        <w:rPr>
          <w:i/>
        </w:rPr>
        <w:t>152</w:t>
      </w:r>
      <w:r w:rsidRPr="000D731C">
        <w:rPr>
          <w:i/>
        </w:rPr>
        <w:t xml:space="preserve"> million  </w:t>
      </w:r>
    </w:p>
    <w:p w:rsidR="005403D1" w:rsidRPr="000D731C" w:rsidRDefault="005403D1" w:rsidP="005403D1">
      <w:pPr>
        <w:pStyle w:val="NationalBodyBullet"/>
        <w:numPr>
          <w:ilvl w:val="0"/>
          <w:numId w:val="2"/>
        </w:numPr>
        <w:tabs>
          <w:tab w:val="clear" w:pos="1260"/>
        </w:tabs>
        <w:ind w:left="720"/>
        <w:rPr>
          <w:i/>
        </w:rPr>
      </w:pPr>
      <w:r>
        <w:rPr>
          <w:i/>
        </w:rPr>
        <w:t xml:space="preserve">Number of Oklahoma participants in VA vocational rehabilitation:  </w:t>
      </w:r>
      <w:r w:rsidR="00D611C0">
        <w:rPr>
          <w:i/>
        </w:rPr>
        <w:t>2</w:t>
      </w:r>
      <w:r>
        <w:rPr>
          <w:i/>
        </w:rPr>
        <w:t>,</w:t>
      </w:r>
      <w:r w:rsidR="00D611C0">
        <w:rPr>
          <w:i/>
        </w:rPr>
        <w:t>442</w:t>
      </w:r>
      <w:r>
        <w:rPr>
          <w:i/>
        </w:rPr>
        <w:tab/>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veterans buried in </w:t>
      </w:r>
      <w:r>
        <w:rPr>
          <w:i/>
        </w:rPr>
        <w:t>Oklahoma</w:t>
      </w:r>
      <w:r w:rsidRPr="000D731C">
        <w:rPr>
          <w:i/>
        </w:rPr>
        <w:t xml:space="preserve">’s VA national cemeteries:  </w:t>
      </w:r>
      <w:r w:rsidR="00D611C0">
        <w:rPr>
          <w:i/>
        </w:rPr>
        <w:t>1,113</w:t>
      </w:r>
    </w:p>
    <w:p w:rsidR="005403D1" w:rsidRPr="000D731C" w:rsidRDefault="005403D1" w:rsidP="005403D1">
      <w:pPr>
        <w:pStyle w:val="NationalBodyBullet"/>
        <w:numPr>
          <w:ilvl w:val="0"/>
          <w:numId w:val="2"/>
        </w:numPr>
        <w:tabs>
          <w:tab w:val="clear" w:pos="1260"/>
        </w:tabs>
        <w:ind w:left="720"/>
        <w:rPr>
          <w:i/>
        </w:rPr>
      </w:pPr>
      <w:r w:rsidRPr="000D731C">
        <w:rPr>
          <w:i/>
        </w:rPr>
        <w:t xml:space="preserve">Number of headstones and markers provided for graves of </w:t>
      </w:r>
      <w:r>
        <w:rPr>
          <w:i/>
        </w:rPr>
        <w:t>Oklahoma</w:t>
      </w:r>
      <w:r w:rsidRPr="000D731C">
        <w:rPr>
          <w:i/>
        </w:rPr>
        <w:t xml:space="preserve"> veterans and survivors</w:t>
      </w:r>
      <w:r>
        <w:rPr>
          <w:i/>
        </w:rPr>
        <w:t>:  5,</w:t>
      </w:r>
      <w:r w:rsidR="00D611C0">
        <w:rPr>
          <w:i/>
        </w:rPr>
        <w:t>104</w:t>
      </w:r>
    </w:p>
    <w:p w:rsidR="005403D1" w:rsidRDefault="005403D1" w:rsidP="003B7CE4">
      <w:pPr>
        <w:pStyle w:val="Heading2"/>
      </w:pPr>
      <w:r>
        <w:t>Health Care</w:t>
      </w:r>
    </w:p>
    <w:p w:rsidR="00D611C0" w:rsidRDefault="00D611C0" w:rsidP="00D611C0">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5403D1" w:rsidRPr="00447E86" w:rsidRDefault="005403D1" w:rsidP="003B7CE4">
      <w:pPr>
        <w:pStyle w:val="Heading3"/>
      </w:pPr>
      <w:r w:rsidRPr="00447E86">
        <w:t xml:space="preserve">Health Care - </w:t>
      </w:r>
      <w:r>
        <w:t>Oklahoma</w:t>
      </w:r>
    </w:p>
    <w:p w:rsidR="005403D1" w:rsidRPr="000D731C" w:rsidRDefault="005403D1" w:rsidP="005403D1">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D611C0">
        <w:rPr>
          <w:i/>
        </w:rPr>
        <w:t>13</w:t>
      </w:r>
      <w:r w:rsidRPr="000D731C">
        <w:rPr>
          <w:i/>
        </w:rPr>
        <w:t xml:space="preserve">: </w:t>
      </w:r>
      <w:r>
        <w:rPr>
          <w:i/>
        </w:rPr>
        <w:t xml:space="preserve"> 10,</w:t>
      </w:r>
      <w:r w:rsidR="00D611C0">
        <w:rPr>
          <w:i/>
        </w:rPr>
        <w:t>512</w:t>
      </w:r>
    </w:p>
    <w:p w:rsidR="005403D1" w:rsidRDefault="005549CA" w:rsidP="005549CA">
      <w:pPr>
        <w:pStyle w:val="NationalBodyBullet"/>
        <w:numPr>
          <w:ilvl w:val="0"/>
          <w:numId w:val="8"/>
        </w:numPr>
        <w:tabs>
          <w:tab w:val="clear" w:pos="1260"/>
          <w:tab w:val="num" w:pos="-90"/>
        </w:tabs>
        <w:ind w:left="1440"/>
        <w:rPr>
          <w:i/>
        </w:rPr>
      </w:pPr>
      <w:hyperlink r:id="rId21" w:history="1">
        <w:r w:rsidR="005403D1" w:rsidRPr="004733B6">
          <w:rPr>
            <w:rStyle w:val="Hyperlink"/>
            <w:i/>
          </w:rPr>
          <w:t>Muskogee</w:t>
        </w:r>
      </w:hyperlink>
      <w:r w:rsidR="005403D1">
        <w:rPr>
          <w:i/>
        </w:rPr>
        <w:t>:</w:t>
      </w:r>
      <w:r w:rsidR="005403D1" w:rsidRPr="000D731C">
        <w:rPr>
          <w:i/>
        </w:rPr>
        <w:t xml:space="preserve">  </w:t>
      </w:r>
      <w:r w:rsidR="00D611C0">
        <w:rPr>
          <w:i/>
        </w:rPr>
        <w:t>3</w:t>
      </w:r>
      <w:r w:rsidR="005403D1">
        <w:rPr>
          <w:i/>
        </w:rPr>
        <w:t>,</w:t>
      </w:r>
      <w:r w:rsidR="00D611C0">
        <w:rPr>
          <w:i/>
        </w:rPr>
        <w:t>867</w:t>
      </w:r>
    </w:p>
    <w:p w:rsidR="005403D1" w:rsidRDefault="005549CA" w:rsidP="005549CA">
      <w:pPr>
        <w:pStyle w:val="NationalBodyBullet"/>
        <w:numPr>
          <w:ilvl w:val="0"/>
          <w:numId w:val="8"/>
        </w:numPr>
        <w:tabs>
          <w:tab w:val="clear" w:pos="1260"/>
          <w:tab w:val="num" w:pos="-90"/>
        </w:tabs>
        <w:ind w:left="1440"/>
        <w:rPr>
          <w:i/>
        </w:rPr>
      </w:pPr>
      <w:hyperlink r:id="rId22" w:history="1">
        <w:r w:rsidR="005403D1" w:rsidRPr="004733B6">
          <w:rPr>
            <w:rStyle w:val="Hyperlink"/>
            <w:i/>
          </w:rPr>
          <w:t>Oklahoma City</w:t>
        </w:r>
      </w:hyperlink>
      <w:r w:rsidR="005403D1">
        <w:rPr>
          <w:i/>
        </w:rPr>
        <w:t>:  6,</w:t>
      </w:r>
      <w:r w:rsidR="00D611C0">
        <w:rPr>
          <w:i/>
        </w:rPr>
        <w:t>645</w:t>
      </w:r>
    </w:p>
    <w:p w:rsidR="005403D1" w:rsidRPr="000D731C" w:rsidRDefault="005403D1" w:rsidP="005403D1">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D611C0">
        <w:rPr>
          <w:i/>
        </w:rPr>
        <w:t>13</w:t>
      </w:r>
      <w:r>
        <w:rPr>
          <w:i/>
        </w:rPr>
        <w:t xml:space="preserve">:  </w:t>
      </w:r>
      <w:r w:rsidR="00D611C0">
        <w:rPr>
          <w:i/>
        </w:rPr>
        <w:t>992</w:t>
      </w:r>
      <w:r>
        <w:rPr>
          <w:i/>
        </w:rPr>
        <w:t>,</w:t>
      </w:r>
      <w:r w:rsidR="00467A93">
        <w:rPr>
          <w:i/>
        </w:rPr>
        <w:t>000</w:t>
      </w:r>
    </w:p>
    <w:p w:rsidR="005403D1" w:rsidRPr="000D731C" w:rsidRDefault="005403D1" w:rsidP="005403D1">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5403D1" w:rsidRPr="000D731C" w:rsidRDefault="005403D1" w:rsidP="005403D1">
      <w:pPr>
        <w:pStyle w:val="NationalBodyBullet"/>
        <w:numPr>
          <w:ilvl w:val="1"/>
          <w:numId w:val="3"/>
        </w:numPr>
        <w:tabs>
          <w:tab w:val="clear" w:pos="1980"/>
          <w:tab w:val="num" w:pos="180"/>
        </w:tabs>
        <w:ind w:left="720"/>
        <w:rPr>
          <w:i/>
        </w:rPr>
        <w:sectPr w:rsidR="005403D1" w:rsidRPr="000D731C" w:rsidSect="005403D1">
          <w:headerReference w:type="default" r:id="rId23"/>
          <w:footerReference w:type="even" r:id="rId24"/>
          <w:footerReference w:type="default" r:id="rId25"/>
          <w:pgSz w:w="12240" w:h="15840"/>
          <w:pgMar w:top="1080" w:right="1440" w:bottom="1080" w:left="1440" w:header="720" w:footer="720" w:gutter="0"/>
          <w:cols w:space="720"/>
          <w:titlePg/>
        </w:sectPr>
      </w:pPr>
    </w:p>
    <w:p w:rsidR="00D611C0" w:rsidRDefault="00D611C0" w:rsidP="00D611C0">
      <w:pPr>
        <w:pStyle w:val="StateSpecific"/>
        <w:ind w:left="1440"/>
      </w:pPr>
      <w:r>
        <w:lastRenderedPageBreak/>
        <w:t xml:space="preserve">Ada </w:t>
      </w:r>
    </w:p>
    <w:p w:rsidR="005403D1" w:rsidRDefault="005403D1" w:rsidP="00D611C0">
      <w:pPr>
        <w:pStyle w:val="StateSpecific"/>
        <w:ind w:left="1440"/>
      </w:pPr>
      <w:r>
        <w:t>Altus</w:t>
      </w:r>
    </w:p>
    <w:p w:rsidR="005403D1" w:rsidRDefault="005403D1" w:rsidP="00D611C0">
      <w:pPr>
        <w:pStyle w:val="StateSpecific"/>
        <w:ind w:left="1440"/>
      </w:pPr>
      <w:r>
        <w:t>Ardmore</w:t>
      </w:r>
    </w:p>
    <w:p w:rsidR="005403D1" w:rsidRDefault="005403D1" w:rsidP="00D611C0">
      <w:pPr>
        <w:pStyle w:val="StateSpecific"/>
        <w:ind w:left="1440"/>
      </w:pPr>
      <w:r>
        <w:t>Blackwell</w:t>
      </w:r>
    </w:p>
    <w:p w:rsidR="005403D1" w:rsidRDefault="005403D1" w:rsidP="00D611C0">
      <w:pPr>
        <w:pStyle w:val="StateSpecific"/>
        <w:ind w:left="1440"/>
      </w:pPr>
      <w:r>
        <w:t>Ft Sill</w:t>
      </w:r>
    </w:p>
    <w:p w:rsidR="005403D1" w:rsidRDefault="005403D1" w:rsidP="00D611C0">
      <w:pPr>
        <w:pStyle w:val="StateSpecific"/>
        <w:ind w:left="1440"/>
      </w:pPr>
      <w:r>
        <w:t>Hartshorne</w:t>
      </w:r>
    </w:p>
    <w:p w:rsidR="005403D1" w:rsidRDefault="005403D1" w:rsidP="005403D1">
      <w:pPr>
        <w:pStyle w:val="StateSpecific"/>
        <w:ind w:left="720"/>
      </w:pPr>
      <w:r>
        <w:lastRenderedPageBreak/>
        <w:t>Jay</w:t>
      </w:r>
    </w:p>
    <w:p w:rsidR="005403D1" w:rsidRDefault="00D611C0" w:rsidP="005403D1">
      <w:pPr>
        <w:pStyle w:val="StateSpecific"/>
        <w:ind w:left="720"/>
      </w:pPr>
      <w:r>
        <w:t>Muskogee</w:t>
      </w:r>
    </w:p>
    <w:p w:rsidR="00D611C0" w:rsidRDefault="00D611C0" w:rsidP="005403D1">
      <w:pPr>
        <w:pStyle w:val="StateSpecific"/>
        <w:ind w:left="720"/>
      </w:pPr>
      <w:r>
        <w:t>Oklahoma City</w:t>
      </w:r>
    </w:p>
    <w:p w:rsidR="005403D1" w:rsidRDefault="005403D1" w:rsidP="005403D1">
      <w:pPr>
        <w:pStyle w:val="StateSpecific"/>
        <w:ind w:firstLine="360"/>
      </w:pPr>
      <w:r>
        <w:t>Stillwater</w:t>
      </w:r>
    </w:p>
    <w:p w:rsidR="00D611C0" w:rsidRDefault="00D611C0" w:rsidP="005403D1">
      <w:pPr>
        <w:pStyle w:val="StateSpecific"/>
        <w:ind w:left="720"/>
      </w:pPr>
      <w:r>
        <w:t>Tulsa (2)</w:t>
      </w:r>
    </w:p>
    <w:p w:rsidR="00D611C0" w:rsidRDefault="00D611C0" w:rsidP="005403D1">
      <w:pPr>
        <w:pStyle w:val="StateSpecific"/>
        <w:ind w:left="720"/>
        <w:sectPr w:rsidR="00D611C0" w:rsidSect="005403D1">
          <w:type w:val="continuous"/>
          <w:pgSz w:w="12240" w:h="15840"/>
          <w:pgMar w:top="1080" w:right="1800" w:bottom="1080" w:left="1440" w:header="720" w:footer="720" w:gutter="0"/>
          <w:cols w:num="2" w:space="720"/>
          <w:titlePg/>
        </w:sectPr>
      </w:pPr>
      <w:r>
        <w:t>Vinita</w:t>
      </w:r>
    </w:p>
    <w:p w:rsidR="00D611C0" w:rsidRPr="00076471" w:rsidRDefault="00D611C0" w:rsidP="00D611C0">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D611C0" w:rsidRPr="00076471" w:rsidRDefault="00D611C0" w:rsidP="00D611C0">
      <w:pPr>
        <w:pStyle w:val="NationalBodyBullet"/>
        <w:numPr>
          <w:ilvl w:val="0"/>
          <w:numId w:val="0"/>
        </w:numPr>
        <w:tabs>
          <w:tab w:val="left" w:pos="1800"/>
        </w:tabs>
        <w:ind w:left="1440"/>
        <w:rPr>
          <w:i/>
          <w:color w:val="auto"/>
        </w:rPr>
        <w:sectPr w:rsidR="00D611C0" w:rsidRPr="00076471" w:rsidSect="00C352E6">
          <w:type w:val="continuous"/>
          <w:pgSz w:w="12240" w:h="15840"/>
          <w:pgMar w:top="1080" w:right="1800" w:bottom="1080" w:left="1440" w:header="720" w:footer="720" w:gutter="0"/>
          <w:cols w:space="720"/>
          <w:titlePg/>
        </w:sectPr>
      </w:pPr>
    </w:p>
    <w:p w:rsidR="005403D1" w:rsidRDefault="005403D1" w:rsidP="00D611C0">
      <w:pPr>
        <w:pStyle w:val="NationalBodyBullet"/>
        <w:numPr>
          <w:ilvl w:val="0"/>
          <w:numId w:val="0"/>
        </w:numPr>
        <w:tabs>
          <w:tab w:val="left" w:pos="1800"/>
        </w:tabs>
        <w:ind w:left="1440"/>
        <w:rPr>
          <w:i/>
        </w:rPr>
      </w:pPr>
      <w:r>
        <w:rPr>
          <w:i/>
        </w:rPr>
        <w:lastRenderedPageBreak/>
        <w:t>Lawton</w:t>
      </w:r>
    </w:p>
    <w:p w:rsidR="005403D1" w:rsidRDefault="005403D1" w:rsidP="00D611C0">
      <w:pPr>
        <w:pStyle w:val="NationalBodyBullet"/>
        <w:numPr>
          <w:ilvl w:val="0"/>
          <w:numId w:val="0"/>
        </w:numPr>
        <w:tabs>
          <w:tab w:val="left" w:pos="1800"/>
        </w:tabs>
        <w:ind w:left="1440"/>
        <w:rPr>
          <w:i/>
        </w:rPr>
      </w:pPr>
      <w:r>
        <w:rPr>
          <w:i/>
        </w:rPr>
        <w:t>Oklahoma City</w:t>
      </w:r>
    </w:p>
    <w:p w:rsidR="005403D1" w:rsidRDefault="005403D1" w:rsidP="00D611C0">
      <w:pPr>
        <w:pStyle w:val="NationalBodyBullet"/>
        <w:numPr>
          <w:ilvl w:val="0"/>
          <w:numId w:val="0"/>
        </w:numPr>
        <w:tabs>
          <w:tab w:val="left" w:pos="1800"/>
        </w:tabs>
        <w:ind w:left="1440"/>
      </w:pPr>
      <w:r>
        <w:rPr>
          <w:i/>
        </w:rPr>
        <w:t>Tulsa</w:t>
      </w:r>
    </w:p>
    <w:p w:rsidR="005403D1" w:rsidRDefault="005403D1" w:rsidP="003B7CE4">
      <w:pPr>
        <w:pStyle w:val="Heading2"/>
      </w:pPr>
      <w:r>
        <w:t>Disabilities and Pensions</w:t>
      </w:r>
    </w:p>
    <w:p w:rsidR="00D611C0" w:rsidRPr="00472BD2" w:rsidRDefault="00D611C0" w:rsidP="00D611C0">
      <w:pPr>
        <w:pStyle w:val="NationalBodyBullet"/>
        <w:numPr>
          <w:ilvl w:val="0"/>
          <w:numId w:val="0"/>
        </w:numPr>
      </w:pPr>
      <w:r w:rsidRPr="00B91E22">
        <w:lastRenderedPageBreak/>
        <w:t xml:space="preserve">Not all military service-related issues end when people are </w:t>
      </w:r>
      <w:hyperlink r:id="rId28"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5403D1" w:rsidRPr="00447E86" w:rsidRDefault="005403D1" w:rsidP="003B7CE4">
      <w:pPr>
        <w:pStyle w:val="Heading3"/>
      </w:pPr>
      <w:r w:rsidRPr="00447E86">
        <w:t>D</w:t>
      </w:r>
      <w:r w:rsidRPr="004646C1">
        <w:t>isabilities</w:t>
      </w:r>
      <w:r w:rsidRPr="00447E86">
        <w:t xml:space="preserve"> and Pensions </w:t>
      </w:r>
      <w:r w:rsidR="00D611C0">
        <w:t>–</w:t>
      </w:r>
      <w:r w:rsidRPr="00447E86">
        <w:t xml:space="preserve"> </w:t>
      </w:r>
      <w:r>
        <w:t>Oklahoma</w:t>
      </w:r>
      <w:r w:rsidR="00D611C0">
        <w:t xml:space="preserve"> (Fiscal year 2013 data)</w:t>
      </w:r>
    </w:p>
    <w:p w:rsidR="005403D1" w:rsidRPr="000D731C" w:rsidRDefault="005403D1" w:rsidP="005403D1">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611C0">
        <w:rPr>
          <w:i/>
        </w:rPr>
        <w:t>79</w:t>
      </w:r>
      <w:r>
        <w:rPr>
          <w:i/>
        </w:rPr>
        <w:t>,</w:t>
      </w:r>
      <w:r w:rsidR="00D611C0">
        <w:rPr>
          <w:i/>
        </w:rPr>
        <w:t>402</w:t>
      </w:r>
    </w:p>
    <w:p w:rsidR="005403D1" w:rsidRPr="000D731C" w:rsidRDefault="005403D1" w:rsidP="005403D1">
      <w:pPr>
        <w:pStyle w:val="NationalBodyBullet"/>
        <w:numPr>
          <w:ilvl w:val="0"/>
          <w:numId w:val="5"/>
        </w:numPr>
        <w:tabs>
          <w:tab w:val="clear" w:pos="1260"/>
          <w:tab w:val="num" w:pos="720"/>
        </w:tabs>
        <w:ind w:left="720"/>
        <w:rPr>
          <w:i/>
        </w:rPr>
      </w:pPr>
      <w:r w:rsidRPr="000D731C">
        <w:rPr>
          <w:i/>
        </w:rPr>
        <w:t xml:space="preserve">Number of VA pensions to veterans in </w:t>
      </w:r>
      <w:r>
        <w:rPr>
          <w:i/>
        </w:rPr>
        <w:t>Oklahoma</w:t>
      </w:r>
      <w:r w:rsidRPr="000D731C">
        <w:rPr>
          <w:i/>
        </w:rPr>
        <w:t xml:space="preserve">:  </w:t>
      </w:r>
      <w:r w:rsidR="00D611C0">
        <w:rPr>
          <w:i/>
        </w:rPr>
        <w:t>5</w:t>
      </w:r>
      <w:r w:rsidRPr="000D731C">
        <w:rPr>
          <w:i/>
        </w:rPr>
        <w:t>,</w:t>
      </w:r>
      <w:r w:rsidR="00D611C0">
        <w:rPr>
          <w:i/>
        </w:rPr>
        <w:t>417</w:t>
      </w:r>
    </w:p>
    <w:p w:rsidR="005403D1" w:rsidRPr="000D731C" w:rsidRDefault="005403D1" w:rsidP="005403D1">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D611C0">
        <w:rPr>
          <w:i/>
          <w:noProof/>
        </w:rPr>
        <w:t>23</w:t>
      </w:r>
      <w:r>
        <w:rPr>
          <w:i/>
          <w:noProof/>
        </w:rPr>
        <w:t>,</w:t>
      </w:r>
      <w:r w:rsidR="00D611C0">
        <w:rPr>
          <w:i/>
          <w:noProof/>
        </w:rPr>
        <w:t>321</w:t>
      </w:r>
    </w:p>
    <w:p w:rsidR="005403D1" w:rsidRDefault="005403D1" w:rsidP="003B7CE4">
      <w:pPr>
        <w:pStyle w:val="Heading2"/>
      </w:pPr>
      <w:r>
        <w:t>Memorial Affairs</w:t>
      </w:r>
    </w:p>
    <w:p w:rsidR="00D611C0" w:rsidRPr="00F0602C" w:rsidRDefault="00D611C0" w:rsidP="00D611C0">
      <w:pPr>
        <w:pStyle w:val="NationalBodyBullet"/>
        <w:numPr>
          <w:ilvl w:val="0"/>
          <w:numId w:val="0"/>
        </w:numPr>
        <w:rPr>
          <w:color w:val="auto"/>
        </w:rPr>
      </w:pPr>
      <w:r w:rsidRPr="00DC2662">
        <w:rPr>
          <w:color w:val="auto"/>
        </w:rPr>
        <w:t xml:space="preserve">Most men and women who served in the military are </w:t>
      </w:r>
      <w:hyperlink r:id="rId29"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0"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1"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2"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3"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4" w:history="1">
        <w:r w:rsidRPr="00683D1E">
          <w:rPr>
            <w:rStyle w:val="Hyperlink"/>
          </w:rPr>
          <w:t>state veterans cemeteries</w:t>
        </w:r>
      </w:hyperlink>
      <w:r w:rsidRPr="00683D1E">
        <w:rPr>
          <w:color w:val="auto"/>
        </w:rPr>
        <w:t xml:space="preserve"> since the </w:t>
      </w:r>
      <w:hyperlink r:id="rId35"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5403D1" w:rsidRPr="003B7CE4" w:rsidRDefault="005403D1" w:rsidP="003B7CE4">
      <w:pPr>
        <w:pStyle w:val="Heading3"/>
      </w:pPr>
      <w:r w:rsidRPr="003B7CE4">
        <w:t>Memorial Affairs – Oklahoma</w:t>
      </w:r>
    </w:p>
    <w:p w:rsidR="005403D1" w:rsidRPr="000D731C" w:rsidRDefault="005403D1" w:rsidP="005403D1">
      <w:pPr>
        <w:pStyle w:val="NationalBodyBullet"/>
        <w:numPr>
          <w:ilvl w:val="0"/>
          <w:numId w:val="6"/>
        </w:numPr>
        <w:tabs>
          <w:tab w:val="clear" w:pos="1260"/>
          <w:tab w:val="num" w:pos="720"/>
        </w:tabs>
        <w:ind w:left="720"/>
        <w:rPr>
          <w:i/>
        </w:rPr>
      </w:pPr>
      <w:r w:rsidRPr="000D731C">
        <w:rPr>
          <w:i/>
        </w:rPr>
        <w:t xml:space="preserve">National cemetery burials in </w:t>
      </w:r>
      <w:r>
        <w:rPr>
          <w:i/>
        </w:rPr>
        <w:t>Oklahoma, 20</w:t>
      </w:r>
      <w:r w:rsidR="00D611C0">
        <w:rPr>
          <w:i/>
        </w:rPr>
        <w:t>13</w:t>
      </w:r>
      <w:r w:rsidRPr="000D731C">
        <w:rPr>
          <w:i/>
        </w:rPr>
        <w:t>:</w:t>
      </w:r>
      <w:r>
        <w:rPr>
          <w:i/>
        </w:rPr>
        <w:t xml:space="preserve">  </w:t>
      </w:r>
      <w:r w:rsidR="00D611C0">
        <w:rPr>
          <w:i/>
        </w:rPr>
        <w:t>1,113</w:t>
      </w:r>
    </w:p>
    <w:p w:rsidR="005403D1" w:rsidRDefault="005549CA" w:rsidP="005549CA">
      <w:pPr>
        <w:pStyle w:val="NationalBodyBullet"/>
        <w:numPr>
          <w:ilvl w:val="0"/>
          <w:numId w:val="9"/>
        </w:numPr>
        <w:tabs>
          <w:tab w:val="clear" w:pos="1260"/>
          <w:tab w:val="num" w:pos="1440"/>
        </w:tabs>
        <w:ind w:left="1440"/>
        <w:rPr>
          <w:i/>
        </w:rPr>
      </w:pPr>
      <w:hyperlink r:id="rId36" w:history="1">
        <w:r w:rsidR="005403D1" w:rsidRPr="008C1F5A">
          <w:rPr>
            <w:rStyle w:val="Hyperlink"/>
            <w:i/>
          </w:rPr>
          <w:t>Fort Gibson</w:t>
        </w:r>
      </w:hyperlink>
      <w:r w:rsidR="005403D1">
        <w:rPr>
          <w:i/>
        </w:rPr>
        <w:t xml:space="preserve">:  </w:t>
      </w:r>
      <w:r w:rsidR="00D611C0">
        <w:rPr>
          <w:i/>
        </w:rPr>
        <w:t>682</w:t>
      </w:r>
      <w:r w:rsidR="005403D1">
        <w:rPr>
          <w:i/>
        </w:rPr>
        <w:t xml:space="preserve"> </w:t>
      </w:r>
    </w:p>
    <w:p w:rsidR="005403D1" w:rsidRDefault="005549CA" w:rsidP="005549CA">
      <w:pPr>
        <w:pStyle w:val="NationalBodyBullet"/>
        <w:numPr>
          <w:ilvl w:val="0"/>
          <w:numId w:val="9"/>
        </w:numPr>
        <w:tabs>
          <w:tab w:val="clear" w:pos="1260"/>
          <w:tab w:val="num" w:pos="1440"/>
        </w:tabs>
        <w:ind w:left="1440"/>
        <w:rPr>
          <w:i/>
        </w:rPr>
      </w:pPr>
      <w:hyperlink r:id="rId37" w:history="1">
        <w:r w:rsidR="005403D1" w:rsidRPr="008C1F5A">
          <w:rPr>
            <w:rStyle w:val="Hyperlink"/>
            <w:i/>
          </w:rPr>
          <w:t>Fort Sill</w:t>
        </w:r>
      </w:hyperlink>
      <w:r w:rsidR="005403D1">
        <w:rPr>
          <w:i/>
        </w:rPr>
        <w:t xml:space="preserve">:  </w:t>
      </w:r>
      <w:r w:rsidR="00D611C0">
        <w:rPr>
          <w:i/>
        </w:rPr>
        <w:t>431</w:t>
      </w:r>
    </w:p>
    <w:p w:rsidR="005403D1" w:rsidRPr="000D731C" w:rsidRDefault="005403D1" w:rsidP="005403D1">
      <w:pPr>
        <w:pStyle w:val="NationalBodyBullet"/>
        <w:numPr>
          <w:ilvl w:val="0"/>
          <w:numId w:val="6"/>
        </w:numPr>
        <w:tabs>
          <w:tab w:val="clear" w:pos="1260"/>
          <w:tab w:val="num" w:pos="720"/>
        </w:tabs>
        <w:ind w:left="720"/>
        <w:rPr>
          <w:i/>
        </w:rPr>
      </w:pPr>
      <w:r w:rsidRPr="000D731C">
        <w:rPr>
          <w:i/>
        </w:rPr>
        <w:t>Headstones and markers provided in 20</w:t>
      </w:r>
      <w:r w:rsidR="00D611C0">
        <w:rPr>
          <w:i/>
        </w:rPr>
        <w:t>13</w:t>
      </w:r>
      <w:r w:rsidRPr="000D731C">
        <w:rPr>
          <w:i/>
        </w:rPr>
        <w:t xml:space="preserve"> (statewide):  </w:t>
      </w:r>
      <w:r>
        <w:rPr>
          <w:i/>
        </w:rPr>
        <w:t>5,</w:t>
      </w:r>
      <w:r w:rsidR="00D611C0">
        <w:rPr>
          <w:i/>
        </w:rPr>
        <w:t>104</w:t>
      </w:r>
    </w:p>
    <w:p w:rsidR="005403D1" w:rsidRPr="000D731C" w:rsidRDefault="005403D1" w:rsidP="005403D1">
      <w:pPr>
        <w:pStyle w:val="NationalBodyBullet"/>
        <w:numPr>
          <w:ilvl w:val="0"/>
          <w:numId w:val="6"/>
        </w:numPr>
        <w:tabs>
          <w:tab w:val="clear" w:pos="1260"/>
          <w:tab w:val="num" w:pos="720"/>
        </w:tabs>
        <w:ind w:left="720"/>
        <w:rPr>
          <w:i/>
        </w:rPr>
      </w:pPr>
      <w:r w:rsidRPr="000D731C">
        <w:rPr>
          <w:i/>
        </w:rPr>
        <w:t>Presidential Memorial Certificates issued in 20</w:t>
      </w:r>
      <w:r w:rsidR="00D611C0">
        <w:rPr>
          <w:i/>
        </w:rPr>
        <w:t>13</w:t>
      </w:r>
      <w:r w:rsidRPr="000D731C">
        <w:rPr>
          <w:i/>
        </w:rPr>
        <w:t xml:space="preserve"> (statewide):  </w:t>
      </w:r>
      <w:r>
        <w:rPr>
          <w:i/>
        </w:rPr>
        <w:t>6,</w:t>
      </w:r>
      <w:r w:rsidR="00D611C0">
        <w:rPr>
          <w:i/>
        </w:rPr>
        <w:t>916</w:t>
      </w:r>
    </w:p>
    <w:p w:rsidR="005403D1" w:rsidRDefault="005403D1" w:rsidP="005403D1">
      <w:pPr>
        <w:pStyle w:val="StateSpecific"/>
        <w:ind w:left="0"/>
      </w:pPr>
    </w:p>
    <w:p w:rsidR="005403D1" w:rsidRDefault="005403D1" w:rsidP="005403D1">
      <w:pPr>
        <w:pStyle w:val="NationalBodyBullet"/>
        <w:numPr>
          <w:ilvl w:val="0"/>
          <w:numId w:val="0"/>
        </w:numPr>
        <w:jc w:val="center"/>
      </w:pPr>
      <w:r>
        <w:t>#   #   #</w:t>
      </w:r>
    </w:p>
    <w:p w:rsidR="005403D1" w:rsidRDefault="005403D1">
      <w:bookmarkStart w:id="0" w:name="_GoBack"/>
      <w:bookmarkEnd w:id="0"/>
    </w:p>
    <w:sectPr w:rsidR="005403D1" w:rsidSect="005403D1">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E4" w:rsidRDefault="00BC6CE4">
      <w:r>
        <w:separator/>
      </w:r>
    </w:p>
  </w:endnote>
  <w:endnote w:type="continuationSeparator" w:id="0">
    <w:p w:rsidR="00BC6CE4" w:rsidRDefault="00BC6CE4">
      <w:r>
        <w:continuationSeparator/>
      </w:r>
    </w:p>
  </w:endnote>
  <w:endnote w:type="continuationNotice" w:id="1">
    <w:p w:rsidR="000321F4" w:rsidRDefault="0003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D1" w:rsidRDefault="00067991">
    <w:pPr>
      <w:pStyle w:val="Footer"/>
      <w:framePr w:wrap="around" w:vAnchor="text" w:hAnchor="margin" w:xAlign="center" w:y="1"/>
      <w:rPr>
        <w:rStyle w:val="PageNumber"/>
      </w:rPr>
    </w:pPr>
    <w:r>
      <w:rPr>
        <w:rStyle w:val="PageNumber"/>
      </w:rPr>
      <w:fldChar w:fldCharType="begin"/>
    </w:r>
    <w:r w:rsidR="005403D1">
      <w:rPr>
        <w:rStyle w:val="PageNumber"/>
      </w:rPr>
      <w:instrText xml:space="preserve">PAGE  </w:instrText>
    </w:r>
    <w:r>
      <w:rPr>
        <w:rStyle w:val="PageNumber"/>
      </w:rPr>
      <w:fldChar w:fldCharType="separate"/>
    </w:r>
    <w:r w:rsidR="005403D1">
      <w:rPr>
        <w:rStyle w:val="PageNumber"/>
        <w:noProof/>
      </w:rPr>
      <w:t>1</w:t>
    </w:r>
    <w:r>
      <w:rPr>
        <w:rStyle w:val="PageNumber"/>
      </w:rPr>
      <w:fldChar w:fldCharType="end"/>
    </w:r>
  </w:p>
  <w:p w:rsidR="005403D1" w:rsidRDefault="00540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D1" w:rsidRDefault="00067991">
    <w:pPr>
      <w:pStyle w:val="Footer"/>
      <w:framePr w:wrap="around" w:vAnchor="text" w:hAnchor="margin" w:xAlign="center" w:y="1"/>
      <w:rPr>
        <w:rStyle w:val="PageNumber"/>
      </w:rPr>
    </w:pPr>
    <w:r>
      <w:rPr>
        <w:rStyle w:val="PageNumber"/>
      </w:rPr>
      <w:fldChar w:fldCharType="begin"/>
    </w:r>
    <w:r w:rsidR="005403D1">
      <w:rPr>
        <w:rStyle w:val="PageNumber"/>
      </w:rPr>
      <w:instrText xml:space="preserve">PAGE  </w:instrText>
    </w:r>
    <w:r>
      <w:rPr>
        <w:rStyle w:val="PageNumber"/>
      </w:rPr>
      <w:fldChar w:fldCharType="separate"/>
    </w:r>
    <w:r w:rsidR="005549CA">
      <w:rPr>
        <w:rStyle w:val="PageNumber"/>
        <w:noProof/>
      </w:rPr>
      <w:t>2</w:t>
    </w:r>
    <w:r>
      <w:rPr>
        <w:rStyle w:val="PageNumber"/>
      </w:rPr>
      <w:fldChar w:fldCharType="end"/>
    </w:r>
  </w:p>
  <w:p w:rsidR="005403D1" w:rsidRDefault="0054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E4" w:rsidRDefault="00BC6CE4">
      <w:r>
        <w:separator/>
      </w:r>
    </w:p>
  </w:footnote>
  <w:footnote w:type="continuationSeparator" w:id="0">
    <w:p w:rsidR="00BC6CE4" w:rsidRDefault="00BC6CE4">
      <w:r>
        <w:continuationSeparator/>
      </w:r>
    </w:p>
  </w:footnote>
  <w:footnote w:type="continuationNotice" w:id="1">
    <w:p w:rsidR="000321F4" w:rsidRDefault="000321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F4" w:rsidRDefault="0003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5895BDD"/>
    <w:multiLevelType w:val="hybridMultilevel"/>
    <w:tmpl w:val="FB08EBE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Times" w:hint="default"/>
      </w:rPr>
    </w:lvl>
    <w:lvl w:ilvl="1" w:tplc="04090003" w:tentative="1">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A0971C4"/>
    <w:multiLevelType w:val="hybridMultilevel"/>
    <w:tmpl w:val="747E7D20"/>
    <w:lvl w:ilvl="0" w:tplc="04090003">
      <w:start w:val="1"/>
      <w:numFmt w:val="bullet"/>
      <w:lvlText w:val="o"/>
      <w:lvlJc w:val="left"/>
      <w:pPr>
        <w:tabs>
          <w:tab w:val="num" w:pos="1260"/>
        </w:tabs>
        <w:ind w:left="1260" w:hanging="360"/>
      </w:pPr>
      <w:rPr>
        <w:rFonts w:ascii="Courier New" w:hAnsi="Courier New" w:cs="Time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34A0B78"/>
    <w:multiLevelType w:val="hybridMultilevel"/>
    <w:tmpl w:val="4E8A7CD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3jDqwck7+6DMQE42LWYZRKi6454=" w:salt="Lbx7I7jpo9JNZMFVrUkW7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13315"/>
    <w:rsid w:val="000321F4"/>
    <w:rsid w:val="00055594"/>
    <w:rsid w:val="00067991"/>
    <w:rsid w:val="003B7CE4"/>
    <w:rsid w:val="00467A93"/>
    <w:rsid w:val="005403D1"/>
    <w:rsid w:val="005549CA"/>
    <w:rsid w:val="008108CF"/>
    <w:rsid w:val="008B3944"/>
    <w:rsid w:val="008C1F5A"/>
    <w:rsid w:val="008C3ACB"/>
    <w:rsid w:val="00BC6CE4"/>
    <w:rsid w:val="00D611C0"/>
    <w:rsid w:val="00FA1D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B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7CE4"/>
    <w:rPr>
      <w:rFonts w:ascii="Times" w:eastAsia="Times" w:hAnsi="Times"/>
      <w:sz w:val="24"/>
    </w:rPr>
  </w:style>
  <w:style w:type="paragraph" w:styleId="Heading1">
    <w:name w:val="heading 1"/>
    <w:basedOn w:val="NationalBodyBullet"/>
    <w:next w:val="Normal"/>
    <w:link w:val="Heading1Char"/>
    <w:qFormat/>
    <w:rsid w:val="003B7CE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B7CE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B7CE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Default">
    <w:name w:val="Default"/>
    <w:rsid w:val="008C3ACB"/>
    <w:pPr>
      <w:autoSpaceDE w:val="0"/>
      <w:autoSpaceDN w:val="0"/>
      <w:adjustRightInd w:val="0"/>
    </w:pPr>
    <w:rPr>
      <w:rFonts w:eastAsia="Calibri"/>
      <w:color w:val="000000"/>
      <w:sz w:val="24"/>
      <w:szCs w:val="24"/>
    </w:rPr>
  </w:style>
  <w:style w:type="paragraph" w:styleId="BalloonText">
    <w:name w:val="Balloon Text"/>
    <w:basedOn w:val="Normal"/>
    <w:link w:val="BalloonTextChar"/>
    <w:rsid w:val="00FA1D22"/>
    <w:rPr>
      <w:rFonts w:ascii="Tahoma" w:hAnsi="Tahoma" w:cs="Tahoma"/>
      <w:sz w:val="16"/>
      <w:szCs w:val="16"/>
    </w:rPr>
  </w:style>
  <w:style w:type="character" w:customStyle="1" w:styleId="BalloonTextChar">
    <w:name w:val="Balloon Text Char"/>
    <w:basedOn w:val="DefaultParagraphFont"/>
    <w:link w:val="BalloonText"/>
    <w:rsid w:val="00FA1D22"/>
    <w:rPr>
      <w:rFonts w:ascii="Tahoma" w:eastAsia="Times" w:hAnsi="Tahoma" w:cs="Tahoma"/>
      <w:sz w:val="16"/>
      <w:szCs w:val="16"/>
    </w:rPr>
  </w:style>
  <w:style w:type="character" w:customStyle="1" w:styleId="Heading1Char">
    <w:name w:val="Heading 1 Char"/>
    <w:basedOn w:val="DefaultParagraphFont"/>
    <w:link w:val="Heading1"/>
    <w:rsid w:val="003B7CE4"/>
    <w:rPr>
      <w:rFonts w:eastAsia="Times"/>
      <w:b/>
      <w:color w:val="000000"/>
      <w:sz w:val="36"/>
      <w:szCs w:val="36"/>
    </w:rPr>
  </w:style>
  <w:style w:type="character" w:customStyle="1" w:styleId="Heading2Char">
    <w:name w:val="Heading 2 Char"/>
    <w:basedOn w:val="DefaultParagraphFont"/>
    <w:link w:val="Heading2"/>
    <w:rsid w:val="003B7CE4"/>
    <w:rPr>
      <w:rFonts w:eastAsia="Times"/>
      <w:b/>
      <w:sz w:val="24"/>
    </w:rPr>
  </w:style>
  <w:style w:type="character" w:customStyle="1" w:styleId="Heading3Char">
    <w:name w:val="Heading 3 Char"/>
    <w:basedOn w:val="DefaultParagraphFont"/>
    <w:link w:val="Heading3"/>
    <w:rsid w:val="003B7CE4"/>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7CE4"/>
    <w:rPr>
      <w:rFonts w:ascii="Times" w:eastAsia="Times" w:hAnsi="Times"/>
      <w:sz w:val="24"/>
    </w:rPr>
  </w:style>
  <w:style w:type="paragraph" w:styleId="Heading1">
    <w:name w:val="heading 1"/>
    <w:basedOn w:val="NationalBodyBullet"/>
    <w:next w:val="Normal"/>
    <w:link w:val="Heading1Char"/>
    <w:qFormat/>
    <w:rsid w:val="003B7CE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B7CE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B7CE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Default">
    <w:name w:val="Default"/>
    <w:rsid w:val="008C3ACB"/>
    <w:pPr>
      <w:autoSpaceDE w:val="0"/>
      <w:autoSpaceDN w:val="0"/>
      <w:adjustRightInd w:val="0"/>
    </w:pPr>
    <w:rPr>
      <w:rFonts w:eastAsia="Calibri"/>
      <w:color w:val="000000"/>
      <w:sz w:val="24"/>
      <w:szCs w:val="24"/>
    </w:rPr>
  </w:style>
  <w:style w:type="paragraph" w:styleId="BalloonText">
    <w:name w:val="Balloon Text"/>
    <w:basedOn w:val="Normal"/>
    <w:link w:val="BalloonTextChar"/>
    <w:rsid w:val="00FA1D22"/>
    <w:rPr>
      <w:rFonts w:ascii="Tahoma" w:hAnsi="Tahoma" w:cs="Tahoma"/>
      <w:sz w:val="16"/>
      <w:szCs w:val="16"/>
    </w:rPr>
  </w:style>
  <w:style w:type="character" w:customStyle="1" w:styleId="BalloonTextChar">
    <w:name w:val="Balloon Text Char"/>
    <w:basedOn w:val="DefaultParagraphFont"/>
    <w:link w:val="BalloonText"/>
    <w:rsid w:val="00FA1D22"/>
    <w:rPr>
      <w:rFonts w:ascii="Tahoma" w:eastAsia="Times" w:hAnsi="Tahoma" w:cs="Tahoma"/>
      <w:sz w:val="16"/>
      <w:szCs w:val="16"/>
    </w:rPr>
  </w:style>
  <w:style w:type="character" w:customStyle="1" w:styleId="Heading1Char">
    <w:name w:val="Heading 1 Char"/>
    <w:basedOn w:val="DefaultParagraphFont"/>
    <w:link w:val="Heading1"/>
    <w:rsid w:val="003B7CE4"/>
    <w:rPr>
      <w:rFonts w:eastAsia="Times"/>
      <w:b/>
      <w:color w:val="000000"/>
      <w:sz w:val="36"/>
      <w:szCs w:val="36"/>
    </w:rPr>
  </w:style>
  <w:style w:type="character" w:customStyle="1" w:styleId="Heading2Char">
    <w:name w:val="Heading 2 Char"/>
    <w:basedOn w:val="DefaultParagraphFont"/>
    <w:link w:val="Heading2"/>
    <w:rsid w:val="003B7CE4"/>
    <w:rPr>
      <w:rFonts w:eastAsia="Times"/>
      <w:b/>
      <w:sz w:val="24"/>
    </w:rPr>
  </w:style>
  <w:style w:type="character" w:customStyle="1" w:styleId="Heading3Char">
    <w:name w:val="Heading 3 Char"/>
    <w:basedOn w:val="DefaultParagraphFont"/>
    <w:link w:val="Heading3"/>
    <w:rsid w:val="003B7CE4"/>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uskogee.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pmc.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urial_benefits/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hmm/index.asp" TargetMode="External"/><Relationship Id="rId37" Type="http://schemas.openxmlformats.org/officeDocument/2006/relationships/hyperlink" Target="http://www.cem.va.gov/CEM/cems/nchp/ftsill.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eader" Target="header1.xm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cems/nchp/ftgibson.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oklahoma.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7411</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8412</CharactersWithSpaces>
  <SharedDoc>false</SharedDoc>
  <HLinks>
    <vt:vector size="126" baseType="variant">
      <vt:variant>
        <vt:i4>2621555</vt:i4>
      </vt:variant>
      <vt:variant>
        <vt:i4>60</vt:i4>
      </vt:variant>
      <vt:variant>
        <vt:i4>0</vt:i4>
      </vt:variant>
      <vt:variant>
        <vt:i4>5</vt:i4>
      </vt:variant>
      <vt:variant>
        <vt:lpwstr>http://www.cem.va.gov/CEM/cems/nchp/ftsill.asp</vt:lpwstr>
      </vt:variant>
      <vt:variant>
        <vt:lpwstr/>
      </vt:variant>
      <vt:variant>
        <vt:i4>5832710</vt:i4>
      </vt:variant>
      <vt:variant>
        <vt:i4>57</vt:i4>
      </vt:variant>
      <vt:variant>
        <vt:i4>0</vt:i4>
      </vt:variant>
      <vt:variant>
        <vt:i4>5</vt:i4>
      </vt:variant>
      <vt:variant>
        <vt:lpwstr>http://www.cem.va.gov/CEM/cems/nchp/ftgibson.asp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7536739</vt:i4>
      </vt:variant>
      <vt:variant>
        <vt:i4>30</vt:i4>
      </vt:variant>
      <vt:variant>
        <vt:i4>0</vt:i4>
      </vt:variant>
      <vt:variant>
        <vt:i4>5</vt:i4>
      </vt:variant>
      <vt:variant>
        <vt:lpwstr>http://www.oklahoma.va.gov/</vt:lpwstr>
      </vt:variant>
      <vt:variant>
        <vt:lpwstr/>
      </vt:variant>
      <vt:variant>
        <vt:i4>6357115</vt:i4>
      </vt:variant>
      <vt:variant>
        <vt:i4>27</vt:i4>
      </vt:variant>
      <vt:variant>
        <vt:i4>0</vt:i4>
      </vt:variant>
      <vt:variant>
        <vt:i4>5</vt:i4>
      </vt:variant>
      <vt:variant>
        <vt:lpwstr>http://www.muskogee.va.gov/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2013-08-22T18:13:00Z</cp:lastPrinted>
  <dcterms:created xsi:type="dcterms:W3CDTF">2014-11-07T15:27:00Z</dcterms:created>
  <dcterms:modified xsi:type="dcterms:W3CDTF">2014-11-07T15:27:00Z</dcterms:modified>
</cp:coreProperties>
</file>