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798"/>
        <w:gridCol w:w="1440"/>
        <w:gridCol w:w="415"/>
        <w:gridCol w:w="1406"/>
        <w:gridCol w:w="704"/>
        <w:gridCol w:w="451"/>
        <w:gridCol w:w="739"/>
        <w:gridCol w:w="959"/>
        <w:gridCol w:w="868"/>
        <w:gridCol w:w="458"/>
        <w:gridCol w:w="276"/>
        <w:gridCol w:w="809"/>
      </w:tblGrid>
      <w:tr w:rsidR="005056C1">
        <w:trPr>
          <w:trHeight w:val="246"/>
        </w:trPr>
        <w:tc>
          <w:tcPr>
            <w:tcW w:w="7953" w:type="dxa"/>
            <w:gridSpan w:val="7"/>
            <w:vMerge w:val="restart"/>
            <w:tcBorders>
              <w:left w:val="nil"/>
            </w:tcBorders>
          </w:tcPr>
          <w:p w:rsidR="005056C1" w:rsidRDefault="006E2EA2">
            <w:pPr>
              <w:pStyle w:val="TableParagraph"/>
              <w:spacing w:line="239" w:lineRule="exact"/>
              <w:ind w:left="604"/>
              <w:rPr>
                <w:rFonts w:ascii="Arial"/>
                <w:b/>
              </w:rPr>
            </w:pPr>
            <w:bookmarkStart w:id="0" w:name="FY_2016_SCA_WD_Mass_Mod.0001"/>
            <w:bookmarkStart w:id="1" w:name="AMENDMENT_OF_SOLICITATION/MODIFICATION_O"/>
            <w:bookmarkEnd w:id="0"/>
            <w:bookmarkEnd w:id="1"/>
            <w:r>
              <w:rPr>
                <w:rFonts w:ascii="Arial"/>
                <w:b/>
              </w:rPr>
              <w:t>AMENDMENT OF SOLICITATION/MODIFICATION OF CONTRACT</w:t>
            </w:r>
          </w:p>
        </w:tc>
        <w:tc>
          <w:tcPr>
            <w:tcW w:w="1827" w:type="dxa"/>
            <w:gridSpan w:val="2"/>
            <w:vMerge w:val="restart"/>
          </w:tcPr>
          <w:p w:rsidR="005056C1" w:rsidRDefault="006E2EA2">
            <w:pPr>
              <w:pStyle w:val="TableParagraph"/>
              <w:spacing w:line="127" w:lineRule="exact"/>
              <w:ind w:left="103"/>
              <w:rPr>
                <w:rFonts w:ascii="Arial"/>
                <w:sz w:val="12"/>
              </w:rPr>
            </w:pPr>
            <w:r>
              <w:rPr>
                <w:rFonts w:ascii="Arial"/>
                <w:sz w:val="12"/>
              </w:rPr>
              <w:t>1. CONTRACT ID CODE</w:t>
            </w:r>
          </w:p>
        </w:tc>
        <w:tc>
          <w:tcPr>
            <w:tcW w:w="1543" w:type="dxa"/>
            <w:gridSpan w:val="3"/>
            <w:tcBorders>
              <w:bottom w:val="nil"/>
              <w:right w:val="nil"/>
            </w:tcBorders>
          </w:tcPr>
          <w:p w:rsidR="005056C1" w:rsidRDefault="006E2EA2">
            <w:pPr>
              <w:pStyle w:val="TableParagraph"/>
              <w:spacing w:line="127" w:lineRule="exact"/>
              <w:ind w:left="105"/>
              <w:rPr>
                <w:rFonts w:ascii="Arial"/>
                <w:sz w:val="12"/>
              </w:rPr>
            </w:pPr>
            <w:r>
              <w:rPr>
                <w:rFonts w:ascii="Arial"/>
                <w:sz w:val="12"/>
              </w:rPr>
              <w:t>PAGES OF PAGES</w:t>
            </w:r>
          </w:p>
        </w:tc>
      </w:tr>
      <w:tr w:rsidR="005056C1">
        <w:trPr>
          <w:trHeight w:val="244"/>
        </w:trPr>
        <w:tc>
          <w:tcPr>
            <w:tcW w:w="7953" w:type="dxa"/>
            <w:gridSpan w:val="7"/>
            <w:vMerge/>
            <w:tcBorders>
              <w:top w:val="nil"/>
              <w:left w:val="nil"/>
            </w:tcBorders>
          </w:tcPr>
          <w:p w:rsidR="005056C1" w:rsidRDefault="005056C1">
            <w:pPr>
              <w:rPr>
                <w:sz w:val="2"/>
                <w:szCs w:val="2"/>
              </w:rPr>
            </w:pPr>
          </w:p>
        </w:tc>
        <w:tc>
          <w:tcPr>
            <w:tcW w:w="1827" w:type="dxa"/>
            <w:gridSpan w:val="2"/>
            <w:vMerge/>
            <w:tcBorders>
              <w:top w:val="nil"/>
            </w:tcBorders>
          </w:tcPr>
          <w:p w:rsidR="005056C1" w:rsidRDefault="005056C1">
            <w:pPr>
              <w:rPr>
                <w:sz w:val="2"/>
                <w:szCs w:val="2"/>
              </w:rPr>
            </w:pPr>
          </w:p>
        </w:tc>
        <w:tc>
          <w:tcPr>
            <w:tcW w:w="734" w:type="dxa"/>
            <w:gridSpan w:val="2"/>
            <w:tcBorders>
              <w:top w:val="nil"/>
            </w:tcBorders>
          </w:tcPr>
          <w:p w:rsidR="005056C1" w:rsidRDefault="006E2EA2">
            <w:pPr>
              <w:pStyle w:val="TableParagraph"/>
              <w:spacing w:line="211" w:lineRule="exact"/>
              <w:ind w:left="105"/>
              <w:rPr>
                <w:rFonts w:ascii="Arial"/>
                <w:sz w:val="20"/>
              </w:rPr>
            </w:pPr>
            <w:r>
              <w:rPr>
                <w:rFonts w:ascii="Arial"/>
                <w:w w:val="99"/>
                <w:sz w:val="20"/>
              </w:rPr>
              <w:t>1</w:t>
            </w:r>
          </w:p>
        </w:tc>
        <w:tc>
          <w:tcPr>
            <w:tcW w:w="809" w:type="dxa"/>
            <w:tcBorders>
              <w:top w:val="nil"/>
              <w:right w:val="nil"/>
            </w:tcBorders>
          </w:tcPr>
          <w:p w:rsidR="005056C1" w:rsidRDefault="006E2EA2">
            <w:pPr>
              <w:pStyle w:val="TableParagraph"/>
              <w:spacing w:line="211" w:lineRule="exact"/>
              <w:ind w:left="105"/>
              <w:rPr>
                <w:rFonts w:ascii="Arial"/>
                <w:sz w:val="20"/>
              </w:rPr>
            </w:pPr>
            <w:r>
              <w:rPr>
                <w:rFonts w:ascii="Arial"/>
                <w:sz w:val="20"/>
              </w:rPr>
              <w:t>27</w:t>
            </w:r>
          </w:p>
        </w:tc>
      </w:tr>
      <w:tr w:rsidR="005056C1">
        <w:trPr>
          <w:trHeight w:val="196"/>
        </w:trPr>
        <w:tc>
          <w:tcPr>
            <w:tcW w:w="2798" w:type="dxa"/>
            <w:tcBorders>
              <w:left w:val="nil"/>
              <w:bottom w:val="nil"/>
              <w:right w:val="nil"/>
            </w:tcBorders>
          </w:tcPr>
          <w:p w:rsidR="005056C1" w:rsidRDefault="006E2EA2">
            <w:pPr>
              <w:pStyle w:val="TableParagraph"/>
              <w:spacing w:line="153" w:lineRule="exact"/>
              <w:ind w:left="107"/>
              <w:rPr>
                <w:rFonts w:ascii="Arial"/>
                <w:sz w:val="14"/>
              </w:rPr>
            </w:pPr>
            <w:r>
              <w:rPr>
                <w:rFonts w:ascii="Arial"/>
                <w:sz w:val="14"/>
              </w:rPr>
              <w:t>2. AMENDMENT/MODIFICATION NO.</w:t>
            </w:r>
          </w:p>
        </w:tc>
        <w:tc>
          <w:tcPr>
            <w:tcW w:w="1440" w:type="dxa"/>
            <w:tcBorders>
              <w:left w:val="nil"/>
              <w:bottom w:val="nil"/>
            </w:tcBorders>
          </w:tcPr>
          <w:p w:rsidR="005056C1" w:rsidRDefault="005056C1">
            <w:pPr>
              <w:pStyle w:val="TableParagraph"/>
              <w:rPr>
                <w:rFonts w:ascii="Times New Roman"/>
                <w:sz w:val="12"/>
              </w:rPr>
            </w:pPr>
          </w:p>
        </w:tc>
        <w:tc>
          <w:tcPr>
            <w:tcW w:w="1821" w:type="dxa"/>
            <w:gridSpan w:val="2"/>
            <w:tcBorders>
              <w:bottom w:val="nil"/>
            </w:tcBorders>
          </w:tcPr>
          <w:p w:rsidR="005056C1" w:rsidRDefault="006E2EA2">
            <w:pPr>
              <w:pStyle w:val="TableParagraph"/>
              <w:spacing w:line="153" w:lineRule="exact"/>
              <w:ind w:left="100"/>
              <w:rPr>
                <w:rFonts w:ascii="Arial"/>
                <w:sz w:val="14"/>
              </w:rPr>
            </w:pPr>
            <w:r>
              <w:rPr>
                <w:rFonts w:ascii="Arial"/>
                <w:sz w:val="14"/>
              </w:rPr>
              <w:t>3. EFFECTIVE DATE</w:t>
            </w:r>
          </w:p>
        </w:tc>
        <w:tc>
          <w:tcPr>
            <w:tcW w:w="2853" w:type="dxa"/>
            <w:gridSpan w:val="4"/>
            <w:vMerge w:val="restart"/>
          </w:tcPr>
          <w:p w:rsidR="005056C1" w:rsidRDefault="006E2EA2">
            <w:pPr>
              <w:pStyle w:val="TableParagraph"/>
              <w:spacing w:line="153" w:lineRule="exact"/>
              <w:ind w:left="108"/>
              <w:rPr>
                <w:rFonts w:ascii="Arial"/>
                <w:sz w:val="14"/>
              </w:rPr>
            </w:pPr>
            <w:r>
              <w:rPr>
                <w:rFonts w:ascii="Arial"/>
                <w:sz w:val="14"/>
              </w:rPr>
              <w:t>4. REQUISITION/PURCHASE REQ. NO.</w:t>
            </w:r>
          </w:p>
        </w:tc>
        <w:tc>
          <w:tcPr>
            <w:tcW w:w="2411" w:type="dxa"/>
            <w:gridSpan w:val="4"/>
            <w:vMerge w:val="restart"/>
            <w:tcBorders>
              <w:right w:val="nil"/>
            </w:tcBorders>
          </w:tcPr>
          <w:p w:rsidR="005056C1" w:rsidRDefault="006E2EA2">
            <w:pPr>
              <w:pStyle w:val="TableParagraph"/>
              <w:spacing w:line="153" w:lineRule="exact"/>
              <w:ind w:left="104"/>
              <w:rPr>
                <w:rFonts w:ascii="Arial"/>
                <w:i/>
                <w:sz w:val="14"/>
              </w:rPr>
            </w:pPr>
            <w:r>
              <w:rPr>
                <w:rFonts w:ascii="Arial"/>
                <w:sz w:val="14"/>
              </w:rPr>
              <w:t xml:space="preserve">5. PROJECT NO. </w:t>
            </w:r>
            <w:r>
              <w:rPr>
                <w:rFonts w:ascii="Arial"/>
                <w:i/>
                <w:sz w:val="14"/>
              </w:rPr>
              <w:t>(If applicable)</w:t>
            </w:r>
          </w:p>
        </w:tc>
      </w:tr>
      <w:tr w:rsidR="005056C1">
        <w:trPr>
          <w:trHeight w:val="270"/>
        </w:trPr>
        <w:tc>
          <w:tcPr>
            <w:tcW w:w="2798" w:type="dxa"/>
            <w:tcBorders>
              <w:top w:val="nil"/>
              <w:left w:val="nil"/>
              <w:right w:val="nil"/>
            </w:tcBorders>
          </w:tcPr>
          <w:p w:rsidR="005056C1" w:rsidRDefault="006E2EA2">
            <w:pPr>
              <w:pStyle w:val="TableParagraph"/>
              <w:spacing w:before="19"/>
              <w:ind w:left="107"/>
              <w:rPr>
                <w:rFonts w:ascii="Arial"/>
                <w:sz w:val="20"/>
              </w:rPr>
            </w:pPr>
            <w:r>
              <w:rPr>
                <w:rFonts w:ascii="Arial"/>
                <w:sz w:val="20"/>
              </w:rPr>
              <w:t>Mass Mod 0003</w:t>
            </w:r>
          </w:p>
        </w:tc>
        <w:tc>
          <w:tcPr>
            <w:tcW w:w="1440" w:type="dxa"/>
            <w:tcBorders>
              <w:top w:val="nil"/>
              <w:left w:val="nil"/>
            </w:tcBorders>
          </w:tcPr>
          <w:p w:rsidR="005056C1" w:rsidRDefault="005056C1">
            <w:pPr>
              <w:pStyle w:val="TableParagraph"/>
              <w:rPr>
                <w:rFonts w:ascii="Times New Roman"/>
                <w:sz w:val="14"/>
              </w:rPr>
            </w:pPr>
          </w:p>
        </w:tc>
        <w:tc>
          <w:tcPr>
            <w:tcW w:w="1821" w:type="dxa"/>
            <w:gridSpan w:val="2"/>
            <w:tcBorders>
              <w:top w:val="nil"/>
            </w:tcBorders>
          </w:tcPr>
          <w:p w:rsidR="005056C1" w:rsidRDefault="006E2EA2">
            <w:pPr>
              <w:pStyle w:val="TableParagraph"/>
              <w:spacing w:before="19"/>
              <w:ind w:left="100"/>
              <w:rPr>
                <w:rFonts w:ascii="Arial"/>
                <w:sz w:val="20"/>
              </w:rPr>
            </w:pPr>
            <w:r>
              <w:rPr>
                <w:rFonts w:ascii="Arial"/>
                <w:sz w:val="20"/>
              </w:rPr>
              <w:t>10/01/15</w:t>
            </w:r>
          </w:p>
        </w:tc>
        <w:tc>
          <w:tcPr>
            <w:tcW w:w="2853" w:type="dxa"/>
            <w:gridSpan w:val="4"/>
            <w:vMerge/>
            <w:tcBorders>
              <w:top w:val="nil"/>
            </w:tcBorders>
          </w:tcPr>
          <w:p w:rsidR="005056C1" w:rsidRDefault="005056C1">
            <w:pPr>
              <w:rPr>
                <w:sz w:val="2"/>
                <w:szCs w:val="2"/>
              </w:rPr>
            </w:pPr>
          </w:p>
        </w:tc>
        <w:tc>
          <w:tcPr>
            <w:tcW w:w="2411" w:type="dxa"/>
            <w:gridSpan w:val="4"/>
            <w:vMerge/>
            <w:tcBorders>
              <w:top w:val="nil"/>
              <w:right w:val="nil"/>
            </w:tcBorders>
          </w:tcPr>
          <w:p w:rsidR="005056C1" w:rsidRDefault="005056C1">
            <w:pPr>
              <w:rPr>
                <w:sz w:val="2"/>
                <w:szCs w:val="2"/>
              </w:rPr>
            </w:pPr>
          </w:p>
        </w:tc>
      </w:tr>
      <w:tr w:rsidR="005056C1">
        <w:trPr>
          <w:trHeight w:val="239"/>
        </w:trPr>
        <w:tc>
          <w:tcPr>
            <w:tcW w:w="2798" w:type="dxa"/>
            <w:tcBorders>
              <w:left w:val="nil"/>
              <w:bottom w:val="nil"/>
              <w:right w:val="nil"/>
            </w:tcBorders>
          </w:tcPr>
          <w:p w:rsidR="005056C1" w:rsidRDefault="006E2EA2">
            <w:pPr>
              <w:pStyle w:val="TableParagraph"/>
              <w:spacing w:line="150" w:lineRule="exact"/>
              <w:ind w:left="107"/>
              <w:rPr>
                <w:rFonts w:ascii="Arial"/>
                <w:sz w:val="14"/>
              </w:rPr>
            </w:pPr>
            <w:r>
              <w:rPr>
                <w:rFonts w:ascii="Arial"/>
                <w:sz w:val="14"/>
              </w:rPr>
              <w:t>6. ISSUED BY:</w:t>
            </w:r>
          </w:p>
        </w:tc>
        <w:tc>
          <w:tcPr>
            <w:tcW w:w="1855" w:type="dxa"/>
            <w:gridSpan w:val="2"/>
            <w:tcBorders>
              <w:left w:val="nil"/>
              <w:bottom w:val="nil"/>
            </w:tcBorders>
          </w:tcPr>
          <w:p w:rsidR="005056C1" w:rsidRDefault="006E2EA2">
            <w:pPr>
              <w:pStyle w:val="TableParagraph"/>
              <w:spacing w:line="150" w:lineRule="exact"/>
              <w:ind w:left="1202"/>
              <w:rPr>
                <w:rFonts w:ascii="Arial"/>
                <w:sz w:val="14"/>
              </w:rPr>
            </w:pPr>
            <w:r>
              <w:rPr>
                <w:rFonts w:ascii="Arial"/>
                <w:sz w:val="14"/>
              </w:rPr>
              <w:t>CODE:</w:t>
            </w:r>
          </w:p>
        </w:tc>
        <w:tc>
          <w:tcPr>
            <w:tcW w:w="1406" w:type="dxa"/>
          </w:tcPr>
          <w:p w:rsidR="005056C1" w:rsidRDefault="005056C1">
            <w:pPr>
              <w:pStyle w:val="TableParagraph"/>
              <w:rPr>
                <w:rFonts w:ascii="Times New Roman"/>
                <w:sz w:val="14"/>
              </w:rPr>
            </w:pPr>
          </w:p>
        </w:tc>
        <w:tc>
          <w:tcPr>
            <w:tcW w:w="2853" w:type="dxa"/>
            <w:gridSpan w:val="4"/>
            <w:tcBorders>
              <w:bottom w:val="nil"/>
              <w:right w:val="nil"/>
            </w:tcBorders>
          </w:tcPr>
          <w:p w:rsidR="005056C1" w:rsidRDefault="006E2EA2">
            <w:pPr>
              <w:pStyle w:val="TableParagraph"/>
              <w:spacing w:line="150" w:lineRule="exact"/>
              <w:ind w:left="108" w:right="-15"/>
              <w:rPr>
                <w:rFonts w:ascii="Arial"/>
                <w:i/>
                <w:sz w:val="14"/>
              </w:rPr>
            </w:pPr>
            <w:r>
              <w:rPr>
                <w:rFonts w:ascii="Arial"/>
                <w:sz w:val="14"/>
              </w:rPr>
              <w:t xml:space="preserve">7. ADMINISTERED BY </w:t>
            </w:r>
            <w:r>
              <w:rPr>
                <w:rFonts w:ascii="Arial"/>
                <w:i/>
                <w:sz w:val="14"/>
              </w:rPr>
              <w:t>(If other than Item</w:t>
            </w:r>
            <w:r>
              <w:rPr>
                <w:rFonts w:ascii="Arial"/>
                <w:i/>
                <w:spacing w:val="-21"/>
                <w:sz w:val="14"/>
              </w:rPr>
              <w:t xml:space="preserve"> </w:t>
            </w:r>
            <w:r>
              <w:rPr>
                <w:rFonts w:ascii="Arial"/>
                <w:i/>
                <w:sz w:val="14"/>
              </w:rPr>
              <w:t>6)</w:t>
            </w:r>
          </w:p>
        </w:tc>
        <w:tc>
          <w:tcPr>
            <w:tcW w:w="1326" w:type="dxa"/>
            <w:gridSpan w:val="2"/>
            <w:tcBorders>
              <w:left w:val="nil"/>
              <w:bottom w:val="nil"/>
            </w:tcBorders>
          </w:tcPr>
          <w:p w:rsidR="005056C1" w:rsidRDefault="006E2EA2">
            <w:pPr>
              <w:pStyle w:val="TableParagraph"/>
              <w:spacing w:line="150" w:lineRule="exact"/>
              <w:ind w:left="534"/>
              <w:rPr>
                <w:rFonts w:ascii="Arial"/>
                <w:sz w:val="14"/>
              </w:rPr>
            </w:pPr>
            <w:r>
              <w:rPr>
                <w:rFonts w:ascii="Arial"/>
                <w:sz w:val="14"/>
              </w:rPr>
              <w:t>CODE:</w:t>
            </w:r>
          </w:p>
        </w:tc>
        <w:tc>
          <w:tcPr>
            <w:tcW w:w="1085" w:type="dxa"/>
            <w:gridSpan w:val="2"/>
            <w:tcBorders>
              <w:right w:val="nil"/>
            </w:tcBorders>
          </w:tcPr>
          <w:p w:rsidR="005056C1" w:rsidRDefault="005056C1">
            <w:pPr>
              <w:pStyle w:val="TableParagraph"/>
              <w:rPr>
                <w:rFonts w:ascii="Times New Roman"/>
                <w:sz w:val="14"/>
              </w:rPr>
            </w:pPr>
          </w:p>
        </w:tc>
      </w:tr>
      <w:tr w:rsidR="005056C1">
        <w:trPr>
          <w:trHeight w:val="227"/>
        </w:trPr>
        <w:tc>
          <w:tcPr>
            <w:tcW w:w="4238" w:type="dxa"/>
            <w:gridSpan w:val="2"/>
            <w:tcBorders>
              <w:top w:val="nil"/>
              <w:left w:val="nil"/>
              <w:bottom w:val="nil"/>
              <w:right w:val="nil"/>
            </w:tcBorders>
          </w:tcPr>
          <w:p w:rsidR="005056C1" w:rsidRDefault="006E2EA2">
            <w:pPr>
              <w:pStyle w:val="TableParagraph"/>
              <w:spacing w:line="208" w:lineRule="exact"/>
              <w:ind w:left="107"/>
              <w:rPr>
                <w:rFonts w:ascii="Arial"/>
                <w:sz w:val="20"/>
              </w:rPr>
            </w:pPr>
            <w:r>
              <w:rPr>
                <w:rFonts w:ascii="Arial"/>
                <w:sz w:val="20"/>
              </w:rPr>
              <w:t>U.S. Department of Veterans Affairs</w:t>
            </w:r>
          </w:p>
        </w:tc>
        <w:tc>
          <w:tcPr>
            <w:tcW w:w="415" w:type="dxa"/>
            <w:tcBorders>
              <w:top w:val="nil"/>
              <w:left w:val="nil"/>
              <w:bottom w:val="nil"/>
              <w:right w:val="nil"/>
            </w:tcBorders>
          </w:tcPr>
          <w:p w:rsidR="005056C1" w:rsidRDefault="005056C1">
            <w:pPr>
              <w:pStyle w:val="TableParagraph"/>
              <w:rPr>
                <w:rFonts w:ascii="Times New Roman"/>
                <w:sz w:val="14"/>
              </w:rPr>
            </w:pPr>
          </w:p>
        </w:tc>
        <w:tc>
          <w:tcPr>
            <w:tcW w:w="1406" w:type="dxa"/>
            <w:tcBorders>
              <w:left w:val="nil"/>
              <w:bottom w:val="nil"/>
            </w:tcBorders>
          </w:tcPr>
          <w:p w:rsidR="005056C1" w:rsidRDefault="005056C1">
            <w:pPr>
              <w:pStyle w:val="TableParagraph"/>
              <w:rPr>
                <w:rFonts w:ascii="Times New Roman"/>
                <w:sz w:val="14"/>
              </w:rPr>
            </w:pPr>
          </w:p>
        </w:tc>
        <w:tc>
          <w:tcPr>
            <w:tcW w:w="5264" w:type="dxa"/>
            <w:gridSpan w:val="8"/>
            <w:vMerge w:val="restart"/>
            <w:tcBorders>
              <w:top w:val="nil"/>
              <w:right w:val="nil"/>
            </w:tcBorders>
          </w:tcPr>
          <w:p w:rsidR="005056C1" w:rsidRDefault="005056C1">
            <w:pPr>
              <w:pStyle w:val="TableParagraph"/>
              <w:rPr>
                <w:rFonts w:ascii="Times New Roman"/>
                <w:sz w:val="14"/>
              </w:rPr>
            </w:pPr>
          </w:p>
        </w:tc>
      </w:tr>
      <w:tr w:rsidR="005056C1">
        <w:trPr>
          <w:trHeight w:val="225"/>
        </w:trPr>
        <w:tc>
          <w:tcPr>
            <w:tcW w:w="4238" w:type="dxa"/>
            <w:gridSpan w:val="2"/>
            <w:tcBorders>
              <w:top w:val="nil"/>
              <w:left w:val="nil"/>
              <w:bottom w:val="nil"/>
              <w:right w:val="nil"/>
            </w:tcBorders>
          </w:tcPr>
          <w:p w:rsidR="005056C1" w:rsidRDefault="006E2EA2">
            <w:pPr>
              <w:pStyle w:val="TableParagraph"/>
              <w:spacing w:line="205" w:lineRule="exact"/>
              <w:ind w:left="107"/>
              <w:rPr>
                <w:rFonts w:ascii="Arial"/>
                <w:sz w:val="20"/>
              </w:rPr>
            </w:pPr>
            <w:r>
              <w:rPr>
                <w:rFonts w:ascii="Arial"/>
                <w:sz w:val="20"/>
              </w:rPr>
              <w:t>National Acquisition Center (003A4B)</w:t>
            </w:r>
          </w:p>
        </w:tc>
        <w:tc>
          <w:tcPr>
            <w:tcW w:w="415" w:type="dxa"/>
            <w:tcBorders>
              <w:top w:val="nil"/>
              <w:left w:val="nil"/>
              <w:bottom w:val="nil"/>
              <w:right w:val="nil"/>
            </w:tcBorders>
          </w:tcPr>
          <w:p w:rsidR="005056C1" w:rsidRDefault="005056C1">
            <w:pPr>
              <w:pStyle w:val="TableParagraph"/>
              <w:rPr>
                <w:rFonts w:ascii="Times New Roman"/>
                <w:sz w:val="14"/>
              </w:rPr>
            </w:pPr>
          </w:p>
        </w:tc>
        <w:tc>
          <w:tcPr>
            <w:tcW w:w="1406" w:type="dxa"/>
            <w:tcBorders>
              <w:top w:val="nil"/>
              <w:left w:val="nil"/>
              <w:bottom w:val="nil"/>
            </w:tcBorders>
          </w:tcPr>
          <w:p w:rsidR="005056C1" w:rsidRDefault="005056C1">
            <w:pPr>
              <w:pStyle w:val="TableParagraph"/>
              <w:rPr>
                <w:rFonts w:ascii="Times New Roman"/>
                <w:sz w:val="14"/>
              </w:rPr>
            </w:pPr>
          </w:p>
        </w:tc>
        <w:tc>
          <w:tcPr>
            <w:tcW w:w="5264" w:type="dxa"/>
            <w:gridSpan w:val="8"/>
            <w:vMerge/>
            <w:tcBorders>
              <w:top w:val="nil"/>
              <w:right w:val="nil"/>
            </w:tcBorders>
          </w:tcPr>
          <w:p w:rsidR="005056C1" w:rsidRDefault="005056C1">
            <w:pPr>
              <w:rPr>
                <w:sz w:val="2"/>
                <w:szCs w:val="2"/>
              </w:rPr>
            </w:pPr>
          </w:p>
        </w:tc>
      </w:tr>
      <w:tr w:rsidR="005056C1">
        <w:trPr>
          <w:trHeight w:val="225"/>
        </w:trPr>
        <w:tc>
          <w:tcPr>
            <w:tcW w:w="4238" w:type="dxa"/>
            <w:gridSpan w:val="2"/>
            <w:tcBorders>
              <w:top w:val="nil"/>
              <w:left w:val="nil"/>
              <w:bottom w:val="nil"/>
              <w:right w:val="nil"/>
            </w:tcBorders>
          </w:tcPr>
          <w:p w:rsidR="005056C1" w:rsidRDefault="006E2EA2">
            <w:pPr>
              <w:pStyle w:val="TableParagraph"/>
              <w:spacing w:line="205" w:lineRule="exact"/>
              <w:ind w:left="107"/>
              <w:rPr>
                <w:rFonts w:ascii="Arial"/>
                <w:sz w:val="20"/>
              </w:rPr>
            </w:pPr>
            <w:r>
              <w:rPr>
                <w:rFonts w:ascii="Arial"/>
                <w:sz w:val="20"/>
              </w:rPr>
              <w:t>1st Ave., one block north of 22nd Street</w:t>
            </w:r>
          </w:p>
        </w:tc>
        <w:tc>
          <w:tcPr>
            <w:tcW w:w="415" w:type="dxa"/>
            <w:tcBorders>
              <w:top w:val="nil"/>
              <w:left w:val="nil"/>
              <w:bottom w:val="nil"/>
              <w:right w:val="nil"/>
            </w:tcBorders>
          </w:tcPr>
          <w:p w:rsidR="005056C1" w:rsidRDefault="005056C1">
            <w:pPr>
              <w:pStyle w:val="TableParagraph"/>
              <w:rPr>
                <w:rFonts w:ascii="Times New Roman"/>
                <w:sz w:val="14"/>
              </w:rPr>
            </w:pPr>
          </w:p>
        </w:tc>
        <w:tc>
          <w:tcPr>
            <w:tcW w:w="1406" w:type="dxa"/>
            <w:tcBorders>
              <w:top w:val="nil"/>
              <w:left w:val="nil"/>
              <w:bottom w:val="nil"/>
            </w:tcBorders>
          </w:tcPr>
          <w:p w:rsidR="005056C1" w:rsidRDefault="005056C1">
            <w:pPr>
              <w:pStyle w:val="TableParagraph"/>
              <w:rPr>
                <w:rFonts w:ascii="Times New Roman"/>
                <w:sz w:val="14"/>
              </w:rPr>
            </w:pPr>
          </w:p>
        </w:tc>
        <w:tc>
          <w:tcPr>
            <w:tcW w:w="5264" w:type="dxa"/>
            <w:gridSpan w:val="8"/>
            <w:vMerge/>
            <w:tcBorders>
              <w:top w:val="nil"/>
              <w:right w:val="nil"/>
            </w:tcBorders>
          </w:tcPr>
          <w:p w:rsidR="005056C1" w:rsidRDefault="005056C1">
            <w:pPr>
              <w:rPr>
                <w:sz w:val="2"/>
                <w:szCs w:val="2"/>
              </w:rPr>
            </w:pPr>
          </w:p>
        </w:tc>
      </w:tr>
      <w:tr w:rsidR="005056C1">
        <w:trPr>
          <w:trHeight w:val="225"/>
        </w:trPr>
        <w:tc>
          <w:tcPr>
            <w:tcW w:w="2798" w:type="dxa"/>
            <w:tcBorders>
              <w:top w:val="nil"/>
              <w:left w:val="nil"/>
              <w:bottom w:val="nil"/>
              <w:right w:val="nil"/>
            </w:tcBorders>
          </w:tcPr>
          <w:p w:rsidR="005056C1" w:rsidRDefault="006E2EA2">
            <w:pPr>
              <w:pStyle w:val="TableParagraph"/>
              <w:spacing w:line="205" w:lineRule="exact"/>
              <w:ind w:left="107"/>
              <w:rPr>
                <w:rFonts w:ascii="Arial"/>
                <w:sz w:val="20"/>
              </w:rPr>
            </w:pPr>
            <w:r>
              <w:rPr>
                <w:rFonts w:ascii="Arial"/>
                <w:sz w:val="20"/>
              </w:rPr>
              <w:t>P.O. Box 76</w:t>
            </w:r>
          </w:p>
        </w:tc>
        <w:tc>
          <w:tcPr>
            <w:tcW w:w="1440" w:type="dxa"/>
            <w:tcBorders>
              <w:top w:val="nil"/>
              <w:left w:val="nil"/>
              <w:bottom w:val="nil"/>
              <w:right w:val="nil"/>
            </w:tcBorders>
          </w:tcPr>
          <w:p w:rsidR="005056C1" w:rsidRDefault="005056C1">
            <w:pPr>
              <w:pStyle w:val="TableParagraph"/>
              <w:rPr>
                <w:rFonts w:ascii="Times New Roman"/>
                <w:sz w:val="14"/>
              </w:rPr>
            </w:pPr>
          </w:p>
        </w:tc>
        <w:tc>
          <w:tcPr>
            <w:tcW w:w="415" w:type="dxa"/>
            <w:tcBorders>
              <w:top w:val="nil"/>
              <w:left w:val="nil"/>
              <w:bottom w:val="nil"/>
              <w:right w:val="nil"/>
            </w:tcBorders>
          </w:tcPr>
          <w:p w:rsidR="005056C1" w:rsidRDefault="005056C1">
            <w:pPr>
              <w:pStyle w:val="TableParagraph"/>
              <w:rPr>
                <w:rFonts w:ascii="Times New Roman"/>
                <w:sz w:val="14"/>
              </w:rPr>
            </w:pPr>
          </w:p>
        </w:tc>
        <w:tc>
          <w:tcPr>
            <w:tcW w:w="1406" w:type="dxa"/>
            <w:tcBorders>
              <w:top w:val="nil"/>
              <w:left w:val="nil"/>
              <w:bottom w:val="nil"/>
            </w:tcBorders>
          </w:tcPr>
          <w:p w:rsidR="005056C1" w:rsidRDefault="005056C1">
            <w:pPr>
              <w:pStyle w:val="TableParagraph"/>
              <w:rPr>
                <w:rFonts w:ascii="Times New Roman"/>
                <w:sz w:val="14"/>
              </w:rPr>
            </w:pPr>
          </w:p>
        </w:tc>
        <w:tc>
          <w:tcPr>
            <w:tcW w:w="5264" w:type="dxa"/>
            <w:gridSpan w:val="8"/>
            <w:vMerge/>
            <w:tcBorders>
              <w:top w:val="nil"/>
              <w:right w:val="nil"/>
            </w:tcBorders>
          </w:tcPr>
          <w:p w:rsidR="005056C1" w:rsidRDefault="005056C1">
            <w:pPr>
              <w:rPr>
                <w:sz w:val="2"/>
                <w:szCs w:val="2"/>
              </w:rPr>
            </w:pPr>
          </w:p>
        </w:tc>
      </w:tr>
      <w:tr w:rsidR="005056C1">
        <w:trPr>
          <w:trHeight w:val="476"/>
        </w:trPr>
        <w:tc>
          <w:tcPr>
            <w:tcW w:w="2798" w:type="dxa"/>
            <w:tcBorders>
              <w:top w:val="nil"/>
              <w:left w:val="nil"/>
              <w:right w:val="nil"/>
            </w:tcBorders>
          </w:tcPr>
          <w:p w:rsidR="005056C1" w:rsidRDefault="006E2EA2">
            <w:pPr>
              <w:pStyle w:val="TableParagraph"/>
              <w:spacing w:line="215" w:lineRule="exact"/>
              <w:ind w:left="107"/>
              <w:rPr>
                <w:rFonts w:ascii="Arial"/>
                <w:sz w:val="20"/>
              </w:rPr>
            </w:pPr>
            <w:r>
              <w:rPr>
                <w:rFonts w:ascii="Arial"/>
                <w:sz w:val="20"/>
              </w:rPr>
              <w:t>Hines, IL 60141</w:t>
            </w:r>
          </w:p>
        </w:tc>
        <w:tc>
          <w:tcPr>
            <w:tcW w:w="1440" w:type="dxa"/>
            <w:tcBorders>
              <w:top w:val="nil"/>
              <w:left w:val="nil"/>
              <w:right w:val="nil"/>
            </w:tcBorders>
          </w:tcPr>
          <w:p w:rsidR="005056C1" w:rsidRDefault="005056C1">
            <w:pPr>
              <w:pStyle w:val="TableParagraph"/>
              <w:rPr>
                <w:rFonts w:ascii="Times New Roman"/>
                <w:sz w:val="14"/>
              </w:rPr>
            </w:pPr>
          </w:p>
        </w:tc>
        <w:tc>
          <w:tcPr>
            <w:tcW w:w="415" w:type="dxa"/>
            <w:tcBorders>
              <w:top w:val="nil"/>
              <w:left w:val="nil"/>
              <w:right w:val="nil"/>
            </w:tcBorders>
          </w:tcPr>
          <w:p w:rsidR="005056C1" w:rsidRDefault="005056C1">
            <w:pPr>
              <w:pStyle w:val="TableParagraph"/>
              <w:rPr>
                <w:rFonts w:ascii="Times New Roman"/>
                <w:sz w:val="14"/>
              </w:rPr>
            </w:pPr>
          </w:p>
        </w:tc>
        <w:tc>
          <w:tcPr>
            <w:tcW w:w="1406" w:type="dxa"/>
            <w:tcBorders>
              <w:top w:val="nil"/>
              <w:left w:val="nil"/>
            </w:tcBorders>
          </w:tcPr>
          <w:p w:rsidR="005056C1" w:rsidRDefault="005056C1">
            <w:pPr>
              <w:pStyle w:val="TableParagraph"/>
              <w:rPr>
                <w:rFonts w:ascii="Times New Roman"/>
                <w:sz w:val="14"/>
              </w:rPr>
            </w:pPr>
          </w:p>
        </w:tc>
        <w:tc>
          <w:tcPr>
            <w:tcW w:w="5264" w:type="dxa"/>
            <w:gridSpan w:val="8"/>
            <w:vMerge/>
            <w:tcBorders>
              <w:top w:val="nil"/>
              <w:right w:val="nil"/>
            </w:tcBorders>
          </w:tcPr>
          <w:p w:rsidR="005056C1" w:rsidRDefault="005056C1">
            <w:pPr>
              <w:rPr>
                <w:sz w:val="2"/>
                <w:szCs w:val="2"/>
              </w:rPr>
            </w:pPr>
          </w:p>
        </w:tc>
      </w:tr>
      <w:tr w:rsidR="005056C1">
        <w:trPr>
          <w:trHeight w:val="239"/>
        </w:trPr>
        <w:tc>
          <w:tcPr>
            <w:tcW w:w="6763" w:type="dxa"/>
            <w:gridSpan w:val="5"/>
            <w:vMerge w:val="restart"/>
            <w:tcBorders>
              <w:left w:val="nil"/>
            </w:tcBorders>
          </w:tcPr>
          <w:p w:rsidR="005056C1" w:rsidRDefault="006E2EA2">
            <w:pPr>
              <w:pStyle w:val="TableParagraph"/>
              <w:spacing w:line="150" w:lineRule="exact"/>
              <w:ind w:left="107"/>
              <w:rPr>
                <w:rFonts w:ascii="Arial"/>
                <w:i/>
                <w:sz w:val="14"/>
              </w:rPr>
            </w:pPr>
            <w:r>
              <w:rPr>
                <w:rFonts w:ascii="Arial"/>
                <w:sz w:val="14"/>
              </w:rPr>
              <w:t>8.</w:t>
            </w:r>
            <w:r>
              <w:rPr>
                <w:rFonts w:ascii="Arial"/>
                <w:sz w:val="14"/>
                <w:shd w:val="clear" w:color="auto" w:fill="FDFD7E"/>
              </w:rPr>
              <w:t xml:space="preserve"> NAME AND ADDRESS OF CONTRACTOR </w:t>
            </w:r>
            <w:r>
              <w:rPr>
                <w:rFonts w:ascii="Arial"/>
                <w:i/>
                <w:sz w:val="14"/>
                <w:shd w:val="clear" w:color="auto" w:fill="FDFD7E"/>
              </w:rPr>
              <w:t>(No., street, county, State and ZIP Code)</w:t>
            </w:r>
          </w:p>
        </w:tc>
        <w:tc>
          <w:tcPr>
            <w:tcW w:w="451" w:type="dxa"/>
          </w:tcPr>
          <w:p w:rsidR="005056C1" w:rsidRDefault="006E2EA2">
            <w:pPr>
              <w:pStyle w:val="TableParagraph"/>
              <w:spacing w:line="150" w:lineRule="exact"/>
              <w:ind w:left="103"/>
              <w:rPr>
                <w:rFonts w:ascii="Arial"/>
                <w:sz w:val="14"/>
              </w:rPr>
            </w:pPr>
            <w:r>
              <w:rPr>
                <w:rFonts w:ascii="Arial"/>
                <w:sz w:val="14"/>
              </w:rPr>
              <w:t>(X)</w:t>
            </w:r>
          </w:p>
        </w:tc>
        <w:tc>
          <w:tcPr>
            <w:tcW w:w="4109" w:type="dxa"/>
            <w:gridSpan w:val="6"/>
            <w:vMerge w:val="restart"/>
            <w:tcBorders>
              <w:right w:val="nil"/>
            </w:tcBorders>
          </w:tcPr>
          <w:p w:rsidR="005056C1" w:rsidRDefault="006E2EA2">
            <w:pPr>
              <w:pStyle w:val="TableParagraph"/>
              <w:spacing w:line="150" w:lineRule="exact"/>
              <w:ind w:left="98"/>
              <w:rPr>
                <w:rFonts w:ascii="Arial"/>
                <w:sz w:val="14"/>
              </w:rPr>
            </w:pPr>
            <w:r>
              <w:rPr>
                <w:rFonts w:ascii="Arial"/>
                <w:sz w:val="14"/>
              </w:rPr>
              <w:t>9A. AMENDMENT OF SOLICITATION NO.</w:t>
            </w:r>
          </w:p>
        </w:tc>
      </w:tr>
      <w:tr w:rsidR="005056C1">
        <w:trPr>
          <w:trHeight w:val="253"/>
        </w:trPr>
        <w:tc>
          <w:tcPr>
            <w:tcW w:w="6763" w:type="dxa"/>
            <w:gridSpan w:val="5"/>
            <w:vMerge/>
            <w:tcBorders>
              <w:top w:val="nil"/>
              <w:left w:val="nil"/>
            </w:tcBorders>
          </w:tcPr>
          <w:p w:rsidR="005056C1" w:rsidRDefault="005056C1">
            <w:pPr>
              <w:rPr>
                <w:sz w:val="2"/>
                <w:szCs w:val="2"/>
              </w:rPr>
            </w:pPr>
          </w:p>
        </w:tc>
        <w:tc>
          <w:tcPr>
            <w:tcW w:w="451" w:type="dxa"/>
            <w:vMerge w:val="restart"/>
          </w:tcPr>
          <w:p w:rsidR="005056C1" w:rsidRDefault="005056C1">
            <w:pPr>
              <w:pStyle w:val="TableParagraph"/>
              <w:rPr>
                <w:rFonts w:ascii="Times New Roman"/>
                <w:sz w:val="14"/>
              </w:rPr>
            </w:pPr>
          </w:p>
        </w:tc>
        <w:tc>
          <w:tcPr>
            <w:tcW w:w="4109" w:type="dxa"/>
            <w:gridSpan w:val="6"/>
            <w:vMerge/>
            <w:tcBorders>
              <w:top w:val="nil"/>
              <w:right w:val="nil"/>
            </w:tcBorders>
          </w:tcPr>
          <w:p w:rsidR="005056C1" w:rsidRDefault="005056C1">
            <w:pPr>
              <w:rPr>
                <w:sz w:val="2"/>
                <w:szCs w:val="2"/>
              </w:rPr>
            </w:pPr>
          </w:p>
        </w:tc>
      </w:tr>
      <w:tr w:rsidR="005056C1">
        <w:trPr>
          <w:trHeight w:val="551"/>
        </w:trPr>
        <w:tc>
          <w:tcPr>
            <w:tcW w:w="6763" w:type="dxa"/>
            <w:gridSpan w:val="5"/>
            <w:vMerge/>
            <w:tcBorders>
              <w:top w:val="nil"/>
              <w:left w:val="nil"/>
            </w:tcBorders>
          </w:tcPr>
          <w:p w:rsidR="005056C1" w:rsidRDefault="005056C1">
            <w:pPr>
              <w:rPr>
                <w:sz w:val="2"/>
                <w:szCs w:val="2"/>
              </w:rPr>
            </w:pPr>
          </w:p>
        </w:tc>
        <w:tc>
          <w:tcPr>
            <w:tcW w:w="451" w:type="dxa"/>
            <w:vMerge/>
            <w:tcBorders>
              <w:top w:val="nil"/>
            </w:tcBorders>
          </w:tcPr>
          <w:p w:rsidR="005056C1" w:rsidRDefault="005056C1">
            <w:pPr>
              <w:rPr>
                <w:sz w:val="2"/>
                <w:szCs w:val="2"/>
              </w:rPr>
            </w:pPr>
          </w:p>
        </w:tc>
        <w:tc>
          <w:tcPr>
            <w:tcW w:w="4109" w:type="dxa"/>
            <w:gridSpan w:val="6"/>
            <w:tcBorders>
              <w:right w:val="nil"/>
            </w:tcBorders>
          </w:tcPr>
          <w:p w:rsidR="005056C1" w:rsidRDefault="006E2EA2">
            <w:pPr>
              <w:pStyle w:val="TableParagraph"/>
              <w:spacing w:line="150" w:lineRule="exact"/>
              <w:ind w:left="98"/>
              <w:rPr>
                <w:rFonts w:ascii="Arial"/>
                <w:i/>
                <w:sz w:val="14"/>
              </w:rPr>
            </w:pPr>
            <w:r>
              <w:rPr>
                <w:rFonts w:ascii="Arial"/>
                <w:sz w:val="14"/>
              </w:rPr>
              <w:t xml:space="preserve">9B. DATED </w:t>
            </w:r>
            <w:r>
              <w:rPr>
                <w:rFonts w:ascii="Arial"/>
                <w:i/>
                <w:sz w:val="14"/>
              </w:rPr>
              <w:t>(SEE ITEM 11)</w:t>
            </w:r>
          </w:p>
        </w:tc>
      </w:tr>
      <w:tr w:rsidR="005056C1">
        <w:trPr>
          <w:trHeight w:val="195"/>
        </w:trPr>
        <w:tc>
          <w:tcPr>
            <w:tcW w:w="6763" w:type="dxa"/>
            <w:gridSpan w:val="5"/>
            <w:vMerge/>
            <w:tcBorders>
              <w:top w:val="nil"/>
              <w:left w:val="nil"/>
            </w:tcBorders>
          </w:tcPr>
          <w:p w:rsidR="005056C1" w:rsidRDefault="005056C1">
            <w:pPr>
              <w:rPr>
                <w:sz w:val="2"/>
                <w:szCs w:val="2"/>
              </w:rPr>
            </w:pPr>
          </w:p>
        </w:tc>
        <w:tc>
          <w:tcPr>
            <w:tcW w:w="451" w:type="dxa"/>
            <w:vMerge w:val="restart"/>
          </w:tcPr>
          <w:p w:rsidR="005056C1" w:rsidRDefault="005056C1">
            <w:pPr>
              <w:pStyle w:val="TableParagraph"/>
              <w:rPr>
                <w:rFonts w:ascii="Times New Roman"/>
                <w:sz w:val="20"/>
              </w:rPr>
            </w:pPr>
          </w:p>
          <w:p w:rsidR="005056C1" w:rsidRDefault="005056C1">
            <w:pPr>
              <w:pStyle w:val="TableParagraph"/>
              <w:spacing w:before="3"/>
              <w:rPr>
                <w:rFonts w:ascii="Times New Roman"/>
              </w:rPr>
            </w:pPr>
          </w:p>
          <w:p w:rsidR="005056C1" w:rsidRDefault="006E2EA2">
            <w:pPr>
              <w:pStyle w:val="TableParagraph"/>
              <w:spacing w:before="1"/>
              <w:ind w:left="103"/>
              <w:rPr>
                <w:rFonts w:ascii="Arial"/>
                <w:sz w:val="18"/>
              </w:rPr>
            </w:pPr>
            <w:r>
              <w:rPr>
                <w:rFonts w:ascii="Arial"/>
                <w:sz w:val="18"/>
              </w:rPr>
              <w:t>X</w:t>
            </w:r>
          </w:p>
        </w:tc>
        <w:tc>
          <w:tcPr>
            <w:tcW w:w="3300" w:type="dxa"/>
            <w:gridSpan w:val="5"/>
            <w:tcBorders>
              <w:bottom w:val="nil"/>
              <w:right w:val="nil"/>
            </w:tcBorders>
            <w:shd w:val="clear" w:color="auto" w:fill="FDFD7E"/>
          </w:tcPr>
          <w:p w:rsidR="005056C1" w:rsidRDefault="006E2EA2">
            <w:pPr>
              <w:pStyle w:val="TableParagraph"/>
              <w:spacing w:line="153" w:lineRule="exact"/>
              <w:ind w:left="98"/>
              <w:rPr>
                <w:rFonts w:ascii="Arial"/>
                <w:sz w:val="14"/>
              </w:rPr>
            </w:pPr>
            <w:r>
              <w:rPr>
                <w:rFonts w:ascii="Arial"/>
                <w:sz w:val="14"/>
              </w:rPr>
              <w:t>10A.</w:t>
            </w:r>
            <w:r>
              <w:rPr>
                <w:rFonts w:ascii="Arial"/>
                <w:sz w:val="14"/>
                <w:shd w:val="clear" w:color="auto" w:fill="FDFD7E"/>
              </w:rPr>
              <w:t xml:space="preserve"> MODIFICATION OF CONTRACT/ORDER NO</w:t>
            </w:r>
          </w:p>
        </w:tc>
        <w:tc>
          <w:tcPr>
            <w:tcW w:w="809" w:type="dxa"/>
            <w:tcBorders>
              <w:left w:val="nil"/>
              <w:bottom w:val="nil"/>
              <w:right w:val="nil"/>
            </w:tcBorders>
          </w:tcPr>
          <w:p w:rsidR="005056C1" w:rsidRDefault="006E2EA2">
            <w:pPr>
              <w:pStyle w:val="TableParagraph"/>
              <w:spacing w:line="153" w:lineRule="exact"/>
              <w:ind w:left="-7"/>
              <w:rPr>
                <w:rFonts w:ascii="Arial"/>
                <w:sz w:val="14"/>
              </w:rPr>
            </w:pPr>
            <w:r>
              <w:rPr>
                <w:rFonts w:ascii="Arial"/>
                <w:w w:val="99"/>
                <w:sz w:val="14"/>
                <w:shd w:val="clear" w:color="auto" w:fill="FDFD7E"/>
              </w:rPr>
              <w:t>.</w:t>
            </w:r>
          </w:p>
        </w:tc>
      </w:tr>
      <w:tr w:rsidR="005056C1">
        <w:trPr>
          <w:trHeight w:val="271"/>
        </w:trPr>
        <w:tc>
          <w:tcPr>
            <w:tcW w:w="6763" w:type="dxa"/>
            <w:gridSpan w:val="5"/>
            <w:vMerge/>
            <w:tcBorders>
              <w:top w:val="nil"/>
              <w:left w:val="nil"/>
            </w:tcBorders>
          </w:tcPr>
          <w:p w:rsidR="005056C1" w:rsidRDefault="005056C1">
            <w:pPr>
              <w:rPr>
                <w:sz w:val="2"/>
                <w:szCs w:val="2"/>
              </w:rPr>
            </w:pPr>
          </w:p>
        </w:tc>
        <w:tc>
          <w:tcPr>
            <w:tcW w:w="451" w:type="dxa"/>
            <w:vMerge/>
            <w:tcBorders>
              <w:top w:val="nil"/>
            </w:tcBorders>
          </w:tcPr>
          <w:p w:rsidR="005056C1" w:rsidRDefault="005056C1">
            <w:pPr>
              <w:rPr>
                <w:sz w:val="2"/>
                <w:szCs w:val="2"/>
              </w:rPr>
            </w:pPr>
          </w:p>
        </w:tc>
        <w:tc>
          <w:tcPr>
            <w:tcW w:w="739" w:type="dxa"/>
            <w:tcBorders>
              <w:top w:val="nil"/>
              <w:right w:val="nil"/>
            </w:tcBorders>
          </w:tcPr>
          <w:p w:rsidR="005056C1" w:rsidRDefault="006E2EA2">
            <w:pPr>
              <w:pStyle w:val="TableParagraph"/>
              <w:spacing w:before="18"/>
              <w:ind w:left="98" w:right="-44"/>
              <w:rPr>
                <w:rFonts w:ascii="Arial"/>
                <w:b/>
                <w:sz w:val="20"/>
              </w:rPr>
            </w:pPr>
            <w:r>
              <w:rPr>
                <w:rFonts w:ascii="Arial"/>
                <w:b/>
                <w:sz w:val="20"/>
              </w:rPr>
              <w:t>V797P-</w:t>
            </w:r>
          </w:p>
        </w:tc>
        <w:tc>
          <w:tcPr>
            <w:tcW w:w="959" w:type="dxa"/>
            <w:tcBorders>
              <w:top w:val="nil"/>
              <w:left w:val="nil"/>
              <w:right w:val="nil"/>
            </w:tcBorders>
          </w:tcPr>
          <w:p w:rsidR="005056C1" w:rsidRDefault="005056C1">
            <w:pPr>
              <w:pStyle w:val="TableParagraph"/>
              <w:rPr>
                <w:rFonts w:ascii="Times New Roman"/>
                <w:sz w:val="14"/>
              </w:rPr>
            </w:pPr>
          </w:p>
        </w:tc>
        <w:tc>
          <w:tcPr>
            <w:tcW w:w="868" w:type="dxa"/>
            <w:tcBorders>
              <w:top w:val="nil"/>
              <w:left w:val="nil"/>
              <w:right w:val="nil"/>
            </w:tcBorders>
          </w:tcPr>
          <w:p w:rsidR="005056C1" w:rsidRDefault="005056C1">
            <w:pPr>
              <w:pStyle w:val="TableParagraph"/>
              <w:rPr>
                <w:rFonts w:ascii="Times New Roman"/>
                <w:sz w:val="14"/>
              </w:rPr>
            </w:pPr>
          </w:p>
        </w:tc>
        <w:tc>
          <w:tcPr>
            <w:tcW w:w="458" w:type="dxa"/>
            <w:tcBorders>
              <w:top w:val="nil"/>
              <w:left w:val="nil"/>
              <w:right w:val="nil"/>
            </w:tcBorders>
          </w:tcPr>
          <w:p w:rsidR="005056C1" w:rsidRDefault="005056C1">
            <w:pPr>
              <w:pStyle w:val="TableParagraph"/>
              <w:rPr>
                <w:rFonts w:ascii="Times New Roman"/>
                <w:sz w:val="14"/>
              </w:rPr>
            </w:pPr>
          </w:p>
        </w:tc>
        <w:tc>
          <w:tcPr>
            <w:tcW w:w="276" w:type="dxa"/>
            <w:tcBorders>
              <w:top w:val="nil"/>
              <w:left w:val="nil"/>
              <w:right w:val="nil"/>
            </w:tcBorders>
          </w:tcPr>
          <w:p w:rsidR="005056C1" w:rsidRDefault="005056C1">
            <w:pPr>
              <w:pStyle w:val="TableParagraph"/>
              <w:rPr>
                <w:rFonts w:ascii="Times New Roman"/>
                <w:sz w:val="14"/>
              </w:rPr>
            </w:pPr>
          </w:p>
        </w:tc>
        <w:tc>
          <w:tcPr>
            <w:tcW w:w="809" w:type="dxa"/>
            <w:tcBorders>
              <w:top w:val="nil"/>
              <w:left w:val="nil"/>
              <w:right w:val="nil"/>
            </w:tcBorders>
          </w:tcPr>
          <w:p w:rsidR="005056C1" w:rsidRDefault="005056C1">
            <w:pPr>
              <w:pStyle w:val="TableParagraph"/>
              <w:rPr>
                <w:rFonts w:ascii="Times New Roman"/>
                <w:sz w:val="14"/>
              </w:rPr>
            </w:pPr>
          </w:p>
        </w:tc>
      </w:tr>
      <w:tr w:rsidR="005056C1">
        <w:trPr>
          <w:trHeight w:val="239"/>
        </w:trPr>
        <w:tc>
          <w:tcPr>
            <w:tcW w:w="6763" w:type="dxa"/>
            <w:gridSpan w:val="5"/>
            <w:vMerge/>
            <w:tcBorders>
              <w:top w:val="nil"/>
              <w:left w:val="nil"/>
            </w:tcBorders>
          </w:tcPr>
          <w:p w:rsidR="005056C1" w:rsidRDefault="005056C1">
            <w:pPr>
              <w:rPr>
                <w:sz w:val="2"/>
                <w:szCs w:val="2"/>
              </w:rPr>
            </w:pPr>
          </w:p>
        </w:tc>
        <w:tc>
          <w:tcPr>
            <w:tcW w:w="451" w:type="dxa"/>
            <w:vMerge/>
            <w:tcBorders>
              <w:top w:val="nil"/>
            </w:tcBorders>
          </w:tcPr>
          <w:p w:rsidR="005056C1" w:rsidRDefault="005056C1">
            <w:pPr>
              <w:rPr>
                <w:sz w:val="2"/>
                <w:szCs w:val="2"/>
              </w:rPr>
            </w:pPr>
          </w:p>
        </w:tc>
        <w:tc>
          <w:tcPr>
            <w:tcW w:w="4109" w:type="dxa"/>
            <w:gridSpan w:val="6"/>
            <w:vMerge w:val="restart"/>
            <w:tcBorders>
              <w:right w:val="nil"/>
            </w:tcBorders>
          </w:tcPr>
          <w:p w:rsidR="005056C1" w:rsidRDefault="006E2EA2">
            <w:pPr>
              <w:pStyle w:val="TableParagraph"/>
              <w:spacing w:line="150" w:lineRule="exact"/>
              <w:ind w:left="98"/>
              <w:rPr>
                <w:rFonts w:ascii="Arial"/>
                <w:sz w:val="14"/>
              </w:rPr>
            </w:pPr>
            <w:r>
              <w:rPr>
                <w:rFonts w:ascii="Arial"/>
                <w:sz w:val="14"/>
              </w:rPr>
              <w:t>10B.</w:t>
            </w:r>
            <w:r>
              <w:rPr>
                <w:rFonts w:ascii="Arial"/>
                <w:sz w:val="14"/>
                <w:shd w:val="clear" w:color="auto" w:fill="FDFD7E"/>
              </w:rPr>
              <w:t xml:space="preserve"> DATED</w:t>
            </w:r>
          </w:p>
        </w:tc>
      </w:tr>
      <w:tr w:rsidR="005056C1">
        <w:trPr>
          <w:trHeight w:val="239"/>
        </w:trPr>
        <w:tc>
          <w:tcPr>
            <w:tcW w:w="2798" w:type="dxa"/>
            <w:tcBorders>
              <w:left w:val="nil"/>
            </w:tcBorders>
          </w:tcPr>
          <w:p w:rsidR="005056C1" w:rsidRDefault="006E2EA2">
            <w:pPr>
              <w:pStyle w:val="TableParagraph"/>
              <w:spacing w:line="150" w:lineRule="exact"/>
              <w:ind w:left="107"/>
              <w:rPr>
                <w:rFonts w:ascii="Arial"/>
                <w:sz w:val="14"/>
              </w:rPr>
            </w:pPr>
            <w:r>
              <w:rPr>
                <w:rFonts w:ascii="Arial"/>
                <w:sz w:val="14"/>
              </w:rPr>
              <w:t>CODE</w:t>
            </w:r>
          </w:p>
        </w:tc>
        <w:tc>
          <w:tcPr>
            <w:tcW w:w="3965" w:type="dxa"/>
            <w:gridSpan w:val="4"/>
          </w:tcPr>
          <w:p w:rsidR="005056C1" w:rsidRDefault="006E2EA2">
            <w:pPr>
              <w:pStyle w:val="TableParagraph"/>
              <w:spacing w:line="150" w:lineRule="exact"/>
              <w:ind w:left="98"/>
              <w:rPr>
                <w:rFonts w:ascii="Arial"/>
                <w:sz w:val="14"/>
              </w:rPr>
            </w:pPr>
            <w:r>
              <w:rPr>
                <w:rFonts w:ascii="Arial"/>
                <w:sz w:val="14"/>
              </w:rPr>
              <w:t>FACILITY CODE</w:t>
            </w:r>
          </w:p>
        </w:tc>
        <w:tc>
          <w:tcPr>
            <w:tcW w:w="451" w:type="dxa"/>
            <w:vMerge/>
            <w:tcBorders>
              <w:top w:val="nil"/>
            </w:tcBorders>
          </w:tcPr>
          <w:p w:rsidR="005056C1" w:rsidRDefault="005056C1">
            <w:pPr>
              <w:rPr>
                <w:sz w:val="2"/>
                <w:szCs w:val="2"/>
              </w:rPr>
            </w:pPr>
          </w:p>
        </w:tc>
        <w:tc>
          <w:tcPr>
            <w:tcW w:w="4109" w:type="dxa"/>
            <w:gridSpan w:val="6"/>
            <w:vMerge/>
            <w:tcBorders>
              <w:top w:val="nil"/>
              <w:right w:val="nil"/>
            </w:tcBorders>
          </w:tcPr>
          <w:p w:rsidR="005056C1" w:rsidRDefault="005056C1">
            <w:pPr>
              <w:rPr>
                <w:sz w:val="2"/>
                <w:szCs w:val="2"/>
              </w:rPr>
            </w:pPr>
          </w:p>
        </w:tc>
      </w:tr>
    </w:tbl>
    <w:p w:rsidR="005056C1" w:rsidRDefault="006E2EA2">
      <w:pPr>
        <w:spacing w:line="150" w:lineRule="exact"/>
        <w:ind w:left="1630" w:right="1773"/>
        <w:jc w:val="center"/>
        <w:rPr>
          <w:rFonts w:ascii="Arial"/>
          <w:sz w:val="14"/>
        </w:rPr>
      </w:pPr>
      <w:r>
        <w:rPr>
          <w:rFonts w:ascii="Arial"/>
          <w:sz w:val="14"/>
        </w:rPr>
        <w:t xml:space="preserve">1 </w:t>
      </w:r>
      <w:proofErr w:type="gramStart"/>
      <w:r>
        <w:rPr>
          <w:rFonts w:ascii="Arial"/>
          <w:sz w:val="14"/>
        </w:rPr>
        <w:t>1 .</w:t>
      </w:r>
      <w:proofErr w:type="gramEnd"/>
      <w:r>
        <w:rPr>
          <w:rFonts w:ascii="Arial"/>
          <w:sz w:val="14"/>
        </w:rPr>
        <w:t xml:space="preserve"> T H I S I T E M O N L Y A P </w:t>
      </w:r>
      <w:proofErr w:type="spellStart"/>
      <w:r>
        <w:rPr>
          <w:rFonts w:ascii="Arial"/>
          <w:sz w:val="14"/>
        </w:rPr>
        <w:t>P</w:t>
      </w:r>
      <w:proofErr w:type="spellEnd"/>
      <w:r>
        <w:rPr>
          <w:rFonts w:ascii="Arial"/>
          <w:sz w:val="14"/>
        </w:rPr>
        <w:t xml:space="preserve"> L I E S T O A M E N D M E N T S O F S O L I C I T A T I O N S</w:t>
      </w:r>
    </w:p>
    <w:p w:rsidR="005056C1" w:rsidRDefault="005056C1">
      <w:pPr>
        <w:pStyle w:val="BodyText"/>
        <w:rPr>
          <w:rFonts w:ascii="Arial"/>
          <w:sz w:val="7"/>
        </w:rPr>
      </w:pPr>
    </w:p>
    <w:tbl>
      <w:tblPr>
        <w:tblW w:w="0" w:type="auto"/>
        <w:tblInd w:w="1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78"/>
        <w:gridCol w:w="7476"/>
        <w:gridCol w:w="341"/>
        <w:gridCol w:w="1003"/>
        <w:gridCol w:w="326"/>
        <w:gridCol w:w="1303"/>
      </w:tblGrid>
      <w:tr w:rsidR="005056C1">
        <w:trPr>
          <w:trHeight w:val="323"/>
        </w:trPr>
        <w:tc>
          <w:tcPr>
            <w:tcW w:w="878" w:type="dxa"/>
          </w:tcPr>
          <w:p w:rsidR="005056C1" w:rsidRDefault="005056C1">
            <w:pPr>
              <w:pStyle w:val="TableParagraph"/>
              <w:rPr>
                <w:rFonts w:ascii="Times New Roman"/>
                <w:sz w:val="14"/>
              </w:rPr>
            </w:pPr>
          </w:p>
        </w:tc>
        <w:tc>
          <w:tcPr>
            <w:tcW w:w="7476" w:type="dxa"/>
          </w:tcPr>
          <w:p w:rsidR="005056C1" w:rsidRDefault="006E2EA2">
            <w:pPr>
              <w:pStyle w:val="TableParagraph"/>
              <w:spacing w:line="160" w:lineRule="atLeast"/>
              <w:ind w:left="108" w:right="190"/>
              <w:rPr>
                <w:rFonts w:ascii="Arial"/>
                <w:sz w:val="14"/>
              </w:rPr>
            </w:pPr>
            <w:r>
              <w:rPr>
                <w:rFonts w:ascii="Arial"/>
                <w:sz w:val="14"/>
              </w:rPr>
              <w:t>The above numbered solicitation is amended as set forth in Item 14. The hour and date specified for receipt of Offers</w:t>
            </w:r>
          </w:p>
        </w:tc>
        <w:tc>
          <w:tcPr>
            <w:tcW w:w="341" w:type="dxa"/>
          </w:tcPr>
          <w:p w:rsidR="005056C1" w:rsidRDefault="005056C1">
            <w:pPr>
              <w:pStyle w:val="TableParagraph"/>
              <w:rPr>
                <w:rFonts w:ascii="Times New Roman"/>
                <w:sz w:val="14"/>
              </w:rPr>
            </w:pPr>
          </w:p>
        </w:tc>
        <w:tc>
          <w:tcPr>
            <w:tcW w:w="1003" w:type="dxa"/>
          </w:tcPr>
          <w:p w:rsidR="005056C1" w:rsidRDefault="006E2EA2">
            <w:pPr>
              <w:pStyle w:val="TableParagraph"/>
              <w:ind w:left="107"/>
              <w:rPr>
                <w:rFonts w:ascii="Arial"/>
                <w:sz w:val="14"/>
              </w:rPr>
            </w:pPr>
            <w:r>
              <w:rPr>
                <w:rFonts w:ascii="Arial"/>
                <w:sz w:val="14"/>
              </w:rPr>
              <w:t>is extended</w:t>
            </w:r>
          </w:p>
        </w:tc>
        <w:tc>
          <w:tcPr>
            <w:tcW w:w="326" w:type="dxa"/>
          </w:tcPr>
          <w:p w:rsidR="005056C1" w:rsidRDefault="005056C1">
            <w:pPr>
              <w:pStyle w:val="TableParagraph"/>
              <w:rPr>
                <w:rFonts w:ascii="Times New Roman"/>
                <w:sz w:val="14"/>
              </w:rPr>
            </w:pPr>
          </w:p>
        </w:tc>
        <w:tc>
          <w:tcPr>
            <w:tcW w:w="1303" w:type="dxa"/>
            <w:tcBorders>
              <w:right w:val="nil"/>
            </w:tcBorders>
          </w:tcPr>
          <w:p w:rsidR="005056C1" w:rsidRDefault="006E2EA2">
            <w:pPr>
              <w:pStyle w:val="TableParagraph"/>
              <w:ind w:left="108"/>
              <w:rPr>
                <w:rFonts w:ascii="Arial"/>
                <w:sz w:val="14"/>
              </w:rPr>
            </w:pPr>
            <w:r>
              <w:rPr>
                <w:rFonts w:ascii="Arial"/>
                <w:sz w:val="14"/>
              </w:rPr>
              <w:t>is not extended</w:t>
            </w:r>
          </w:p>
        </w:tc>
      </w:tr>
    </w:tbl>
    <w:p w:rsidR="005056C1" w:rsidRDefault="006E2EA2">
      <w:pPr>
        <w:ind w:left="224"/>
        <w:rPr>
          <w:rFonts w:ascii="Arial"/>
          <w:sz w:val="14"/>
        </w:rPr>
      </w:pPr>
      <w:r>
        <w:rPr>
          <w:rFonts w:ascii="Arial"/>
          <w:sz w:val="14"/>
        </w:rPr>
        <w:t>Offers must acknowledge receipt of this amendment prior to the hour and date specified in the solicitation or as amended, by one of the following methods:</w:t>
      </w:r>
    </w:p>
    <w:p w:rsidR="005056C1" w:rsidRDefault="005056C1">
      <w:pPr>
        <w:pStyle w:val="BodyText"/>
        <w:spacing w:before="11"/>
        <w:rPr>
          <w:rFonts w:ascii="Arial"/>
          <w:sz w:val="13"/>
        </w:rPr>
      </w:pPr>
    </w:p>
    <w:p w:rsidR="005056C1" w:rsidRDefault="006E2EA2">
      <w:pPr>
        <w:tabs>
          <w:tab w:val="left" w:pos="3568"/>
        </w:tabs>
        <w:ind w:left="224" w:right="1084"/>
        <w:rPr>
          <w:rFonts w:ascii="Arial"/>
          <w:sz w:val="14"/>
        </w:rPr>
      </w:pPr>
      <w:r>
        <w:rPr>
          <w:rFonts w:ascii="Arial"/>
          <w:sz w:val="14"/>
        </w:rPr>
        <w:t xml:space="preserve">(a) By completing Items 8 and </w:t>
      </w:r>
      <w:proofErr w:type="gramStart"/>
      <w:r>
        <w:rPr>
          <w:rFonts w:ascii="Arial"/>
          <w:sz w:val="14"/>
        </w:rPr>
        <w:t>15,</w:t>
      </w:r>
      <w:r>
        <w:rPr>
          <w:rFonts w:ascii="Arial"/>
          <w:spacing w:val="-13"/>
          <w:sz w:val="14"/>
        </w:rPr>
        <w:t xml:space="preserve"> </w:t>
      </w:r>
      <w:r>
        <w:rPr>
          <w:rFonts w:ascii="Arial"/>
          <w:sz w:val="14"/>
        </w:rPr>
        <w:t>and</w:t>
      </w:r>
      <w:proofErr w:type="gramEnd"/>
      <w:r>
        <w:rPr>
          <w:rFonts w:ascii="Arial"/>
          <w:spacing w:val="-4"/>
          <w:sz w:val="14"/>
        </w:rPr>
        <w:t xml:space="preserve"> </w:t>
      </w:r>
      <w:r>
        <w:rPr>
          <w:rFonts w:ascii="Arial"/>
          <w:sz w:val="14"/>
        </w:rPr>
        <w:t>returning_</w:t>
      </w:r>
      <w:r>
        <w:rPr>
          <w:rFonts w:ascii="Arial"/>
          <w:sz w:val="14"/>
          <w:u w:val="single"/>
        </w:rPr>
        <w:t xml:space="preserve"> </w:t>
      </w:r>
      <w:r>
        <w:rPr>
          <w:rFonts w:ascii="Arial"/>
          <w:sz w:val="14"/>
          <w:u w:val="single"/>
        </w:rPr>
        <w:tab/>
      </w:r>
      <w:r>
        <w:rPr>
          <w:rFonts w:ascii="Arial"/>
          <w:sz w:val="14"/>
        </w:rPr>
        <w:t>copies of the amendment; (b) By acknowledging receipt of this amendment on each copy of the offer submitted; or (c) By separate letter or telegram which includes a reference to the solicitation and amendment numbers.</w:t>
      </w:r>
      <w:r>
        <w:rPr>
          <w:rFonts w:ascii="Arial"/>
          <w:spacing w:val="-7"/>
          <w:sz w:val="14"/>
        </w:rPr>
        <w:t xml:space="preserve"> </w:t>
      </w:r>
      <w:r>
        <w:rPr>
          <w:rFonts w:ascii="Arial"/>
          <w:sz w:val="14"/>
        </w:rPr>
        <w:t>FAILURE OF YOUR ACKNOWLEDGEMENT TO BE</w:t>
      </w:r>
    </w:p>
    <w:p w:rsidR="005056C1" w:rsidRDefault="006E2EA2">
      <w:pPr>
        <w:spacing w:line="160" w:lineRule="exact"/>
        <w:ind w:left="224"/>
        <w:rPr>
          <w:rFonts w:ascii="Arial"/>
          <w:sz w:val="14"/>
        </w:rPr>
      </w:pPr>
      <w:r>
        <w:rPr>
          <w:rFonts w:ascii="Arial"/>
          <w:sz w:val="14"/>
        </w:rPr>
        <w:t>RECEIVED AT THE PLACE DESIGNATED FOR THE RECEIPT OF OFFERS PRIOR TO THE HOUR AND DATE SPECIFIED MAY RESULT IN REJECTION OF YOUR</w:t>
      </w:r>
    </w:p>
    <w:p w:rsidR="005056C1" w:rsidRDefault="006E2EA2">
      <w:pPr>
        <w:ind w:left="224" w:right="866"/>
        <w:rPr>
          <w:rFonts w:ascii="Arial"/>
          <w:sz w:val="14"/>
        </w:rPr>
      </w:pPr>
      <w:r>
        <w:rPr>
          <w:rFonts w:ascii="Arial"/>
          <w:sz w:val="14"/>
        </w:rPr>
        <w:t xml:space="preserve">OFFER. If by virtue of this amendment you desire to change an offer already submitted, such change may be made by telegram or letter, provided each telegram or Letter </w:t>
      </w:r>
      <w:proofErr w:type="gramStart"/>
      <w:r>
        <w:rPr>
          <w:rFonts w:ascii="Arial"/>
          <w:sz w:val="14"/>
        </w:rPr>
        <w:t>makes reference</w:t>
      </w:r>
      <w:proofErr w:type="gramEnd"/>
      <w:r>
        <w:rPr>
          <w:rFonts w:ascii="Arial"/>
          <w:sz w:val="14"/>
        </w:rPr>
        <w:t xml:space="preserve"> to the solicitation and this amendment, and is received prior to the opening hour and date specified.</w:t>
      </w:r>
    </w:p>
    <w:p w:rsidR="005056C1" w:rsidRDefault="006E2EA2">
      <w:pPr>
        <w:tabs>
          <w:tab w:val="left" w:pos="11128"/>
        </w:tabs>
        <w:spacing w:line="161" w:lineRule="exact"/>
        <w:ind w:left="224"/>
        <w:rPr>
          <w:rFonts w:ascii="Arial"/>
          <w:sz w:val="14"/>
        </w:rPr>
      </w:pPr>
      <w:r>
        <w:rPr>
          <w:rFonts w:ascii="Arial"/>
          <w:w w:val="99"/>
          <w:sz w:val="14"/>
          <w:u w:val="single"/>
        </w:rPr>
        <w:t xml:space="preserve"> </w:t>
      </w:r>
      <w:r>
        <w:rPr>
          <w:rFonts w:ascii="Arial"/>
          <w:sz w:val="14"/>
          <w:u w:val="single"/>
        </w:rPr>
        <w:tab/>
      </w:r>
      <w:r>
        <w:rPr>
          <w:rFonts w:ascii="Arial"/>
          <w:sz w:val="14"/>
        </w:rPr>
        <w:t>_</w:t>
      </w:r>
    </w:p>
    <w:p w:rsidR="005056C1" w:rsidRDefault="006E2EA2">
      <w:pPr>
        <w:spacing w:before="2"/>
        <w:ind w:left="224"/>
        <w:rPr>
          <w:rFonts w:ascii="Arial"/>
          <w:i/>
          <w:sz w:val="14"/>
        </w:rPr>
      </w:pPr>
      <w:r>
        <w:rPr>
          <w:rFonts w:ascii="Arial"/>
          <w:sz w:val="14"/>
        </w:rPr>
        <w:t xml:space="preserve">12. ACCOUNTING AND APPROPRIATION DATA </w:t>
      </w:r>
      <w:r>
        <w:rPr>
          <w:rFonts w:ascii="Arial"/>
          <w:i/>
          <w:sz w:val="14"/>
        </w:rPr>
        <w:t>(If required)</w:t>
      </w:r>
    </w:p>
    <w:p w:rsidR="005056C1" w:rsidRDefault="006E2EA2">
      <w:pPr>
        <w:pStyle w:val="BodyText"/>
        <w:spacing w:before="6"/>
        <w:rPr>
          <w:rFonts w:ascii="Arial"/>
          <w:i/>
          <w:sz w:val="17"/>
        </w:rPr>
      </w:pPr>
      <w:r>
        <w:rPr>
          <w:noProof/>
        </w:rPr>
        <mc:AlternateContent>
          <mc:Choice Requires="wps">
            <w:drawing>
              <wp:anchor distT="0" distB="0" distL="0" distR="0" simplePos="0" relativeHeight="251657728" behindDoc="1" locked="0" layoutInCell="1" allowOverlap="1">
                <wp:simplePos x="0" y="0"/>
                <wp:positionH relativeFrom="page">
                  <wp:posOffset>239395</wp:posOffset>
                </wp:positionH>
                <wp:positionV relativeFrom="paragraph">
                  <wp:posOffset>158115</wp:posOffset>
                </wp:positionV>
                <wp:extent cx="7139940" cy="1270"/>
                <wp:effectExtent l="0" t="0" r="0" b="0"/>
                <wp:wrapTopAndBottom/>
                <wp:docPr id="7" name="Freeform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39940" cy="1270"/>
                        </a:xfrm>
                        <a:custGeom>
                          <a:avLst/>
                          <a:gdLst>
                            <a:gd name="T0" fmla="+- 0 377 377"/>
                            <a:gd name="T1" fmla="*/ T0 w 11244"/>
                            <a:gd name="T2" fmla="+- 0 11621 377"/>
                            <a:gd name="T3" fmla="*/ T2 w 11244"/>
                          </a:gdLst>
                          <a:ahLst/>
                          <a:cxnLst>
                            <a:cxn ang="0">
                              <a:pos x="T1" y="0"/>
                            </a:cxn>
                            <a:cxn ang="0">
                              <a:pos x="T3" y="0"/>
                            </a:cxn>
                          </a:cxnLst>
                          <a:rect l="0" t="0" r="r" b="b"/>
                          <a:pathLst>
                            <a:path w="11244">
                              <a:moveTo>
                                <a:pt x="0" y="0"/>
                              </a:moveTo>
                              <a:lnTo>
                                <a:pt x="11244"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E7A49F" id="Freeform 2" o:spid="_x0000_s1026" style="position:absolute;margin-left:18.85pt;margin-top:12.45pt;width:562.2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24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" path="m,l11244,e" filled="f" strokeweight=".72pt">
                <v:path arrowok="t" o:connecttype="custom" o:connectlocs="0,0;7139940,0" o:connectangles="0,0"/>
                <w10:wrap type="topAndBottom" anchorx="page"/>
              </v:shape>
            </w:pict>
          </mc:Fallback>
        </mc:AlternateContent>
      </w:r>
    </w:p>
    <w:p w:rsidR="005056C1" w:rsidRDefault="006E2EA2">
      <w:pPr>
        <w:spacing w:line="129" w:lineRule="exact"/>
        <w:ind w:left="1630" w:right="1776"/>
        <w:jc w:val="center"/>
        <w:rPr>
          <w:rFonts w:ascii="Arial"/>
          <w:sz w:val="14"/>
        </w:rPr>
      </w:pPr>
      <w:r>
        <w:rPr>
          <w:rFonts w:ascii="Arial"/>
          <w:sz w:val="14"/>
        </w:rPr>
        <w:t xml:space="preserve">1 </w:t>
      </w:r>
      <w:proofErr w:type="gramStart"/>
      <w:r>
        <w:rPr>
          <w:rFonts w:ascii="Arial"/>
          <w:sz w:val="14"/>
        </w:rPr>
        <w:t>3 .</w:t>
      </w:r>
      <w:proofErr w:type="gramEnd"/>
      <w:r>
        <w:rPr>
          <w:rFonts w:ascii="Arial"/>
          <w:sz w:val="14"/>
        </w:rPr>
        <w:t xml:space="preserve"> T H I S I T E M A P </w:t>
      </w:r>
      <w:proofErr w:type="spellStart"/>
      <w:r>
        <w:rPr>
          <w:rFonts w:ascii="Arial"/>
          <w:sz w:val="14"/>
        </w:rPr>
        <w:t>P</w:t>
      </w:r>
      <w:proofErr w:type="spellEnd"/>
      <w:r>
        <w:rPr>
          <w:rFonts w:ascii="Arial"/>
          <w:sz w:val="14"/>
        </w:rPr>
        <w:t xml:space="preserve"> L I E S O N L Y T O M O D I F I C A T I O N S O F C O N T R A C T S / O R D E R S I T M O D I F I E S</w:t>
      </w:r>
    </w:p>
    <w:p w:rsidR="005056C1" w:rsidRDefault="006E2EA2">
      <w:pPr>
        <w:ind w:left="1630" w:right="1772"/>
        <w:jc w:val="center"/>
        <w:rPr>
          <w:rFonts w:ascii="Arial"/>
          <w:sz w:val="14"/>
        </w:rPr>
      </w:pPr>
      <w:r>
        <w:rPr>
          <w:rFonts w:ascii="Arial"/>
          <w:sz w:val="14"/>
        </w:rPr>
        <w:t xml:space="preserve">T H E C O N T R A C T / O R D E R N </w:t>
      </w:r>
      <w:proofErr w:type="gramStart"/>
      <w:r>
        <w:rPr>
          <w:rFonts w:ascii="Arial"/>
          <w:sz w:val="14"/>
        </w:rPr>
        <w:t>O .</w:t>
      </w:r>
      <w:proofErr w:type="gramEnd"/>
      <w:r>
        <w:rPr>
          <w:rFonts w:ascii="Arial"/>
          <w:sz w:val="14"/>
        </w:rPr>
        <w:t xml:space="preserve"> A S D E S C R I B E D I N I T E M 1 </w:t>
      </w:r>
      <w:proofErr w:type="gramStart"/>
      <w:r>
        <w:rPr>
          <w:rFonts w:ascii="Arial"/>
          <w:sz w:val="14"/>
        </w:rPr>
        <w:t>4 .</w:t>
      </w:r>
      <w:proofErr w:type="gramEnd"/>
    </w:p>
    <w:tbl>
      <w:tblPr>
        <w:tblW w:w="0" w:type="auto"/>
        <w:tblInd w:w="1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169"/>
        <w:gridCol w:w="1558"/>
        <w:gridCol w:w="452"/>
        <w:gridCol w:w="649"/>
        <w:gridCol w:w="500"/>
        <w:gridCol w:w="3011"/>
        <w:gridCol w:w="584"/>
        <w:gridCol w:w="3411"/>
      </w:tblGrid>
      <w:tr w:rsidR="005056C1">
        <w:trPr>
          <w:trHeight w:val="561"/>
        </w:trPr>
        <w:tc>
          <w:tcPr>
            <w:tcW w:w="1169" w:type="dxa"/>
            <w:tcBorders>
              <w:left w:val="nil"/>
            </w:tcBorders>
          </w:tcPr>
          <w:p w:rsidR="005056C1" w:rsidRDefault="006E2EA2">
            <w:pPr>
              <w:pStyle w:val="TableParagraph"/>
              <w:spacing w:line="227" w:lineRule="exact"/>
              <w:ind w:left="445" w:right="442"/>
              <w:jc w:val="center"/>
              <w:rPr>
                <w:rFonts w:ascii="Arial"/>
                <w:sz w:val="20"/>
              </w:rPr>
            </w:pPr>
            <w:r>
              <w:rPr>
                <w:rFonts w:ascii="Arial"/>
                <w:sz w:val="20"/>
              </w:rPr>
              <w:t>(x)</w:t>
            </w:r>
          </w:p>
        </w:tc>
        <w:tc>
          <w:tcPr>
            <w:tcW w:w="10165" w:type="dxa"/>
            <w:gridSpan w:val="7"/>
            <w:tcBorders>
              <w:right w:val="nil"/>
            </w:tcBorders>
          </w:tcPr>
          <w:p w:rsidR="005056C1" w:rsidRDefault="006E2EA2">
            <w:pPr>
              <w:pStyle w:val="TableParagraph"/>
              <w:ind w:left="100" w:right="647"/>
              <w:rPr>
                <w:rFonts w:ascii="Arial"/>
                <w:sz w:val="14"/>
              </w:rPr>
            </w:pPr>
            <w:r>
              <w:rPr>
                <w:rFonts w:ascii="Arial"/>
                <w:sz w:val="14"/>
              </w:rPr>
              <w:t xml:space="preserve">A. THIS CHANGE ORDER IS ISSUED PURSUANT TO: </w:t>
            </w:r>
            <w:r>
              <w:rPr>
                <w:rFonts w:ascii="Arial"/>
                <w:i/>
                <w:sz w:val="14"/>
              </w:rPr>
              <w:t xml:space="preserve">(Specify authority) </w:t>
            </w:r>
            <w:r>
              <w:rPr>
                <w:rFonts w:ascii="Arial"/>
                <w:sz w:val="14"/>
              </w:rPr>
              <w:t>THE CHANGES SET FORTH IN ITEM 14 ARE MADE IN THE CONTRACT ORDER NO. IN ITEM 10A.</w:t>
            </w:r>
          </w:p>
        </w:tc>
      </w:tr>
      <w:tr w:rsidR="005056C1">
        <w:trPr>
          <w:trHeight w:val="568"/>
        </w:trPr>
        <w:tc>
          <w:tcPr>
            <w:tcW w:w="1169" w:type="dxa"/>
            <w:tcBorders>
              <w:left w:val="nil"/>
            </w:tcBorders>
          </w:tcPr>
          <w:p w:rsidR="005056C1" w:rsidRDefault="005056C1">
            <w:pPr>
              <w:pStyle w:val="TableParagraph"/>
              <w:rPr>
                <w:rFonts w:ascii="Times New Roman"/>
                <w:sz w:val="14"/>
              </w:rPr>
            </w:pPr>
          </w:p>
        </w:tc>
        <w:tc>
          <w:tcPr>
            <w:tcW w:w="10165" w:type="dxa"/>
            <w:gridSpan w:val="7"/>
            <w:tcBorders>
              <w:right w:val="nil"/>
            </w:tcBorders>
          </w:tcPr>
          <w:p w:rsidR="005056C1" w:rsidRDefault="006E2EA2">
            <w:pPr>
              <w:pStyle w:val="TableParagraph"/>
              <w:ind w:left="100" w:right="647"/>
              <w:rPr>
                <w:rFonts w:ascii="Arial"/>
                <w:sz w:val="14"/>
              </w:rPr>
            </w:pPr>
            <w:r>
              <w:rPr>
                <w:rFonts w:ascii="Arial"/>
                <w:sz w:val="14"/>
              </w:rPr>
              <w:t xml:space="preserve">B. THE ABOVE NUMBERED CONTRACT/ORDER IS MODIFIED TO REFLECT THE ADMINISTRATIVE CHANGES </w:t>
            </w:r>
            <w:r>
              <w:rPr>
                <w:rFonts w:ascii="Arial"/>
                <w:i/>
                <w:sz w:val="14"/>
              </w:rPr>
              <w:t xml:space="preserve">(such as changes in paying office, appropriation date, etc.) </w:t>
            </w:r>
            <w:r>
              <w:rPr>
                <w:rFonts w:ascii="Arial"/>
                <w:sz w:val="14"/>
              </w:rPr>
              <w:t>SET FORTH IN ITEM 14, PURSUANT TO THE AUTHORITY OF FAR 43.103(b).</w:t>
            </w:r>
          </w:p>
        </w:tc>
      </w:tr>
      <w:tr w:rsidR="005056C1">
        <w:trPr>
          <w:trHeight w:val="645"/>
        </w:trPr>
        <w:tc>
          <w:tcPr>
            <w:tcW w:w="1169" w:type="dxa"/>
            <w:tcBorders>
              <w:left w:val="nil"/>
              <w:bottom w:val="single" w:sz="4" w:space="0" w:color="000000"/>
            </w:tcBorders>
          </w:tcPr>
          <w:p w:rsidR="005056C1" w:rsidRDefault="006E2EA2">
            <w:pPr>
              <w:pStyle w:val="TableParagraph"/>
              <w:spacing w:before="194"/>
              <w:ind w:left="3"/>
              <w:jc w:val="center"/>
              <w:rPr>
                <w:rFonts w:ascii="Arial"/>
              </w:rPr>
            </w:pPr>
            <w:r>
              <w:rPr>
                <w:rFonts w:ascii="Arial"/>
              </w:rPr>
              <w:t>X</w:t>
            </w:r>
          </w:p>
        </w:tc>
        <w:tc>
          <w:tcPr>
            <w:tcW w:w="10165" w:type="dxa"/>
            <w:gridSpan w:val="7"/>
            <w:tcBorders>
              <w:bottom w:val="single" w:sz="4" w:space="0" w:color="000000"/>
              <w:right w:val="nil"/>
            </w:tcBorders>
          </w:tcPr>
          <w:p w:rsidR="005056C1" w:rsidRDefault="006E2EA2">
            <w:pPr>
              <w:pStyle w:val="TableParagraph"/>
              <w:ind w:left="100" w:right="652"/>
              <w:rPr>
                <w:rFonts w:ascii="Arial" w:hAnsi="Arial"/>
                <w:sz w:val="18"/>
              </w:rPr>
            </w:pPr>
            <w:r>
              <w:rPr>
                <w:rFonts w:ascii="Arial" w:hAnsi="Arial"/>
                <w:sz w:val="14"/>
              </w:rPr>
              <w:t xml:space="preserve">C. THIS SUPPLEMENTAL AGREEMENT IS ENTERED INTO PURSUANT TO AUTHORITY OF: </w:t>
            </w:r>
            <w:r>
              <w:rPr>
                <w:rFonts w:ascii="Arial" w:hAnsi="Arial"/>
                <w:sz w:val="18"/>
              </w:rPr>
              <w:t>FAR 52.222-41 Service Contract Labor Standards and FAR 52.222-43(f), Fair Labor Standards Act and Service Contract Labor Standards – Price Adjustment (Multiple Year and Option Contracts)</w:t>
            </w:r>
          </w:p>
        </w:tc>
      </w:tr>
      <w:tr w:rsidR="005056C1">
        <w:trPr>
          <w:trHeight w:val="606"/>
        </w:trPr>
        <w:tc>
          <w:tcPr>
            <w:tcW w:w="1169" w:type="dxa"/>
            <w:tcBorders>
              <w:top w:val="single" w:sz="4" w:space="0" w:color="000000"/>
              <w:left w:val="nil"/>
            </w:tcBorders>
          </w:tcPr>
          <w:p w:rsidR="005056C1" w:rsidRDefault="005056C1">
            <w:pPr>
              <w:pStyle w:val="TableParagraph"/>
              <w:rPr>
                <w:rFonts w:ascii="Times New Roman"/>
                <w:sz w:val="14"/>
              </w:rPr>
            </w:pPr>
          </w:p>
        </w:tc>
        <w:tc>
          <w:tcPr>
            <w:tcW w:w="10165" w:type="dxa"/>
            <w:gridSpan w:val="7"/>
            <w:tcBorders>
              <w:top w:val="single" w:sz="4" w:space="0" w:color="000000"/>
              <w:right w:val="nil"/>
            </w:tcBorders>
          </w:tcPr>
          <w:p w:rsidR="005056C1" w:rsidRDefault="006E2EA2">
            <w:pPr>
              <w:pStyle w:val="TableParagraph"/>
              <w:spacing w:line="159" w:lineRule="exact"/>
              <w:ind w:left="100"/>
              <w:rPr>
                <w:rFonts w:ascii="Arial"/>
                <w:i/>
                <w:sz w:val="14"/>
              </w:rPr>
            </w:pPr>
            <w:r>
              <w:rPr>
                <w:rFonts w:ascii="Arial"/>
                <w:sz w:val="14"/>
              </w:rPr>
              <w:t xml:space="preserve">D. OTHER </w:t>
            </w:r>
            <w:r>
              <w:rPr>
                <w:rFonts w:ascii="Arial"/>
                <w:i/>
                <w:sz w:val="14"/>
              </w:rPr>
              <w:t>(Specify type of modification and authority)</w:t>
            </w:r>
          </w:p>
        </w:tc>
      </w:tr>
      <w:tr w:rsidR="005056C1">
        <w:trPr>
          <w:trHeight w:val="239"/>
        </w:trPr>
        <w:tc>
          <w:tcPr>
            <w:tcW w:w="2727" w:type="dxa"/>
            <w:gridSpan w:val="2"/>
            <w:tcBorders>
              <w:left w:val="nil"/>
            </w:tcBorders>
          </w:tcPr>
          <w:p w:rsidR="005056C1" w:rsidRDefault="006E2EA2">
            <w:pPr>
              <w:pStyle w:val="TableParagraph"/>
              <w:spacing w:line="157" w:lineRule="exact"/>
              <w:ind w:left="107"/>
              <w:rPr>
                <w:rFonts w:ascii="Arial"/>
                <w:sz w:val="14"/>
              </w:rPr>
            </w:pPr>
            <w:r>
              <w:rPr>
                <w:rFonts w:ascii="Arial"/>
                <w:sz w:val="14"/>
              </w:rPr>
              <w:t xml:space="preserve">E. </w:t>
            </w:r>
            <w:r>
              <w:rPr>
                <w:rFonts w:ascii="Arial"/>
                <w:b/>
                <w:sz w:val="14"/>
              </w:rPr>
              <w:t>IMPORTANT</w:t>
            </w:r>
            <w:r>
              <w:rPr>
                <w:rFonts w:ascii="Arial"/>
                <w:sz w:val="14"/>
              </w:rPr>
              <w:t>: Contractor</w:t>
            </w:r>
          </w:p>
        </w:tc>
        <w:tc>
          <w:tcPr>
            <w:tcW w:w="452" w:type="dxa"/>
          </w:tcPr>
          <w:p w:rsidR="005056C1" w:rsidRDefault="005056C1">
            <w:pPr>
              <w:pStyle w:val="TableParagraph"/>
              <w:rPr>
                <w:rFonts w:ascii="Times New Roman"/>
                <w:sz w:val="14"/>
              </w:rPr>
            </w:pPr>
          </w:p>
        </w:tc>
        <w:tc>
          <w:tcPr>
            <w:tcW w:w="649" w:type="dxa"/>
          </w:tcPr>
          <w:p w:rsidR="005056C1" w:rsidRDefault="006E2EA2">
            <w:pPr>
              <w:pStyle w:val="TableParagraph"/>
              <w:spacing w:line="159" w:lineRule="exact"/>
              <w:ind w:left="99"/>
              <w:rPr>
                <w:rFonts w:ascii="Arial"/>
                <w:sz w:val="14"/>
              </w:rPr>
            </w:pPr>
            <w:r>
              <w:rPr>
                <w:rFonts w:ascii="Arial"/>
                <w:sz w:val="14"/>
              </w:rPr>
              <w:t>is not,</w:t>
            </w:r>
          </w:p>
        </w:tc>
        <w:tc>
          <w:tcPr>
            <w:tcW w:w="500" w:type="dxa"/>
          </w:tcPr>
          <w:p w:rsidR="005056C1" w:rsidRDefault="006E2EA2">
            <w:pPr>
              <w:pStyle w:val="TableParagraph"/>
              <w:spacing w:line="219" w:lineRule="exact"/>
              <w:ind w:left="98"/>
              <w:rPr>
                <w:rFonts w:ascii="Arial"/>
                <w:sz w:val="20"/>
              </w:rPr>
            </w:pPr>
            <w:r>
              <w:rPr>
                <w:rFonts w:ascii="Arial"/>
                <w:w w:val="99"/>
                <w:sz w:val="20"/>
              </w:rPr>
              <w:t>X</w:t>
            </w:r>
          </w:p>
        </w:tc>
        <w:tc>
          <w:tcPr>
            <w:tcW w:w="3011" w:type="dxa"/>
            <w:tcBorders>
              <w:right w:val="nil"/>
            </w:tcBorders>
          </w:tcPr>
          <w:p w:rsidR="005056C1" w:rsidRDefault="006E2EA2">
            <w:pPr>
              <w:pStyle w:val="TableParagraph"/>
              <w:spacing w:line="159" w:lineRule="exact"/>
              <w:ind w:left="97"/>
              <w:rPr>
                <w:rFonts w:ascii="Arial"/>
                <w:sz w:val="14"/>
              </w:rPr>
            </w:pPr>
            <w:r>
              <w:rPr>
                <w:rFonts w:ascii="Arial"/>
                <w:sz w:val="14"/>
              </w:rPr>
              <w:t>Is required to sign this document and return</w:t>
            </w:r>
          </w:p>
        </w:tc>
        <w:tc>
          <w:tcPr>
            <w:tcW w:w="584" w:type="dxa"/>
            <w:tcBorders>
              <w:left w:val="nil"/>
              <w:right w:val="nil"/>
            </w:tcBorders>
          </w:tcPr>
          <w:p w:rsidR="005056C1" w:rsidRDefault="006E2EA2">
            <w:pPr>
              <w:pStyle w:val="TableParagraph"/>
              <w:spacing w:line="219" w:lineRule="exact"/>
              <w:ind w:right="72"/>
              <w:jc w:val="center"/>
              <w:rPr>
                <w:rFonts w:ascii="Arial"/>
                <w:sz w:val="20"/>
              </w:rPr>
            </w:pPr>
            <w:r>
              <w:rPr>
                <w:rFonts w:ascii="Arial"/>
                <w:w w:val="99"/>
                <w:sz w:val="20"/>
              </w:rPr>
              <w:t>1</w:t>
            </w:r>
          </w:p>
        </w:tc>
        <w:tc>
          <w:tcPr>
            <w:tcW w:w="3411" w:type="dxa"/>
            <w:tcBorders>
              <w:left w:val="nil"/>
              <w:right w:val="nil"/>
            </w:tcBorders>
          </w:tcPr>
          <w:p w:rsidR="005056C1" w:rsidRDefault="006E2EA2">
            <w:pPr>
              <w:pStyle w:val="TableParagraph"/>
              <w:spacing w:line="159" w:lineRule="exact"/>
              <w:ind w:left="263"/>
              <w:rPr>
                <w:rFonts w:ascii="Arial"/>
                <w:sz w:val="14"/>
              </w:rPr>
            </w:pPr>
            <w:r>
              <w:rPr>
                <w:rFonts w:ascii="Arial"/>
                <w:sz w:val="14"/>
              </w:rPr>
              <w:t>copies to the issuing office.</w:t>
            </w:r>
          </w:p>
        </w:tc>
      </w:tr>
    </w:tbl>
    <w:p w:rsidR="005056C1" w:rsidRDefault="006E2EA2">
      <w:pPr>
        <w:pStyle w:val="ListParagraph"/>
        <w:numPr>
          <w:ilvl w:val="0"/>
          <w:numId w:val="5"/>
        </w:numPr>
        <w:tabs>
          <w:tab w:val="left" w:pos="497"/>
        </w:tabs>
        <w:ind w:hanging="273"/>
        <w:rPr>
          <w:rFonts w:ascii="Arial"/>
          <w:i/>
          <w:sz w:val="14"/>
        </w:rPr>
      </w:pPr>
      <w:r>
        <w:rPr>
          <w:rFonts w:ascii="Arial"/>
          <w:sz w:val="14"/>
        </w:rPr>
        <w:t>DESCRIPTION OF AMENDMENT/MODIFICATION (</w:t>
      </w:r>
      <w:r>
        <w:rPr>
          <w:rFonts w:ascii="Arial"/>
          <w:i/>
          <w:sz w:val="14"/>
        </w:rPr>
        <w:t>Organized by UCF section headings, including solicitation/contract subject matter where</w:t>
      </w:r>
      <w:r>
        <w:rPr>
          <w:rFonts w:ascii="Arial"/>
          <w:i/>
          <w:spacing w:val="-12"/>
          <w:sz w:val="14"/>
        </w:rPr>
        <w:t xml:space="preserve"> </w:t>
      </w:r>
      <w:r>
        <w:rPr>
          <w:rFonts w:ascii="Arial"/>
          <w:i/>
          <w:sz w:val="14"/>
        </w:rPr>
        <w:t>feasible.)</w:t>
      </w:r>
    </w:p>
    <w:p w:rsidR="005056C1" w:rsidRDefault="006E2EA2">
      <w:pPr>
        <w:spacing w:before="84" w:line="229" w:lineRule="exact"/>
        <w:ind w:left="222"/>
        <w:rPr>
          <w:rFonts w:ascii="Times New Roman" w:hAnsi="Times New Roman"/>
          <w:b/>
          <w:sz w:val="20"/>
        </w:rPr>
      </w:pPr>
      <w:r>
        <w:rPr>
          <w:rFonts w:ascii="Times New Roman" w:hAnsi="Times New Roman"/>
          <w:b/>
          <w:sz w:val="20"/>
        </w:rPr>
        <w:t>FSS 621I – Professional and Allied Healthcare Staffing Services – SCA Update</w:t>
      </w:r>
    </w:p>
    <w:p w:rsidR="005056C1" w:rsidRDefault="006E2EA2">
      <w:pPr>
        <w:spacing w:line="225" w:lineRule="exact"/>
        <w:ind w:left="222"/>
        <w:rPr>
          <w:rFonts w:ascii="Times New Roman"/>
          <w:b/>
          <w:sz w:val="20"/>
        </w:rPr>
      </w:pPr>
      <w:r>
        <w:rPr>
          <w:rFonts w:ascii="Times New Roman"/>
          <w:b/>
          <w:sz w:val="20"/>
        </w:rPr>
        <w:t>This bilateral modification is issued to incorporate the following changes into the above reference contract in block 10A:</w:t>
      </w:r>
    </w:p>
    <w:p w:rsidR="005056C1" w:rsidRDefault="006E2EA2">
      <w:pPr>
        <w:pStyle w:val="ListParagraph"/>
        <w:numPr>
          <w:ilvl w:val="1"/>
          <w:numId w:val="5"/>
        </w:numPr>
        <w:tabs>
          <w:tab w:val="left" w:pos="944"/>
          <w:tab w:val="left" w:pos="945"/>
        </w:tabs>
        <w:spacing w:line="226" w:lineRule="exact"/>
        <w:ind w:hanging="361"/>
        <w:rPr>
          <w:sz w:val="20"/>
        </w:rPr>
      </w:pPr>
      <w:r>
        <w:rPr>
          <w:sz w:val="20"/>
        </w:rPr>
        <w:t>Updated 621I Match to SCA Directory Fifth Edition Occupational Index (codes) (pages</w:t>
      </w:r>
      <w:r>
        <w:rPr>
          <w:spacing w:val="-8"/>
          <w:sz w:val="20"/>
        </w:rPr>
        <w:t xml:space="preserve"> </w:t>
      </w:r>
      <w:r>
        <w:rPr>
          <w:sz w:val="20"/>
        </w:rPr>
        <w:t>2-3)</w:t>
      </w:r>
    </w:p>
    <w:p w:rsidR="005056C1" w:rsidRDefault="006E2EA2">
      <w:pPr>
        <w:pStyle w:val="ListParagraph"/>
        <w:numPr>
          <w:ilvl w:val="1"/>
          <w:numId w:val="5"/>
        </w:numPr>
        <w:tabs>
          <w:tab w:val="left" w:pos="944"/>
          <w:tab w:val="left" w:pos="945"/>
        </w:tabs>
        <w:ind w:hanging="361"/>
        <w:rPr>
          <w:sz w:val="20"/>
        </w:rPr>
      </w:pPr>
      <w:r>
        <w:rPr>
          <w:sz w:val="20"/>
        </w:rPr>
        <w:t>The annual update of the Service Contract Act (SCA) wage determinations for the entire nation. (in full text, pages</w:t>
      </w:r>
      <w:r>
        <w:rPr>
          <w:spacing w:val="-22"/>
          <w:sz w:val="20"/>
        </w:rPr>
        <w:t xml:space="preserve"> </w:t>
      </w:r>
      <w:r>
        <w:rPr>
          <w:sz w:val="20"/>
        </w:rPr>
        <w:t>4-17)</w:t>
      </w:r>
    </w:p>
    <w:p w:rsidR="005056C1" w:rsidRDefault="006E2EA2">
      <w:pPr>
        <w:pStyle w:val="ListParagraph"/>
        <w:numPr>
          <w:ilvl w:val="1"/>
          <w:numId w:val="5"/>
        </w:numPr>
        <w:tabs>
          <w:tab w:val="left" w:pos="944"/>
          <w:tab w:val="left" w:pos="945"/>
        </w:tabs>
        <w:spacing w:before="1"/>
        <w:ind w:hanging="361"/>
        <w:rPr>
          <w:b/>
          <w:sz w:val="20"/>
        </w:rPr>
      </w:pPr>
      <w:r>
        <w:rPr>
          <w:sz w:val="20"/>
        </w:rPr>
        <w:t>The SCA Occupations Health and Welfare Fringe Benefit is</w:t>
      </w:r>
      <w:r>
        <w:rPr>
          <w:spacing w:val="48"/>
          <w:sz w:val="20"/>
        </w:rPr>
        <w:t xml:space="preserve"> </w:t>
      </w:r>
      <w:r>
        <w:rPr>
          <w:b/>
          <w:sz w:val="20"/>
          <w:u w:val="single"/>
        </w:rPr>
        <w:t>$4.27</w:t>
      </w:r>
    </w:p>
    <w:p w:rsidR="005056C1" w:rsidRDefault="006E2EA2">
      <w:pPr>
        <w:pStyle w:val="ListParagraph"/>
        <w:numPr>
          <w:ilvl w:val="1"/>
          <w:numId w:val="5"/>
        </w:numPr>
        <w:tabs>
          <w:tab w:val="left" w:pos="944"/>
          <w:tab w:val="left" w:pos="945"/>
        </w:tabs>
        <w:ind w:hanging="361"/>
        <w:rPr>
          <w:sz w:val="20"/>
        </w:rPr>
      </w:pPr>
      <w:r>
        <w:rPr>
          <w:sz w:val="20"/>
        </w:rPr>
        <w:t>The following clauses are in full text: FAR 52.222-41, 52.222-42 and 52.222-43 (pages</w:t>
      </w:r>
      <w:r>
        <w:rPr>
          <w:spacing w:val="-11"/>
          <w:sz w:val="20"/>
        </w:rPr>
        <w:t xml:space="preserve"> </w:t>
      </w:r>
      <w:r>
        <w:rPr>
          <w:sz w:val="20"/>
        </w:rPr>
        <w:t>18-27)</w:t>
      </w:r>
    </w:p>
    <w:p w:rsidR="005056C1" w:rsidRDefault="006E2EA2">
      <w:pPr>
        <w:spacing w:before="3"/>
        <w:ind w:left="224"/>
        <w:rPr>
          <w:rFonts w:ascii="Times New Roman"/>
          <w:b/>
          <w:sz w:val="20"/>
        </w:rPr>
      </w:pPr>
      <w:r>
        <w:rPr>
          <w:rFonts w:ascii="Times New Roman"/>
          <w:b/>
          <w:sz w:val="20"/>
          <w:u w:val="single"/>
        </w:rPr>
        <w:t>The effective date for this modification is October 1, 2015.</w:t>
      </w:r>
    </w:p>
    <w:p w:rsidR="005056C1" w:rsidRDefault="005056C1">
      <w:pPr>
        <w:pStyle w:val="BodyText"/>
        <w:spacing w:before="7"/>
        <w:rPr>
          <w:b/>
          <w:sz w:val="12"/>
        </w:rPr>
      </w:pPr>
    </w:p>
    <w:p w:rsidR="005056C1" w:rsidRDefault="006E2EA2">
      <w:pPr>
        <w:spacing w:before="93"/>
        <w:ind w:left="224"/>
        <w:rPr>
          <w:rFonts w:ascii="Times New Roman"/>
          <w:sz w:val="14"/>
        </w:rPr>
      </w:pPr>
      <w:r>
        <w:rPr>
          <w:rFonts w:ascii="Times New Roman"/>
          <w:sz w:val="14"/>
        </w:rPr>
        <w:t>Except as provided herein, all terms and conditions of the document referenced in item 9A or 10A, as heretofore changed, remains unchanged and in full force and effect.</w:t>
      </w:r>
    </w:p>
    <w:p w:rsidR="005056C1" w:rsidRDefault="005056C1">
      <w:pPr>
        <w:pStyle w:val="BodyText"/>
        <w:spacing w:before="2"/>
        <w:rPr>
          <w:sz w:val="7"/>
        </w:rPr>
      </w:pPr>
    </w:p>
    <w:tbl>
      <w:tblPr>
        <w:tblW w:w="0" w:type="auto"/>
        <w:tblInd w:w="1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115"/>
        <w:gridCol w:w="1773"/>
        <w:gridCol w:w="3601"/>
        <w:gridCol w:w="1842"/>
      </w:tblGrid>
      <w:tr w:rsidR="005056C1">
        <w:trPr>
          <w:trHeight w:val="241"/>
        </w:trPr>
        <w:tc>
          <w:tcPr>
            <w:tcW w:w="5888" w:type="dxa"/>
            <w:gridSpan w:val="2"/>
            <w:tcBorders>
              <w:left w:val="nil"/>
            </w:tcBorders>
          </w:tcPr>
          <w:p w:rsidR="005056C1" w:rsidRDefault="006E2EA2">
            <w:pPr>
              <w:pStyle w:val="TableParagraph"/>
              <w:spacing w:line="160" w:lineRule="exact"/>
              <w:ind w:left="107"/>
              <w:rPr>
                <w:rFonts w:ascii="Times New Roman"/>
                <w:i/>
                <w:sz w:val="14"/>
              </w:rPr>
            </w:pPr>
            <w:r>
              <w:rPr>
                <w:rFonts w:ascii="Times New Roman"/>
                <w:sz w:val="14"/>
              </w:rPr>
              <w:t>15A.</w:t>
            </w:r>
            <w:r>
              <w:rPr>
                <w:rFonts w:ascii="Times New Roman"/>
                <w:sz w:val="14"/>
                <w:shd w:val="clear" w:color="auto" w:fill="FDFD7E"/>
              </w:rPr>
              <w:t xml:space="preserve"> NAME AND TITLE OF SIGNER </w:t>
            </w:r>
            <w:r>
              <w:rPr>
                <w:rFonts w:ascii="Times New Roman"/>
                <w:i/>
                <w:sz w:val="14"/>
                <w:shd w:val="clear" w:color="auto" w:fill="FDFD7E"/>
              </w:rPr>
              <w:t>(Type or print)</w:t>
            </w:r>
          </w:p>
        </w:tc>
        <w:tc>
          <w:tcPr>
            <w:tcW w:w="5443" w:type="dxa"/>
            <w:gridSpan w:val="2"/>
            <w:tcBorders>
              <w:right w:val="nil"/>
            </w:tcBorders>
          </w:tcPr>
          <w:p w:rsidR="005056C1" w:rsidRDefault="006E2EA2">
            <w:pPr>
              <w:pStyle w:val="TableParagraph"/>
              <w:spacing w:line="160" w:lineRule="exact"/>
              <w:ind w:left="92"/>
              <w:rPr>
                <w:rFonts w:ascii="Times New Roman"/>
                <w:i/>
                <w:sz w:val="14"/>
              </w:rPr>
            </w:pPr>
            <w:r>
              <w:rPr>
                <w:rFonts w:ascii="Times New Roman"/>
                <w:sz w:val="14"/>
              </w:rPr>
              <w:t xml:space="preserve">16A. NAME AND TITLE OF CONTRACTING OFFICER </w:t>
            </w:r>
            <w:r>
              <w:rPr>
                <w:rFonts w:ascii="Times New Roman"/>
                <w:i/>
                <w:sz w:val="14"/>
              </w:rPr>
              <w:t>(Type or print)</w:t>
            </w:r>
          </w:p>
        </w:tc>
      </w:tr>
      <w:tr w:rsidR="005056C1">
        <w:trPr>
          <w:trHeight w:val="697"/>
        </w:trPr>
        <w:tc>
          <w:tcPr>
            <w:tcW w:w="5888" w:type="dxa"/>
            <w:gridSpan w:val="2"/>
            <w:tcBorders>
              <w:left w:val="nil"/>
            </w:tcBorders>
          </w:tcPr>
          <w:p w:rsidR="005056C1" w:rsidRDefault="005056C1">
            <w:pPr>
              <w:pStyle w:val="TableParagraph"/>
              <w:rPr>
                <w:rFonts w:ascii="Times New Roman"/>
                <w:sz w:val="14"/>
              </w:rPr>
            </w:pPr>
          </w:p>
        </w:tc>
        <w:tc>
          <w:tcPr>
            <w:tcW w:w="5443" w:type="dxa"/>
            <w:gridSpan w:val="2"/>
            <w:tcBorders>
              <w:right w:val="nil"/>
            </w:tcBorders>
          </w:tcPr>
          <w:p w:rsidR="005056C1" w:rsidRDefault="005056C1">
            <w:pPr>
              <w:pStyle w:val="TableParagraph"/>
              <w:rPr>
                <w:rFonts w:ascii="Times New Roman"/>
                <w:sz w:val="14"/>
              </w:rPr>
            </w:pPr>
          </w:p>
        </w:tc>
      </w:tr>
      <w:tr w:rsidR="005056C1">
        <w:trPr>
          <w:trHeight w:val="654"/>
        </w:trPr>
        <w:tc>
          <w:tcPr>
            <w:tcW w:w="4115" w:type="dxa"/>
            <w:tcBorders>
              <w:left w:val="nil"/>
            </w:tcBorders>
          </w:tcPr>
          <w:p w:rsidR="005056C1" w:rsidRDefault="006E2EA2">
            <w:pPr>
              <w:pStyle w:val="TableParagraph"/>
              <w:spacing w:line="160" w:lineRule="exact"/>
              <w:ind w:left="107"/>
              <w:rPr>
                <w:rFonts w:ascii="Times New Roman"/>
                <w:sz w:val="14"/>
              </w:rPr>
            </w:pPr>
            <w:r>
              <w:rPr>
                <w:rFonts w:ascii="Times New Roman"/>
                <w:sz w:val="14"/>
              </w:rPr>
              <w:t>15B.</w:t>
            </w:r>
            <w:r>
              <w:rPr>
                <w:rFonts w:ascii="Times New Roman"/>
                <w:sz w:val="14"/>
                <w:shd w:val="clear" w:color="auto" w:fill="FDFD7E"/>
              </w:rPr>
              <w:t xml:space="preserve"> CONTRACTOR/OFFEROR</w:t>
            </w:r>
          </w:p>
        </w:tc>
        <w:tc>
          <w:tcPr>
            <w:tcW w:w="1773" w:type="dxa"/>
            <w:vMerge w:val="restart"/>
          </w:tcPr>
          <w:p w:rsidR="005056C1" w:rsidRDefault="006E2EA2">
            <w:pPr>
              <w:pStyle w:val="TableParagraph"/>
              <w:spacing w:line="160" w:lineRule="exact"/>
              <w:ind w:left="101"/>
              <w:rPr>
                <w:rFonts w:ascii="Times New Roman"/>
                <w:sz w:val="14"/>
              </w:rPr>
            </w:pPr>
            <w:r>
              <w:rPr>
                <w:rFonts w:ascii="Times New Roman"/>
                <w:sz w:val="14"/>
              </w:rPr>
              <w:t>15C.</w:t>
            </w:r>
            <w:r>
              <w:rPr>
                <w:rFonts w:ascii="Times New Roman"/>
                <w:sz w:val="14"/>
                <w:shd w:val="clear" w:color="auto" w:fill="FDFD7E"/>
              </w:rPr>
              <w:t xml:space="preserve"> DATE SIGNED</w:t>
            </w:r>
          </w:p>
        </w:tc>
        <w:tc>
          <w:tcPr>
            <w:tcW w:w="3601" w:type="dxa"/>
          </w:tcPr>
          <w:p w:rsidR="005056C1" w:rsidRDefault="006E2EA2">
            <w:pPr>
              <w:pStyle w:val="TableParagraph"/>
              <w:spacing w:line="160" w:lineRule="exact"/>
              <w:ind w:left="99"/>
              <w:rPr>
                <w:rFonts w:ascii="Times New Roman"/>
                <w:sz w:val="14"/>
              </w:rPr>
            </w:pPr>
            <w:r>
              <w:rPr>
                <w:rFonts w:ascii="Times New Roman"/>
                <w:sz w:val="14"/>
              </w:rPr>
              <w:t>16B. UNITED STATES OF AMERICA</w:t>
            </w:r>
          </w:p>
        </w:tc>
        <w:tc>
          <w:tcPr>
            <w:tcW w:w="1842" w:type="dxa"/>
            <w:vMerge w:val="restart"/>
            <w:tcBorders>
              <w:right w:val="nil"/>
            </w:tcBorders>
          </w:tcPr>
          <w:p w:rsidR="005056C1" w:rsidRDefault="006E2EA2">
            <w:pPr>
              <w:pStyle w:val="TableParagraph"/>
              <w:spacing w:line="160" w:lineRule="exact"/>
              <w:ind w:left="98"/>
              <w:rPr>
                <w:rFonts w:ascii="Times New Roman"/>
                <w:sz w:val="14"/>
              </w:rPr>
            </w:pPr>
            <w:r>
              <w:rPr>
                <w:rFonts w:ascii="Times New Roman"/>
                <w:sz w:val="14"/>
              </w:rPr>
              <w:t>16C. DATE SIGNED</w:t>
            </w:r>
          </w:p>
        </w:tc>
      </w:tr>
      <w:tr w:rsidR="005056C1">
        <w:trPr>
          <w:trHeight w:val="239"/>
        </w:trPr>
        <w:tc>
          <w:tcPr>
            <w:tcW w:w="4115" w:type="dxa"/>
            <w:tcBorders>
              <w:left w:val="nil"/>
            </w:tcBorders>
          </w:tcPr>
          <w:p w:rsidR="005056C1" w:rsidRDefault="006E2EA2">
            <w:pPr>
              <w:pStyle w:val="TableParagraph"/>
              <w:spacing w:line="157" w:lineRule="exact"/>
              <w:ind w:left="936"/>
              <w:rPr>
                <w:rFonts w:ascii="Times New Roman"/>
                <w:i/>
                <w:sz w:val="14"/>
              </w:rPr>
            </w:pPr>
            <w:r>
              <w:rPr>
                <w:rFonts w:ascii="Times New Roman"/>
                <w:i/>
                <w:sz w:val="14"/>
              </w:rPr>
              <w:t>(Signature of person authorized to sign)</w:t>
            </w:r>
          </w:p>
        </w:tc>
        <w:tc>
          <w:tcPr>
            <w:tcW w:w="1773" w:type="dxa"/>
            <w:vMerge/>
            <w:tcBorders>
              <w:top w:val="nil"/>
            </w:tcBorders>
          </w:tcPr>
          <w:p w:rsidR="005056C1" w:rsidRDefault="005056C1">
            <w:pPr>
              <w:rPr>
                <w:sz w:val="2"/>
                <w:szCs w:val="2"/>
              </w:rPr>
            </w:pPr>
          </w:p>
        </w:tc>
        <w:tc>
          <w:tcPr>
            <w:tcW w:w="3601" w:type="dxa"/>
          </w:tcPr>
          <w:p w:rsidR="005056C1" w:rsidRDefault="006E2EA2">
            <w:pPr>
              <w:pStyle w:val="TableParagraph"/>
              <w:spacing w:line="157" w:lineRule="exact"/>
              <w:ind w:left="829"/>
              <w:rPr>
                <w:rFonts w:ascii="Times New Roman"/>
                <w:i/>
                <w:sz w:val="14"/>
              </w:rPr>
            </w:pPr>
            <w:r>
              <w:rPr>
                <w:rFonts w:ascii="Times New Roman"/>
                <w:i/>
                <w:sz w:val="14"/>
              </w:rPr>
              <w:t>(Signature of Contracting Officer)</w:t>
            </w:r>
          </w:p>
        </w:tc>
        <w:tc>
          <w:tcPr>
            <w:tcW w:w="1842" w:type="dxa"/>
            <w:vMerge/>
            <w:tcBorders>
              <w:top w:val="nil"/>
              <w:right w:val="nil"/>
            </w:tcBorders>
          </w:tcPr>
          <w:p w:rsidR="005056C1" w:rsidRDefault="005056C1">
            <w:pPr>
              <w:rPr>
                <w:sz w:val="2"/>
                <w:szCs w:val="2"/>
              </w:rPr>
            </w:pPr>
          </w:p>
        </w:tc>
      </w:tr>
    </w:tbl>
    <w:p w:rsidR="005056C1" w:rsidRDefault="005056C1">
      <w:pPr>
        <w:rPr>
          <w:sz w:val="2"/>
          <w:szCs w:val="2"/>
        </w:rPr>
        <w:sectPr w:rsidR="005056C1">
          <w:type w:val="continuous"/>
          <w:pgSz w:w="12240" w:h="15840"/>
          <w:pgMar w:top="460" w:right="420" w:bottom="280" w:left="260" w:header="720" w:footer="720" w:gutter="0"/>
          <w:cols w:space="720"/>
        </w:sectPr>
      </w:pPr>
    </w:p>
    <w:p w:rsidR="005056C1" w:rsidRDefault="006E2EA2">
      <w:pPr>
        <w:ind w:left="224" w:right="38"/>
        <w:rPr>
          <w:rFonts w:ascii="Times New Roman"/>
          <w:sz w:val="14"/>
        </w:rPr>
      </w:pPr>
      <w:r>
        <w:rPr>
          <w:rFonts w:ascii="Times New Roman"/>
          <w:sz w:val="14"/>
        </w:rPr>
        <w:t>NSN 7540-01-152-8070 PREVIOUS EDITION</w:t>
      </w:r>
      <w:r>
        <w:rPr>
          <w:rFonts w:ascii="Times New Roman"/>
          <w:spacing w:val="-11"/>
          <w:sz w:val="14"/>
        </w:rPr>
        <w:t xml:space="preserve"> </w:t>
      </w:r>
      <w:r>
        <w:rPr>
          <w:rFonts w:ascii="Times New Roman"/>
          <w:sz w:val="14"/>
        </w:rPr>
        <w:t>UNUSABLE</w:t>
      </w:r>
    </w:p>
    <w:p w:rsidR="005056C1" w:rsidRDefault="006E2EA2">
      <w:pPr>
        <w:tabs>
          <w:tab w:val="left" w:pos="2331"/>
        </w:tabs>
        <w:spacing w:line="161" w:lineRule="exact"/>
        <w:ind w:left="224"/>
        <w:rPr>
          <w:rFonts w:ascii="Times New Roman"/>
          <w:sz w:val="14"/>
        </w:rPr>
      </w:pPr>
      <w:r>
        <w:br w:type="column"/>
      </w:r>
      <w:r>
        <w:rPr>
          <w:rFonts w:ascii="Times New Roman"/>
          <w:sz w:val="14"/>
        </w:rPr>
        <w:t>30-105</w:t>
      </w:r>
      <w:r>
        <w:rPr>
          <w:rFonts w:ascii="Times New Roman"/>
          <w:sz w:val="14"/>
        </w:rPr>
        <w:tab/>
        <w:t>STANDARD FORM 30 (REV.</w:t>
      </w:r>
      <w:r>
        <w:rPr>
          <w:rFonts w:ascii="Times New Roman"/>
          <w:spacing w:val="6"/>
          <w:sz w:val="14"/>
        </w:rPr>
        <w:t xml:space="preserve"> </w:t>
      </w:r>
      <w:r>
        <w:rPr>
          <w:rFonts w:ascii="Times New Roman"/>
          <w:sz w:val="14"/>
        </w:rPr>
        <w:t>10-83)</w:t>
      </w:r>
    </w:p>
    <w:p w:rsidR="005056C1" w:rsidRDefault="006E2EA2">
      <w:pPr>
        <w:ind w:left="2312" w:right="2517"/>
        <w:jc w:val="center"/>
        <w:rPr>
          <w:rFonts w:ascii="Times New Roman"/>
          <w:sz w:val="14"/>
        </w:rPr>
      </w:pPr>
      <w:r>
        <w:rPr>
          <w:rFonts w:ascii="Times New Roman"/>
          <w:sz w:val="14"/>
        </w:rPr>
        <w:t>Prescribed by GSA</w:t>
      </w:r>
    </w:p>
    <w:p w:rsidR="005056C1" w:rsidRDefault="005056C1">
      <w:pPr>
        <w:jc w:val="center"/>
        <w:rPr>
          <w:rFonts w:ascii="Times New Roman"/>
          <w:sz w:val="14"/>
        </w:rPr>
        <w:sectPr w:rsidR="005056C1">
          <w:type w:val="continuous"/>
          <w:pgSz w:w="12240" w:h="15840"/>
          <w:pgMar w:top="460" w:right="420" w:bottom="280" w:left="260" w:header="720" w:footer="720" w:gutter="0"/>
          <w:cols w:num="2" w:space="720" w:equalWidth="0">
            <w:col w:w="2333" w:space="3276"/>
            <w:col w:w="5951"/>
          </w:cols>
        </w:sectPr>
      </w:pPr>
    </w:p>
    <w:p w:rsidR="005056C1" w:rsidRDefault="006E2EA2">
      <w:pPr>
        <w:spacing w:before="83"/>
        <w:ind w:left="2724" w:right="2720"/>
        <w:jc w:val="center"/>
        <w:rPr>
          <w:rFonts w:ascii="Arial"/>
          <w:b/>
          <w:sz w:val="19"/>
        </w:rPr>
      </w:pPr>
      <w:bookmarkStart w:id="2" w:name="FY_2016__621I_Match_to_SCA_Occup_Index."/>
      <w:bookmarkStart w:id="3" w:name="SCA__Occupational_Index_Matches"/>
      <w:bookmarkEnd w:id="2"/>
      <w:bookmarkEnd w:id="3"/>
      <w:r>
        <w:rPr>
          <w:rFonts w:ascii="Arial"/>
          <w:b/>
          <w:sz w:val="19"/>
          <w:u w:val="single"/>
        </w:rPr>
        <w:lastRenderedPageBreak/>
        <w:t>FSS 621 I -MATCH TO SCA OCCUPATIONAL INDEX</w:t>
      </w:r>
    </w:p>
    <w:p w:rsidR="005056C1" w:rsidRDefault="005056C1">
      <w:pPr>
        <w:pStyle w:val="BodyText"/>
        <w:spacing w:before="10"/>
        <w:rPr>
          <w:rFonts w:ascii="Arial"/>
          <w:b/>
          <w:sz w:val="12"/>
        </w:rPr>
      </w:pPr>
    </w:p>
    <w:p w:rsidR="005056C1" w:rsidRDefault="006E2EA2">
      <w:pPr>
        <w:spacing w:before="100"/>
        <w:ind w:left="164"/>
        <w:rPr>
          <w:b/>
          <w:sz w:val="19"/>
        </w:rPr>
      </w:pPr>
      <w:r>
        <w:rPr>
          <w:b/>
          <w:sz w:val="19"/>
        </w:rPr>
        <w:t>The Service Contract Act (SCA) applies to individuals employed in the occupations shown in the table</w:t>
      </w:r>
      <w:r>
        <w:rPr>
          <w:b/>
          <w:w w:val="99"/>
          <w:sz w:val="19"/>
        </w:rPr>
        <w:t xml:space="preserve"> </w:t>
      </w:r>
    </w:p>
    <w:p w:rsidR="005056C1" w:rsidRDefault="006E2EA2">
      <w:pPr>
        <w:spacing w:before="30" w:line="273" w:lineRule="auto"/>
        <w:ind w:left="164" w:right="47"/>
        <w:rPr>
          <w:b/>
          <w:sz w:val="19"/>
        </w:rPr>
      </w:pPr>
      <w:r>
        <w:rPr>
          <w:b/>
          <w:sz w:val="19"/>
        </w:rPr>
        <w:t xml:space="preserve">below. The SCA occupational index codes shown in column three (3) shall be used to select the appropriate wage from the applicable wage determination. The codes are selected from the SCA Directory of </w:t>
      </w:r>
    </w:p>
    <w:p w:rsidR="005056C1" w:rsidRDefault="006E2EA2">
      <w:pPr>
        <w:spacing w:line="273" w:lineRule="auto"/>
        <w:ind w:left="164" w:right="673"/>
        <w:rPr>
          <w:b/>
          <w:sz w:val="19"/>
        </w:rPr>
      </w:pPr>
      <w:r>
        <w:rPr>
          <w:b/>
          <w:sz w:val="19"/>
        </w:rPr>
        <w:t xml:space="preserve">Occupations (5th ed.) and are assigned by matching (directly or indirectly) occupations on this table to directory occupation based on similarity of duties.  </w:t>
      </w:r>
    </w:p>
    <w:p w:rsidR="005056C1" w:rsidRDefault="005056C1">
      <w:pPr>
        <w:spacing w:before="1"/>
        <w:rPr>
          <w:b/>
          <w:sz w:val="18"/>
        </w:rPr>
      </w:pPr>
    </w:p>
    <w:tbl>
      <w:tblPr>
        <w:tblW w:w="0" w:type="auto"/>
        <w:tblInd w:w="15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028"/>
        <w:gridCol w:w="6254"/>
        <w:gridCol w:w="2566"/>
      </w:tblGrid>
      <w:tr w:rsidR="005056C1">
        <w:trPr>
          <w:trHeight w:val="890"/>
        </w:trPr>
        <w:tc>
          <w:tcPr>
            <w:tcW w:w="1028" w:type="dxa"/>
            <w:tcBorders>
              <w:right w:val="single" w:sz="8" w:space="0" w:color="000000"/>
            </w:tcBorders>
          </w:tcPr>
          <w:p w:rsidR="005056C1" w:rsidRDefault="006E2EA2">
            <w:pPr>
              <w:pStyle w:val="TableParagraph"/>
              <w:spacing w:line="185" w:lineRule="exact"/>
              <w:ind w:left="201" w:right="172"/>
              <w:jc w:val="center"/>
              <w:rPr>
                <w:rFonts w:ascii="Times New Roman"/>
                <w:b/>
                <w:sz w:val="19"/>
              </w:rPr>
            </w:pPr>
            <w:r>
              <w:rPr>
                <w:rFonts w:ascii="Times New Roman"/>
                <w:b/>
                <w:sz w:val="19"/>
              </w:rPr>
              <w:t>Special</w:t>
            </w:r>
          </w:p>
          <w:p w:rsidR="005056C1" w:rsidRDefault="006E2EA2">
            <w:pPr>
              <w:pStyle w:val="TableParagraph"/>
              <w:spacing w:line="240" w:lineRule="atLeast"/>
              <w:ind w:left="176" w:right="144" w:firstLine="4"/>
              <w:jc w:val="center"/>
              <w:rPr>
                <w:rFonts w:ascii="Times New Roman"/>
                <w:b/>
                <w:sz w:val="19"/>
              </w:rPr>
            </w:pPr>
            <w:r>
              <w:rPr>
                <w:rFonts w:ascii="Times New Roman"/>
                <w:b/>
                <w:sz w:val="19"/>
              </w:rPr>
              <w:t>Item Number (SIN)</w:t>
            </w:r>
          </w:p>
        </w:tc>
        <w:tc>
          <w:tcPr>
            <w:tcW w:w="6254" w:type="dxa"/>
            <w:tcBorders>
              <w:left w:val="single" w:sz="8" w:space="0" w:color="000000"/>
              <w:right w:val="single" w:sz="8" w:space="0" w:color="000000"/>
            </w:tcBorders>
          </w:tcPr>
          <w:p w:rsidR="005056C1" w:rsidRDefault="005056C1">
            <w:pPr>
              <w:pStyle w:val="TableParagraph"/>
              <w:spacing w:before="10"/>
              <w:rPr>
                <w:b/>
                <w:sz w:val="28"/>
              </w:rPr>
            </w:pPr>
          </w:p>
          <w:p w:rsidR="005056C1" w:rsidRDefault="006E2EA2">
            <w:pPr>
              <w:pStyle w:val="TableParagraph"/>
              <w:ind w:left="171" w:right="126"/>
              <w:jc w:val="center"/>
              <w:rPr>
                <w:rFonts w:ascii="Times New Roman"/>
                <w:b/>
                <w:sz w:val="19"/>
              </w:rPr>
            </w:pPr>
            <w:r>
              <w:rPr>
                <w:rFonts w:ascii="Times New Roman"/>
                <w:b/>
                <w:sz w:val="19"/>
              </w:rPr>
              <w:t>Occupational Category</w:t>
            </w:r>
          </w:p>
        </w:tc>
        <w:tc>
          <w:tcPr>
            <w:tcW w:w="2566" w:type="dxa"/>
            <w:tcBorders>
              <w:left w:val="single" w:sz="8" w:space="0" w:color="000000"/>
            </w:tcBorders>
          </w:tcPr>
          <w:p w:rsidR="005056C1" w:rsidRDefault="005056C1">
            <w:pPr>
              <w:pStyle w:val="TableParagraph"/>
              <w:spacing w:before="3"/>
              <w:rPr>
                <w:b/>
                <w:sz w:val="18"/>
              </w:rPr>
            </w:pPr>
          </w:p>
          <w:p w:rsidR="005056C1" w:rsidRDefault="006E2EA2">
            <w:pPr>
              <w:pStyle w:val="TableParagraph"/>
              <w:spacing w:line="264" w:lineRule="auto"/>
              <w:ind w:left="1047" w:right="205" w:hanging="766"/>
              <w:rPr>
                <w:rFonts w:ascii="Times New Roman"/>
                <w:b/>
                <w:sz w:val="19"/>
              </w:rPr>
            </w:pPr>
            <w:r>
              <w:rPr>
                <w:rFonts w:ascii="Times New Roman"/>
                <w:b/>
                <w:sz w:val="19"/>
              </w:rPr>
              <w:t>SCA Occupational Index Codes</w:t>
            </w:r>
          </w:p>
        </w:tc>
      </w:tr>
      <w:tr w:rsidR="005056C1">
        <w:trPr>
          <w:trHeight w:val="187"/>
        </w:trPr>
        <w:tc>
          <w:tcPr>
            <w:tcW w:w="1028" w:type="dxa"/>
            <w:tcBorders>
              <w:bottom w:val="single" w:sz="8" w:space="0" w:color="000000"/>
              <w:right w:val="single" w:sz="8" w:space="0" w:color="000000"/>
            </w:tcBorders>
          </w:tcPr>
          <w:p w:rsidR="005056C1" w:rsidRDefault="006E2EA2">
            <w:pPr>
              <w:pStyle w:val="TableParagraph"/>
              <w:spacing w:line="167" w:lineRule="exact"/>
              <w:ind w:right="127"/>
              <w:jc w:val="right"/>
              <w:rPr>
                <w:rFonts w:ascii="Arial"/>
                <w:sz w:val="19"/>
              </w:rPr>
            </w:pPr>
            <w:r>
              <w:rPr>
                <w:rFonts w:ascii="Arial"/>
                <w:sz w:val="19"/>
              </w:rPr>
              <w:t>621-025</w:t>
            </w:r>
          </w:p>
        </w:tc>
        <w:tc>
          <w:tcPr>
            <w:tcW w:w="6254" w:type="dxa"/>
            <w:tcBorders>
              <w:left w:val="single" w:sz="8" w:space="0" w:color="000000"/>
              <w:bottom w:val="single" w:sz="8" w:space="0" w:color="000000"/>
              <w:right w:val="single" w:sz="8" w:space="0" w:color="000000"/>
            </w:tcBorders>
          </w:tcPr>
          <w:p w:rsidR="005056C1" w:rsidRDefault="006E2EA2">
            <w:pPr>
              <w:pStyle w:val="TableParagraph"/>
              <w:spacing w:line="167" w:lineRule="exact"/>
              <w:ind w:left="169" w:right="126"/>
              <w:jc w:val="center"/>
              <w:rPr>
                <w:rFonts w:ascii="Arial"/>
                <w:sz w:val="19"/>
              </w:rPr>
            </w:pPr>
            <w:r>
              <w:rPr>
                <w:rFonts w:ascii="Arial"/>
                <w:sz w:val="19"/>
              </w:rPr>
              <w:t>Registered Nurse - General</w:t>
            </w:r>
          </w:p>
        </w:tc>
        <w:tc>
          <w:tcPr>
            <w:tcW w:w="2566" w:type="dxa"/>
            <w:tcBorders>
              <w:left w:val="single" w:sz="8" w:space="0" w:color="000000"/>
              <w:bottom w:val="single" w:sz="8" w:space="0" w:color="000000"/>
            </w:tcBorders>
          </w:tcPr>
          <w:p w:rsidR="005056C1" w:rsidRDefault="006E2EA2">
            <w:pPr>
              <w:pStyle w:val="TableParagraph"/>
              <w:spacing w:line="167" w:lineRule="exact"/>
              <w:ind w:left="59" w:right="3"/>
              <w:jc w:val="center"/>
              <w:rPr>
                <w:rFonts w:ascii="Arial"/>
                <w:sz w:val="19"/>
              </w:rPr>
            </w:pPr>
            <w:r>
              <w:rPr>
                <w:rFonts w:ascii="Arial"/>
                <w:sz w:val="19"/>
              </w:rPr>
              <w:t>12311</w:t>
            </w:r>
          </w:p>
        </w:tc>
      </w:tr>
      <w:tr w:rsidR="005056C1">
        <w:trPr>
          <w:trHeight w:val="215"/>
        </w:trPr>
        <w:tc>
          <w:tcPr>
            <w:tcW w:w="1028" w:type="dxa"/>
            <w:tcBorders>
              <w:top w:val="single" w:sz="8" w:space="0" w:color="000000"/>
              <w:bottom w:val="single" w:sz="8" w:space="0" w:color="000000"/>
              <w:right w:val="single" w:sz="8" w:space="0" w:color="000000"/>
            </w:tcBorders>
          </w:tcPr>
          <w:p w:rsidR="005056C1" w:rsidRDefault="006E2EA2">
            <w:pPr>
              <w:pStyle w:val="TableParagraph"/>
              <w:spacing w:line="195" w:lineRule="exact"/>
              <w:ind w:right="127"/>
              <w:jc w:val="right"/>
              <w:rPr>
                <w:rFonts w:ascii="Arial"/>
                <w:sz w:val="19"/>
              </w:rPr>
            </w:pPr>
            <w:r>
              <w:rPr>
                <w:rFonts w:ascii="Arial"/>
                <w:sz w:val="19"/>
              </w:rPr>
              <w:t>621-025</w:t>
            </w:r>
          </w:p>
        </w:tc>
        <w:tc>
          <w:tcPr>
            <w:tcW w:w="6254" w:type="dxa"/>
            <w:tcBorders>
              <w:top w:val="single" w:sz="8" w:space="0" w:color="000000"/>
              <w:left w:val="single" w:sz="8" w:space="0" w:color="000000"/>
              <w:bottom w:val="single" w:sz="8" w:space="0" w:color="000000"/>
              <w:right w:val="single" w:sz="8" w:space="0" w:color="000000"/>
            </w:tcBorders>
          </w:tcPr>
          <w:p w:rsidR="005056C1" w:rsidRDefault="006E2EA2">
            <w:pPr>
              <w:pStyle w:val="TableParagraph"/>
              <w:spacing w:line="195" w:lineRule="exact"/>
              <w:ind w:left="174" w:right="126"/>
              <w:jc w:val="center"/>
              <w:rPr>
                <w:rFonts w:ascii="Arial"/>
                <w:sz w:val="19"/>
              </w:rPr>
            </w:pPr>
            <w:r>
              <w:rPr>
                <w:rFonts w:ascii="Arial"/>
                <w:sz w:val="19"/>
              </w:rPr>
              <w:t>Registered Nurse - Specialty</w:t>
            </w:r>
          </w:p>
        </w:tc>
        <w:tc>
          <w:tcPr>
            <w:tcW w:w="2566" w:type="dxa"/>
            <w:tcBorders>
              <w:top w:val="single" w:sz="8" w:space="0" w:color="000000"/>
              <w:left w:val="single" w:sz="8" w:space="0" w:color="000000"/>
              <w:bottom w:val="single" w:sz="8" w:space="0" w:color="000000"/>
            </w:tcBorders>
          </w:tcPr>
          <w:p w:rsidR="005056C1" w:rsidRDefault="006E2EA2">
            <w:pPr>
              <w:pStyle w:val="TableParagraph"/>
              <w:spacing w:line="195" w:lineRule="exact"/>
              <w:ind w:left="59" w:right="3"/>
              <w:jc w:val="center"/>
              <w:rPr>
                <w:rFonts w:ascii="Arial"/>
                <w:sz w:val="19"/>
              </w:rPr>
            </w:pPr>
            <w:r>
              <w:rPr>
                <w:rFonts w:ascii="Arial"/>
                <w:sz w:val="19"/>
              </w:rPr>
              <w:t>12312 and 12313</w:t>
            </w:r>
          </w:p>
        </w:tc>
      </w:tr>
      <w:tr w:rsidR="005056C1">
        <w:trPr>
          <w:trHeight w:val="215"/>
        </w:trPr>
        <w:tc>
          <w:tcPr>
            <w:tcW w:w="1028" w:type="dxa"/>
            <w:tcBorders>
              <w:top w:val="single" w:sz="8" w:space="0" w:color="000000"/>
              <w:bottom w:val="single" w:sz="8" w:space="0" w:color="000000"/>
              <w:right w:val="single" w:sz="8" w:space="0" w:color="000000"/>
            </w:tcBorders>
          </w:tcPr>
          <w:p w:rsidR="005056C1" w:rsidRDefault="006E2EA2">
            <w:pPr>
              <w:pStyle w:val="TableParagraph"/>
              <w:spacing w:line="195" w:lineRule="exact"/>
              <w:ind w:right="127"/>
              <w:jc w:val="right"/>
              <w:rPr>
                <w:rFonts w:ascii="Arial"/>
                <w:sz w:val="19"/>
              </w:rPr>
            </w:pPr>
            <w:r>
              <w:rPr>
                <w:rFonts w:ascii="Arial"/>
                <w:sz w:val="19"/>
              </w:rPr>
              <w:t>621-027</w:t>
            </w:r>
          </w:p>
        </w:tc>
        <w:tc>
          <w:tcPr>
            <w:tcW w:w="6254" w:type="dxa"/>
            <w:tcBorders>
              <w:top w:val="single" w:sz="8" w:space="0" w:color="000000"/>
              <w:left w:val="single" w:sz="8" w:space="0" w:color="000000"/>
              <w:bottom w:val="single" w:sz="8" w:space="0" w:color="000000"/>
              <w:right w:val="single" w:sz="8" w:space="0" w:color="000000"/>
            </w:tcBorders>
          </w:tcPr>
          <w:p w:rsidR="005056C1" w:rsidRDefault="006E2EA2">
            <w:pPr>
              <w:pStyle w:val="TableParagraph"/>
              <w:spacing w:line="195" w:lineRule="exact"/>
              <w:ind w:left="172" w:right="126"/>
              <w:jc w:val="center"/>
              <w:rPr>
                <w:rFonts w:ascii="Arial"/>
                <w:b/>
                <w:sz w:val="19"/>
              </w:rPr>
            </w:pPr>
            <w:r>
              <w:rPr>
                <w:rFonts w:ascii="Arial"/>
                <w:sz w:val="19"/>
              </w:rPr>
              <w:t>Pharmacist / Pharm D</w:t>
            </w:r>
            <w:r>
              <w:rPr>
                <w:rFonts w:ascii="Arial"/>
                <w:b/>
                <w:sz w:val="19"/>
              </w:rPr>
              <w:t>*</w:t>
            </w:r>
          </w:p>
        </w:tc>
        <w:tc>
          <w:tcPr>
            <w:tcW w:w="2566" w:type="dxa"/>
            <w:tcBorders>
              <w:top w:val="single" w:sz="8" w:space="0" w:color="000000"/>
              <w:left w:val="single" w:sz="8" w:space="0" w:color="000000"/>
              <w:bottom w:val="single" w:sz="8" w:space="0" w:color="000000"/>
            </w:tcBorders>
          </w:tcPr>
          <w:p w:rsidR="005056C1" w:rsidRDefault="006E2EA2">
            <w:pPr>
              <w:pStyle w:val="TableParagraph"/>
              <w:spacing w:line="195" w:lineRule="exact"/>
              <w:ind w:left="59" w:right="2"/>
              <w:jc w:val="center"/>
              <w:rPr>
                <w:rFonts w:ascii="Arial"/>
                <w:sz w:val="19"/>
              </w:rPr>
            </w:pPr>
            <w:r>
              <w:rPr>
                <w:rFonts w:ascii="Arial"/>
                <w:sz w:val="19"/>
              </w:rPr>
              <w:t>12250 (plus 10%)</w:t>
            </w:r>
          </w:p>
        </w:tc>
      </w:tr>
      <w:tr w:rsidR="005056C1">
        <w:trPr>
          <w:trHeight w:val="215"/>
        </w:trPr>
        <w:tc>
          <w:tcPr>
            <w:tcW w:w="1028" w:type="dxa"/>
            <w:tcBorders>
              <w:top w:val="single" w:sz="8" w:space="0" w:color="000000"/>
              <w:bottom w:val="single" w:sz="8" w:space="0" w:color="000000"/>
              <w:right w:val="single" w:sz="8" w:space="0" w:color="000000"/>
            </w:tcBorders>
          </w:tcPr>
          <w:p w:rsidR="005056C1" w:rsidRDefault="006E2EA2">
            <w:pPr>
              <w:pStyle w:val="TableParagraph"/>
              <w:spacing w:line="195" w:lineRule="exact"/>
              <w:ind w:right="127"/>
              <w:jc w:val="right"/>
              <w:rPr>
                <w:rFonts w:ascii="Arial"/>
                <w:sz w:val="19"/>
              </w:rPr>
            </w:pPr>
            <w:r>
              <w:rPr>
                <w:rFonts w:ascii="Arial"/>
                <w:sz w:val="19"/>
              </w:rPr>
              <w:t>621-030</w:t>
            </w:r>
          </w:p>
        </w:tc>
        <w:tc>
          <w:tcPr>
            <w:tcW w:w="6254" w:type="dxa"/>
            <w:tcBorders>
              <w:top w:val="single" w:sz="8" w:space="0" w:color="000000"/>
              <w:left w:val="single" w:sz="8" w:space="0" w:color="000000"/>
              <w:bottom w:val="single" w:sz="8" w:space="0" w:color="000000"/>
              <w:right w:val="single" w:sz="8" w:space="0" w:color="000000"/>
            </w:tcBorders>
          </w:tcPr>
          <w:p w:rsidR="005056C1" w:rsidRDefault="006E2EA2">
            <w:pPr>
              <w:pStyle w:val="TableParagraph"/>
              <w:spacing w:line="195" w:lineRule="exact"/>
              <w:ind w:left="170" w:right="126"/>
              <w:jc w:val="center"/>
              <w:rPr>
                <w:rFonts w:ascii="Arial"/>
                <w:sz w:val="19"/>
              </w:rPr>
            </w:pPr>
            <w:r>
              <w:rPr>
                <w:rFonts w:ascii="Arial"/>
                <w:sz w:val="19"/>
              </w:rPr>
              <w:t>Physician Assistant</w:t>
            </w:r>
          </w:p>
        </w:tc>
        <w:tc>
          <w:tcPr>
            <w:tcW w:w="2566" w:type="dxa"/>
            <w:tcBorders>
              <w:top w:val="single" w:sz="8" w:space="0" w:color="000000"/>
              <w:left w:val="single" w:sz="8" w:space="0" w:color="000000"/>
              <w:bottom w:val="single" w:sz="8" w:space="0" w:color="000000"/>
            </w:tcBorders>
          </w:tcPr>
          <w:p w:rsidR="005056C1" w:rsidRDefault="006E2EA2">
            <w:pPr>
              <w:pStyle w:val="TableParagraph"/>
              <w:spacing w:line="195" w:lineRule="exact"/>
              <w:ind w:left="59"/>
              <w:jc w:val="center"/>
              <w:rPr>
                <w:rFonts w:ascii="Arial"/>
                <w:sz w:val="19"/>
              </w:rPr>
            </w:pPr>
            <w:r>
              <w:rPr>
                <w:rFonts w:ascii="Arial"/>
                <w:sz w:val="19"/>
              </w:rPr>
              <w:t>12312 &amp; 12313</w:t>
            </w:r>
          </w:p>
        </w:tc>
      </w:tr>
      <w:tr w:rsidR="005056C1">
        <w:trPr>
          <w:trHeight w:val="215"/>
        </w:trPr>
        <w:tc>
          <w:tcPr>
            <w:tcW w:w="1028" w:type="dxa"/>
            <w:tcBorders>
              <w:top w:val="single" w:sz="8" w:space="0" w:color="000000"/>
              <w:bottom w:val="single" w:sz="8" w:space="0" w:color="000000"/>
              <w:right w:val="single" w:sz="8" w:space="0" w:color="000000"/>
            </w:tcBorders>
          </w:tcPr>
          <w:p w:rsidR="005056C1" w:rsidRDefault="006E2EA2">
            <w:pPr>
              <w:pStyle w:val="TableParagraph"/>
              <w:spacing w:line="195" w:lineRule="exact"/>
              <w:ind w:right="127"/>
              <w:jc w:val="right"/>
              <w:rPr>
                <w:rFonts w:ascii="Arial"/>
                <w:sz w:val="19"/>
              </w:rPr>
            </w:pPr>
            <w:r>
              <w:rPr>
                <w:rFonts w:ascii="Arial"/>
                <w:sz w:val="19"/>
              </w:rPr>
              <w:t>621-031</w:t>
            </w:r>
          </w:p>
        </w:tc>
        <w:tc>
          <w:tcPr>
            <w:tcW w:w="6254" w:type="dxa"/>
            <w:tcBorders>
              <w:top w:val="single" w:sz="8" w:space="0" w:color="000000"/>
              <w:left w:val="single" w:sz="8" w:space="0" w:color="000000"/>
              <w:bottom w:val="single" w:sz="8" w:space="0" w:color="000000"/>
              <w:right w:val="single" w:sz="8" w:space="0" w:color="000000"/>
            </w:tcBorders>
          </w:tcPr>
          <w:p w:rsidR="005056C1" w:rsidRDefault="006E2EA2">
            <w:pPr>
              <w:pStyle w:val="TableParagraph"/>
              <w:spacing w:line="195" w:lineRule="exact"/>
              <w:ind w:left="170" w:right="126"/>
              <w:jc w:val="center"/>
              <w:rPr>
                <w:rFonts w:ascii="Arial"/>
                <w:sz w:val="19"/>
              </w:rPr>
            </w:pPr>
            <w:r>
              <w:rPr>
                <w:rFonts w:ascii="Arial"/>
                <w:sz w:val="19"/>
              </w:rPr>
              <w:t>Audiologist / Speech Language Pathologist</w:t>
            </w:r>
          </w:p>
        </w:tc>
        <w:tc>
          <w:tcPr>
            <w:tcW w:w="2566" w:type="dxa"/>
            <w:tcBorders>
              <w:top w:val="single" w:sz="8" w:space="0" w:color="000000"/>
              <w:left w:val="single" w:sz="8" w:space="0" w:color="000000"/>
              <w:bottom w:val="single" w:sz="8" w:space="0" w:color="000000"/>
            </w:tcBorders>
          </w:tcPr>
          <w:p w:rsidR="005056C1" w:rsidRDefault="006E2EA2">
            <w:pPr>
              <w:pStyle w:val="TableParagraph"/>
              <w:spacing w:line="195" w:lineRule="exact"/>
              <w:ind w:left="59" w:right="3"/>
              <w:jc w:val="center"/>
              <w:rPr>
                <w:rFonts w:ascii="Arial"/>
                <w:sz w:val="19"/>
              </w:rPr>
            </w:pPr>
            <w:r>
              <w:rPr>
                <w:rFonts w:ascii="Arial"/>
                <w:sz w:val="19"/>
              </w:rPr>
              <w:t>12012</w:t>
            </w:r>
          </w:p>
        </w:tc>
      </w:tr>
      <w:tr w:rsidR="005056C1">
        <w:trPr>
          <w:trHeight w:val="215"/>
        </w:trPr>
        <w:tc>
          <w:tcPr>
            <w:tcW w:w="1028" w:type="dxa"/>
            <w:tcBorders>
              <w:top w:val="single" w:sz="8" w:space="0" w:color="000000"/>
              <w:bottom w:val="single" w:sz="8" w:space="0" w:color="000000"/>
              <w:right w:val="single" w:sz="8" w:space="0" w:color="000000"/>
            </w:tcBorders>
          </w:tcPr>
          <w:p w:rsidR="005056C1" w:rsidRDefault="006E2EA2">
            <w:pPr>
              <w:pStyle w:val="TableParagraph"/>
              <w:spacing w:line="195" w:lineRule="exact"/>
              <w:ind w:right="127"/>
              <w:jc w:val="right"/>
              <w:rPr>
                <w:rFonts w:ascii="Arial"/>
                <w:sz w:val="19"/>
              </w:rPr>
            </w:pPr>
            <w:r>
              <w:rPr>
                <w:rFonts w:ascii="Arial"/>
                <w:sz w:val="19"/>
              </w:rPr>
              <w:t>621-032</w:t>
            </w:r>
          </w:p>
        </w:tc>
        <w:tc>
          <w:tcPr>
            <w:tcW w:w="6254" w:type="dxa"/>
            <w:tcBorders>
              <w:top w:val="single" w:sz="8" w:space="0" w:color="000000"/>
              <w:left w:val="single" w:sz="8" w:space="0" w:color="000000"/>
              <w:bottom w:val="single" w:sz="8" w:space="0" w:color="000000"/>
              <w:right w:val="single" w:sz="8" w:space="0" w:color="000000"/>
            </w:tcBorders>
          </w:tcPr>
          <w:p w:rsidR="005056C1" w:rsidRDefault="006E2EA2">
            <w:pPr>
              <w:pStyle w:val="TableParagraph"/>
              <w:spacing w:line="195" w:lineRule="exact"/>
              <w:ind w:left="171" w:right="126"/>
              <w:jc w:val="center"/>
              <w:rPr>
                <w:rFonts w:ascii="Arial"/>
                <w:sz w:val="19"/>
              </w:rPr>
            </w:pPr>
            <w:r>
              <w:rPr>
                <w:rFonts w:ascii="Arial"/>
                <w:sz w:val="19"/>
              </w:rPr>
              <w:t>EMT / Paramedic</w:t>
            </w:r>
          </w:p>
        </w:tc>
        <w:tc>
          <w:tcPr>
            <w:tcW w:w="2566" w:type="dxa"/>
            <w:tcBorders>
              <w:top w:val="single" w:sz="8" w:space="0" w:color="000000"/>
              <w:left w:val="single" w:sz="8" w:space="0" w:color="000000"/>
              <w:bottom w:val="single" w:sz="8" w:space="0" w:color="000000"/>
            </w:tcBorders>
          </w:tcPr>
          <w:p w:rsidR="005056C1" w:rsidRDefault="006E2EA2">
            <w:pPr>
              <w:pStyle w:val="TableParagraph"/>
              <w:spacing w:line="195" w:lineRule="exact"/>
              <w:ind w:left="59" w:right="2"/>
              <w:jc w:val="center"/>
              <w:rPr>
                <w:rFonts w:ascii="Arial"/>
                <w:sz w:val="19"/>
              </w:rPr>
            </w:pPr>
            <w:r>
              <w:rPr>
                <w:rFonts w:ascii="Arial"/>
                <w:sz w:val="19"/>
              </w:rPr>
              <w:t>12040</w:t>
            </w:r>
          </w:p>
        </w:tc>
      </w:tr>
      <w:tr w:rsidR="005056C1">
        <w:trPr>
          <w:trHeight w:val="215"/>
        </w:trPr>
        <w:tc>
          <w:tcPr>
            <w:tcW w:w="1028" w:type="dxa"/>
            <w:tcBorders>
              <w:top w:val="single" w:sz="8" w:space="0" w:color="000000"/>
              <w:bottom w:val="single" w:sz="8" w:space="0" w:color="000000"/>
              <w:right w:val="single" w:sz="8" w:space="0" w:color="000000"/>
            </w:tcBorders>
          </w:tcPr>
          <w:p w:rsidR="005056C1" w:rsidRDefault="006E2EA2">
            <w:pPr>
              <w:pStyle w:val="TableParagraph"/>
              <w:spacing w:line="195" w:lineRule="exact"/>
              <w:ind w:right="127"/>
              <w:jc w:val="right"/>
              <w:rPr>
                <w:rFonts w:ascii="Arial"/>
                <w:sz w:val="19"/>
              </w:rPr>
            </w:pPr>
            <w:r>
              <w:rPr>
                <w:rFonts w:ascii="Arial"/>
                <w:sz w:val="19"/>
              </w:rPr>
              <w:t>621-032</w:t>
            </w:r>
          </w:p>
        </w:tc>
        <w:tc>
          <w:tcPr>
            <w:tcW w:w="6254" w:type="dxa"/>
            <w:tcBorders>
              <w:top w:val="single" w:sz="8" w:space="0" w:color="000000"/>
              <w:left w:val="single" w:sz="8" w:space="0" w:color="000000"/>
              <w:bottom w:val="single" w:sz="8" w:space="0" w:color="000000"/>
              <w:right w:val="single" w:sz="8" w:space="0" w:color="000000"/>
            </w:tcBorders>
          </w:tcPr>
          <w:p w:rsidR="005056C1" w:rsidRDefault="006E2EA2">
            <w:pPr>
              <w:pStyle w:val="TableParagraph"/>
              <w:spacing w:line="195" w:lineRule="exact"/>
              <w:ind w:left="173" w:right="126"/>
              <w:jc w:val="center"/>
              <w:rPr>
                <w:rFonts w:ascii="Arial"/>
                <w:sz w:val="19"/>
              </w:rPr>
            </w:pPr>
            <w:r>
              <w:rPr>
                <w:rFonts w:ascii="Arial"/>
                <w:sz w:val="19"/>
              </w:rPr>
              <w:t>Ambulance Driver</w:t>
            </w:r>
          </w:p>
        </w:tc>
        <w:tc>
          <w:tcPr>
            <w:tcW w:w="2566" w:type="dxa"/>
            <w:tcBorders>
              <w:top w:val="single" w:sz="8" w:space="0" w:color="000000"/>
              <w:left w:val="single" w:sz="8" w:space="0" w:color="000000"/>
              <w:bottom w:val="single" w:sz="8" w:space="0" w:color="000000"/>
            </w:tcBorders>
          </w:tcPr>
          <w:p w:rsidR="005056C1" w:rsidRDefault="006E2EA2">
            <w:pPr>
              <w:pStyle w:val="TableParagraph"/>
              <w:spacing w:line="195" w:lineRule="exact"/>
              <w:ind w:left="59" w:right="3"/>
              <w:jc w:val="center"/>
              <w:rPr>
                <w:rFonts w:ascii="Arial"/>
                <w:sz w:val="19"/>
              </w:rPr>
            </w:pPr>
            <w:r>
              <w:rPr>
                <w:rFonts w:ascii="Arial"/>
                <w:sz w:val="19"/>
              </w:rPr>
              <w:t>12010</w:t>
            </w:r>
          </w:p>
        </w:tc>
      </w:tr>
      <w:tr w:rsidR="005056C1">
        <w:trPr>
          <w:trHeight w:val="215"/>
        </w:trPr>
        <w:tc>
          <w:tcPr>
            <w:tcW w:w="1028" w:type="dxa"/>
            <w:tcBorders>
              <w:top w:val="single" w:sz="8" w:space="0" w:color="000000"/>
              <w:bottom w:val="single" w:sz="8" w:space="0" w:color="000000"/>
              <w:right w:val="single" w:sz="8" w:space="0" w:color="000000"/>
            </w:tcBorders>
          </w:tcPr>
          <w:p w:rsidR="005056C1" w:rsidRDefault="006E2EA2">
            <w:pPr>
              <w:pStyle w:val="TableParagraph"/>
              <w:spacing w:line="195" w:lineRule="exact"/>
              <w:ind w:right="127"/>
              <w:jc w:val="right"/>
              <w:rPr>
                <w:rFonts w:ascii="Arial"/>
                <w:sz w:val="19"/>
              </w:rPr>
            </w:pPr>
            <w:r>
              <w:rPr>
                <w:rFonts w:ascii="Arial"/>
                <w:sz w:val="19"/>
              </w:rPr>
              <w:t>621-033</w:t>
            </w:r>
          </w:p>
        </w:tc>
        <w:tc>
          <w:tcPr>
            <w:tcW w:w="6254" w:type="dxa"/>
            <w:tcBorders>
              <w:top w:val="single" w:sz="8" w:space="0" w:color="000000"/>
              <w:left w:val="single" w:sz="8" w:space="0" w:color="000000"/>
              <w:bottom w:val="single" w:sz="8" w:space="0" w:color="000000"/>
              <w:right w:val="single" w:sz="8" w:space="0" w:color="000000"/>
            </w:tcBorders>
          </w:tcPr>
          <w:p w:rsidR="005056C1" w:rsidRDefault="006E2EA2">
            <w:pPr>
              <w:pStyle w:val="TableParagraph"/>
              <w:spacing w:line="195" w:lineRule="exact"/>
              <w:ind w:left="170" w:right="126"/>
              <w:jc w:val="center"/>
              <w:rPr>
                <w:rFonts w:ascii="Arial"/>
                <w:sz w:val="19"/>
              </w:rPr>
            </w:pPr>
            <w:r>
              <w:rPr>
                <w:rFonts w:ascii="Arial"/>
                <w:sz w:val="19"/>
              </w:rPr>
              <w:t>Dental - Certified Dental Assistant</w:t>
            </w:r>
          </w:p>
        </w:tc>
        <w:tc>
          <w:tcPr>
            <w:tcW w:w="2566" w:type="dxa"/>
            <w:tcBorders>
              <w:top w:val="single" w:sz="8" w:space="0" w:color="000000"/>
              <w:left w:val="single" w:sz="8" w:space="0" w:color="000000"/>
              <w:bottom w:val="single" w:sz="8" w:space="0" w:color="000000"/>
            </w:tcBorders>
          </w:tcPr>
          <w:p w:rsidR="005056C1" w:rsidRDefault="006E2EA2">
            <w:pPr>
              <w:pStyle w:val="TableParagraph"/>
              <w:spacing w:line="195" w:lineRule="exact"/>
              <w:ind w:left="59" w:right="3"/>
              <w:jc w:val="center"/>
              <w:rPr>
                <w:rFonts w:ascii="Arial"/>
                <w:sz w:val="19"/>
              </w:rPr>
            </w:pPr>
            <w:r>
              <w:rPr>
                <w:rFonts w:ascii="Arial"/>
                <w:sz w:val="19"/>
              </w:rPr>
              <w:t>12020</w:t>
            </w:r>
          </w:p>
        </w:tc>
      </w:tr>
      <w:tr w:rsidR="005056C1">
        <w:trPr>
          <w:trHeight w:val="215"/>
        </w:trPr>
        <w:tc>
          <w:tcPr>
            <w:tcW w:w="1028" w:type="dxa"/>
            <w:tcBorders>
              <w:top w:val="single" w:sz="8" w:space="0" w:color="000000"/>
              <w:bottom w:val="single" w:sz="8" w:space="0" w:color="000000"/>
              <w:right w:val="single" w:sz="8" w:space="0" w:color="000000"/>
            </w:tcBorders>
          </w:tcPr>
          <w:p w:rsidR="005056C1" w:rsidRDefault="006E2EA2">
            <w:pPr>
              <w:pStyle w:val="TableParagraph"/>
              <w:spacing w:line="195" w:lineRule="exact"/>
              <w:ind w:right="127"/>
              <w:jc w:val="right"/>
              <w:rPr>
                <w:rFonts w:ascii="Arial"/>
                <w:sz w:val="19"/>
              </w:rPr>
            </w:pPr>
            <w:r>
              <w:rPr>
                <w:rFonts w:ascii="Arial"/>
                <w:sz w:val="19"/>
              </w:rPr>
              <w:t>621-033</w:t>
            </w:r>
          </w:p>
        </w:tc>
        <w:tc>
          <w:tcPr>
            <w:tcW w:w="6254" w:type="dxa"/>
            <w:tcBorders>
              <w:top w:val="single" w:sz="8" w:space="0" w:color="000000"/>
              <w:left w:val="single" w:sz="8" w:space="0" w:color="000000"/>
              <w:bottom w:val="single" w:sz="8" w:space="0" w:color="000000"/>
              <w:right w:val="single" w:sz="8" w:space="0" w:color="000000"/>
            </w:tcBorders>
          </w:tcPr>
          <w:p w:rsidR="005056C1" w:rsidRDefault="006E2EA2">
            <w:pPr>
              <w:pStyle w:val="TableParagraph"/>
              <w:spacing w:line="195" w:lineRule="exact"/>
              <w:ind w:left="172" w:right="126"/>
              <w:jc w:val="center"/>
              <w:rPr>
                <w:rFonts w:ascii="Arial"/>
                <w:sz w:val="19"/>
              </w:rPr>
            </w:pPr>
            <w:r>
              <w:rPr>
                <w:rFonts w:ascii="Arial"/>
                <w:sz w:val="19"/>
              </w:rPr>
              <w:t>Dental - Dental Hygienist</w:t>
            </w:r>
          </w:p>
        </w:tc>
        <w:tc>
          <w:tcPr>
            <w:tcW w:w="2566" w:type="dxa"/>
            <w:tcBorders>
              <w:top w:val="single" w:sz="8" w:space="0" w:color="000000"/>
              <w:left w:val="single" w:sz="8" w:space="0" w:color="000000"/>
              <w:bottom w:val="single" w:sz="8" w:space="0" w:color="000000"/>
            </w:tcBorders>
          </w:tcPr>
          <w:p w:rsidR="005056C1" w:rsidRDefault="006E2EA2">
            <w:pPr>
              <w:pStyle w:val="TableParagraph"/>
              <w:spacing w:line="195" w:lineRule="exact"/>
              <w:ind w:left="59" w:right="3"/>
              <w:jc w:val="center"/>
              <w:rPr>
                <w:rFonts w:ascii="Arial"/>
                <w:sz w:val="19"/>
              </w:rPr>
            </w:pPr>
            <w:r>
              <w:rPr>
                <w:rFonts w:ascii="Arial"/>
                <w:sz w:val="19"/>
              </w:rPr>
              <w:t>12025</w:t>
            </w:r>
          </w:p>
        </w:tc>
      </w:tr>
      <w:tr w:rsidR="005056C1">
        <w:trPr>
          <w:trHeight w:val="215"/>
        </w:trPr>
        <w:tc>
          <w:tcPr>
            <w:tcW w:w="1028" w:type="dxa"/>
            <w:tcBorders>
              <w:top w:val="single" w:sz="8" w:space="0" w:color="000000"/>
              <w:bottom w:val="single" w:sz="8" w:space="0" w:color="000000"/>
              <w:right w:val="single" w:sz="8" w:space="0" w:color="000000"/>
            </w:tcBorders>
          </w:tcPr>
          <w:p w:rsidR="005056C1" w:rsidRDefault="006E2EA2">
            <w:pPr>
              <w:pStyle w:val="TableParagraph"/>
              <w:spacing w:line="195" w:lineRule="exact"/>
              <w:ind w:right="127"/>
              <w:jc w:val="right"/>
              <w:rPr>
                <w:rFonts w:ascii="Arial"/>
                <w:sz w:val="19"/>
              </w:rPr>
            </w:pPr>
            <w:r>
              <w:rPr>
                <w:rFonts w:ascii="Arial"/>
                <w:sz w:val="19"/>
              </w:rPr>
              <w:t>621-033</w:t>
            </w:r>
          </w:p>
        </w:tc>
        <w:tc>
          <w:tcPr>
            <w:tcW w:w="6254" w:type="dxa"/>
            <w:tcBorders>
              <w:top w:val="single" w:sz="8" w:space="0" w:color="000000"/>
              <w:left w:val="single" w:sz="8" w:space="0" w:color="000000"/>
              <w:bottom w:val="single" w:sz="8" w:space="0" w:color="000000"/>
              <w:right w:val="single" w:sz="8" w:space="0" w:color="000000"/>
            </w:tcBorders>
          </w:tcPr>
          <w:p w:rsidR="005056C1" w:rsidRDefault="006E2EA2">
            <w:pPr>
              <w:pStyle w:val="TableParagraph"/>
              <w:spacing w:line="195" w:lineRule="exact"/>
              <w:ind w:left="170" w:right="126"/>
              <w:jc w:val="center"/>
              <w:rPr>
                <w:rFonts w:ascii="Arial"/>
                <w:sz w:val="19"/>
              </w:rPr>
            </w:pPr>
            <w:r>
              <w:rPr>
                <w:rFonts w:ascii="Arial"/>
                <w:sz w:val="19"/>
              </w:rPr>
              <w:t>Dental - Dental Laboratory Technician</w:t>
            </w:r>
          </w:p>
        </w:tc>
        <w:tc>
          <w:tcPr>
            <w:tcW w:w="2566" w:type="dxa"/>
            <w:tcBorders>
              <w:top w:val="single" w:sz="8" w:space="0" w:color="000000"/>
              <w:left w:val="single" w:sz="8" w:space="0" w:color="000000"/>
              <w:bottom w:val="single" w:sz="8" w:space="0" w:color="000000"/>
            </w:tcBorders>
          </w:tcPr>
          <w:p w:rsidR="005056C1" w:rsidRDefault="006E2EA2">
            <w:pPr>
              <w:pStyle w:val="TableParagraph"/>
              <w:spacing w:line="195" w:lineRule="exact"/>
              <w:ind w:left="59" w:right="2"/>
              <w:jc w:val="center"/>
              <w:rPr>
                <w:rFonts w:ascii="Arial"/>
                <w:sz w:val="19"/>
              </w:rPr>
            </w:pPr>
            <w:r>
              <w:rPr>
                <w:rFonts w:ascii="Arial"/>
                <w:sz w:val="19"/>
              </w:rPr>
              <w:t>12020</w:t>
            </w:r>
          </w:p>
        </w:tc>
      </w:tr>
      <w:tr w:rsidR="005056C1">
        <w:trPr>
          <w:trHeight w:val="215"/>
        </w:trPr>
        <w:tc>
          <w:tcPr>
            <w:tcW w:w="1028" w:type="dxa"/>
            <w:tcBorders>
              <w:top w:val="single" w:sz="8" w:space="0" w:color="000000"/>
              <w:bottom w:val="single" w:sz="8" w:space="0" w:color="000000"/>
              <w:right w:val="single" w:sz="8" w:space="0" w:color="000000"/>
            </w:tcBorders>
          </w:tcPr>
          <w:p w:rsidR="005056C1" w:rsidRDefault="006E2EA2">
            <w:pPr>
              <w:pStyle w:val="TableParagraph"/>
              <w:spacing w:line="195" w:lineRule="exact"/>
              <w:ind w:right="127"/>
              <w:jc w:val="right"/>
              <w:rPr>
                <w:rFonts w:ascii="Arial"/>
                <w:sz w:val="19"/>
              </w:rPr>
            </w:pPr>
            <w:r>
              <w:rPr>
                <w:rFonts w:ascii="Arial"/>
                <w:sz w:val="19"/>
              </w:rPr>
              <w:t>621-034</w:t>
            </w:r>
          </w:p>
        </w:tc>
        <w:tc>
          <w:tcPr>
            <w:tcW w:w="6254" w:type="dxa"/>
            <w:tcBorders>
              <w:top w:val="single" w:sz="8" w:space="0" w:color="000000"/>
              <w:left w:val="single" w:sz="8" w:space="0" w:color="000000"/>
              <w:bottom w:val="single" w:sz="8" w:space="0" w:color="000000"/>
              <w:right w:val="single" w:sz="8" w:space="0" w:color="000000"/>
            </w:tcBorders>
          </w:tcPr>
          <w:p w:rsidR="005056C1" w:rsidRDefault="006E2EA2">
            <w:pPr>
              <w:pStyle w:val="TableParagraph"/>
              <w:spacing w:line="195" w:lineRule="exact"/>
              <w:ind w:left="170" w:right="126"/>
              <w:jc w:val="center"/>
              <w:rPr>
                <w:rFonts w:ascii="Arial"/>
                <w:sz w:val="19"/>
              </w:rPr>
            </w:pPr>
            <w:r>
              <w:rPr>
                <w:rFonts w:ascii="Arial"/>
                <w:sz w:val="19"/>
              </w:rPr>
              <w:t>Certified / Registered Respiratory Therapist</w:t>
            </w:r>
          </w:p>
        </w:tc>
        <w:tc>
          <w:tcPr>
            <w:tcW w:w="2566" w:type="dxa"/>
            <w:tcBorders>
              <w:top w:val="single" w:sz="8" w:space="0" w:color="000000"/>
              <w:left w:val="single" w:sz="8" w:space="0" w:color="000000"/>
              <w:bottom w:val="single" w:sz="8" w:space="0" w:color="000000"/>
            </w:tcBorders>
          </w:tcPr>
          <w:p w:rsidR="005056C1" w:rsidRDefault="006E2EA2">
            <w:pPr>
              <w:pStyle w:val="TableParagraph"/>
              <w:spacing w:line="195" w:lineRule="exact"/>
              <w:ind w:left="59" w:right="2"/>
              <w:jc w:val="center"/>
              <w:rPr>
                <w:rFonts w:ascii="Arial"/>
                <w:sz w:val="19"/>
              </w:rPr>
            </w:pPr>
            <w:r>
              <w:rPr>
                <w:rFonts w:ascii="Arial"/>
                <w:sz w:val="19"/>
              </w:rPr>
              <w:t>12071, 12072, 12073</w:t>
            </w:r>
          </w:p>
        </w:tc>
      </w:tr>
      <w:tr w:rsidR="005056C1">
        <w:trPr>
          <w:trHeight w:val="215"/>
        </w:trPr>
        <w:tc>
          <w:tcPr>
            <w:tcW w:w="1028" w:type="dxa"/>
            <w:tcBorders>
              <w:top w:val="single" w:sz="8" w:space="0" w:color="000000"/>
              <w:bottom w:val="single" w:sz="8" w:space="0" w:color="000000"/>
              <w:right w:val="single" w:sz="8" w:space="0" w:color="000000"/>
            </w:tcBorders>
          </w:tcPr>
          <w:p w:rsidR="005056C1" w:rsidRDefault="006E2EA2">
            <w:pPr>
              <w:pStyle w:val="TableParagraph"/>
              <w:spacing w:line="195" w:lineRule="exact"/>
              <w:ind w:right="127"/>
              <w:jc w:val="right"/>
              <w:rPr>
                <w:rFonts w:ascii="Arial"/>
                <w:sz w:val="19"/>
              </w:rPr>
            </w:pPr>
            <w:r>
              <w:rPr>
                <w:rFonts w:ascii="Arial"/>
                <w:sz w:val="19"/>
              </w:rPr>
              <w:t>621-034</w:t>
            </w:r>
          </w:p>
        </w:tc>
        <w:tc>
          <w:tcPr>
            <w:tcW w:w="6254" w:type="dxa"/>
            <w:tcBorders>
              <w:top w:val="single" w:sz="8" w:space="0" w:color="000000"/>
              <w:left w:val="single" w:sz="8" w:space="0" w:color="000000"/>
              <w:bottom w:val="single" w:sz="8" w:space="0" w:color="000000"/>
              <w:right w:val="single" w:sz="8" w:space="0" w:color="000000"/>
            </w:tcBorders>
          </w:tcPr>
          <w:p w:rsidR="005056C1" w:rsidRDefault="006E2EA2">
            <w:pPr>
              <w:pStyle w:val="TableParagraph"/>
              <w:spacing w:line="195" w:lineRule="exact"/>
              <w:ind w:left="170" w:right="126"/>
              <w:jc w:val="center"/>
              <w:rPr>
                <w:rFonts w:ascii="Arial"/>
                <w:sz w:val="19"/>
              </w:rPr>
            </w:pPr>
            <w:r>
              <w:rPr>
                <w:rFonts w:ascii="Arial"/>
                <w:sz w:val="19"/>
              </w:rPr>
              <w:t>Certified Respiratory Technician / Assistant</w:t>
            </w:r>
          </w:p>
        </w:tc>
        <w:tc>
          <w:tcPr>
            <w:tcW w:w="2566" w:type="dxa"/>
            <w:tcBorders>
              <w:top w:val="single" w:sz="8" w:space="0" w:color="000000"/>
              <w:left w:val="single" w:sz="8" w:space="0" w:color="000000"/>
              <w:bottom w:val="single" w:sz="8" w:space="0" w:color="000000"/>
            </w:tcBorders>
          </w:tcPr>
          <w:p w:rsidR="005056C1" w:rsidRDefault="006E2EA2">
            <w:pPr>
              <w:pStyle w:val="TableParagraph"/>
              <w:spacing w:line="195" w:lineRule="exact"/>
              <w:ind w:left="59" w:right="3"/>
              <w:jc w:val="center"/>
              <w:rPr>
                <w:rFonts w:ascii="Arial"/>
                <w:sz w:val="19"/>
              </w:rPr>
            </w:pPr>
            <w:r>
              <w:rPr>
                <w:rFonts w:ascii="Arial"/>
                <w:sz w:val="19"/>
              </w:rPr>
              <w:t>12071</w:t>
            </w:r>
          </w:p>
        </w:tc>
      </w:tr>
      <w:tr w:rsidR="005056C1">
        <w:trPr>
          <w:trHeight w:val="215"/>
        </w:trPr>
        <w:tc>
          <w:tcPr>
            <w:tcW w:w="1028" w:type="dxa"/>
            <w:tcBorders>
              <w:top w:val="single" w:sz="8" w:space="0" w:color="000000"/>
              <w:bottom w:val="single" w:sz="8" w:space="0" w:color="000000"/>
              <w:right w:val="single" w:sz="8" w:space="0" w:color="000000"/>
            </w:tcBorders>
          </w:tcPr>
          <w:p w:rsidR="005056C1" w:rsidRDefault="006E2EA2">
            <w:pPr>
              <w:pStyle w:val="TableParagraph"/>
              <w:spacing w:line="195" w:lineRule="exact"/>
              <w:ind w:right="127"/>
              <w:jc w:val="right"/>
              <w:rPr>
                <w:rFonts w:ascii="Arial"/>
                <w:sz w:val="19"/>
              </w:rPr>
            </w:pPr>
            <w:r>
              <w:rPr>
                <w:rFonts w:ascii="Arial"/>
                <w:sz w:val="19"/>
              </w:rPr>
              <w:t>621-035</w:t>
            </w:r>
          </w:p>
        </w:tc>
        <w:tc>
          <w:tcPr>
            <w:tcW w:w="6254" w:type="dxa"/>
            <w:tcBorders>
              <w:top w:val="single" w:sz="8" w:space="0" w:color="000000"/>
              <w:left w:val="single" w:sz="8" w:space="0" w:color="000000"/>
              <w:bottom w:val="single" w:sz="8" w:space="0" w:color="000000"/>
              <w:right w:val="single" w:sz="8" w:space="0" w:color="000000"/>
            </w:tcBorders>
          </w:tcPr>
          <w:p w:rsidR="005056C1" w:rsidRDefault="006E2EA2">
            <w:pPr>
              <w:pStyle w:val="TableParagraph"/>
              <w:spacing w:line="195" w:lineRule="exact"/>
              <w:ind w:left="172" w:right="126"/>
              <w:jc w:val="center"/>
              <w:rPr>
                <w:rFonts w:ascii="Arial"/>
                <w:b/>
                <w:sz w:val="19"/>
              </w:rPr>
            </w:pPr>
            <w:r>
              <w:rPr>
                <w:rFonts w:ascii="Arial"/>
                <w:sz w:val="19"/>
              </w:rPr>
              <w:t>Physical Therapy - Physical Therapist</w:t>
            </w:r>
            <w:r>
              <w:rPr>
                <w:rFonts w:ascii="Arial"/>
                <w:b/>
                <w:sz w:val="19"/>
              </w:rPr>
              <w:t>*</w:t>
            </w:r>
          </w:p>
        </w:tc>
        <w:tc>
          <w:tcPr>
            <w:tcW w:w="2566" w:type="dxa"/>
            <w:tcBorders>
              <w:top w:val="single" w:sz="8" w:space="0" w:color="000000"/>
              <w:left w:val="single" w:sz="8" w:space="0" w:color="000000"/>
              <w:bottom w:val="single" w:sz="8" w:space="0" w:color="000000"/>
            </w:tcBorders>
          </w:tcPr>
          <w:p w:rsidR="005056C1" w:rsidRDefault="006E2EA2">
            <w:pPr>
              <w:pStyle w:val="TableParagraph"/>
              <w:spacing w:line="195" w:lineRule="exact"/>
              <w:ind w:left="59" w:right="2"/>
              <w:jc w:val="center"/>
              <w:rPr>
                <w:rFonts w:ascii="Arial"/>
                <w:sz w:val="19"/>
              </w:rPr>
            </w:pPr>
            <w:r>
              <w:rPr>
                <w:rFonts w:ascii="Arial"/>
                <w:sz w:val="19"/>
              </w:rPr>
              <w:t>12015 (plus 10%)</w:t>
            </w:r>
          </w:p>
        </w:tc>
      </w:tr>
      <w:tr w:rsidR="005056C1">
        <w:trPr>
          <w:trHeight w:val="215"/>
        </w:trPr>
        <w:tc>
          <w:tcPr>
            <w:tcW w:w="1028" w:type="dxa"/>
            <w:tcBorders>
              <w:top w:val="single" w:sz="8" w:space="0" w:color="000000"/>
              <w:bottom w:val="single" w:sz="8" w:space="0" w:color="000000"/>
              <w:right w:val="single" w:sz="8" w:space="0" w:color="000000"/>
            </w:tcBorders>
          </w:tcPr>
          <w:p w:rsidR="005056C1" w:rsidRDefault="006E2EA2">
            <w:pPr>
              <w:pStyle w:val="TableParagraph"/>
              <w:spacing w:line="195" w:lineRule="exact"/>
              <w:ind w:right="127"/>
              <w:jc w:val="right"/>
              <w:rPr>
                <w:rFonts w:ascii="Arial"/>
                <w:sz w:val="19"/>
              </w:rPr>
            </w:pPr>
            <w:r>
              <w:rPr>
                <w:rFonts w:ascii="Arial"/>
                <w:sz w:val="19"/>
              </w:rPr>
              <w:t>621-035</w:t>
            </w:r>
          </w:p>
        </w:tc>
        <w:tc>
          <w:tcPr>
            <w:tcW w:w="6254" w:type="dxa"/>
            <w:tcBorders>
              <w:top w:val="single" w:sz="8" w:space="0" w:color="000000"/>
              <w:left w:val="single" w:sz="8" w:space="0" w:color="000000"/>
              <w:bottom w:val="single" w:sz="8" w:space="0" w:color="000000"/>
              <w:right w:val="single" w:sz="8" w:space="0" w:color="000000"/>
            </w:tcBorders>
          </w:tcPr>
          <w:p w:rsidR="005056C1" w:rsidRDefault="006E2EA2">
            <w:pPr>
              <w:pStyle w:val="TableParagraph"/>
              <w:spacing w:line="195" w:lineRule="exact"/>
              <w:ind w:left="170" w:right="126"/>
              <w:jc w:val="center"/>
              <w:rPr>
                <w:rFonts w:ascii="Arial"/>
                <w:sz w:val="19"/>
              </w:rPr>
            </w:pPr>
            <w:r>
              <w:rPr>
                <w:rFonts w:ascii="Arial"/>
                <w:sz w:val="19"/>
              </w:rPr>
              <w:t>Physical Therapist Assistant</w:t>
            </w:r>
          </w:p>
        </w:tc>
        <w:tc>
          <w:tcPr>
            <w:tcW w:w="2566" w:type="dxa"/>
            <w:tcBorders>
              <w:top w:val="single" w:sz="8" w:space="0" w:color="000000"/>
              <w:left w:val="single" w:sz="8" w:space="0" w:color="000000"/>
              <w:bottom w:val="single" w:sz="8" w:space="0" w:color="000000"/>
            </w:tcBorders>
          </w:tcPr>
          <w:p w:rsidR="005056C1" w:rsidRDefault="006E2EA2">
            <w:pPr>
              <w:pStyle w:val="TableParagraph"/>
              <w:spacing w:line="195" w:lineRule="exact"/>
              <w:ind w:left="59" w:right="3"/>
              <w:jc w:val="center"/>
              <w:rPr>
                <w:rFonts w:ascii="Arial"/>
                <w:sz w:val="19"/>
              </w:rPr>
            </w:pPr>
            <w:r>
              <w:rPr>
                <w:rFonts w:ascii="Arial"/>
                <w:sz w:val="19"/>
              </w:rPr>
              <w:t>12015</w:t>
            </w:r>
          </w:p>
        </w:tc>
      </w:tr>
      <w:tr w:rsidR="005056C1">
        <w:trPr>
          <w:trHeight w:val="215"/>
        </w:trPr>
        <w:tc>
          <w:tcPr>
            <w:tcW w:w="1028" w:type="dxa"/>
            <w:tcBorders>
              <w:top w:val="single" w:sz="8" w:space="0" w:color="000000"/>
              <w:bottom w:val="single" w:sz="8" w:space="0" w:color="000000"/>
              <w:right w:val="single" w:sz="8" w:space="0" w:color="000000"/>
            </w:tcBorders>
          </w:tcPr>
          <w:p w:rsidR="005056C1" w:rsidRDefault="006E2EA2">
            <w:pPr>
              <w:pStyle w:val="TableParagraph"/>
              <w:spacing w:line="195" w:lineRule="exact"/>
              <w:ind w:right="127"/>
              <w:jc w:val="right"/>
              <w:rPr>
                <w:rFonts w:ascii="Arial"/>
                <w:sz w:val="19"/>
              </w:rPr>
            </w:pPr>
            <w:r>
              <w:rPr>
                <w:rFonts w:ascii="Arial"/>
                <w:sz w:val="19"/>
              </w:rPr>
              <w:t>621-035</w:t>
            </w:r>
          </w:p>
        </w:tc>
        <w:tc>
          <w:tcPr>
            <w:tcW w:w="6254" w:type="dxa"/>
            <w:tcBorders>
              <w:top w:val="single" w:sz="8" w:space="0" w:color="000000"/>
              <w:left w:val="single" w:sz="8" w:space="0" w:color="000000"/>
              <w:bottom w:val="single" w:sz="8" w:space="0" w:color="000000"/>
              <w:right w:val="single" w:sz="8" w:space="0" w:color="000000"/>
            </w:tcBorders>
          </w:tcPr>
          <w:p w:rsidR="005056C1" w:rsidRDefault="006E2EA2">
            <w:pPr>
              <w:pStyle w:val="TableParagraph"/>
              <w:spacing w:line="195" w:lineRule="exact"/>
              <w:ind w:left="173" w:right="126"/>
              <w:jc w:val="center"/>
              <w:rPr>
                <w:rFonts w:ascii="Arial"/>
                <w:sz w:val="19"/>
              </w:rPr>
            </w:pPr>
            <w:r>
              <w:rPr>
                <w:rFonts w:ascii="Arial"/>
                <w:sz w:val="19"/>
              </w:rPr>
              <w:t>Physical Therapy - Athletic Trainer</w:t>
            </w:r>
          </w:p>
        </w:tc>
        <w:tc>
          <w:tcPr>
            <w:tcW w:w="2566" w:type="dxa"/>
            <w:tcBorders>
              <w:top w:val="single" w:sz="8" w:space="0" w:color="000000"/>
              <w:left w:val="single" w:sz="8" w:space="0" w:color="000000"/>
              <w:bottom w:val="single" w:sz="8" w:space="0" w:color="000000"/>
            </w:tcBorders>
          </w:tcPr>
          <w:p w:rsidR="005056C1" w:rsidRDefault="006E2EA2">
            <w:pPr>
              <w:pStyle w:val="TableParagraph"/>
              <w:spacing w:line="195" w:lineRule="exact"/>
              <w:ind w:left="59" w:right="3"/>
              <w:jc w:val="center"/>
              <w:rPr>
                <w:rFonts w:ascii="Arial"/>
                <w:sz w:val="19"/>
              </w:rPr>
            </w:pPr>
            <w:r>
              <w:rPr>
                <w:rFonts w:ascii="Arial"/>
                <w:sz w:val="19"/>
              </w:rPr>
              <w:t>12040</w:t>
            </w:r>
          </w:p>
        </w:tc>
      </w:tr>
      <w:tr w:rsidR="005056C1">
        <w:trPr>
          <w:trHeight w:val="215"/>
        </w:trPr>
        <w:tc>
          <w:tcPr>
            <w:tcW w:w="1028" w:type="dxa"/>
            <w:tcBorders>
              <w:top w:val="single" w:sz="8" w:space="0" w:color="000000"/>
              <w:bottom w:val="single" w:sz="8" w:space="0" w:color="000000"/>
              <w:right w:val="single" w:sz="8" w:space="0" w:color="000000"/>
            </w:tcBorders>
          </w:tcPr>
          <w:p w:rsidR="005056C1" w:rsidRDefault="006E2EA2">
            <w:pPr>
              <w:pStyle w:val="TableParagraph"/>
              <w:spacing w:line="195" w:lineRule="exact"/>
              <w:ind w:right="127"/>
              <w:jc w:val="right"/>
              <w:rPr>
                <w:rFonts w:ascii="Arial"/>
                <w:sz w:val="19"/>
              </w:rPr>
            </w:pPr>
            <w:r>
              <w:rPr>
                <w:rFonts w:ascii="Arial"/>
                <w:sz w:val="19"/>
              </w:rPr>
              <w:t>621-035</w:t>
            </w:r>
          </w:p>
        </w:tc>
        <w:tc>
          <w:tcPr>
            <w:tcW w:w="6254" w:type="dxa"/>
            <w:tcBorders>
              <w:top w:val="single" w:sz="8" w:space="0" w:color="000000"/>
              <w:left w:val="single" w:sz="8" w:space="0" w:color="000000"/>
              <w:bottom w:val="single" w:sz="8" w:space="0" w:color="000000"/>
              <w:right w:val="single" w:sz="8" w:space="0" w:color="000000"/>
            </w:tcBorders>
          </w:tcPr>
          <w:p w:rsidR="005056C1" w:rsidRDefault="006E2EA2">
            <w:pPr>
              <w:pStyle w:val="TableParagraph"/>
              <w:spacing w:line="195" w:lineRule="exact"/>
              <w:ind w:left="172" w:right="126"/>
              <w:jc w:val="center"/>
              <w:rPr>
                <w:rFonts w:ascii="Arial"/>
                <w:sz w:val="19"/>
              </w:rPr>
            </w:pPr>
            <w:r>
              <w:rPr>
                <w:rFonts w:ascii="Arial"/>
                <w:sz w:val="19"/>
              </w:rPr>
              <w:t>Physical Therapy - Recreation Therapist</w:t>
            </w:r>
          </w:p>
        </w:tc>
        <w:tc>
          <w:tcPr>
            <w:tcW w:w="2566" w:type="dxa"/>
            <w:tcBorders>
              <w:top w:val="single" w:sz="8" w:space="0" w:color="000000"/>
              <w:left w:val="single" w:sz="8" w:space="0" w:color="000000"/>
              <w:bottom w:val="single" w:sz="8" w:space="0" w:color="000000"/>
            </w:tcBorders>
          </w:tcPr>
          <w:p w:rsidR="005056C1" w:rsidRDefault="006E2EA2">
            <w:pPr>
              <w:pStyle w:val="TableParagraph"/>
              <w:spacing w:line="195" w:lineRule="exact"/>
              <w:ind w:left="59" w:right="3"/>
              <w:jc w:val="center"/>
              <w:rPr>
                <w:rFonts w:ascii="Arial"/>
                <w:sz w:val="19"/>
              </w:rPr>
            </w:pPr>
            <w:r>
              <w:rPr>
                <w:rFonts w:ascii="Arial"/>
                <w:sz w:val="19"/>
              </w:rPr>
              <w:t>12012</w:t>
            </w:r>
          </w:p>
        </w:tc>
      </w:tr>
      <w:tr w:rsidR="005056C1">
        <w:trPr>
          <w:trHeight w:val="215"/>
        </w:trPr>
        <w:tc>
          <w:tcPr>
            <w:tcW w:w="1028" w:type="dxa"/>
            <w:tcBorders>
              <w:top w:val="single" w:sz="8" w:space="0" w:color="000000"/>
              <w:bottom w:val="single" w:sz="8" w:space="0" w:color="000000"/>
              <w:right w:val="single" w:sz="8" w:space="0" w:color="000000"/>
            </w:tcBorders>
          </w:tcPr>
          <w:p w:rsidR="005056C1" w:rsidRDefault="006E2EA2">
            <w:pPr>
              <w:pStyle w:val="TableParagraph"/>
              <w:spacing w:line="195" w:lineRule="exact"/>
              <w:ind w:right="127"/>
              <w:jc w:val="right"/>
              <w:rPr>
                <w:rFonts w:ascii="Arial"/>
                <w:sz w:val="19"/>
              </w:rPr>
            </w:pPr>
            <w:r>
              <w:rPr>
                <w:rFonts w:ascii="Arial"/>
                <w:sz w:val="19"/>
              </w:rPr>
              <w:t>621-036</w:t>
            </w:r>
          </w:p>
        </w:tc>
        <w:tc>
          <w:tcPr>
            <w:tcW w:w="6254" w:type="dxa"/>
            <w:tcBorders>
              <w:top w:val="single" w:sz="8" w:space="0" w:color="000000"/>
              <w:left w:val="single" w:sz="8" w:space="0" w:color="000000"/>
              <w:bottom w:val="single" w:sz="8" w:space="0" w:color="000000"/>
              <w:right w:val="single" w:sz="8" w:space="0" w:color="000000"/>
            </w:tcBorders>
          </w:tcPr>
          <w:p w:rsidR="005056C1" w:rsidRDefault="006E2EA2">
            <w:pPr>
              <w:pStyle w:val="TableParagraph"/>
              <w:spacing w:line="195" w:lineRule="exact"/>
              <w:ind w:left="172" w:right="126"/>
              <w:jc w:val="center"/>
              <w:rPr>
                <w:rFonts w:ascii="Arial"/>
                <w:sz w:val="19"/>
              </w:rPr>
            </w:pPr>
            <w:r>
              <w:rPr>
                <w:rFonts w:ascii="Arial"/>
                <w:sz w:val="19"/>
              </w:rPr>
              <w:t>Perfusionist / Perfusion Technologist</w:t>
            </w:r>
          </w:p>
        </w:tc>
        <w:tc>
          <w:tcPr>
            <w:tcW w:w="2566" w:type="dxa"/>
            <w:tcBorders>
              <w:top w:val="single" w:sz="8" w:space="0" w:color="000000"/>
              <w:left w:val="single" w:sz="8" w:space="0" w:color="000000"/>
              <w:bottom w:val="single" w:sz="8" w:space="0" w:color="000000"/>
            </w:tcBorders>
          </w:tcPr>
          <w:p w:rsidR="005056C1" w:rsidRDefault="006E2EA2">
            <w:pPr>
              <w:pStyle w:val="TableParagraph"/>
              <w:spacing w:line="195" w:lineRule="exact"/>
              <w:ind w:left="59"/>
              <w:jc w:val="center"/>
              <w:rPr>
                <w:rFonts w:ascii="Arial"/>
                <w:sz w:val="19"/>
              </w:rPr>
            </w:pPr>
            <w:r>
              <w:rPr>
                <w:rFonts w:ascii="Arial"/>
                <w:sz w:val="19"/>
              </w:rPr>
              <w:t>12312 &amp; 12313</w:t>
            </w:r>
          </w:p>
        </w:tc>
      </w:tr>
      <w:tr w:rsidR="005056C1">
        <w:trPr>
          <w:trHeight w:val="215"/>
        </w:trPr>
        <w:tc>
          <w:tcPr>
            <w:tcW w:w="1028" w:type="dxa"/>
            <w:tcBorders>
              <w:top w:val="single" w:sz="8" w:space="0" w:color="000000"/>
              <w:bottom w:val="single" w:sz="8" w:space="0" w:color="000000"/>
              <w:right w:val="single" w:sz="8" w:space="0" w:color="000000"/>
            </w:tcBorders>
          </w:tcPr>
          <w:p w:rsidR="005056C1" w:rsidRDefault="006E2EA2">
            <w:pPr>
              <w:pStyle w:val="TableParagraph"/>
              <w:spacing w:line="195" w:lineRule="exact"/>
              <w:ind w:right="127"/>
              <w:jc w:val="right"/>
              <w:rPr>
                <w:rFonts w:ascii="Arial"/>
                <w:sz w:val="19"/>
              </w:rPr>
            </w:pPr>
            <w:r>
              <w:rPr>
                <w:rFonts w:ascii="Arial"/>
                <w:sz w:val="19"/>
              </w:rPr>
              <w:t>621-037</w:t>
            </w:r>
          </w:p>
        </w:tc>
        <w:tc>
          <w:tcPr>
            <w:tcW w:w="6254" w:type="dxa"/>
            <w:tcBorders>
              <w:top w:val="single" w:sz="8" w:space="0" w:color="000000"/>
              <w:left w:val="single" w:sz="8" w:space="0" w:color="000000"/>
              <w:bottom w:val="single" w:sz="8" w:space="0" w:color="000000"/>
              <w:right w:val="single" w:sz="8" w:space="0" w:color="000000"/>
            </w:tcBorders>
          </w:tcPr>
          <w:p w:rsidR="005056C1" w:rsidRDefault="006E2EA2">
            <w:pPr>
              <w:pStyle w:val="TableParagraph"/>
              <w:spacing w:line="195" w:lineRule="exact"/>
              <w:ind w:left="172" w:right="126"/>
              <w:jc w:val="center"/>
              <w:rPr>
                <w:rFonts w:ascii="Arial"/>
                <w:b/>
                <w:sz w:val="19"/>
              </w:rPr>
            </w:pPr>
            <w:r>
              <w:rPr>
                <w:rFonts w:ascii="Arial"/>
                <w:sz w:val="19"/>
              </w:rPr>
              <w:t>Occupational Therapy - Occupational Therapist</w:t>
            </w:r>
            <w:r>
              <w:rPr>
                <w:rFonts w:ascii="Arial"/>
                <w:b/>
                <w:sz w:val="19"/>
              </w:rPr>
              <w:t>*</w:t>
            </w:r>
          </w:p>
        </w:tc>
        <w:tc>
          <w:tcPr>
            <w:tcW w:w="2566" w:type="dxa"/>
            <w:tcBorders>
              <w:top w:val="single" w:sz="8" w:space="0" w:color="000000"/>
              <w:left w:val="single" w:sz="8" w:space="0" w:color="000000"/>
              <w:bottom w:val="single" w:sz="8" w:space="0" w:color="000000"/>
            </w:tcBorders>
          </w:tcPr>
          <w:p w:rsidR="005056C1" w:rsidRDefault="006E2EA2">
            <w:pPr>
              <w:pStyle w:val="TableParagraph"/>
              <w:spacing w:line="195" w:lineRule="exact"/>
              <w:ind w:left="59" w:right="2"/>
              <w:jc w:val="center"/>
              <w:rPr>
                <w:rFonts w:ascii="Arial"/>
                <w:sz w:val="19"/>
              </w:rPr>
            </w:pPr>
            <w:r>
              <w:rPr>
                <w:rFonts w:ascii="Arial"/>
                <w:sz w:val="19"/>
              </w:rPr>
              <w:t>12012 (plus 10%)</w:t>
            </w:r>
          </w:p>
        </w:tc>
      </w:tr>
      <w:tr w:rsidR="005056C1">
        <w:trPr>
          <w:trHeight w:val="215"/>
        </w:trPr>
        <w:tc>
          <w:tcPr>
            <w:tcW w:w="1028" w:type="dxa"/>
            <w:tcBorders>
              <w:top w:val="single" w:sz="8" w:space="0" w:color="000000"/>
              <w:bottom w:val="single" w:sz="8" w:space="0" w:color="000000"/>
              <w:right w:val="single" w:sz="8" w:space="0" w:color="000000"/>
            </w:tcBorders>
          </w:tcPr>
          <w:p w:rsidR="005056C1" w:rsidRDefault="006E2EA2">
            <w:pPr>
              <w:pStyle w:val="TableParagraph"/>
              <w:spacing w:line="195" w:lineRule="exact"/>
              <w:ind w:right="127"/>
              <w:jc w:val="right"/>
              <w:rPr>
                <w:rFonts w:ascii="Arial"/>
                <w:sz w:val="19"/>
              </w:rPr>
            </w:pPr>
            <w:r>
              <w:rPr>
                <w:rFonts w:ascii="Arial"/>
                <w:sz w:val="19"/>
              </w:rPr>
              <w:t>621-037</w:t>
            </w:r>
          </w:p>
        </w:tc>
        <w:tc>
          <w:tcPr>
            <w:tcW w:w="6254" w:type="dxa"/>
            <w:tcBorders>
              <w:top w:val="single" w:sz="8" w:space="0" w:color="000000"/>
              <w:left w:val="single" w:sz="8" w:space="0" w:color="000000"/>
              <w:bottom w:val="single" w:sz="8" w:space="0" w:color="000000"/>
              <w:right w:val="single" w:sz="8" w:space="0" w:color="000000"/>
            </w:tcBorders>
          </w:tcPr>
          <w:p w:rsidR="005056C1" w:rsidRDefault="006E2EA2">
            <w:pPr>
              <w:pStyle w:val="TableParagraph"/>
              <w:spacing w:line="195" w:lineRule="exact"/>
              <w:ind w:left="170" w:right="126"/>
              <w:jc w:val="center"/>
              <w:rPr>
                <w:rFonts w:ascii="Arial"/>
                <w:sz w:val="19"/>
              </w:rPr>
            </w:pPr>
            <w:r>
              <w:rPr>
                <w:rFonts w:ascii="Arial"/>
                <w:sz w:val="19"/>
              </w:rPr>
              <w:t>Certified Occupational Therapy Assistant</w:t>
            </w:r>
          </w:p>
        </w:tc>
        <w:tc>
          <w:tcPr>
            <w:tcW w:w="2566" w:type="dxa"/>
            <w:tcBorders>
              <w:top w:val="single" w:sz="8" w:space="0" w:color="000000"/>
              <w:left w:val="single" w:sz="8" w:space="0" w:color="000000"/>
              <w:bottom w:val="single" w:sz="8" w:space="0" w:color="000000"/>
            </w:tcBorders>
          </w:tcPr>
          <w:p w:rsidR="005056C1" w:rsidRDefault="006E2EA2">
            <w:pPr>
              <w:pStyle w:val="TableParagraph"/>
              <w:spacing w:line="195" w:lineRule="exact"/>
              <w:ind w:left="59" w:right="3"/>
              <w:jc w:val="center"/>
              <w:rPr>
                <w:rFonts w:ascii="Arial"/>
                <w:sz w:val="19"/>
              </w:rPr>
            </w:pPr>
            <w:r>
              <w:rPr>
                <w:rFonts w:ascii="Arial"/>
                <w:sz w:val="19"/>
              </w:rPr>
              <w:t>12012</w:t>
            </w:r>
          </w:p>
        </w:tc>
      </w:tr>
      <w:tr w:rsidR="005056C1">
        <w:trPr>
          <w:trHeight w:val="215"/>
        </w:trPr>
        <w:tc>
          <w:tcPr>
            <w:tcW w:w="1028" w:type="dxa"/>
            <w:tcBorders>
              <w:top w:val="single" w:sz="8" w:space="0" w:color="000000"/>
              <w:bottom w:val="single" w:sz="8" w:space="0" w:color="000000"/>
              <w:right w:val="single" w:sz="8" w:space="0" w:color="000000"/>
            </w:tcBorders>
          </w:tcPr>
          <w:p w:rsidR="005056C1" w:rsidRDefault="006E2EA2">
            <w:pPr>
              <w:pStyle w:val="TableParagraph"/>
              <w:spacing w:line="195" w:lineRule="exact"/>
              <w:ind w:right="127"/>
              <w:jc w:val="right"/>
              <w:rPr>
                <w:rFonts w:ascii="Arial"/>
                <w:sz w:val="19"/>
              </w:rPr>
            </w:pPr>
            <w:r>
              <w:rPr>
                <w:rFonts w:ascii="Arial"/>
                <w:sz w:val="19"/>
              </w:rPr>
              <w:t>621-038</w:t>
            </w:r>
          </w:p>
        </w:tc>
        <w:tc>
          <w:tcPr>
            <w:tcW w:w="6254" w:type="dxa"/>
            <w:tcBorders>
              <w:top w:val="single" w:sz="8" w:space="0" w:color="000000"/>
              <w:left w:val="single" w:sz="8" w:space="0" w:color="000000"/>
              <w:bottom w:val="single" w:sz="8" w:space="0" w:color="000000"/>
              <w:right w:val="single" w:sz="8" w:space="0" w:color="000000"/>
            </w:tcBorders>
          </w:tcPr>
          <w:p w:rsidR="005056C1" w:rsidRDefault="006E2EA2">
            <w:pPr>
              <w:pStyle w:val="TableParagraph"/>
              <w:spacing w:line="195" w:lineRule="exact"/>
              <w:ind w:left="173" w:right="126"/>
              <w:jc w:val="center"/>
              <w:rPr>
                <w:rFonts w:ascii="Arial"/>
                <w:sz w:val="19"/>
              </w:rPr>
            </w:pPr>
            <w:r>
              <w:rPr>
                <w:rFonts w:ascii="Arial"/>
                <w:sz w:val="19"/>
              </w:rPr>
              <w:t>LP/VN (Licensed Practical / Vocational Nurse)</w:t>
            </w:r>
          </w:p>
        </w:tc>
        <w:tc>
          <w:tcPr>
            <w:tcW w:w="2566" w:type="dxa"/>
            <w:tcBorders>
              <w:top w:val="single" w:sz="8" w:space="0" w:color="000000"/>
              <w:left w:val="single" w:sz="8" w:space="0" w:color="000000"/>
              <w:bottom w:val="single" w:sz="8" w:space="0" w:color="000000"/>
            </w:tcBorders>
          </w:tcPr>
          <w:p w:rsidR="005056C1" w:rsidRDefault="006E2EA2">
            <w:pPr>
              <w:pStyle w:val="TableParagraph"/>
              <w:spacing w:line="195" w:lineRule="exact"/>
              <w:ind w:left="59" w:right="3"/>
              <w:jc w:val="center"/>
              <w:rPr>
                <w:rFonts w:ascii="Arial"/>
                <w:sz w:val="19"/>
              </w:rPr>
            </w:pPr>
            <w:r>
              <w:rPr>
                <w:rFonts w:ascii="Arial"/>
                <w:sz w:val="19"/>
              </w:rPr>
              <w:t>12071, 12072, 12073</w:t>
            </w:r>
          </w:p>
        </w:tc>
      </w:tr>
      <w:tr w:rsidR="005056C1">
        <w:trPr>
          <w:trHeight w:val="215"/>
        </w:trPr>
        <w:tc>
          <w:tcPr>
            <w:tcW w:w="1028" w:type="dxa"/>
            <w:tcBorders>
              <w:top w:val="single" w:sz="8" w:space="0" w:color="000000"/>
              <w:bottom w:val="single" w:sz="8" w:space="0" w:color="000000"/>
              <w:right w:val="single" w:sz="8" w:space="0" w:color="000000"/>
            </w:tcBorders>
          </w:tcPr>
          <w:p w:rsidR="005056C1" w:rsidRDefault="006E2EA2">
            <w:pPr>
              <w:pStyle w:val="TableParagraph"/>
              <w:spacing w:line="195" w:lineRule="exact"/>
              <w:ind w:right="127"/>
              <w:jc w:val="right"/>
              <w:rPr>
                <w:rFonts w:ascii="Arial"/>
                <w:sz w:val="19"/>
              </w:rPr>
            </w:pPr>
            <w:r>
              <w:rPr>
                <w:rFonts w:ascii="Arial"/>
                <w:sz w:val="19"/>
              </w:rPr>
              <w:t>621-039</w:t>
            </w:r>
          </w:p>
        </w:tc>
        <w:tc>
          <w:tcPr>
            <w:tcW w:w="6254" w:type="dxa"/>
            <w:tcBorders>
              <w:top w:val="single" w:sz="8" w:space="0" w:color="000000"/>
              <w:left w:val="single" w:sz="8" w:space="0" w:color="000000"/>
              <w:bottom w:val="single" w:sz="8" w:space="0" w:color="000000"/>
              <w:right w:val="single" w:sz="8" w:space="0" w:color="000000"/>
            </w:tcBorders>
          </w:tcPr>
          <w:p w:rsidR="005056C1" w:rsidRDefault="006E2EA2">
            <w:pPr>
              <w:pStyle w:val="TableParagraph"/>
              <w:spacing w:line="195" w:lineRule="exact"/>
              <w:ind w:left="171" w:right="126"/>
              <w:jc w:val="center"/>
              <w:rPr>
                <w:rFonts w:ascii="Arial"/>
                <w:sz w:val="19"/>
              </w:rPr>
            </w:pPr>
            <w:r>
              <w:rPr>
                <w:rFonts w:ascii="Arial"/>
                <w:sz w:val="19"/>
              </w:rPr>
              <w:t>Medical Assistant (Certified, Registered)</w:t>
            </w:r>
          </w:p>
        </w:tc>
        <w:tc>
          <w:tcPr>
            <w:tcW w:w="2566" w:type="dxa"/>
            <w:tcBorders>
              <w:top w:val="single" w:sz="8" w:space="0" w:color="000000"/>
              <w:left w:val="single" w:sz="8" w:space="0" w:color="000000"/>
              <w:bottom w:val="single" w:sz="8" w:space="0" w:color="000000"/>
            </w:tcBorders>
          </w:tcPr>
          <w:p w:rsidR="005056C1" w:rsidRDefault="006E2EA2">
            <w:pPr>
              <w:pStyle w:val="TableParagraph"/>
              <w:spacing w:line="195" w:lineRule="exact"/>
              <w:ind w:left="59" w:right="2"/>
              <w:jc w:val="center"/>
              <w:rPr>
                <w:rFonts w:ascii="Arial"/>
                <w:sz w:val="19"/>
              </w:rPr>
            </w:pPr>
            <w:r>
              <w:rPr>
                <w:rFonts w:ascii="Arial"/>
                <w:sz w:val="19"/>
              </w:rPr>
              <w:t>12100</w:t>
            </w:r>
          </w:p>
        </w:tc>
      </w:tr>
      <w:tr w:rsidR="005056C1">
        <w:trPr>
          <w:trHeight w:val="215"/>
        </w:trPr>
        <w:tc>
          <w:tcPr>
            <w:tcW w:w="1028" w:type="dxa"/>
            <w:tcBorders>
              <w:top w:val="single" w:sz="8" w:space="0" w:color="000000"/>
              <w:bottom w:val="single" w:sz="8" w:space="0" w:color="000000"/>
              <w:right w:val="single" w:sz="8" w:space="0" w:color="000000"/>
            </w:tcBorders>
          </w:tcPr>
          <w:p w:rsidR="005056C1" w:rsidRDefault="006E2EA2">
            <w:pPr>
              <w:pStyle w:val="TableParagraph"/>
              <w:spacing w:line="195" w:lineRule="exact"/>
              <w:ind w:right="127"/>
              <w:jc w:val="right"/>
              <w:rPr>
                <w:rFonts w:ascii="Arial"/>
                <w:sz w:val="19"/>
              </w:rPr>
            </w:pPr>
            <w:r>
              <w:rPr>
                <w:rFonts w:ascii="Arial"/>
                <w:sz w:val="19"/>
              </w:rPr>
              <w:t>621-039</w:t>
            </w:r>
          </w:p>
        </w:tc>
        <w:tc>
          <w:tcPr>
            <w:tcW w:w="6254" w:type="dxa"/>
            <w:tcBorders>
              <w:top w:val="single" w:sz="8" w:space="0" w:color="000000"/>
              <w:left w:val="single" w:sz="8" w:space="0" w:color="000000"/>
              <w:bottom w:val="single" w:sz="8" w:space="0" w:color="000000"/>
              <w:right w:val="single" w:sz="8" w:space="0" w:color="000000"/>
            </w:tcBorders>
          </w:tcPr>
          <w:p w:rsidR="005056C1" w:rsidRDefault="006E2EA2">
            <w:pPr>
              <w:pStyle w:val="TableParagraph"/>
              <w:spacing w:line="195" w:lineRule="exact"/>
              <w:ind w:left="169" w:right="126"/>
              <w:jc w:val="center"/>
              <w:rPr>
                <w:rFonts w:ascii="Arial"/>
                <w:sz w:val="19"/>
              </w:rPr>
            </w:pPr>
            <w:r>
              <w:rPr>
                <w:rFonts w:ascii="Arial"/>
                <w:sz w:val="19"/>
              </w:rPr>
              <w:t>Medical Records Clerk</w:t>
            </w:r>
          </w:p>
        </w:tc>
        <w:tc>
          <w:tcPr>
            <w:tcW w:w="2566" w:type="dxa"/>
            <w:tcBorders>
              <w:top w:val="single" w:sz="8" w:space="0" w:color="000000"/>
              <w:left w:val="single" w:sz="8" w:space="0" w:color="000000"/>
              <w:bottom w:val="single" w:sz="8" w:space="0" w:color="000000"/>
            </w:tcBorders>
          </w:tcPr>
          <w:p w:rsidR="005056C1" w:rsidRDefault="006E2EA2">
            <w:pPr>
              <w:pStyle w:val="TableParagraph"/>
              <w:spacing w:line="195" w:lineRule="exact"/>
              <w:ind w:left="59" w:right="3"/>
              <w:jc w:val="center"/>
              <w:rPr>
                <w:rFonts w:ascii="Arial"/>
                <w:sz w:val="19"/>
              </w:rPr>
            </w:pPr>
            <w:r>
              <w:rPr>
                <w:rFonts w:ascii="Arial"/>
                <w:sz w:val="19"/>
              </w:rPr>
              <w:t>12160</w:t>
            </w:r>
          </w:p>
        </w:tc>
      </w:tr>
      <w:tr w:rsidR="005056C1">
        <w:trPr>
          <w:trHeight w:val="215"/>
        </w:trPr>
        <w:tc>
          <w:tcPr>
            <w:tcW w:w="1028" w:type="dxa"/>
            <w:tcBorders>
              <w:top w:val="single" w:sz="8" w:space="0" w:color="000000"/>
              <w:bottom w:val="single" w:sz="8" w:space="0" w:color="000000"/>
              <w:right w:val="single" w:sz="8" w:space="0" w:color="000000"/>
            </w:tcBorders>
          </w:tcPr>
          <w:p w:rsidR="005056C1" w:rsidRDefault="006E2EA2">
            <w:pPr>
              <w:pStyle w:val="TableParagraph"/>
              <w:spacing w:line="195" w:lineRule="exact"/>
              <w:ind w:right="127"/>
              <w:jc w:val="right"/>
              <w:rPr>
                <w:rFonts w:ascii="Arial"/>
                <w:sz w:val="19"/>
              </w:rPr>
            </w:pPr>
            <w:r>
              <w:rPr>
                <w:rFonts w:ascii="Arial"/>
                <w:sz w:val="19"/>
              </w:rPr>
              <w:t>621-039</w:t>
            </w:r>
          </w:p>
        </w:tc>
        <w:tc>
          <w:tcPr>
            <w:tcW w:w="6254" w:type="dxa"/>
            <w:tcBorders>
              <w:top w:val="single" w:sz="8" w:space="0" w:color="000000"/>
              <w:left w:val="single" w:sz="8" w:space="0" w:color="000000"/>
              <w:bottom w:val="single" w:sz="8" w:space="0" w:color="000000"/>
              <w:right w:val="single" w:sz="8" w:space="0" w:color="000000"/>
            </w:tcBorders>
          </w:tcPr>
          <w:p w:rsidR="005056C1" w:rsidRDefault="006E2EA2">
            <w:pPr>
              <w:pStyle w:val="TableParagraph"/>
              <w:spacing w:line="195" w:lineRule="exact"/>
              <w:ind w:left="172" w:right="126"/>
              <w:jc w:val="center"/>
              <w:rPr>
                <w:rFonts w:ascii="Arial"/>
                <w:sz w:val="19"/>
              </w:rPr>
            </w:pPr>
            <w:r>
              <w:rPr>
                <w:rFonts w:ascii="Arial"/>
                <w:sz w:val="19"/>
              </w:rPr>
              <w:t>Medical Record Tech</w:t>
            </w:r>
          </w:p>
        </w:tc>
        <w:tc>
          <w:tcPr>
            <w:tcW w:w="2566" w:type="dxa"/>
            <w:tcBorders>
              <w:top w:val="single" w:sz="8" w:space="0" w:color="000000"/>
              <w:left w:val="single" w:sz="8" w:space="0" w:color="000000"/>
              <w:bottom w:val="single" w:sz="8" w:space="0" w:color="000000"/>
            </w:tcBorders>
          </w:tcPr>
          <w:p w:rsidR="005056C1" w:rsidRDefault="006E2EA2">
            <w:pPr>
              <w:pStyle w:val="TableParagraph"/>
              <w:spacing w:line="195" w:lineRule="exact"/>
              <w:ind w:left="59" w:right="3"/>
              <w:jc w:val="center"/>
              <w:rPr>
                <w:rFonts w:ascii="Arial"/>
                <w:sz w:val="19"/>
              </w:rPr>
            </w:pPr>
            <w:r>
              <w:rPr>
                <w:rFonts w:ascii="Arial"/>
                <w:sz w:val="19"/>
              </w:rPr>
              <w:t>12190</w:t>
            </w:r>
          </w:p>
        </w:tc>
      </w:tr>
      <w:tr w:rsidR="005056C1">
        <w:trPr>
          <w:trHeight w:val="215"/>
        </w:trPr>
        <w:tc>
          <w:tcPr>
            <w:tcW w:w="1028" w:type="dxa"/>
            <w:tcBorders>
              <w:top w:val="single" w:sz="8" w:space="0" w:color="000000"/>
              <w:bottom w:val="single" w:sz="8" w:space="0" w:color="000000"/>
              <w:right w:val="single" w:sz="8" w:space="0" w:color="000000"/>
            </w:tcBorders>
          </w:tcPr>
          <w:p w:rsidR="005056C1" w:rsidRDefault="006E2EA2">
            <w:pPr>
              <w:pStyle w:val="TableParagraph"/>
              <w:spacing w:line="195" w:lineRule="exact"/>
              <w:ind w:right="127"/>
              <w:jc w:val="right"/>
              <w:rPr>
                <w:rFonts w:ascii="Arial"/>
                <w:sz w:val="19"/>
              </w:rPr>
            </w:pPr>
            <w:r>
              <w:rPr>
                <w:rFonts w:ascii="Arial"/>
                <w:sz w:val="19"/>
              </w:rPr>
              <w:t>621-039</w:t>
            </w:r>
          </w:p>
        </w:tc>
        <w:tc>
          <w:tcPr>
            <w:tcW w:w="6254" w:type="dxa"/>
            <w:tcBorders>
              <w:top w:val="single" w:sz="8" w:space="0" w:color="000000"/>
              <w:left w:val="single" w:sz="8" w:space="0" w:color="000000"/>
              <w:bottom w:val="single" w:sz="8" w:space="0" w:color="000000"/>
              <w:right w:val="single" w:sz="8" w:space="0" w:color="000000"/>
            </w:tcBorders>
          </w:tcPr>
          <w:p w:rsidR="005056C1" w:rsidRDefault="006E2EA2">
            <w:pPr>
              <w:pStyle w:val="TableParagraph"/>
              <w:spacing w:line="195" w:lineRule="exact"/>
              <w:ind w:left="170" w:right="126"/>
              <w:jc w:val="center"/>
              <w:rPr>
                <w:rFonts w:ascii="Arial"/>
                <w:sz w:val="19"/>
              </w:rPr>
            </w:pPr>
            <w:r>
              <w:rPr>
                <w:rFonts w:ascii="Arial"/>
                <w:sz w:val="19"/>
              </w:rPr>
              <w:t>Medical Transcriptionist</w:t>
            </w:r>
          </w:p>
        </w:tc>
        <w:tc>
          <w:tcPr>
            <w:tcW w:w="2566" w:type="dxa"/>
            <w:tcBorders>
              <w:top w:val="single" w:sz="8" w:space="0" w:color="000000"/>
              <w:left w:val="single" w:sz="8" w:space="0" w:color="000000"/>
              <w:bottom w:val="single" w:sz="8" w:space="0" w:color="000000"/>
            </w:tcBorders>
          </w:tcPr>
          <w:p w:rsidR="005056C1" w:rsidRDefault="006E2EA2">
            <w:pPr>
              <w:pStyle w:val="TableParagraph"/>
              <w:spacing w:line="195" w:lineRule="exact"/>
              <w:ind w:left="59" w:right="3"/>
              <w:jc w:val="center"/>
              <w:rPr>
                <w:rFonts w:ascii="Arial"/>
                <w:sz w:val="19"/>
              </w:rPr>
            </w:pPr>
            <w:r>
              <w:rPr>
                <w:rFonts w:ascii="Arial"/>
                <w:sz w:val="19"/>
              </w:rPr>
              <w:t>12195</w:t>
            </w:r>
          </w:p>
        </w:tc>
      </w:tr>
      <w:tr w:rsidR="005056C1">
        <w:trPr>
          <w:trHeight w:val="198"/>
        </w:trPr>
        <w:tc>
          <w:tcPr>
            <w:tcW w:w="1028" w:type="dxa"/>
            <w:tcBorders>
              <w:top w:val="single" w:sz="8" w:space="0" w:color="000000"/>
              <w:bottom w:val="single" w:sz="8" w:space="0" w:color="000000"/>
              <w:right w:val="single" w:sz="8" w:space="0" w:color="000000"/>
            </w:tcBorders>
          </w:tcPr>
          <w:p w:rsidR="005056C1" w:rsidRDefault="006E2EA2">
            <w:pPr>
              <w:pStyle w:val="TableParagraph"/>
              <w:spacing w:line="178" w:lineRule="exact"/>
              <w:ind w:right="127"/>
              <w:jc w:val="right"/>
              <w:rPr>
                <w:rFonts w:ascii="Arial"/>
                <w:sz w:val="19"/>
              </w:rPr>
            </w:pPr>
            <w:r>
              <w:rPr>
                <w:rFonts w:ascii="Arial"/>
                <w:sz w:val="19"/>
              </w:rPr>
              <w:t>621-040</w:t>
            </w:r>
          </w:p>
        </w:tc>
        <w:tc>
          <w:tcPr>
            <w:tcW w:w="6254" w:type="dxa"/>
            <w:tcBorders>
              <w:top w:val="single" w:sz="8" w:space="0" w:color="000000"/>
              <w:left w:val="single" w:sz="8" w:space="0" w:color="000000"/>
              <w:bottom w:val="single" w:sz="8" w:space="0" w:color="000000"/>
              <w:right w:val="single" w:sz="8" w:space="0" w:color="000000"/>
            </w:tcBorders>
          </w:tcPr>
          <w:p w:rsidR="005056C1" w:rsidRDefault="006E2EA2">
            <w:pPr>
              <w:pStyle w:val="TableParagraph"/>
              <w:spacing w:line="178" w:lineRule="exact"/>
              <w:ind w:left="171" w:right="126"/>
              <w:jc w:val="center"/>
              <w:rPr>
                <w:rFonts w:ascii="Arial"/>
                <w:sz w:val="19"/>
              </w:rPr>
            </w:pPr>
            <w:r>
              <w:rPr>
                <w:rFonts w:ascii="Arial"/>
                <w:sz w:val="19"/>
              </w:rPr>
              <w:t>Nurse Assistant (Certified, Registered)</w:t>
            </w:r>
          </w:p>
        </w:tc>
        <w:tc>
          <w:tcPr>
            <w:tcW w:w="2566" w:type="dxa"/>
            <w:tcBorders>
              <w:top w:val="single" w:sz="8" w:space="0" w:color="000000"/>
              <w:left w:val="single" w:sz="8" w:space="0" w:color="000000"/>
              <w:bottom w:val="single" w:sz="8" w:space="0" w:color="000000"/>
            </w:tcBorders>
          </w:tcPr>
          <w:p w:rsidR="005056C1" w:rsidRDefault="006E2EA2">
            <w:pPr>
              <w:pStyle w:val="TableParagraph"/>
              <w:spacing w:line="178" w:lineRule="exact"/>
              <w:ind w:left="59" w:right="2"/>
              <w:jc w:val="center"/>
              <w:rPr>
                <w:rFonts w:ascii="Arial"/>
                <w:sz w:val="19"/>
              </w:rPr>
            </w:pPr>
            <w:r>
              <w:rPr>
                <w:rFonts w:ascii="Arial"/>
                <w:sz w:val="19"/>
              </w:rPr>
              <w:t>12221, 12222, 12223, 12224</w:t>
            </w:r>
          </w:p>
        </w:tc>
      </w:tr>
      <w:tr w:rsidR="005056C1">
        <w:trPr>
          <w:trHeight w:val="215"/>
        </w:trPr>
        <w:tc>
          <w:tcPr>
            <w:tcW w:w="1028" w:type="dxa"/>
            <w:tcBorders>
              <w:top w:val="single" w:sz="8" w:space="0" w:color="000000"/>
              <w:bottom w:val="single" w:sz="8" w:space="0" w:color="000000"/>
              <w:right w:val="single" w:sz="8" w:space="0" w:color="000000"/>
            </w:tcBorders>
          </w:tcPr>
          <w:p w:rsidR="005056C1" w:rsidRDefault="006E2EA2">
            <w:pPr>
              <w:pStyle w:val="TableParagraph"/>
              <w:spacing w:line="195" w:lineRule="exact"/>
              <w:ind w:right="127"/>
              <w:jc w:val="right"/>
              <w:rPr>
                <w:rFonts w:ascii="Arial"/>
                <w:sz w:val="19"/>
              </w:rPr>
            </w:pPr>
            <w:r>
              <w:rPr>
                <w:rFonts w:ascii="Arial"/>
                <w:sz w:val="19"/>
              </w:rPr>
              <w:t>621-041</w:t>
            </w:r>
          </w:p>
        </w:tc>
        <w:tc>
          <w:tcPr>
            <w:tcW w:w="6254" w:type="dxa"/>
            <w:tcBorders>
              <w:top w:val="single" w:sz="8" w:space="0" w:color="000000"/>
              <w:left w:val="single" w:sz="8" w:space="0" w:color="000000"/>
              <w:bottom w:val="single" w:sz="8" w:space="0" w:color="000000"/>
              <w:right w:val="single" w:sz="8" w:space="0" w:color="000000"/>
            </w:tcBorders>
          </w:tcPr>
          <w:p w:rsidR="005056C1" w:rsidRDefault="006E2EA2">
            <w:pPr>
              <w:pStyle w:val="TableParagraph"/>
              <w:spacing w:line="195" w:lineRule="exact"/>
              <w:ind w:left="172" w:right="126"/>
              <w:jc w:val="center"/>
              <w:rPr>
                <w:rFonts w:ascii="Arial"/>
                <w:sz w:val="19"/>
              </w:rPr>
            </w:pPr>
            <w:r>
              <w:rPr>
                <w:rFonts w:ascii="Arial"/>
                <w:sz w:val="19"/>
              </w:rPr>
              <w:t>Cytotechnologist</w:t>
            </w:r>
          </w:p>
        </w:tc>
        <w:tc>
          <w:tcPr>
            <w:tcW w:w="2566" w:type="dxa"/>
            <w:tcBorders>
              <w:top w:val="single" w:sz="8" w:space="0" w:color="000000"/>
              <w:left w:val="single" w:sz="8" w:space="0" w:color="000000"/>
              <w:bottom w:val="single" w:sz="8" w:space="0" w:color="000000"/>
            </w:tcBorders>
          </w:tcPr>
          <w:p w:rsidR="005056C1" w:rsidRDefault="006E2EA2">
            <w:pPr>
              <w:pStyle w:val="TableParagraph"/>
              <w:spacing w:line="195" w:lineRule="exact"/>
              <w:ind w:left="59" w:right="2"/>
              <w:jc w:val="center"/>
              <w:rPr>
                <w:rFonts w:ascii="Arial"/>
                <w:sz w:val="19"/>
              </w:rPr>
            </w:pPr>
            <w:r>
              <w:rPr>
                <w:rFonts w:ascii="Arial"/>
                <w:sz w:val="19"/>
              </w:rPr>
              <w:t>12130</w:t>
            </w:r>
          </w:p>
        </w:tc>
      </w:tr>
      <w:tr w:rsidR="005056C1">
        <w:trPr>
          <w:trHeight w:val="215"/>
        </w:trPr>
        <w:tc>
          <w:tcPr>
            <w:tcW w:w="1028" w:type="dxa"/>
            <w:tcBorders>
              <w:top w:val="single" w:sz="8" w:space="0" w:color="000000"/>
              <w:bottom w:val="single" w:sz="8" w:space="0" w:color="000000"/>
              <w:right w:val="single" w:sz="8" w:space="0" w:color="000000"/>
            </w:tcBorders>
          </w:tcPr>
          <w:p w:rsidR="005056C1" w:rsidRDefault="006E2EA2">
            <w:pPr>
              <w:pStyle w:val="TableParagraph"/>
              <w:spacing w:line="195" w:lineRule="exact"/>
              <w:ind w:right="127"/>
              <w:jc w:val="right"/>
              <w:rPr>
                <w:rFonts w:ascii="Arial"/>
                <w:sz w:val="19"/>
              </w:rPr>
            </w:pPr>
            <w:r>
              <w:rPr>
                <w:rFonts w:ascii="Arial"/>
                <w:sz w:val="19"/>
              </w:rPr>
              <w:t>621-042</w:t>
            </w:r>
          </w:p>
        </w:tc>
        <w:tc>
          <w:tcPr>
            <w:tcW w:w="6254" w:type="dxa"/>
            <w:tcBorders>
              <w:top w:val="single" w:sz="8" w:space="0" w:color="000000"/>
              <w:left w:val="single" w:sz="8" w:space="0" w:color="000000"/>
              <w:bottom w:val="single" w:sz="8" w:space="0" w:color="000000"/>
              <w:right w:val="single" w:sz="8" w:space="0" w:color="000000"/>
            </w:tcBorders>
          </w:tcPr>
          <w:p w:rsidR="005056C1" w:rsidRDefault="006E2EA2">
            <w:pPr>
              <w:pStyle w:val="TableParagraph"/>
              <w:spacing w:line="195" w:lineRule="exact"/>
              <w:ind w:left="170" w:right="126"/>
              <w:jc w:val="center"/>
              <w:rPr>
                <w:rFonts w:ascii="Arial"/>
                <w:sz w:val="19"/>
              </w:rPr>
            </w:pPr>
            <w:proofErr w:type="spellStart"/>
            <w:r>
              <w:rPr>
                <w:rFonts w:ascii="Arial"/>
                <w:sz w:val="19"/>
              </w:rPr>
              <w:t>Kinesiotherapist</w:t>
            </w:r>
            <w:proofErr w:type="spellEnd"/>
          </w:p>
        </w:tc>
        <w:tc>
          <w:tcPr>
            <w:tcW w:w="2566" w:type="dxa"/>
            <w:tcBorders>
              <w:top w:val="single" w:sz="8" w:space="0" w:color="000000"/>
              <w:left w:val="single" w:sz="8" w:space="0" w:color="000000"/>
              <w:bottom w:val="single" w:sz="8" w:space="0" w:color="000000"/>
            </w:tcBorders>
          </w:tcPr>
          <w:p w:rsidR="005056C1" w:rsidRDefault="006E2EA2">
            <w:pPr>
              <w:pStyle w:val="TableParagraph"/>
              <w:spacing w:line="195" w:lineRule="exact"/>
              <w:ind w:left="59" w:right="3"/>
              <w:jc w:val="center"/>
              <w:rPr>
                <w:rFonts w:ascii="Arial"/>
                <w:sz w:val="19"/>
              </w:rPr>
            </w:pPr>
            <w:r>
              <w:rPr>
                <w:rFonts w:ascii="Arial"/>
                <w:sz w:val="19"/>
              </w:rPr>
              <w:t>12015</w:t>
            </w:r>
          </w:p>
        </w:tc>
      </w:tr>
      <w:tr w:rsidR="005056C1">
        <w:trPr>
          <w:trHeight w:val="215"/>
        </w:trPr>
        <w:tc>
          <w:tcPr>
            <w:tcW w:w="1028" w:type="dxa"/>
            <w:tcBorders>
              <w:top w:val="single" w:sz="8" w:space="0" w:color="000000"/>
              <w:bottom w:val="single" w:sz="8" w:space="0" w:color="000000"/>
              <w:right w:val="single" w:sz="8" w:space="0" w:color="000000"/>
            </w:tcBorders>
          </w:tcPr>
          <w:p w:rsidR="005056C1" w:rsidRDefault="006E2EA2">
            <w:pPr>
              <w:pStyle w:val="TableParagraph"/>
              <w:spacing w:line="195" w:lineRule="exact"/>
              <w:ind w:right="127"/>
              <w:jc w:val="right"/>
              <w:rPr>
                <w:rFonts w:ascii="Arial"/>
                <w:sz w:val="19"/>
              </w:rPr>
            </w:pPr>
            <w:r>
              <w:rPr>
                <w:rFonts w:ascii="Arial"/>
                <w:sz w:val="19"/>
              </w:rPr>
              <w:t>621-043</w:t>
            </w:r>
          </w:p>
        </w:tc>
        <w:tc>
          <w:tcPr>
            <w:tcW w:w="6254" w:type="dxa"/>
            <w:tcBorders>
              <w:top w:val="single" w:sz="8" w:space="0" w:color="000000"/>
              <w:left w:val="single" w:sz="8" w:space="0" w:color="000000"/>
              <w:bottom w:val="single" w:sz="8" w:space="0" w:color="000000"/>
              <w:right w:val="single" w:sz="8" w:space="0" w:color="000000"/>
            </w:tcBorders>
          </w:tcPr>
          <w:p w:rsidR="005056C1" w:rsidRDefault="006E2EA2">
            <w:pPr>
              <w:pStyle w:val="TableParagraph"/>
              <w:spacing w:line="195" w:lineRule="exact"/>
              <w:ind w:left="172" w:right="126"/>
              <w:jc w:val="center"/>
              <w:rPr>
                <w:rFonts w:ascii="Arial"/>
                <w:sz w:val="19"/>
              </w:rPr>
            </w:pPr>
            <w:r>
              <w:rPr>
                <w:rFonts w:ascii="Arial"/>
                <w:sz w:val="19"/>
              </w:rPr>
              <w:t>Orthotist / Prosthetist</w:t>
            </w:r>
          </w:p>
        </w:tc>
        <w:tc>
          <w:tcPr>
            <w:tcW w:w="2566" w:type="dxa"/>
            <w:tcBorders>
              <w:top w:val="single" w:sz="8" w:space="0" w:color="000000"/>
              <w:left w:val="single" w:sz="8" w:space="0" w:color="000000"/>
              <w:bottom w:val="single" w:sz="8" w:space="0" w:color="000000"/>
            </w:tcBorders>
          </w:tcPr>
          <w:p w:rsidR="005056C1" w:rsidRDefault="006E2EA2">
            <w:pPr>
              <w:pStyle w:val="TableParagraph"/>
              <w:spacing w:line="195" w:lineRule="exact"/>
              <w:ind w:left="59" w:right="3"/>
              <w:jc w:val="center"/>
              <w:rPr>
                <w:rFonts w:ascii="Arial"/>
                <w:sz w:val="19"/>
              </w:rPr>
            </w:pPr>
            <w:r>
              <w:rPr>
                <w:rFonts w:ascii="Arial"/>
                <w:sz w:val="19"/>
              </w:rPr>
              <w:t>12015</w:t>
            </w:r>
          </w:p>
        </w:tc>
      </w:tr>
      <w:tr w:rsidR="005056C1">
        <w:trPr>
          <w:trHeight w:val="215"/>
        </w:trPr>
        <w:tc>
          <w:tcPr>
            <w:tcW w:w="1028" w:type="dxa"/>
            <w:tcBorders>
              <w:top w:val="single" w:sz="8" w:space="0" w:color="000000"/>
              <w:bottom w:val="single" w:sz="8" w:space="0" w:color="000000"/>
              <w:right w:val="single" w:sz="8" w:space="0" w:color="000000"/>
            </w:tcBorders>
          </w:tcPr>
          <w:p w:rsidR="005056C1" w:rsidRDefault="006E2EA2">
            <w:pPr>
              <w:pStyle w:val="TableParagraph"/>
              <w:spacing w:line="195" w:lineRule="exact"/>
              <w:ind w:right="127"/>
              <w:jc w:val="right"/>
              <w:rPr>
                <w:rFonts w:ascii="Arial"/>
                <w:sz w:val="19"/>
              </w:rPr>
            </w:pPr>
            <w:r>
              <w:rPr>
                <w:rFonts w:ascii="Arial"/>
                <w:sz w:val="19"/>
              </w:rPr>
              <w:t>621-044</w:t>
            </w:r>
          </w:p>
        </w:tc>
        <w:tc>
          <w:tcPr>
            <w:tcW w:w="6254" w:type="dxa"/>
            <w:tcBorders>
              <w:top w:val="single" w:sz="8" w:space="0" w:color="000000"/>
              <w:left w:val="single" w:sz="8" w:space="0" w:color="000000"/>
              <w:bottom w:val="single" w:sz="8" w:space="0" w:color="000000"/>
              <w:right w:val="single" w:sz="8" w:space="0" w:color="000000"/>
            </w:tcBorders>
          </w:tcPr>
          <w:p w:rsidR="005056C1" w:rsidRDefault="006E2EA2">
            <w:pPr>
              <w:pStyle w:val="TableParagraph"/>
              <w:spacing w:line="195" w:lineRule="exact"/>
              <w:ind w:left="172" w:right="126"/>
              <w:jc w:val="center"/>
              <w:rPr>
                <w:rFonts w:ascii="Arial"/>
                <w:sz w:val="19"/>
              </w:rPr>
            </w:pPr>
            <w:r>
              <w:rPr>
                <w:rFonts w:ascii="Arial"/>
                <w:sz w:val="19"/>
              </w:rPr>
              <w:t>Ophthalmic - Dispensing Optician</w:t>
            </w:r>
          </w:p>
        </w:tc>
        <w:tc>
          <w:tcPr>
            <w:tcW w:w="2566" w:type="dxa"/>
            <w:tcBorders>
              <w:top w:val="single" w:sz="8" w:space="0" w:color="000000"/>
              <w:left w:val="single" w:sz="8" w:space="0" w:color="000000"/>
              <w:bottom w:val="single" w:sz="8" w:space="0" w:color="000000"/>
            </w:tcBorders>
          </w:tcPr>
          <w:p w:rsidR="005056C1" w:rsidRDefault="006E2EA2">
            <w:pPr>
              <w:pStyle w:val="TableParagraph"/>
              <w:spacing w:line="195" w:lineRule="exact"/>
              <w:ind w:left="59" w:right="2"/>
              <w:jc w:val="center"/>
              <w:rPr>
                <w:rFonts w:ascii="Arial"/>
                <w:sz w:val="19"/>
              </w:rPr>
            </w:pPr>
            <w:r>
              <w:rPr>
                <w:rFonts w:ascii="Arial"/>
                <w:sz w:val="19"/>
              </w:rPr>
              <w:t>12235</w:t>
            </w:r>
          </w:p>
        </w:tc>
      </w:tr>
      <w:tr w:rsidR="005056C1">
        <w:trPr>
          <w:trHeight w:val="215"/>
        </w:trPr>
        <w:tc>
          <w:tcPr>
            <w:tcW w:w="1028" w:type="dxa"/>
            <w:tcBorders>
              <w:top w:val="single" w:sz="8" w:space="0" w:color="000000"/>
              <w:bottom w:val="single" w:sz="8" w:space="0" w:color="000000"/>
              <w:right w:val="single" w:sz="8" w:space="0" w:color="000000"/>
            </w:tcBorders>
          </w:tcPr>
          <w:p w:rsidR="005056C1" w:rsidRDefault="006E2EA2">
            <w:pPr>
              <w:pStyle w:val="TableParagraph"/>
              <w:spacing w:line="195" w:lineRule="exact"/>
              <w:ind w:right="127"/>
              <w:jc w:val="right"/>
              <w:rPr>
                <w:rFonts w:ascii="Arial"/>
                <w:sz w:val="19"/>
              </w:rPr>
            </w:pPr>
            <w:r>
              <w:rPr>
                <w:rFonts w:ascii="Arial"/>
                <w:sz w:val="19"/>
              </w:rPr>
              <w:t>621-044</w:t>
            </w:r>
          </w:p>
        </w:tc>
        <w:tc>
          <w:tcPr>
            <w:tcW w:w="6254" w:type="dxa"/>
            <w:tcBorders>
              <w:top w:val="single" w:sz="8" w:space="0" w:color="000000"/>
              <w:left w:val="single" w:sz="8" w:space="0" w:color="000000"/>
              <w:bottom w:val="single" w:sz="8" w:space="0" w:color="000000"/>
              <w:right w:val="single" w:sz="8" w:space="0" w:color="000000"/>
            </w:tcBorders>
          </w:tcPr>
          <w:p w:rsidR="005056C1" w:rsidRDefault="006E2EA2">
            <w:pPr>
              <w:pStyle w:val="TableParagraph"/>
              <w:spacing w:line="195" w:lineRule="exact"/>
              <w:ind w:left="172" w:right="126"/>
              <w:jc w:val="center"/>
              <w:rPr>
                <w:rFonts w:ascii="Arial"/>
                <w:sz w:val="19"/>
              </w:rPr>
            </w:pPr>
            <w:r>
              <w:rPr>
                <w:rFonts w:ascii="Arial"/>
                <w:sz w:val="19"/>
              </w:rPr>
              <w:t>Ophthalmic - Technologist</w:t>
            </w:r>
          </w:p>
        </w:tc>
        <w:tc>
          <w:tcPr>
            <w:tcW w:w="2566" w:type="dxa"/>
            <w:tcBorders>
              <w:top w:val="single" w:sz="8" w:space="0" w:color="000000"/>
              <w:left w:val="single" w:sz="8" w:space="0" w:color="000000"/>
              <w:bottom w:val="single" w:sz="8" w:space="0" w:color="000000"/>
            </w:tcBorders>
          </w:tcPr>
          <w:p w:rsidR="005056C1" w:rsidRDefault="006E2EA2">
            <w:pPr>
              <w:pStyle w:val="TableParagraph"/>
              <w:spacing w:line="195" w:lineRule="exact"/>
              <w:ind w:left="59" w:right="2"/>
              <w:jc w:val="center"/>
              <w:rPr>
                <w:rFonts w:ascii="Arial"/>
                <w:sz w:val="19"/>
              </w:rPr>
            </w:pPr>
            <w:r>
              <w:rPr>
                <w:rFonts w:ascii="Arial"/>
                <w:sz w:val="19"/>
              </w:rPr>
              <w:t>12236</w:t>
            </w:r>
          </w:p>
        </w:tc>
      </w:tr>
      <w:tr w:rsidR="005056C1">
        <w:trPr>
          <w:trHeight w:val="215"/>
        </w:trPr>
        <w:tc>
          <w:tcPr>
            <w:tcW w:w="1028" w:type="dxa"/>
            <w:tcBorders>
              <w:top w:val="single" w:sz="8" w:space="0" w:color="000000"/>
              <w:bottom w:val="single" w:sz="8" w:space="0" w:color="000000"/>
              <w:right w:val="single" w:sz="8" w:space="0" w:color="000000"/>
            </w:tcBorders>
          </w:tcPr>
          <w:p w:rsidR="005056C1" w:rsidRDefault="006E2EA2">
            <w:pPr>
              <w:pStyle w:val="TableParagraph"/>
              <w:spacing w:line="195" w:lineRule="exact"/>
              <w:ind w:right="127"/>
              <w:jc w:val="right"/>
              <w:rPr>
                <w:rFonts w:ascii="Arial"/>
                <w:sz w:val="19"/>
              </w:rPr>
            </w:pPr>
            <w:r>
              <w:rPr>
                <w:rFonts w:ascii="Arial"/>
                <w:sz w:val="19"/>
              </w:rPr>
              <w:t>621-044</w:t>
            </w:r>
          </w:p>
        </w:tc>
        <w:tc>
          <w:tcPr>
            <w:tcW w:w="6254" w:type="dxa"/>
            <w:tcBorders>
              <w:top w:val="single" w:sz="8" w:space="0" w:color="000000"/>
              <w:left w:val="single" w:sz="8" w:space="0" w:color="000000"/>
              <w:bottom w:val="single" w:sz="8" w:space="0" w:color="000000"/>
              <w:right w:val="single" w:sz="8" w:space="0" w:color="000000"/>
            </w:tcBorders>
          </w:tcPr>
          <w:p w:rsidR="005056C1" w:rsidRDefault="006E2EA2">
            <w:pPr>
              <w:pStyle w:val="TableParagraph"/>
              <w:spacing w:line="195" w:lineRule="exact"/>
              <w:ind w:left="172" w:right="126"/>
              <w:jc w:val="center"/>
              <w:rPr>
                <w:rFonts w:ascii="Arial"/>
                <w:sz w:val="19"/>
              </w:rPr>
            </w:pPr>
            <w:r>
              <w:rPr>
                <w:rFonts w:ascii="Arial"/>
                <w:sz w:val="19"/>
              </w:rPr>
              <w:t>Ophthalmic / Optical - Assistant / Technician</w:t>
            </w:r>
          </w:p>
        </w:tc>
        <w:tc>
          <w:tcPr>
            <w:tcW w:w="2566" w:type="dxa"/>
            <w:tcBorders>
              <w:top w:val="single" w:sz="8" w:space="0" w:color="000000"/>
              <w:left w:val="single" w:sz="8" w:space="0" w:color="000000"/>
              <w:bottom w:val="single" w:sz="8" w:space="0" w:color="000000"/>
            </w:tcBorders>
          </w:tcPr>
          <w:p w:rsidR="005056C1" w:rsidRDefault="006E2EA2">
            <w:pPr>
              <w:pStyle w:val="TableParagraph"/>
              <w:spacing w:line="195" w:lineRule="exact"/>
              <w:ind w:left="59" w:right="3"/>
              <w:jc w:val="center"/>
              <w:rPr>
                <w:rFonts w:ascii="Arial"/>
                <w:sz w:val="19"/>
              </w:rPr>
            </w:pPr>
            <w:r>
              <w:rPr>
                <w:rFonts w:ascii="Arial"/>
                <w:sz w:val="19"/>
              </w:rPr>
              <w:t>12236</w:t>
            </w:r>
          </w:p>
        </w:tc>
      </w:tr>
      <w:tr w:rsidR="005056C1">
        <w:trPr>
          <w:trHeight w:val="215"/>
        </w:trPr>
        <w:tc>
          <w:tcPr>
            <w:tcW w:w="1028" w:type="dxa"/>
            <w:tcBorders>
              <w:top w:val="single" w:sz="8" w:space="0" w:color="000000"/>
              <w:bottom w:val="single" w:sz="8" w:space="0" w:color="000000"/>
              <w:right w:val="single" w:sz="8" w:space="0" w:color="000000"/>
            </w:tcBorders>
          </w:tcPr>
          <w:p w:rsidR="005056C1" w:rsidRDefault="006E2EA2">
            <w:pPr>
              <w:pStyle w:val="TableParagraph"/>
              <w:spacing w:line="195" w:lineRule="exact"/>
              <w:ind w:right="127"/>
              <w:jc w:val="right"/>
              <w:rPr>
                <w:rFonts w:ascii="Arial"/>
                <w:sz w:val="19"/>
              </w:rPr>
            </w:pPr>
            <w:r>
              <w:rPr>
                <w:rFonts w:ascii="Arial"/>
                <w:sz w:val="19"/>
              </w:rPr>
              <w:t>621-046</w:t>
            </w:r>
          </w:p>
        </w:tc>
        <w:tc>
          <w:tcPr>
            <w:tcW w:w="6254" w:type="dxa"/>
            <w:tcBorders>
              <w:top w:val="single" w:sz="8" w:space="0" w:color="000000"/>
              <w:left w:val="single" w:sz="8" w:space="0" w:color="000000"/>
              <w:bottom w:val="single" w:sz="8" w:space="0" w:color="000000"/>
              <w:right w:val="single" w:sz="8" w:space="0" w:color="000000"/>
            </w:tcBorders>
          </w:tcPr>
          <w:p w:rsidR="005056C1" w:rsidRDefault="006E2EA2">
            <w:pPr>
              <w:pStyle w:val="TableParagraph"/>
              <w:spacing w:line="195" w:lineRule="exact"/>
              <w:ind w:left="172" w:right="126"/>
              <w:jc w:val="center"/>
              <w:rPr>
                <w:rFonts w:ascii="Arial"/>
                <w:sz w:val="19"/>
              </w:rPr>
            </w:pPr>
            <w:r>
              <w:rPr>
                <w:rFonts w:ascii="Arial"/>
                <w:sz w:val="19"/>
              </w:rPr>
              <w:t>Clinical Laboratory Scientist / Medical Tech</w:t>
            </w:r>
          </w:p>
        </w:tc>
        <w:tc>
          <w:tcPr>
            <w:tcW w:w="2566" w:type="dxa"/>
            <w:tcBorders>
              <w:top w:val="single" w:sz="8" w:space="0" w:color="000000"/>
              <w:left w:val="single" w:sz="8" w:space="0" w:color="000000"/>
              <w:bottom w:val="single" w:sz="8" w:space="0" w:color="000000"/>
            </w:tcBorders>
          </w:tcPr>
          <w:p w:rsidR="005056C1" w:rsidRDefault="006E2EA2">
            <w:pPr>
              <w:pStyle w:val="TableParagraph"/>
              <w:spacing w:line="195" w:lineRule="exact"/>
              <w:ind w:left="59" w:right="2"/>
              <w:jc w:val="center"/>
              <w:rPr>
                <w:rFonts w:ascii="Arial"/>
                <w:sz w:val="19"/>
              </w:rPr>
            </w:pPr>
            <w:r>
              <w:rPr>
                <w:rFonts w:ascii="Arial"/>
                <w:sz w:val="19"/>
              </w:rPr>
              <w:t>12130</w:t>
            </w:r>
          </w:p>
        </w:tc>
      </w:tr>
      <w:tr w:rsidR="005056C1">
        <w:trPr>
          <w:trHeight w:val="215"/>
        </w:trPr>
        <w:tc>
          <w:tcPr>
            <w:tcW w:w="1028" w:type="dxa"/>
            <w:tcBorders>
              <w:top w:val="single" w:sz="8" w:space="0" w:color="000000"/>
              <w:bottom w:val="single" w:sz="8" w:space="0" w:color="000000"/>
              <w:right w:val="single" w:sz="8" w:space="0" w:color="000000"/>
            </w:tcBorders>
          </w:tcPr>
          <w:p w:rsidR="005056C1" w:rsidRDefault="006E2EA2">
            <w:pPr>
              <w:pStyle w:val="TableParagraph"/>
              <w:spacing w:line="195" w:lineRule="exact"/>
              <w:ind w:right="127"/>
              <w:jc w:val="right"/>
              <w:rPr>
                <w:rFonts w:ascii="Arial"/>
                <w:sz w:val="19"/>
              </w:rPr>
            </w:pPr>
            <w:r>
              <w:rPr>
                <w:rFonts w:ascii="Arial"/>
                <w:sz w:val="19"/>
              </w:rPr>
              <w:t>621-046</w:t>
            </w:r>
          </w:p>
        </w:tc>
        <w:tc>
          <w:tcPr>
            <w:tcW w:w="6254" w:type="dxa"/>
            <w:tcBorders>
              <w:top w:val="single" w:sz="8" w:space="0" w:color="000000"/>
              <w:left w:val="single" w:sz="8" w:space="0" w:color="000000"/>
              <w:bottom w:val="single" w:sz="8" w:space="0" w:color="000000"/>
              <w:right w:val="single" w:sz="8" w:space="0" w:color="000000"/>
            </w:tcBorders>
          </w:tcPr>
          <w:p w:rsidR="005056C1" w:rsidRDefault="006E2EA2">
            <w:pPr>
              <w:pStyle w:val="TableParagraph"/>
              <w:spacing w:line="195" w:lineRule="exact"/>
              <w:ind w:left="171" w:right="126"/>
              <w:jc w:val="center"/>
              <w:rPr>
                <w:rFonts w:ascii="Arial"/>
                <w:sz w:val="19"/>
              </w:rPr>
            </w:pPr>
            <w:r>
              <w:rPr>
                <w:rFonts w:ascii="Arial"/>
                <w:sz w:val="19"/>
              </w:rPr>
              <w:t>Clinical Research Coordinator</w:t>
            </w:r>
          </w:p>
        </w:tc>
        <w:tc>
          <w:tcPr>
            <w:tcW w:w="2566" w:type="dxa"/>
            <w:tcBorders>
              <w:top w:val="single" w:sz="8" w:space="0" w:color="000000"/>
              <w:left w:val="single" w:sz="8" w:space="0" w:color="000000"/>
              <w:bottom w:val="single" w:sz="8" w:space="0" w:color="000000"/>
            </w:tcBorders>
          </w:tcPr>
          <w:p w:rsidR="005056C1" w:rsidRDefault="006E2EA2">
            <w:pPr>
              <w:pStyle w:val="TableParagraph"/>
              <w:spacing w:line="195" w:lineRule="exact"/>
              <w:ind w:left="59" w:right="2"/>
              <w:jc w:val="center"/>
              <w:rPr>
                <w:rFonts w:ascii="Arial"/>
                <w:sz w:val="19"/>
              </w:rPr>
            </w:pPr>
            <w:r>
              <w:rPr>
                <w:rFonts w:ascii="Arial"/>
                <w:sz w:val="19"/>
              </w:rPr>
              <w:t>12130</w:t>
            </w:r>
          </w:p>
        </w:tc>
      </w:tr>
      <w:tr w:rsidR="005056C1">
        <w:trPr>
          <w:trHeight w:val="431"/>
        </w:trPr>
        <w:tc>
          <w:tcPr>
            <w:tcW w:w="1028" w:type="dxa"/>
            <w:tcBorders>
              <w:top w:val="single" w:sz="8" w:space="0" w:color="000000"/>
              <w:bottom w:val="single" w:sz="8" w:space="0" w:color="000000"/>
              <w:right w:val="single" w:sz="8" w:space="0" w:color="000000"/>
            </w:tcBorders>
          </w:tcPr>
          <w:p w:rsidR="005056C1" w:rsidRDefault="006E2EA2">
            <w:pPr>
              <w:pStyle w:val="TableParagraph"/>
              <w:spacing w:before="104"/>
              <w:ind w:right="127"/>
              <w:jc w:val="right"/>
              <w:rPr>
                <w:rFonts w:ascii="Arial"/>
                <w:sz w:val="19"/>
              </w:rPr>
            </w:pPr>
            <w:r>
              <w:rPr>
                <w:rFonts w:ascii="Arial"/>
                <w:sz w:val="19"/>
              </w:rPr>
              <w:t>621-046</w:t>
            </w:r>
          </w:p>
        </w:tc>
        <w:tc>
          <w:tcPr>
            <w:tcW w:w="6254" w:type="dxa"/>
            <w:tcBorders>
              <w:top w:val="single" w:sz="8" w:space="0" w:color="000000"/>
              <w:left w:val="single" w:sz="8" w:space="0" w:color="000000"/>
              <w:bottom w:val="single" w:sz="8" w:space="0" w:color="000000"/>
              <w:right w:val="single" w:sz="8" w:space="0" w:color="000000"/>
            </w:tcBorders>
          </w:tcPr>
          <w:p w:rsidR="005056C1" w:rsidRDefault="006E2EA2">
            <w:pPr>
              <w:pStyle w:val="TableParagraph"/>
              <w:spacing w:line="205" w:lineRule="exact"/>
              <w:ind w:left="171" w:right="126"/>
              <w:jc w:val="center"/>
              <w:rPr>
                <w:rFonts w:ascii="Arial"/>
                <w:sz w:val="19"/>
              </w:rPr>
            </w:pPr>
            <w:r>
              <w:rPr>
                <w:rFonts w:ascii="Arial"/>
                <w:sz w:val="19"/>
              </w:rPr>
              <w:t>Laboratory - Clinical Laboratory Technician (Certified, Associates</w:t>
            </w:r>
          </w:p>
          <w:p w:rsidR="005056C1" w:rsidRDefault="006E2EA2">
            <w:pPr>
              <w:pStyle w:val="TableParagraph"/>
              <w:spacing w:before="16" w:line="189" w:lineRule="exact"/>
              <w:ind w:left="174" w:right="124"/>
              <w:jc w:val="center"/>
              <w:rPr>
                <w:rFonts w:ascii="Arial"/>
                <w:sz w:val="19"/>
              </w:rPr>
            </w:pPr>
            <w:r>
              <w:rPr>
                <w:rFonts w:ascii="Arial"/>
                <w:sz w:val="19"/>
              </w:rPr>
              <w:t>Degree)</w:t>
            </w:r>
          </w:p>
        </w:tc>
        <w:tc>
          <w:tcPr>
            <w:tcW w:w="2566" w:type="dxa"/>
            <w:tcBorders>
              <w:top w:val="single" w:sz="8" w:space="0" w:color="000000"/>
              <w:left w:val="single" w:sz="8" w:space="0" w:color="000000"/>
              <w:bottom w:val="single" w:sz="8" w:space="0" w:color="000000"/>
            </w:tcBorders>
          </w:tcPr>
          <w:p w:rsidR="005056C1" w:rsidRDefault="006E2EA2">
            <w:pPr>
              <w:pStyle w:val="TableParagraph"/>
              <w:spacing w:before="104"/>
              <w:ind w:left="59" w:right="3"/>
              <w:jc w:val="center"/>
              <w:rPr>
                <w:rFonts w:ascii="Arial"/>
                <w:sz w:val="19"/>
              </w:rPr>
            </w:pPr>
            <w:r>
              <w:rPr>
                <w:rFonts w:ascii="Arial"/>
                <w:sz w:val="19"/>
              </w:rPr>
              <w:t>12130</w:t>
            </w:r>
          </w:p>
        </w:tc>
      </w:tr>
      <w:tr w:rsidR="005056C1">
        <w:trPr>
          <w:trHeight w:val="215"/>
        </w:trPr>
        <w:tc>
          <w:tcPr>
            <w:tcW w:w="1028" w:type="dxa"/>
            <w:tcBorders>
              <w:top w:val="single" w:sz="8" w:space="0" w:color="000000"/>
              <w:bottom w:val="single" w:sz="8" w:space="0" w:color="000000"/>
              <w:right w:val="single" w:sz="8" w:space="0" w:color="000000"/>
            </w:tcBorders>
          </w:tcPr>
          <w:p w:rsidR="005056C1" w:rsidRDefault="006E2EA2">
            <w:pPr>
              <w:pStyle w:val="TableParagraph"/>
              <w:spacing w:line="195" w:lineRule="exact"/>
              <w:ind w:right="127"/>
              <w:jc w:val="right"/>
              <w:rPr>
                <w:rFonts w:ascii="Arial"/>
                <w:sz w:val="19"/>
              </w:rPr>
            </w:pPr>
            <w:r>
              <w:rPr>
                <w:rFonts w:ascii="Arial"/>
                <w:sz w:val="19"/>
              </w:rPr>
              <w:t>621-046</w:t>
            </w:r>
          </w:p>
        </w:tc>
        <w:tc>
          <w:tcPr>
            <w:tcW w:w="6254" w:type="dxa"/>
            <w:tcBorders>
              <w:top w:val="single" w:sz="8" w:space="0" w:color="000000"/>
              <w:left w:val="single" w:sz="8" w:space="0" w:color="000000"/>
              <w:bottom w:val="single" w:sz="8" w:space="0" w:color="000000"/>
              <w:right w:val="single" w:sz="8" w:space="0" w:color="000000"/>
            </w:tcBorders>
          </w:tcPr>
          <w:p w:rsidR="005056C1" w:rsidRDefault="006E2EA2">
            <w:pPr>
              <w:pStyle w:val="TableParagraph"/>
              <w:spacing w:line="195" w:lineRule="exact"/>
              <w:ind w:left="170" w:right="126"/>
              <w:jc w:val="center"/>
              <w:rPr>
                <w:rFonts w:ascii="Arial"/>
                <w:sz w:val="19"/>
              </w:rPr>
            </w:pPr>
            <w:r>
              <w:rPr>
                <w:rFonts w:ascii="Arial"/>
                <w:sz w:val="19"/>
              </w:rPr>
              <w:t>Laboratory - Pathologist Assistant</w:t>
            </w:r>
          </w:p>
        </w:tc>
        <w:tc>
          <w:tcPr>
            <w:tcW w:w="2566" w:type="dxa"/>
            <w:tcBorders>
              <w:top w:val="single" w:sz="8" w:space="0" w:color="000000"/>
              <w:left w:val="single" w:sz="8" w:space="0" w:color="000000"/>
              <w:bottom w:val="single" w:sz="8" w:space="0" w:color="000000"/>
            </w:tcBorders>
          </w:tcPr>
          <w:p w:rsidR="005056C1" w:rsidRDefault="006E2EA2">
            <w:pPr>
              <w:pStyle w:val="TableParagraph"/>
              <w:spacing w:line="195" w:lineRule="exact"/>
              <w:ind w:left="59" w:right="3"/>
              <w:jc w:val="center"/>
              <w:rPr>
                <w:rFonts w:ascii="Arial"/>
                <w:sz w:val="19"/>
              </w:rPr>
            </w:pPr>
            <w:r>
              <w:rPr>
                <w:rFonts w:ascii="Arial"/>
                <w:sz w:val="19"/>
              </w:rPr>
              <w:t>12130</w:t>
            </w:r>
          </w:p>
        </w:tc>
      </w:tr>
      <w:tr w:rsidR="005056C1">
        <w:trPr>
          <w:trHeight w:val="215"/>
        </w:trPr>
        <w:tc>
          <w:tcPr>
            <w:tcW w:w="1028" w:type="dxa"/>
            <w:tcBorders>
              <w:top w:val="single" w:sz="8" w:space="0" w:color="000000"/>
              <w:bottom w:val="single" w:sz="8" w:space="0" w:color="000000"/>
              <w:right w:val="single" w:sz="8" w:space="0" w:color="000000"/>
            </w:tcBorders>
          </w:tcPr>
          <w:p w:rsidR="005056C1" w:rsidRDefault="006E2EA2">
            <w:pPr>
              <w:pStyle w:val="TableParagraph"/>
              <w:spacing w:line="195" w:lineRule="exact"/>
              <w:ind w:right="127"/>
              <w:jc w:val="right"/>
              <w:rPr>
                <w:rFonts w:ascii="Arial"/>
                <w:sz w:val="19"/>
              </w:rPr>
            </w:pPr>
            <w:r>
              <w:rPr>
                <w:rFonts w:ascii="Arial"/>
                <w:sz w:val="19"/>
              </w:rPr>
              <w:t>621-046</w:t>
            </w:r>
          </w:p>
        </w:tc>
        <w:tc>
          <w:tcPr>
            <w:tcW w:w="6254" w:type="dxa"/>
            <w:tcBorders>
              <w:top w:val="single" w:sz="8" w:space="0" w:color="000000"/>
              <w:left w:val="single" w:sz="8" w:space="0" w:color="000000"/>
              <w:bottom w:val="single" w:sz="8" w:space="0" w:color="000000"/>
              <w:right w:val="single" w:sz="8" w:space="0" w:color="000000"/>
            </w:tcBorders>
          </w:tcPr>
          <w:p w:rsidR="005056C1" w:rsidRDefault="006E2EA2">
            <w:pPr>
              <w:pStyle w:val="TableParagraph"/>
              <w:spacing w:line="195" w:lineRule="exact"/>
              <w:ind w:left="170" w:right="126"/>
              <w:jc w:val="center"/>
              <w:rPr>
                <w:rFonts w:ascii="Arial"/>
                <w:sz w:val="19"/>
              </w:rPr>
            </w:pPr>
            <w:r>
              <w:rPr>
                <w:rFonts w:ascii="Arial"/>
                <w:sz w:val="19"/>
              </w:rPr>
              <w:t>Laboratory - Research Associate I</w:t>
            </w:r>
          </w:p>
        </w:tc>
        <w:tc>
          <w:tcPr>
            <w:tcW w:w="2566" w:type="dxa"/>
            <w:tcBorders>
              <w:top w:val="single" w:sz="8" w:space="0" w:color="000000"/>
              <w:left w:val="single" w:sz="8" w:space="0" w:color="000000"/>
              <w:bottom w:val="single" w:sz="8" w:space="0" w:color="000000"/>
            </w:tcBorders>
          </w:tcPr>
          <w:p w:rsidR="005056C1" w:rsidRDefault="006E2EA2">
            <w:pPr>
              <w:pStyle w:val="TableParagraph"/>
              <w:spacing w:line="195" w:lineRule="exact"/>
              <w:ind w:left="59" w:right="3"/>
              <w:jc w:val="center"/>
              <w:rPr>
                <w:rFonts w:ascii="Arial"/>
                <w:sz w:val="19"/>
              </w:rPr>
            </w:pPr>
            <w:r>
              <w:rPr>
                <w:rFonts w:ascii="Arial"/>
                <w:sz w:val="19"/>
              </w:rPr>
              <w:t>12130</w:t>
            </w:r>
          </w:p>
        </w:tc>
      </w:tr>
      <w:tr w:rsidR="005056C1">
        <w:trPr>
          <w:trHeight w:val="215"/>
        </w:trPr>
        <w:tc>
          <w:tcPr>
            <w:tcW w:w="1028" w:type="dxa"/>
            <w:tcBorders>
              <w:top w:val="single" w:sz="8" w:space="0" w:color="000000"/>
              <w:bottom w:val="single" w:sz="8" w:space="0" w:color="000000"/>
              <w:right w:val="single" w:sz="8" w:space="0" w:color="000000"/>
            </w:tcBorders>
          </w:tcPr>
          <w:p w:rsidR="005056C1" w:rsidRDefault="006E2EA2">
            <w:pPr>
              <w:pStyle w:val="TableParagraph"/>
              <w:spacing w:line="195" w:lineRule="exact"/>
              <w:ind w:right="127"/>
              <w:jc w:val="right"/>
              <w:rPr>
                <w:rFonts w:ascii="Arial"/>
                <w:sz w:val="19"/>
              </w:rPr>
            </w:pPr>
            <w:r>
              <w:rPr>
                <w:rFonts w:ascii="Arial"/>
                <w:sz w:val="19"/>
              </w:rPr>
              <w:t>621-046</w:t>
            </w:r>
          </w:p>
        </w:tc>
        <w:tc>
          <w:tcPr>
            <w:tcW w:w="6254" w:type="dxa"/>
            <w:tcBorders>
              <w:top w:val="single" w:sz="8" w:space="0" w:color="000000"/>
              <w:left w:val="single" w:sz="8" w:space="0" w:color="000000"/>
              <w:bottom w:val="single" w:sz="8" w:space="0" w:color="000000"/>
              <w:right w:val="single" w:sz="8" w:space="0" w:color="000000"/>
            </w:tcBorders>
          </w:tcPr>
          <w:p w:rsidR="005056C1" w:rsidRDefault="006E2EA2">
            <w:pPr>
              <w:pStyle w:val="TableParagraph"/>
              <w:spacing w:line="195" w:lineRule="exact"/>
              <w:ind w:left="170" w:right="126"/>
              <w:jc w:val="center"/>
              <w:rPr>
                <w:rFonts w:ascii="Arial"/>
                <w:sz w:val="19"/>
              </w:rPr>
            </w:pPr>
            <w:r>
              <w:rPr>
                <w:rFonts w:ascii="Arial"/>
                <w:sz w:val="19"/>
              </w:rPr>
              <w:t>Hemodialysis Technician</w:t>
            </w:r>
          </w:p>
        </w:tc>
        <w:tc>
          <w:tcPr>
            <w:tcW w:w="2566" w:type="dxa"/>
            <w:tcBorders>
              <w:top w:val="single" w:sz="8" w:space="0" w:color="000000"/>
              <w:left w:val="single" w:sz="8" w:space="0" w:color="000000"/>
              <w:bottom w:val="single" w:sz="8" w:space="0" w:color="000000"/>
            </w:tcBorders>
          </w:tcPr>
          <w:p w:rsidR="005056C1" w:rsidRDefault="006E2EA2">
            <w:pPr>
              <w:pStyle w:val="TableParagraph"/>
              <w:spacing w:line="195" w:lineRule="exact"/>
              <w:ind w:left="59" w:right="2"/>
              <w:jc w:val="center"/>
              <w:rPr>
                <w:rFonts w:ascii="Arial"/>
                <w:sz w:val="19"/>
              </w:rPr>
            </w:pPr>
            <w:r>
              <w:rPr>
                <w:rFonts w:ascii="Arial"/>
                <w:sz w:val="19"/>
              </w:rPr>
              <w:t>12130</w:t>
            </w:r>
          </w:p>
        </w:tc>
      </w:tr>
      <w:tr w:rsidR="005056C1">
        <w:trPr>
          <w:trHeight w:val="215"/>
        </w:trPr>
        <w:tc>
          <w:tcPr>
            <w:tcW w:w="1028" w:type="dxa"/>
            <w:tcBorders>
              <w:top w:val="single" w:sz="8" w:space="0" w:color="000000"/>
              <w:bottom w:val="single" w:sz="8" w:space="0" w:color="000000"/>
              <w:right w:val="single" w:sz="8" w:space="0" w:color="000000"/>
            </w:tcBorders>
          </w:tcPr>
          <w:p w:rsidR="005056C1" w:rsidRDefault="006E2EA2">
            <w:pPr>
              <w:pStyle w:val="TableParagraph"/>
              <w:spacing w:line="195" w:lineRule="exact"/>
              <w:ind w:right="127"/>
              <w:jc w:val="right"/>
              <w:rPr>
                <w:rFonts w:ascii="Arial"/>
                <w:sz w:val="19"/>
              </w:rPr>
            </w:pPr>
            <w:r>
              <w:rPr>
                <w:rFonts w:ascii="Arial"/>
                <w:sz w:val="19"/>
              </w:rPr>
              <w:t>621-046</w:t>
            </w:r>
          </w:p>
        </w:tc>
        <w:tc>
          <w:tcPr>
            <w:tcW w:w="6254" w:type="dxa"/>
            <w:tcBorders>
              <w:top w:val="single" w:sz="8" w:space="0" w:color="000000"/>
              <w:left w:val="single" w:sz="8" w:space="0" w:color="000000"/>
              <w:bottom w:val="single" w:sz="8" w:space="0" w:color="000000"/>
              <w:right w:val="single" w:sz="8" w:space="0" w:color="000000"/>
            </w:tcBorders>
          </w:tcPr>
          <w:p w:rsidR="005056C1" w:rsidRDefault="006E2EA2">
            <w:pPr>
              <w:pStyle w:val="TableParagraph"/>
              <w:spacing w:line="195" w:lineRule="exact"/>
              <w:ind w:left="169" w:right="126"/>
              <w:jc w:val="center"/>
              <w:rPr>
                <w:rFonts w:ascii="Arial"/>
                <w:sz w:val="19"/>
              </w:rPr>
            </w:pPr>
            <w:proofErr w:type="spellStart"/>
            <w:r>
              <w:rPr>
                <w:rFonts w:ascii="Arial"/>
                <w:sz w:val="19"/>
              </w:rPr>
              <w:t>Histotechnologist</w:t>
            </w:r>
            <w:proofErr w:type="spellEnd"/>
            <w:r>
              <w:rPr>
                <w:rFonts w:ascii="Arial"/>
                <w:sz w:val="19"/>
              </w:rPr>
              <w:t xml:space="preserve"> Technologists / Technicians</w:t>
            </w:r>
          </w:p>
        </w:tc>
        <w:tc>
          <w:tcPr>
            <w:tcW w:w="2566" w:type="dxa"/>
            <w:tcBorders>
              <w:top w:val="single" w:sz="8" w:space="0" w:color="000000"/>
              <w:left w:val="single" w:sz="8" w:space="0" w:color="000000"/>
              <w:bottom w:val="single" w:sz="8" w:space="0" w:color="000000"/>
            </w:tcBorders>
          </w:tcPr>
          <w:p w:rsidR="005056C1" w:rsidRDefault="006E2EA2">
            <w:pPr>
              <w:pStyle w:val="TableParagraph"/>
              <w:spacing w:line="195" w:lineRule="exact"/>
              <w:ind w:left="59" w:right="3"/>
              <w:jc w:val="center"/>
              <w:rPr>
                <w:rFonts w:ascii="Arial"/>
                <w:sz w:val="19"/>
              </w:rPr>
            </w:pPr>
            <w:r>
              <w:rPr>
                <w:rFonts w:ascii="Arial"/>
                <w:sz w:val="19"/>
              </w:rPr>
              <w:t>12130</w:t>
            </w:r>
          </w:p>
        </w:tc>
      </w:tr>
      <w:tr w:rsidR="005056C1">
        <w:trPr>
          <w:trHeight w:val="215"/>
        </w:trPr>
        <w:tc>
          <w:tcPr>
            <w:tcW w:w="1028" w:type="dxa"/>
            <w:tcBorders>
              <w:top w:val="single" w:sz="8" w:space="0" w:color="000000"/>
              <w:bottom w:val="single" w:sz="8" w:space="0" w:color="000000"/>
              <w:right w:val="single" w:sz="8" w:space="0" w:color="000000"/>
            </w:tcBorders>
          </w:tcPr>
          <w:p w:rsidR="005056C1" w:rsidRDefault="006E2EA2">
            <w:pPr>
              <w:pStyle w:val="TableParagraph"/>
              <w:spacing w:line="195" w:lineRule="exact"/>
              <w:ind w:right="127"/>
              <w:jc w:val="right"/>
              <w:rPr>
                <w:rFonts w:ascii="Arial"/>
                <w:sz w:val="19"/>
              </w:rPr>
            </w:pPr>
            <w:r>
              <w:rPr>
                <w:rFonts w:ascii="Arial"/>
                <w:sz w:val="19"/>
              </w:rPr>
              <w:t>621-046</w:t>
            </w:r>
          </w:p>
        </w:tc>
        <w:tc>
          <w:tcPr>
            <w:tcW w:w="6254" w:type="dxa"/>
            <w:tcBorders>
              <w:top w:val="single" w:sz="8" w:space="0" w:color="000000"/>
              <w:left w:val="single" w:sz="8" w:space="0" w:color="000000"/>
              <w:bottom w:val="single" w:sz="8" w:space="0" w:color="000000"/>
              <w:right w:val="single" w:sz="8" w:space="0" w:color="000000"/>
            </w:tcBorders>
          </w:tcPr>
          <w:p w:rsidR="005056C1" w:rsidRDefault="006E2EA2">
            <w:pPr>
              <w:pStyle w:val="TableParagraph"/>
              <w:spacing w:line="195" w:lineRule="exact"/>
              <w:ind w:left="170" w:right="126"/>
              <w:jc w:val="center"/>
              <w:rPr>
                <w:rFonts w:ascii="Arial"/>
                <w:sz w:val="19"/>
              </w:rPr>
            </w:pPr>
            <w:r>
              <w:rPr>
                <w:rFonts w:ascii="Arial"/>
                <w:sz w:val="19"/>
              </w:rPr>
              <w:t>Laboratory - Phlebotomist / Blood Bank Technologist</w:t>
            </w:r>
          </w:p>
        </w:tc>
        <w:tc>
          <w:tcPr>
            <w:tcW w:w="2566" w:type="dxa"/>
            <w:tcBorders>
              <w:top w:val="single" w:sz="8" w:space="0" w:color="000000"/>
              <w:left w:val="single" w:sz="8" w:space="0" w:color="000000"/>
              <w:bottom w:val="single" w:sz="8" w:space="0" w:color="000000"/>
            </w:tcBorders>
          </w:tcPr>
          <w:p w:rsidR="005056C1" w:rsidRDefault="006E2EA2">
            <w:pPr>
              <w:pStyle w:val="TableParagraph"/>
              <w:spacing w:line="195" w:lineRule="exact"/>
              <w:ind w:left="59" w:right="2"/>
              <w:jc w:val="center"/>
              <w:rPr>
                <w:rFonts w:ascii="Arial"/>
                <w:sz w:val="19"/>
              </w:rPr>
            </w:pPr>
            <w:r>
              <w:rPr>
                <w:rFonts w:ascii="Arial"/>
                <w:sz w:val="19"/>
              </w:rPr>
              <w:t>12280</w:t>
            </w:r>
          </w:p>
        </w:tc>
      </w:tr>
      <w:tr w:rsidR="005056C1">
        <w:trPr>
          <w:trHeight w:val="215"/>
        </w:trPr>
        <w:tc>
          <w:tcPr>
            <w:tcW w:w="1028" w:type="dxa"/>
            <w:tcBorders>
              <w:top w:val="single" w:sz="8" w:space="0" w:color="000000"/>
              <w:bottom w:val="single" w:sz="8" w:space="0" w:color="000000"/>
              <w:right w:val="single" w:sz="8" w:space="0" w:color="000000"/>
            </w:tcBorders>
          </w:tcPr>
          <w:p w:rsidR="005056C1" w:rsidRDefault="006E2EA2">
            <w:pPr>
              <w:pStyle w:val="TableParagraph"/>
              <w:spacing w:line="195" w:lineRule="exact"/>
              <w:ind w:right="127"/>
              <w:jc w:val="right"/>
              <w:rPr>
                <w:rFonts w:ascii="Arial"/>
                <w:sz w:val="19"/>
              </w:rPr>
            </w:pPr>
            <w:r>
              <w:rPr>
                <w:rFonts w:ascii="Arial"/>
                <w:sz w:val="19"/>
              </w:rPr>
              <w:t>621-047</w:t>
            </w:r>
          </w:p>
        </w:tc>
        <w:tc>
          <w:tcPr>
            <w:tcW w:w="6254" w:type="dxa"/>
            <w:tcBorders>
              <w:top w:val="single" w:sz="8" w:space="0" w:color="000000"/>
              <w:left w:val="single" w:sz="8" w:space="0" w:color="000000"/>
              <w:bottom w:val="single" w:sz="8" w:space="0" w:color="000000"/>
              <w:right w:val="single" w:sz="8" w:space="0" w:color="000000"/>
            </w:tcBorders>
          </w:tcPr>
          <w:p w:rsidR="005056C1" w:rsidRDefault="006E2EA2">
            <w:pPr>
              <w:pStyle w:val="TableParagraph"/>
              <w:spacing w:line="195" w:lineRule="exact"/>
              <w:ind w:left="171" w:right="126"/>
              <w:jc w:val="center"/>
              <w:rPr>
                <w:rFonts w:ascii="Arial"/>
                <w:sz w:val="19"/>
              </w:rPr>
            </w:pPr>
            <w:r>
              <w:rPr>
                <w:rFonts w:ascii="Arial"/>
                <w:sz w:val="19"/>
              </w:rPr>
              <w:t>Counselor / Social Worker</w:t>
            </w:r>
          </w:p>
        </w:tc>
        <w:tc>
          <w:tcPr>
            <w:tcW w:w="2566" w:type="dxa"/>
            <w:tcBorders>
              <w:top w:val="single" w:sz="8" w:space="0" w:color="000000"/>
              <w:left w:val="single" w:sz="8" w:space="0" w:color="000000"/>
              <w:bottom w:val="single" w:sz="8" w:space="0" w:color="000000"/>
            </w:tcBorders>
          </w:tcPr>
          <w:p w:rsidR="005056C1" w:rsidRDefault="006E2EA2">
            <w:pPr>
              <w:pStyle w:val="TableParagraph"/>
              <w:spacing w:line="195" w:lineRule="exact"/>
              <w:ind w:left="59" w:right="2"/>
              <w:jc w:val="center"/>
              <w:rPr>
                <w:rFonts w:ascii="Arial"/>
                <w:sz w:val="19"/>
              </w:rPr>
            </w:pPr>
            <w:r>
              <w:rPr>
                <w:rFonts w:ascii="Arial"/>
                <w:sz w:val="19"/>
              </w:rPr>
              <w:t>12012</w:t>
            </w:r>
          </w:p>
        </w:tc>
      </w:tr>
      <w:tr w:rsidR="005056C1">
        <w:trPr>
          <w:trHeight w:val="215"/>
        </w:trPr>
        <w:tc>
          <w:tcPr>
            <w:tcW w:w="1028" w:type="dxa"/>
            <w:tcBorders>
              <w:top w:val="single" w:sz="8" w:space="0" w:color="000000"/>
              <w:bottom w:val="single" w:sz="8" w:space="0" w:color="000000"/>
              <w:right w:val="single" w:sz="8" w:space="0" w:color="000000"/>
            </w:tcBorders>
          </w:tcPr>
          <w:p w:rsidR="005056C1" w:rsidRDefault="006E2EA2">
            <w:pPr>
              <w:pStyle w:val="TableParagraph"/>
              <w:spacing w:line="195" w:lineRule="exact"/>
              <w:ind w:right="127"/>
              <w:jc w:val="right"/>
              <w:rPr>
                <w:rFonts w:ascii="Arial"/>
                <w:sz w:val="19"/>
              </w:rPr>
            </w:pPr>
            <w:r>
              <w:rPr>
                <w:rFonts w:ascii="Arial"/>
                <w:sz w:val="19"/>
              </w:rPr>
              <w:t>621-047</w:t>
            </w:r>
          </w:p>
        </w:tc>
        <w:tc>
          <w:tcPr>
            <w:tcW w:w="6254" w:type="dxa"/>
            <w:tcBorders>
              <w:top w:val="single" w:sz="8" w:space="0" w:color="000000"/>
              <w:left w:val="single" w:sz="8" w:space="0" w:color="000000"/>
              <w:bottom w:val="single" w:sz="8" w:space="0" w:color="000000"/>
              <w:right w:val="single" w:sz="8" w:space="0" w:color="000000"/>
            </w:tcBorders>
          </w:tcPr>
          <w:p w:rsidR="005056C1" w:rsidRDefault="006E2EA2">
            <w:pPr>
              <w:pStyle w:val="TableParagraph"/>
              <w:spacing w:line="195" w:lineRule="exact"/>
              <w:ind w:left="173" w:right="126"/>
              <w:jc w:val="center"/>
              <w:rPr>
                <w:rFonts w:ascii="Arial"/>
                <w:sz w:val="19"/>
              </w:rPr>
            </w:pPr>
            <w:r>
              <w:rPr>
                <w:rFonts w:ascii="Arial"/>
                <w:sz w:val="19"/>
              </w:rPr>
              <w:t>Counselor - Social Work (Technician, Assistant)</w:t>
            </w:r>
          </w:p>
        </w:tc>
        <w:tc>
          <w:tcPr>
            <w:tcW w:w="2566" w:type="dxa"/>
            <w:tcBorders>
              <w:top w:val="single" w:sz="8" w:space="0" w:color="000000"/>
              <w:left w:val="single" w:sz="8" w:space="0" w:color="000000"/>
              <w:bottom w:val="single" w:sz="8" w:space="0" w:color="000000"/>
            </w:tcBorders>
          </w:tcPr>
          <w:p w:rsidR="005056C1" w:rsidRDefault="006E2EA2">
            <w:pPr>
              <w:pStyle w:val="TableParagraph"/>
              <w:spacing w:line="195" w:lineRule="exact"/>
              <w:ind w:left="59" w:right="3"/>
              <w:jc w:val="center"/>
              <w:rPr>
                <w:rFonts w:ascii="Arial"/>
                <w:sz w:val="19"/>
              </w:rPr>
            </w:pPr>
            <w:r>
              <w:rPr>
                <w:rFonts w:ascii="Arial"/>
                <w:sz w:val="19"/>
              </w:rPr>
              <w:t>12100</w:t>
            </w:r>
          </w:p>
        </w:tc>
      </w:tr>
      <w:tr w:rsidR="005056C1">
        <w:trPr>
          <w:trHeight w:val="215"/>
        </w:trPr>
        <w:tc>
          <w:tcPr>
            <w:tcW w:w="1028" w:type="dxa"/>
            <w:tcBorders>
              <w:top w:val="single" w:sz="8" w:space="0" w:color="000000"/>
              <w:bottom w:val="single" w:sz="8" w:space="0" w:color="000000"/>
              <w:right w:val="single" w:sz="8" w:space="0" w:color="000000"/>
            </w:tcBorders>
          </w:tcPr>
          <w:p w:rsidR="005056C1" w:rsidRDefault="006E2EA2">
            <w:pPr>
              <w:pStyle w:val="TableParagraph"/>
              <w:spacing w:line="195" w:lineRule="exact"/>
              <w:ind w:right="127"/>
              <w:jc w:val="right"/>
              <w:rPr>
                <w:rFonts w:ascii="Arial"/>
                <w:sz w:val="19"/>
              </w:rPr>
            </w:pPr>
            <w:r>
              <w:rPr>
                <w:rFonts w:ascii="Arial"/>
                <w:sz w:val="19"/>
              </w:rPr>
              <w:t>621-047</w:t>
            </w:r>
          </w:p>
        </w:tc>
        <w:tc>
          <w:tcPr>
            <w:tcW w:w="6254" w:type="dxa"/>
            <w:tcBorders>
              <w:top w:val="single" w:sz="8" w:space="0" w:color="000000"/>
              <w:left w:val="single" w:sz="8" w:space="0" w:color="000000"/>
              <w:bottom w:val="single" w:sz="8" w:space="0" w:color="000000"/>
              <w:right w:val="single" w:sz="8" w:space="0" w:color="000000"/>
            </w:tcBorders>
          </w:tcPr>
          <w:p w:rsidR="005056C1" w:rsidRDefault="006E2EA2">
            <w:pPr>
              <w:pStyle w:val="TableParagraph"/>
              <w:spacing w:line="195" w:lineRule="exact"/>
              <w:ind w:left="170" w:right="126"/>
              <w:jc w:val="center"/>
              <w:rPr>
                <w:rFonts w:ascii="Arial"/>
                <w:sz w:val="19"/>
              </w:rPr>
            </w:pPr>
            <w:r>
              <w:rPr>
                <w:rFonts w:ascii="Arial"/>
                <w:sz w:val="19"/>
              </w:rPr>
              <w:t>Art Therapist</w:t>
            </w:r>
          </w:p>
        </w:tc>
        <w:tc>
          <w:tcPr>
            <w:tcW w:w="2566" w:type="dxa"/>
            <w:tcBorders>
              <w:top w:val="single" w:sz="8" w:space="0" w:color="000000"/>
              <w:left w:val="single" w:sz="8" w:space="0" w:color="000000"/>
              <w:bottom w:val="single" w:sz="8" w:space="0" w:color="000000"/>
            </w:tcBorders>
          </w:tcPr>
          <w:p w:rsidR="005056C1" w:rsidRDefault="006E2EA2">
            <w:pPr>
              <w:pStyle w:val="TableParagraph"/>
              <w:spacing w:line="195" w:lineRule="exact"/>
              <w:ind w:left="59" w:right="3"/>
              <w:jc w:val="center"/>
              <w:rPr>
                <w:rFonts w:ascii="Arial"/>
                <w:sz w:val="19"/>
              </w:rPr>
            </w:pPr>
            <w:r>
              <w:rPr>
                <w:rFonts w:ascii="Arial"/>
                <w:sz w:val="19"/>
              </w:rPr>
              <w:t>12012</w:t>
            </w:r>
          </w:p>
        </w:tc>
      </w:tr>
    </w:tbl>
    <w:p w:rsidR="005056C1" w:rsidRDefault="005056C1">
      <w:pPr>
        <w:spacing w:line="195" w:lineRule="exact"/>
        <w:jc w:val="center"/>
        <w:rPr>
          <w:rFonts w:ascii="Arial"/>
          <w:sz w:val="19"/>
        </w:rPr>
        <w:sectPr w:rsidR="005056C1">
          <w:headerReference w:type="default" r:id="rId7"/>
          <w:footerReference w:type="default" r:id="rId8"/>
          <w:pgSz w:w="12240" w:h="15840"/>
          <w:pgMar w:top="1360" w:right="1160" w:bottom="720" w:left="960" w:header="349" w:footer="523" w:gutter="0"/>
          <w:pgNumType w:start="2"/>
          <w:cols w:space="720"/>
        </w:sectPr>
      </w:pPr>
    </w:p>
    <w:p w:rsidR="005056C1" w:rsidRDefault="005056C1">
      <w:pPr>
        <w:spacing w:before="6"/>
        <w:rPr>
          <w:b/>
          <w:sz w:val="6"/>
        </w:rPr>
      </w:pPr>
    </w:p>
    <w:tbl>
      <w:tblPr>
        <w:tblW w:w="0" w:type="auto"/>
        <w:tblInd w:w="1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28"/>
        <w:gridCol w:w="6254"/>
        <w:gridCol w:w="2566"/>
      </w:tblGrid>
      <w:tr w:rsidR="005056C1">
        <w:trPr>
          <w:trHeight w:val="215"/>
        </w:trPr>
        <w:tc>
          <w:tcPr>
            <w:tcW w:w="1028" w:type="dxa"/>
            <w:tcBorders>
              <w:left w:val="single" w:sz="18" w:space="0" w:color="000000"/>
            </w:tcBorders>
          </w:tcPr>
          <w:p w:rsidR="005056C1" w:rsidRDefault="006E2EA2">
            <w:pPr>
              <w:pStyle w:val="TableParagraph"/>
              <w:spacing w:line="195" w:lineRule="exact"/>
              <w:ind w:right="127"/>
              <w:jc w:val="right"/>
              <w:rPr>
                <w:rFonts w:ascii="Arial"/>
                <w:sz w:val="19"/>
              </w:rPr>
            </w:pPr>
            <w:r>
              <w:rPr>
                <w:rFonts w:ascii="Arial"/>
                <w:sz w:val="19"/>
              </w:rPr>
              <w:t>621-047</w:t>
            </w:r>
          </w:p>
        </w:tc>
        <w:tc>
          <w:tcPr>
            <w:tcW w:w="6254" w:type="dxa"/>
          </w:tcPr>
          <w:p w:rsidR="005056C1" w:rsidRDefault="006E2EA2">
            <w:pPr>
              <w:pStyle w:val="TableParagraph"/>
              <w:spacing w:line="195" w:lineRule="exact"/>
              <w:ind w:left="170" w:right="126"/>
              <w:jc w:val="center"/>
              <w:rPr>
                <w:rFonts w:ascii="Arial"/>
                <w:sz w:val="19"/>
              </w:rPr>
            </w:pPr>
            <w:r>
              <w:rPr>
                <w:rFonts w:ascii="Arial"/>
                <w:sz w:val="19"/>
              </w:rPr>
              <w:t>Music Therapist</w:t>
            </w:r>
          </w:p>
        </w:tc>
        <w:tc>
          <w:tcPr>
            <w:tcW w:w="2566" w:type="dxa"/>
            <w:tcBorders>
              <w:right w:val="single" w:sz="18" w:space="0" w:color="000000"/>
            </w:tcBorders>
          </w:tcPr>
          <w:p w:rsidR="005056C1" w:rsidRDefault="006E2EA2">
            <w:pPr>
              <w:pStyle w:val="TableParagraph"/>
              <w:spacing w:line="195" w:lineRule="exact"/>
              <w:ind w:left="59" w:right="3"/>
              <w:jc w:val="center"/>
              <w:rPr>
                <w:rFonts w:ascii="Arial"/>
                <w:sz w:val="19"/>
              </w:rPr>
            </w:pPr>
            <w:r>
              <w:rPr>
                <w:rFonts w:ascii="Arial"/>
                <w:sz w:val="19"/>
              </w:rPr>
              <w:t>12012</w:t>
            </w:r>
          </w:p>
        </w:tc>
      </w:tr>
      <w:tr w:rsidR="005056C1">
        <w:trPr>
          <w:trHeight w:val="215"/>
        </w:trPr>
        <w:tc>
          <w:tcPr>
            <w:tcW w:w="1028" w:type="dxa"/>
            <w:tcBorders>
              <w:left w:val="single" w:sz="18" w:space="0" w:color="000000"/>
            </w:tcBorders>
          </w:tcPr>
          <w:p w:rsidR="005056C1" w:rsidRDefault="006E2EA2">
            <w:pPr>
              <w:pStyle w:val="TableParagraph"/>
              <w:spacing w:line="195" w:lineRule="exact"/>
              <w:ind w:right="127"/>
              <w:jc w:val="right"/>
              <w:rPr>
                <w:rFonts w:ascii="Arial"/>
                <w:sz w:val="19"/>
              </w:rPr>
            </w:pPr>
            <w:r>
              <w:rPr>
                <w:rFonts w:ascii="Arial"/>
                <w:sz w:val="19"/>
              </w:rPr>
              <w:t>621-048</w:t>
            </w:r>
          </w:p>
        </w:tc>
        <w:tc>
          <w:tcPr>
            <w:tcW w:w="6254" w:type="dxa"/>
          </w:tcPr>
          <w:p w:rsidR="005056C1" w:rsidRDefault="006E2EA2">
            <w:pPr>
              <w:pStyle w:val="TableParagraph"/>
              <w:spacing w:line="195" w:lineRule="exact"/>
              <w:ind w:left="172" w:right="126"/>
              <w:jc w:val="center"/>
              <w:rPr>
                <w:rFonts w:ascii="Arial"/>
                <w:sz w:val="19"/>
              </w:rPr>
            </w:pPr>
            <w:r>
              <w:rPr>
                <w:rFonts w:ascii="Arial"/>
                <w:sz w:val="19"/>
              </w:rPr>
              <w:t>Dietitian - Nutritionist</w:t>
            </w:r>
          </w:p>
        </w:tc>
        <w:tc>
          <w:tcPr>
            <w:tcW w:w="2566" w:type="dxa"/>
            <w:tcBorders>
              <w:right w:val="single" w:sz="18" w:space="0" w:color="000000"/>
            </w:tcBorders>
          </w:tcPr>
          <w:p w:rsidR="005056C1" w:rsidRDefault="006E2EA2">
            <w:pPr>
              <w:pStyle w:val="TableParagraph"/>
              <w:spacing w:line="195" w:lineRule="exact"/>
              <w:ind w:left="59" w:right="2"/>
              <w:jc w:val="center"/>
              <w:rPr>
                <w:rFonts w:ascii="Arial"/>
                <w:sz w:val="19"/>
              </w:rPr>
            </w:pPr>
            <w:r>
              <w:rPr>
                <w:rFonts w:ascii="Arial"/>
                <w:sz w:val="19"/>
              </w:rPr>
              <w:t>12071</w:t>
            </w:r>
          </w:p>
        </w:tc>
      </w:tr>
      <w:tr w:rsidR="005056C1">
        <w:trPr>
          <w:trHeight w:val="215"/>
        </w:trPr>
        <w:tc>
          <w:tcPr>
            <w:tcW w:w="1028" w:type="dxa"/>
            <w:tcBorders>
              <w:left w:val="single" w:sz="18" w:space="0" w:color="000000"/>
            </w:tcBorders>
          </w:tcPr>
          <w:p w:rsidR="005056C1" w:rsidRDefault="006E2EA2">
            <w:pPr>
              <w:pStyle w:val="TableParagraph"/>
              <w:spacing w:line="195" w:lineRule="exact"/>
              <w:ind w:right="127"/>
              <w:jc w:val="right"/>
              <w:rPr>
                <w:rFonts w:ascii="Arial"/>
                <w:sz w:val="19"/>
              </w:rPr>
            </w:pPr>
            <w:r>
              <w:rPr>
                <w:rFonts w:ascii="Arial"/>
                <w:sz w:val="19"/>
              </w:rPr>
              <w:t>621-048</w:t>
            </w:r>
          </w:p>
        </w:tc>
        <w:tc>
          <w:tcPr>
            <w:tcW w:w="6254" w:type="dxa"/>
          </w:tcPr>
          <w:p w:rsidR="005056C1" w:rsidRDefault="006E2EA2">
            <w:pPr>
              <w:pStyle w:val="TableParagraph"/>
              <w:spacing w:line="195" w:lineRule="exact"/>
              <w:ind w:left="170" w:right="126"/>
              <w:jc w:val="center"/>
              <w:rPr>
                <w:rFonts w:ascii="Arial"/>
                <w:sz w:val="19"/>
              </w:rPr>
            </w:pPr>
            <w:r>
              <w:rPr>
                <w:rFonts w:ascii="Arial"/>
                <w:sz w:val="19"/>
              </w:rPr>
              <w:t>Dietitian - Technician</w:t>
            </w:r>
          </w:p>
        </w:tc>
        <w:tc>
          <w:tcPr>
            <w:tcW w:w="2566" w:type="dxa"/>
            <w:tcBorders>
              <w:right w:val="single" w:sz="18" w:space="0" w:color="000000"/>
            </w:tcBorders>
          </w:tcPr>
          <w:p w:rsidR="005056C1" w:rsidRDefault="006E2EA2">
            <w:pPr>
              <w:pStyle w:val="TableParagraph"/>
              <w:spacing w:line="195" w:lineRule="exact"/>
              <w:ind w:left="59" w:right="3"/>
              <w:jc w:val="center"/>
              <w:rPr>
                <w:rFonts w:ascii="Arial"/>
                <w:sz w:val="19"/>
              </w:rPr>
            </w:pPr>
            <w:r>
              <w:rPr>
                <w:rFonts w:ascii="Arial"/>
                <w:sz w:val="19"/>
              </w:rPr>
              <w:t>12221</w:t>
            </w:r>
          </w:p>
        </w:tc>
      </w:tr>
      <w:tr w:rsidR="005056C1">
        <w:trPr>
          <w:trHeight w:val="198"/>
        </w:trPr>
        <w:tc>
          <w:tcPr>
            <w:tcW w:w="1028" w:type="dxa"/>
            <w:tcBorders>
              <w:left w:val="single" w:sz="18" w:space="0" w:color="000000"/>
            </w:tcBorders>
          </w:tcPr>
          <w:p w:rsidR="005056C1" w:rsidRDefault="006E2EA2">
            <w:pPr>
              <w:pStyle w:val="TableParagraph"/>
              <w:spacing w:line="178" w:lineRule="exact"/>
              <w:ind w:right="127"/>
              <w:jc w:val="right"/>
              <w:rPr>
                <w:rFonts w:ascii="Arial"/>
                <w:sz w:val="19"/>
              </w:rPr>
            </w:pPr>
            <w:r>
              <w:rPr>
                <w:rFonts w:ascii="Arial"/>
                <w:sz w:val="19"/>
              </w:rPr>
              <w:t>621-049</w:t>
            </w:r>
          </w:p>
        </w:tc>
        <w:tc>
          <w:tcPr>
            <w:tcW w:w="6254" w:type="dxa"/>
          </w:tcPr>
          <w:p w:rsidR="005056C1" w:rsidRDefault="006E2EA2">
            <w:pPr>
              <w:pStyle w:val="TableParagraph"/>
              <w:spacing w:line="178" w:lineRule="exact"/>
              <w:ind w:left="170" w:right="126"/>
              <w:jc w:val="center"/>
              <w:rPr>
                <w:rFonts w:ascii="Arial"/>
                <w:sz w:val="19"/>
              </w:rPr>
            </w:pPr>
            <w:r>
              <w:rPr>
                <w:rFonts w:ascii="Arial"/>
                <w:sz w:val="19"/>
              </w:rPr>
              <w:t>Surgical Technologist</w:t>
            </w:r>
          </w:p>
        </w:tc>
        <w:tc>
          <w:tcPr>
            <w:tcW w:w="2566" w:type="dxa"/>
            <w:tcBorders>
              <w:right w:val="single" w:sz="18" w:space="0" w:color="000000"/>
            </w:tcBorders>
          </w:tcPr>
          <w:p w:rsidR="005056C1" w:rsidRDefault="006E2EA2">
            <w:pPr>
              <w:pStyle w:val="TableParagraph"/>
              <w:spacing w:line="178" w:lineRule="exact"/>
              <w:ind w:left="59" w:right="3"/>
              <w:jc w:val="center"/>
              <w:rPr>
                <w:rFonts w:ascii="Arial"/>
                <w:sz w:val="19"/>
              </w:rPr>
            </w:pPr>
            <w:r>
              <w:rPr>
                <w:rFonts w:ascii="Arial"/>
                <w:sz w:val="19"/>
              </w:rPr>
              <w:t>12221, 12222, 12223, 12224</w:t>
            </w:r>
          </w:p>
        </w:tc>
      </w:tr>
      <w:tr w:rsidR="005056C1">
        <w:trPr>
          <w:trHeight w:val="215"/>
        </w:trPr>
        <w:tc>
          <w:tcPr>
            <w:tcW w:w="1028" w:type="dxa"/>
            <w:tcBorders>
              <w:left w:val="single" w:sz="18" w:space="0" w:color="000000"/>
            </w:tcBorders>
          </w:tcPr>
          <w:p w:rsidR="005056C1" w:rsidRDefault="006E2EA2">
            <w:pPr>
              <w:pStyle w:val="TableParagraph"/>
              <w:spacing w:line="195" w:lineRule="exact"/>
              <w:ind w:right="127"/>
              <w:jc w:val="right"/>
              <w:rPr>
                <w:rFonts w:ascii="Arial"/>
                <w:sz w:val="19"/>
              </w:rPr>
            </w:pPr>
            <w:r>
              <w:rPr>
                <w:rFonts w:ascii="Arial"/>
                <w:sz w:val="19"/>
              </w:rPr>
              <w:t>621-050</w:t>
            </w:r>
          </w:p>
        </w:tc>
        <w:tc>
          <w:tcPr>
            <w:tcW w:w="6254" w:type="dxa"/>
          </w:tcPr>
          <w:p w:rsidR="005056C1" w:rsidRDefault="006E2EA2">
            <w:pPr>
              <w:pStyle w:val="TableParagraph"/>
              <w:spacing w:line="195" w:lineRule="exact"/>
              <w:ind w:left="170" w:right="126"/>
              <w:jc w:val="center"/>
              <w:rPr>
                <w:rFonts w:ascii="Arial"/>
                <w:sz w:val="19"/>
              </w:rPr>
            </w:pPr>
            <w:r>
              <w:rPr>
                <w:rFonts w:ascii="Arial"/>
                <w:sz w:val="19"/>
              </w:rPr>
              <w:t>Computer Tomography (CT) Technologist</w:t>
            </w:r>
          </w:p>
        </w:tc>
        <w:tc>
          <w:tcPr>
            <w:tcW w:w="2566" w:type="dxa"/>
            <w:tcBorders>
              <w:right w:val="single" w:sz="18" w:space="0" w:color="000000"/>
            </w:tcBorders>
          </w:tcPr>
          <w:p w:rsidR="005056C1" w:rsidRDefault="006E2EA2">
            <w:pPr>
              <w:pStyle w:val="TableParagraph"/>
              <w:spacing w:line="195" w:lineRule="exact"/>
              <w:ind w:left="59" w:right="3"/>
              <w:jc w:val="center"/>
              <w:rPr>
                <w:rFonts w:ascii="Arial"/>
                <w:sz w:val="19"/>
              </w:rPr>
            </w:pPr>
            <w:r>
              <w:rPr>
                <w:rFonts w:ascii="Arial"/>
                <w:sz w:val="19"/>
              </w:rPr>
              <w:t>12305</w:t>
            </w:r>
          </w:p>
        </w:tc>
      </w:tr>
      <w:tr w:rsidR="005056C1">
        <w:trPr>
          <w:trHeight w:val="215"/>
        </w:trPr>
        <w:tc>
          <w:tcPr>
            <w:tcW w:w="1028" w:type="dxa"/>
            <w:tcBorders>
              <w:left w:val="single" w:sz="18" w:space="0" w:color="000000"/>
            </w:tcBorders>
          </w:tcPr>
          <w:p w:rsidR="005056C1" w:rsidRDefault="006E2EA2">
            <w:pPr>
              <w:pStyle w:val="TableParagraph"/>
              <w:spacing w:line="195" w:lineRule="exact"/>
              <w:ind w:right="127"/>
              <w:jc w:val="right"/>
              <w:rPr>
                <w:rFonts w:ascii="Arial"/>
                <w:sz w:val="19"/>
              </w:rPr>
            </w:pPr>
            <w:r>
              <w:rPr>
                <w:rFonts w:ascii="Arial"/>
                <w:sz w:val="19"/>
              </w:rPr>
              <w:t>621-050</w:t>
            </w:r>
          </w:p>
        </w:tc>
        <w:tc>
          <w:tcPr>
            <w:tcW w:w="6254" w:type="dxa"/>
          </w:tcPr>
          <w:p w:rsidR="005056C1" w:rsidRDefault="006E2EA2">
            <w:pPr>
              <w:pStyle w:val="TableParagraph"/>
              <w:spacing w:line="195" w:lineRule="exact"/>
              <w:ind w:left="174" w:right="126"/>
              <w:jc w:val="center"/>
              <w:rPr>
                <w:rFonts w:ascii="Arial"/>
                <w:sz w:val="19"/>
              </w:rPr>
            </w:pPr>
            <w:r>
              <w:rPr>
                <w:rFonts w:ascii="Arial"/>
                <w:sz w:val="19"/>
              </w:rPr>
              <w:t>Radiography - Diagnostic Radiology Technician, Radiographer, X-Ray</w:t>
            </w:r>
          </w:p>
        </w:tc>
        <w:tc>
          <w:tcPr>
            <w:tcW w:w="2566" w:type="dxa"/>
            <w:tcBorders>
              <w:right w:val="single" w:sz="18" w:space="0" w:color="000000"/>
            </w:tcBorders>
          </w:tcPr>
          <w:p w:rsidR="005056C1" w:rsidRDefault="006E2EA2">
            <w:pPr>
              <w:pStyle w:val="TableParagraph"/>
              <w:spacing w:line="195" w:lineRule="exact"/>
              <w:ind w:left="59" w:right="3"/>
              <w:jc w:val="center"/>
              <w:rPr>
                <w:rFonts w:ascii="Arial"/>
                <w:sz w:val="19"/>
              </w:rPr>
            </w:pPr>
            <w:r>
              <w:rPr>
                <w:rFonts w:ascii="Arial"/>
                <w:sz w:val="19"/>
              </w:rPr>
              <w:t>12305</w:t>
            </w:r>
          </w:p>
        </w:tc>
      </w:tr>
      <w:tr w:rsidR="005056C1">
        <w:trPr>
          <w:trHeight w:val="215"/>
        </w:trPr>
        <w:tc>
          <w:tcPr>
            <w:tcW w:w="1028" w:type="dxa"/>
            <w:tcBorders>
              <w:left w:val="single" w:sz="18" w:space="0" w:color="000000"/>
            </w:tcBorders>
          </w:tcPr>
          <w:p w:rsidR="005056C1" w:rsidRDefault="006E2EA2">
            <w:pPr>
              <w:pStyle w:val="TableParagraph"/>
              <w:spacing w:line="195" w:lineRule="exact"/>
              <w:ind w:right="127"/>
              <w:jc w:val="right"/>
              <w:rPr>
                <w:rFonts w:ascii="Arial"/>
                <w:sz w:val="19"/>
              </w:rPr>
            </w:pPr>
            <w:r>
              <w:rPr>
                <w:rFonts w:ascii="Arial"/>
                <w:sz w:val="19"/>
              </w:rPr>
              <w:t>621-050</w:t>
            </w:r>
          </w:p>
        </w:tc>
        <w:tc>
          <w:tcPr>
            <w:tcW w:w="6254" w:type="dxa"/>
          </w:tcPr>
          <w:p w:rsidR="005056C1" w:rsidRDefault="006E2EA2">
            <w:pPr>
              <w:pStyle w:val="TableParagraph"/>
              <w:spacing w:line="195" w:lineRule="exact"/>
              <w:ind w:left="170" w:right="126"/>
              <w:jc w:val="center"/>
              <w:rPr>
                <w:rFonts w:ascii="Arial"/>
                <w:sz w:val="19"/>
              </w:rPr>
            </w:pPr>
            <w:r>
              <w:rPr>
                <w:rFonts w:ascii="Arial"/>
                <w:sz w:val="19"/>
              </w:rPr>
              <w:t>Magnetic Resonance Imaging Technologist</w:t>
            </w:r>
          </w:p>
        </w:tc>
        <w:tc>
          <w:tcPr>
            <w:tcW w:w="2566" w:type="dxa"/>
            <w:tcBorders>
              <w:right w:val="single" w:sz="18" w:space="0" w:color="000000"/>
            </w:tcBorders>
          </w:tcPr>
          <w:p w:rsidR="005056C1" w:rsidRDefault="006E2EA2">
            <w:pPr>
              <w:pStyle w:val="TableParagraph"/>
              <w:spacing w:line="195" w:lineRule="exact"/>
              <w:ind w:left="59" w:right="3"/>
              <w:jc w:val="center"/>
              <w:rPr>
                <w:rFonts w:ascii="Arial"/>
                <w:sz w:val="19"/>
              </w:rPr>
            </w:pPr>
            <w:r>
              <w:rPr>
                <w:rFonts w:ascii="Arial"/>
                <w:sz w:val="19"/>
              </w:rPr>
              <w:t>12305</w:t>
            </w:r>
          </w:p>
        </w:tc>
      </w:tr>
      <w:tr w:rsidR="005056C1">
        <w:trPr>
          <w:trHeight w:val="215"/>
        </w:trPr>
        <w:tc>
          <w:tcPr>
            <w:tcW w:w="1028" w:type="dxa"/>
            <w:tcBorders>
              <w:left w:val="single" w:sz="18" w:space="0" w:color="000000"/>
            </w:tcBorders>
          </w:tcPr>
          <w:p w:rsidR="005056C1" w:rsidRDefault="006E2EA2">
            <w:pPr>
              <w:pStyle w:val="TableParagraph"/>
              <w:spacing w:line="195" w:lineRule="exact"/>
              <w:ind w:right="127"/>
              <w:jc w:val="right"/>
              <w:rPr>
                <w:rFonts w:ascii="Arial"/>
                <w:sz w:val="19"/>
              </w:rPr>
            </w:pPr>
            <w:r>
              <w:rPr>
                <w:rFonts w:ascii="Arial"/>
                <w:sz w:val="19"/>
              </w:rPr>
              <w:t>621-050</w:t>
            </w:r>
          </w:p>
        </w:tc>
        <w:tc>
          <w:tcPr>
            <w:tcW w:w="6254" w:type="dxa"/>
          </w:tcPr>
          <w:p w:rsidR="005056C1" w:rsidRDefault="006E2EA2">
            <w:pPr>
              <w:pStyle w:val="TableParagraph"/>
              <w:spacing w:line="195" w:lineRule="exact"/>
              <w:ind w:left="171" w:right="126"/>
              <w:jc w:val="center"/>
              <w:rPr>
                <w:rFonts w:ascii="Arial"/>
                <w:sz w:val="19"/>
              </w:rPr>
            </w:pPr>
            <w:r>
              <w:rPr>
                <w:rFonts w:ascii="Arial"/>
                <w:sz w:val="19"/>
              </w:rPr>
              <w:t>Mammographer</w:t>
            </w:r>
          </w:p>
        </w:tc>
        <w:tc>
          <w:tcPr>
            <w:tcW w:w="2566" w:type="dxa"/>
            <w:tcBorders>
              <w:right w:val="single" w:sz="18" w:space="0" w:color="000000"/>
            </w:tcBorders>
          </w:tcPr>
          <w:p w:rsidR="005056C1" w:rsidRDefault="006E2EA2">
            <w:pPr>
              <w:pStyle w:val="TableParagraph"/>
              <w:spacing w:line="195" w:lineRule="exact"/>
              <w:ind w:left="59" w:right="2"/>
              <w:jc w:val="center"/>
              <w:rPr>
                <w:rFonts w:ascii="Arial"/>
                <w:sz w:val="19"/>
              </w:rPr>
            </w:pPr>
            <w:r>
              <w:rPr>
                <w:rFonts w:ascii="Arial"/>
                <w:sz w:val="19"/>
              </w:rPr>
              <w:t>12305</w:t>
            </w:r>
          </w:p>
        </w:tc>
      </w:tr>
      <w:tr w:rsidR="005056C1">
        <w:trPr>
          <w:trHeight w:val="215"/>
        </w:trPr>
        <w:tc>
          <w:tcPr>
            <w:tcW w:w="1028" w:type="dxa"/>
            <w:tcBorders>
              <w:left w:val="single" w:sz="18" w:space="0" w:color="000000"/>
            </w:tcBorders>
          </w:tcPr>
          <w:p w:rsidR="005056C1" w:rsidRDefault="006E2EA2">
            <w:pPr>
              <w:pStyle w:val="TableParagraph"/>
              <w:spacing w:line="195" w:lineRule="exact"/>
              <w:ind w:right="127"/>
              <w:jc w:val="right"/>
              <w:rPr>
                <w:rFonts w:ascii="Arial"/>
                <w:sz w:val="19"/>
              </w:rPr>
            </w:pPr>
            <w:r>
              <w:rPr>
                <w:rFonts w:ascii="Arial"/>
                <w:sz w:val="19"/>
              </w:rPr>
              <w:t>621-050</w:t>
            </w:r>
          </w:p>
        </w:tc>
        <w:tc>
          <w:tcPr>
            <w:tcW w:w="6254" w:type="dxa"/>
          </w:tcPr>
          <w:p w:rsidR="005056C1" w:rsidRDefault="006E2EA2">
            <w:pPr>
              <w:pStyle w:val="TableParagraph"/>
              <w:spacing w:line="195" w:lineRule="exact"/>
              <w:ind w:left="170" w:right="126"/>
              <w:jc w:val="center"/>
              <w:rPr>
                <w:rFonts w:ascii="Arial"/>
                <w:sz w:val="19"/>
              </w:rPr>
            </w:pPr>
            <w:r>
              <w:rPr>
                <w:rFonts w:ascii="Arial"/>
                <w:sz w:val="19"/>
              </w:rPr>
              <w:t>Radiation Therapist</w:t>
            </w:r>
          </w:p>
        </w:tc>
        <w:tc>
          <w:tcPr>
            <w:tcW w:w="2566" w:type="dxa"/>
            <w:tcBorders>
              <w:right w:val="single" w:sz="18" w:space="0" w:color="000000"/>
            </w:tcBorders>
          </w:tcPr>
          <w:p w:rsidR="005056C1" w:rsidRDefault="006E2EA2">
            <w:pPr>
              <w:pStyle w:val="TableParagraph"/>
              <w:spacing w:line="195" w:lineRule="exact"/>
              <w:ind w:left="59" w:right="3"/>
              <w:jc w:val="center"/>
              <w:rPr>
                <w:rFonts w:ascii="Arial"/>
                <w:sz w:val="19"/>
              </w:rPr>
            </w:pPr>
            <w:r>
              <w:rPr>
                <w:rFonts w:ascii="Arial"/>
                <w:sz w:val="19"/>
              </w:rPr>
              <w:t>12305</w:t>
            </w:r>
          </w:p>
        </w:tc>
      </w:tr>
      <w:tr w:rsidR="005056C1">
        <w:trPr>
          <w:trHeight w:val="215"/>
        </w:trPr>
        <w:tc>
          <w:tcPr>
            <w:tcW w:w="1028" w:type="dxa"/>
            <w:tcBorders>
              <w:left w:val="single" w:sz="18" w:space="0" w:color="000000"/>
            </w:tcBorders>
          </w:tcPr>
          <w:p w:rsidR="005056C1" w:rsidRDefault="006E2EA2">
            <w:pPr>
              <w:pStyle w:val="TableParagraph"/>
              <w:spacing w:line="195" w:lineRule="exact"/>
              <w:ind w:right="127"/>
              <w:jc w:val="right"/>
              <w:rPr>
                <w:rFonts w:ascii="Arial"/>
                <w:sz w:val="19"/>
              </w:rPr>
            </w:pPr>
            <w:r>
              <w:rPr>
                <w:rFonts w:ascii="Arial"/>
                <w:sz w:val="19"/>
              </w:rPr>
              <w:t>621-050</w:t>
            </w:r>
          </w:p>
        </w:tc>
        <w:tc>
          <w:tcPr>
            <w:tcW w:w="6254" w:type="dxa"/>
          </w:tcPr>
          <w:p w:rsidR="005056C1" w:rsidRDefault="006E2EA2">
            <w:pPr>
              <w:pStyle w:val="TableParagraph"/>
              <w:spacing w:line="195" w:lineRule="exact"/>
              <w:ind w:left="172" w:right="126"/>
              <w:jc w:val="center"/>
              <w:rPr>
                <w:rFonts w:ascii="Arial"/>
                <w:sz w:val="19"/>
              </w:rPr>
            </w:pPr>
            <w:r>
              <w:rPr>
                <w:rFonts w:ascii="Arial"/>
                <w:sz w:val="19"/>
              </w:rPr>
              <w:t>Ultrasound, Sonography, Vascular Technologist</w:t>
            </w:r>
          </w:p>
        </w:tc>
        <w:tc>
          <w:tcPr>
            <w:tcW w:w="2566" w:type="dxa"/>
            <w:tcBorders>
              <w:right w:val="single" w:sz="18" w:space="0" w:color="000000"/>
            </w:tcBorders>
          </w:tcPr>
          <w:p w:rsidR="005056C1" w:rsidRDefault="006E2EA2">
            <w:pPr>
              <w:pStyle w:val="TableParagraph"/>
              <w:spacing w:line="195" w:lineRule="exact"/>
              <w:ind w:left="59" w:right="3"/>
              <w:jc w:val="center"/>
              <w:rPr>
                <w:rFonts w:ascii="Arial"/>
                <w:sz w:val="19"/>
              </w:rPr>
            </w:pPr>
            <w:r>
              <w:rPr>
                <w:rFonts w:ascii="Arial"/>
                <w:sz w:val="19"/>
              </w:rPr>
              <w:t>12305</w:t>
            </w:r>
          </w:p>
        </w:tc>
      </w:tr>
      <w:tr w:rsidR="005056C1">
        <w:trPr>
          <w:trHeight w:val="215"/>
        </w:trPr>
        <w:tc>
          <w:tcPr>
            <w:tcW w:w="1028" w:type="dxa"/>
            <w:tcBorders>
              <w:left w:val="single" w:sz="18" w:space="0" w:color="000000"/>
            </w:tcBorders>
          </w:tcPr>
          <w:p w:rsidR="005056C1" w:rsidRDefault="006E2EA2">
            <w:pPr>
              <w:pStyle w:val="TableParagraph"/>
              <w:spacing w:line="195" w:lineRule="exact"/>
              <w:ind w:right="127"/>
              <w:jc w:val="right"/>
              <w:rPr>
                <w:rFonts w:ascii="Arial"/>
                <w:sz w:val="19"/>
              </w:rPr>
            </w:pPr>
            <w:r>
              <w:rPr>
                <w:rFonts w:ascii="Arial"/>
                <w:sz w:val="19"/>
              </w:rPr>
              <w:t>621-050</w:t>
            </w:r>
          </w:p>
        </w:tc>
        <w:tc>
          <w:tcPr>
            <w:tcW w:w="6254" w:type="dxa"/>
          </w:tcPr>
          <w:p w:rsidR="005056C1" w:rsidRDefault="006E2EA2">
            <w:pPr>
              <w:pStyle w:val="TableParagraph"/>
              <w:spacing w:line="195" w:lineRule="exact"/>
              <w:ind w:left="171" w:right="126"/>
              <w:jc w:val="center"/>
              <w:rPr>
                <w:rFonts w:ascii="Arial"/>
                <w:sz w:val="19"/>
              </w:rPr>
            </w:pPr>
            <w:r>
              <w:rPr>
                <w:rFonts w:ascii="Arial"/>
                <w:sz w:val="19"/>
              </w:rPr>
              <w:t>Cardiovascular Technologist (Echo, Cath Lab, Interventional)</w:t>
            </w:r>
          </w:p>
        </w:tc>
        <w:tc>
          <w:tcPr>
            <w:tcW w:w="2566" w:type="dxa"/>
            <w:tcBorders>
              <w:right w:val="single" w:sz="18" w:space="0" w:color="000000"/>
            </w:tcBorders>
          </w:tcPr>
          <w:p w:rsidR="005056C1" w:rsidRDefault="006E2EA2">
            <w:pPr>
              <w:pStyle w:val="TableParagraph"/>
              <w:spacing w:line="195" w:lineRule="exact"/>
              <w:ind w:left="59" w:right="3"/>
              <w:jc w:val="center"/>
              <w:rPr>
                <w:rFonts w:ascii="Arial"/>
                <w:sz w:val="19"/>
              </w:rPr>
            </w:pPr>
            <w:r>
              <w:rPr>
                <w:rFonts w:ascii="Arial"/>
                <w:sz w:val="19"/>
              </w:rPr>
              <w:t>12030</w:t>
            </w:r>
          </w:p>
        </w:tc>
      </w:tr>
      <w:tr w:rsidR="005056C1">
        <w:trPr>
          <w:trHeight w:val="215"/>
        </w:trPr>
        <w:tc>
          <w:tcPr>
            <w:tcW w:w="1028" w:type="dxa"/>
            <w:tcBorders>
              <w:left w:val="single" w:sz="18" w:space="0" w:color="000000"/>
            </w:tcBorders>
          </w:tcPr>
          <w:p w:rsidR="005056C1" w:rsidRDefault="006E2EA2">
            <w:pPr>
              <w:pStyle w:val="TableParagraph"/>
              <w:spacing w:line="195" w:lineRule="exact"/>
              <w:ind w:right="127"/>
              <w:jc w:val="right"/>
              <w:rPr>
                <w:rFonts w:ascii="Arial"/>
                <w:sz w:val="19"/>
              </w:rPr>
            </w:pPr>
            <w:r>
              <w:rPr>
                <w:rFonts w:ascii="Arial"/>
                <w:sz w:val="19"/>
              </w:rPr>
              <w:t>621-050</w:t>
            </w:r>
          </w:p>
        </w:tc>
        <w:tc>
          <w:tcPr>
            <w:tcW w:w="6254" w:type="dxa"/>
          </w:tcPr>
          <w:p w:rsidR="005056C1" w:rsidRDefault="006E2EA2">
            <w:pPr>
              <w:pStyle w:val="TableParagraph"/>
              <w:spacing w:line="195" w:lineRule="exact"/>
              <w:ind w:left="172" w:right="126"/>
              <w:jc w:val="center"/>
              <w:rPr>
                <w:rFonts w:ascii="Arial"/>
                <w:sz w:val="19"/>
              </w:rPr>
            </w:pPr>
            <w:r>
              <w:rPr>
                <w:rFonts w:ascii="Arial"/>
                <w:sz w:val="19"/>
              </w:rPr>
              <w:t>Radiography - Nuclear Medicine Technician</w:t>
            </w:r>
          </w:p>
        </w:tc>
        <w:tc>
          <w:tcPr>
            <w:tcW w:w="2566" w:type="dxa"/>
            <w:tcBorders>
              <w:right w:val="single" w:sz="18" w:space="0" w:color="000000"/>
            </w:tcBorders>
          </w:tcPr>
          <w:p w:rsidR="005056C1" w:rsidRDefault="006E2EA2">
            <w:pPr>
              <w:pStyle w:val="TableParagraph"/>
              <w:spacing w:line="195" w:lineRule="exact"/>
              <w:ind w:left="59" w:right="3"/>
              <w:jc w:val="center"/>
              <w:rPr>
                <w:rFonts w:ascii="Arial"/>
                <w:sz w:val="19"/>
              </w:rPr>
            </w:pPr>
            <w:r>
              <w:rPr>
                <w:rFonts w:ascii="Arial"/>
                <w:sz w:val="19"/>
              </w:rPr>
              <w:t>12210</w:t>
            </w:r>
          </w:p>
        </w:tc>
      </w:tr>
      <w:tr w:rsidR="005056C1">
        <w:trPr>
          <w:trHeight w:val="215"/>
        </w:trPr>
        <w:tc>
          <w:tcPr>
            <w:tcW w:w="1028" w:type="dxa"/>
            <w:tcBorders>
              <w:left w:val="single" w:sz="18" w:space="0" w:color="000000"/>
            </w:tcBorders>
          </w:tcPr>
          <w:p w:rsidR="005056C1" w:rsidRDefault="006E2EA2">
            <w:pPr>
              <w:pStyle w:val="TableParagraph"/>
              <w:spacing w:line="195" w:lineRule="exact"/>
              <w:ind w:right="127"/>
              <w:jc w:val="right"/>
              <w:rPr>
                <w:rFonts w:ascii="Arial"/>
                <w:sz w:val="19"/>
              </w:rPr>
            </w:pPr>
            <w:r>
              <w:rPr>
                <w:rFonts w:ascii="Arial"/>
                <w:sz w:val="19"/>
              </w:rPr>
              <w:t>621-051</w:t>
            </w:r>
          </w:p>
        </w:tc>
        <w:tc>
          <w:tcPr>
            <w:tcW w:w="6254" w:type="dxa"/>
          </w:tcPr>
          <w:p w:rsidR="005056C1" w:rsidRDefault="006E2EA2">
            <w:pPr>
              <w:pStyle w:val="TableParagraph"/>
              <w:spacing w:line="195" w:lineRule="exact"/>
              <w:ind w:left="172" w:right="126"/>
              <w:jc w:val="center"/>
              <w:rPr>
                <w:rFonts w:ascii="Arial"/>
                <w:sz w:val="19"/>
              </w:rPr>
            </w:pPr>
            <w:r>
              <w:rPr>
                <w:rFonts w:ascii="Arial"/>
                <w:sz w:val="19"/>
              </w:rPr>
              <w:t>Pharmacist Technician - Certified</w:t>
            </w:r>
          </w:p>
        </w:tc>
        <w:tc>
          <w:tcPr>
            <w:tcW w:w="2566" w:type="dxa"/>
            <w:tcBorders>
              <w:right w:val="single" w:sz="18" w:space="0" w:color="000000"/>
            </w:tcBorders>
          </w:tcPr>
          <w:p w:rsidR="005056C1" w:rsidRDefault="006E2EA2">
            <w:pPr>
              <w:pStyle w:val="TableParagraph"/>
              <w:spacing w:line="195" w:lineRule="exact"/>
              <w:ind w:left="59" w:right="3"/>
              <w:jc w:val="center"/>
              <w:rPr>
                <w:rFonts w:ascii="Arial"/>
                <w:sz w:val="19"/>
              </w:rPr>
            </w:pPr>
            <w:r>
              <w:rPr>
                <w:rFonts w:ascii="Arial"/>
                <w:sz w:val="19"/>
              </w:rPr>
              <w:t>12250</w:t>
            </w:r>
          </w:p>
        </w:tc>
      </w:tr>
      <w:tr w:rsidR="005056C1">
        <w:trPr>
          <w:trHeight w:val="215"/>
        </w:trPr>
        <w:tc>
          <w:tcPr>
            <w:tcW w:w="1028" w:type="dxa"/>
            <w:tcBorders>
              <w:left w:val="single" w:sz="18" w:space="0" w:color="000000"/>
            </w:tcBorders>
          </w:tcPr>
          <w:p w:rsidR="005056C1" w:rsidRDefault="006E2EA2">
            <w:pPr>
              <w:pStyle w:val="TableParagraph"/>
              <w:spacing w:line="195" w:lineRule="exact"/>
              <w:ind w:right="127"/>
              <w:jc w:val="right"/>
              <w:rPr>
                <w:rFonts w:ascii="Arial"/>
                <w:sz w:val="19"/>
              </w:rPr>
            </w:pPr>
            <w:r>
              <w:rPr>
                <w:rFonts w:ascii="Arial"/>
                <w:sz w:val="19"/>
              </w:rPr>
              <w:t>621-053</w:t>
            </w:r>
          </w:p>
        </w:tc>
        <w:tc>
          <w:tcPr>
            <w:tcW w:w="6254" w:type="dxa"/>
          </w:tcPr>
          <w:p w:rsidR="005056C1" w:rsidRDefault="006E2EA2">
            <w:pPr>
              <w:pStyle w:val="TableParagraph"/>
              <w:spacing w:line="195" w:lineRule="exact"/>
              <w:ind w:left="173" w:right="126"/>
              <w:jc w:val="center"/>
              <w:rPr>
                <w:rFonts w:ascii="Arial"/>
                <w:sz w:val="19"/>
              </w:rPr>
            </w:pPr>
            <w:r>
              <w:rPr>
                <w:rFonts w:ascii="Arial"/>
                <w:sz w:val="19"/>
              </w:rPr>
              <w:t>Anesthetist - Certified Registered Nurse Anesthetist (CRNA)</w:t>
            </w:r>
          </w:p>
        </w:tc>
        <w:tc>
          <w:tcPr>
            <w:tcW w:w="2566" w:type="dxa"/>
            <w:tcBorders>
              <w:right w:val="single" w:sz="18" w:space="0" w:color="000000"/>
            </w:tcBorders>
          </w:tcPr>
          <w:p w:rsidR="005056C1" w:rsidRDefault="006E2EA2">
            <w:pPr>
              <w:pStyle w:val="TableParagraph"/>
              <w:spacing w:line="195" w:lineRule="exact"/>
              <w:ind w:left="59" w:right="3"/>
              <w:jc w:val="center"/>
              <w:rPr>
                <w:rFonts w:ascii="Arial"/>
                <w:sz w:val="19"/>
              </w:rPr>
            </w:pPr>
            <w:r>
              <w:rPr>
                <w:rFonts w:ascii="Arial"/>
                <w:sz w:val="19"/>
              </w:rPr>
              <w:t>12315</w:t>
            </w:r>
          </w:p>
        </w:tc>
      </w:tr>
      <w:tr w:rsidR="005056C1">
        <w:trPr>
          <w:trHeight w:val="215"/>
        </w:trPr>
        <w:tc>
          <w:tcPr>
            <w:tcW w:w="1028" w:type="dxa"/>
            <w:tcBorders>
              <w:left w:val="single" w:sz="18" w:space="0" w:color="000000"/>
            </w:tcBorders>
          </w:tcPr>
          <w:p w:rsidR="005056C1" w:rsidRDefault="006E2EA2">
            <w:pPr>
              <w:pStyle w:val="TableParagraph"/>
              <w:spacing w:line="195" w:lineRule="exact"/>
              <w:ind w:right="127"/>
              <w:jc w:val="right"/>
              <w:rPr>
                <w:rFonts w:ascii="Arial"/>
                <w:sz w:val="19"/>
              </w:rPr>
            </w:pPr>
            <w:r>
              <w:rPr>
                <w:rFonts w:ascii="Arial"/>
                <w:sz w:val="19"/>
              </w:rPr>
              <w:t>621-054</w:t>
            </w:r>
          </w:p>
        </w:tc>
        <w:tc>
          <w:tcPr>
            <w:tcW w:w="6254" w:type="dxa"/>
          </w:tcPr>
          <w:p w:rsidR="005056C1" w:rsidRDefault="006E2EA2">
            <w:pPr>
              <w:pStyle w:val="TableParagraph"/>
              <w:spacing w:line="195" w:lineRule="exact"/>
              <w:ind w:left="173" w:right="126"/>
              <w:jc w:val="center"/>
              <w:rPr>
                <w:rFonts w:ascii="Arial"/>
                <w:sz w:val="19"/>
              </w:rPr>
            </w:pPr>
            <w:r>
              <w:rPr>
                <w:rFonts w:ascii="Arial"/>
                <w:sz w:val="19"/>
              </w:rPr>
              <w:t>Nurse Practitioner</w:t>
            </w:r>
          </w:p>
        </w:tc>
        <w:tc>
          <w:tcPr>
            <w:tcW w:w="2566" w:type="dxa"/>
            <w:tcBorders>
              <w:right w:val="single" w:sz="18" w:space="0" w:color="000000"/>
            </w:tcBorders>
          </w:tcPr>
          <w:p w:rsidR="005056C1" w:rsidRDefault="006E2EA2">
            <w:pPr>
              <w:pStyle w:val="TableParagraph"/>
              <w:spacing w:line="195" w:lineRule="exact"/>
              <w:ind w:left="59" w:right="3"/>
              <w:jc w:val="center"/>
              <w:rPr>
                <w:rFonts w:ascii="Arial"/>
                <w:sz w:val="19"/>
              </w:rPr>
            </w:pPr>
            <w:r>
              <w:rPr>
                <w:rFonts w:ascii="Arial"/>
                <w:sz w:val="19"/>
              </w:rPr>
              <w:t>12314</w:t>
            </w:r>
          </w:p>
        </w:tc>
      </w:tr>
      <w:tr w:rsidR="005056C1">
        <w:trPr>
          <w:trHeight w:val="215"/>
        </w:trPr>
        <w:tc>
          <w:tcPr>
            <w:tcW w:w="1028" w:type="dxa"/>
            <w:tcBorders>
              <w:left w:val="single" w:sz="18" w:space="0" w:color="000000"/>
            </w:tcBorders>
          </w:tcPr>
          <w:p w:rsidR="005056C1" w:rsidRDefault="006E2EA2">
            <w:pPr>
              <w:pStyle w:val="TableParagraph"/>
              <w:spacing w:line="195" w:lineRule="exact"/>
              <w:ind w:right="127"/>
              <w:jc w:val="right"/>
              <w:rPr>
                <w:rFonts w:ascii="Arial"/>
                <w:sz w:val="19"/>
              </w:rPr>
            </w:pPr>
            <w:r>
              <w:rPr>
                <w:rFonts w:ascii="Arial"/>
                <w:sz w:val="19"/>
              </w:rPr>
              <w:t>621-056</w:t>
            </w:r>
          </w:p>
        </w:tc>
        <w:tc>
          <w:tcPr>
            <w:tcW w:w="6254" w:type="dxa"/>
          </w:tcPr>
          <w:p w:rsidR="005056C1" w:rsidRDefault="006E2EA2">
            <w:pPr>
              <w:pStyle w:val="TableParagraph"/>
              <w:spacing w:line="195" w:lineRule="exact"/>
              <w:ind w:left="171" w:right="126"/>
              <w:jc w:val="center"/>
              <w:rPr>
                <w:rFonts w:ascii="Arial"/>
                <w:sz w:val="19"/>
              </w:rPr>
            </w:pPr>
            <w:r>
              <w:rPr>
                <w:rFonts w:ascii="Arial"/>
                <w:sz w:val="19"/>
              </w:rPr>
              <w:t>General Clinical Technologists / Technicians</w:t>
            </w:r>
          </w:p>
        </w:tc>
        <w:tc>
          <w:tcPr>
            <w:tcW w:w="2566" w:type="dxa"/>
            <w:tcBorders>
              <w:right w:val="single" w:sz="18" w:space="0" w:color="000000"/>
            </w:tcBorders>
          </w:tcPr>
          <w:p w:rsidR="005056C1" w:rsidRDefault="006E2EA2">
            <w:pPr>
              <w:pStyle w:val="TableParagraph"/>
              <w:spacing w:line="195" w:lineRule="exact"/>
              <w:ind w:left="59" w:right="3"/>
              <w:jc w:val="center"/>
              <w:rPr>
                <w:rFonts w:ascii="Arial"/>
                <w:sz w:val="19"/>
              </w:rPr>
            </w:pPr>
            <w:r>
              <w:rPr>
                <w:rFonts w:ascii="Arial"/>
                <w:sz w:val="19"/>
              </w:rPr>
              <w:t>12130</w:t>
            </w:r>
          </w:p>
        </w:tc>
      </w:tr>
      <w:tr w:rsidR="005056C1">
        <w:trPr>
          <w:trHeight w:val="215"/>
        </w:trPr>
        <w:tc>
          <w:tcPr>
            <w:tcW w:w="1028" w:type="dxa"/>
            <w:tcBorders>
              <w:left w:val="single" w:sz="18" w:space="0" w:color="000000"/>
            </w:tcBorders>
          </w:tcPr>
          <w:p w:rsidR="005056C1" w:rsidRDefault="006E2EA2">
            <w:pPr>
              <w:pStyle w:val="TableParagraph"/>
              <w:spacing w:line="195" w:lineRule="exact"/>
              <w:ind w:right="127"/>
              <w:jc w:val="right"/>
              <w:rPr>
                <w:rFonts w:ascii="Arial"/>
                <w:sz w:val="19"/>
              </w:rPr>
            </w:pPr>
            <w:r>
              <w:rPr>
                <w:rFonts w:ascii="Arial"/>
                <w:sz w:val="19"/>
              </w:rPr>
              <w:t>621-058</w:t>
            </w:r>
          </w:p>
        </w:tc>
        <w:tc>
          <w:tcPr>
            <w:tcW w:w="6254" w:type="dxa"/>
          </w:tcPr>
          <w:p w:rsidR="005056C1" w:rsidRDefault="006E2EA2">
            <w:pPr>
              <w:pStyle w:val="TableParagraph"/>
              <w:spacing w:line="195" w:lineRule="exact"/>
              <w:ind w:left="170" w:right="126"/>
              <w:jc w:val="center"/>
              <w:rPr>
                <w:rFonts w:ascii="Arial"/>
                <w:sz w:val="19"/>
              </w:rPr>
            </w:pPr>
            <w:r>
              <w:rPr>
                <w:rFonts w:ascii="Arial"/>
                <w:sz w:val="19"/>
              </w:rPr>
              <w:t>Midwife - Certified / Licensed</w:t>
            </w:r>
          </w:p>
        </w:tc>
        <w:tc>
          <w:tcPr>
            <w:tcW w:w="2566" w:type="dxa"/>
            <w:tcBorders>
              <w:right w:val="single" w:sz="18" w:space="0" w:color="000000"/>
            </w:tcBorders>
          </w:tcPr>
          <w:p w:rsidR="005056C1" w:rsidRDefault="006E2EA2">
            <w:pPr>
              <w:pStyle w:val="TableParagraph"/>
              <w:spacing w:line="195" w:lineRule="exact"/>
              <w:ind w:left="59" w:right="2"/>
              <w:jc w:val="center"/>
              <w:rPr>
                <w:rFonts w:ascii="Arial"/>
                <w:sz w:val="19"/>
              </w:rPr>
            </w:pPr>
            <w:r>
              <w:rPr>
                <w:rFonts w:ascii="Arial"/>
                <w:sz w:val="19"/>
              </w:rPr>
              <w:t>12312, 12313</w:t>
            </w:r>
          </w:p>
        </w:tc>
      </w:tr>
      <w:tr w:rsidR="005056C1">
        <w:trPr>
          <w:trHeight w:val="213"/>
        </w:trPr>
        <w:tc>
          <w:tcPr>
            <w:tcW w:w="1028" w:type="dxa"/>
            <w:tcBorders>
              <w:left w:val="single" w:sz="18" w:space="0" w:color="000000"/>
              <w:bottom w:val="single" w:sz="18" w:space="0" w:color="000000"/>
            </w:tcBorders>
          </w:tcPr>
          <w:p w:rsidR="005056C1" w:rsidRDefault="006E2EA2">
            <w:pPr>
              <w:pStyle w:val="TableParagraph"/>
              <w:spacing w:before="1" w:line="192" w:lineRule="exact"/>
              <w:ind w:right="127"/>
              <w:jc w:val="right"/>
              <w:rPr>
                <w:rFonts w:ascii="Arial"/>
                <w:sz w:val="19"/>
              </w:rPr>
            </w:pPr>
            <w:r>
              <w:rPr>
                <w:rFonts w:ascii="Arial"/>
                <w:sz w:val="19"/>
              </w:rPr>
              <w:t>621-060</w:t>
            </w:r>
          </w:p>
        </w:tc>
        <w:tc>
          <w:tcPr>
            <w:tcW w:w="6254" w:type="dxa"/>
            <w:tcBorders>
              <w:bottom w:val="single" w:sz="18" w:space="0" w:color="000000"/>
            </w:tcBorders>
          </w:tcPr>
          <w:p w:rsidR="005056C1" w:rsidRDefault="006E2EA2">
            <w:pPr>
              <w:pStyle w:val="TableParagraph"/>
              <w:spacing w:before="1" w:line="192" w:lineRule="exact"/>
              <w:ind w:left="172" w:right="126"/>
              <w:jc w:val="center"/>
              <w:rPr>
                <w:rFonts w:ascii="Arial"/>
                <w:sz w:val="19"/>
              </w:rPr>
            </w:pPr>
            <w:proofErr w:type="spellStart"/>
            <w:r>
              <w:rPr>
                <w:rFonts w:ascii="Arial"/>
                <w:sz w:val="19"/>
              </w:rPr>
              <w:t>Electroneurodiagnostic</w:t>
            </w:r>
            <w:proofErr w:type="spellEnd"/>
            <w:r>
              <w:rPr>
                <w:rFonts w:ascii="Arial"/>
                <w:sz w:val="19"/>
              </w:rPr>
              <w:t xml:space="preserve"> (END) Technologist</w:t>
            </w:r>
          </w:p>
        </w:tc>
        <w:tc>
          <w:tcPr>
            <w:tcW w:w="2566" w:type="dxa"/>
            <w:tcBorders>
              <w:bottom w:val="single" w:sz="18" w:space="0" w:color="000000"/>
              <w:right w:val="single" w:sz="18" w:space="0" w:color="000000"/>
            </w:tcBorders>
          </w:tcPr>
          <w:p w:rsidR="005056C1" w:rsidRDefault="006E2EA2">
            <w:pPr>
              <w:pStyle w:val="TableParagraph"/>
              <w:spacing w:before="1" w:line="192" w:lineRule="exact"/>
              <w:ind w:left="59" w:right="3"/>
              <w:jc w:val="center"/>
              <w:rPr>
                <w:rFonts w:ascii="Arial"/>
                <w:sz w:val="19"/>
              </w:rPr>
            </w:pPr>
            <w:r>
              <w:rPr>
                <w:rFonts w:ascii="Arial"/>
                <w:sz w:val="19"/>
              </w:rPr>
              <w:t>12035</w:t>
            </w:r>
          </w:p>
        </w:tc>
      </w:tr>
    </w:tbl>
    <w:p w:rsidR="005056C1" w:rsidRDefault="005056C1">
      <w:pPr>
        <w:spacing w:before="3"/>
        <w:rPr>
          <w:b/>
          <w:sz w:val="16"/>
        </w:rPr>
      </w:pPr>
    </w:p>
    <w:p w:rsidR="005056C1" w:rsidRDefault="006E2EA2">
      <w:pPr>
        <w:spacing w:before="99" w:line="261" w:lineRule="auto"/>
        <w:ind w:left="1780" w:hanging="1517"/>
        <w:rPr>
          <w:sz w:val="19"/>
        </w:rPr>
      </w:pPr>
      <w:r>
        <w:rPr>
          <w:sz w:val="19"/>
        </w:rPr>
        <w:t>*Note: Conformance pending, proposed rate of 10% above the subordinate category. It is often customary for the Federal Government to compensate leaders at 110% more than subordinates.</w:t>
      </w:r>
    </w:p>
    <w:p w:rsidR="005056C1" w:rsidRDefault="005056C1">
      <w:pPr>
        <w:spacing w:line="261" w:lineRule="auto"/>
        <w:rPr>
          <w:sz w:val="19"/>
        </w:rPr>
        <w:sectPr w:rsidR="005056C1">
          <w:pgSz w:w="12240" w:h="15840"/>
          <w:pgMar w:top="1360" w:right="1160" w:bottom="720" w:left="960" w:header="349" w:footer="523" w:gutter="0"/>
          <w:cols w:space="720"/>
        </w:sectPr>
      </w:pPr>
    </w:p>
    <w:p w:rsidR="005056C1" w:rsidRDefault="005056C1">
      <w:pPr>
        <w:spacing w:before="10"/>
        <w:rPr>
          <w:sz w:val="19"/>
        </w:rPr>
      </w:pPr>
    </w:p>
    <w:tbl>
      <w:tblPr>
        <w:tblW w:w="0" w:type="auto"/>
        <w:tblInd w:w="14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892"/>
        <w:gridCol w:w="802"/>
        <w:gridCol w:w="932"/>
        <w:gridCol w:w="3397"/>
        <w:gridCol w:w="1141"/>
        <w:gridCol w:w="7435"/>
      </w:tblGrid>
      <w:tr w:rsidR="005056C1">
        <w:trPr>
          <w:trHeight w:val="363"/>
        </w:trPr>
        <w:tc>
          <w:tcPr>
            <w:tcW w:w="892" w:type="dxa"/>
            <w:tcBorders>
              <w:bottom w:val="single" w:sz="18" w:space="0" w:color="000000"/>
              <w:right w:val="single" w:sz="6" w:space="0" w:color="000000"/>
            </w:tcBorders>
            <w:shd w:val="clear" w:color="auto" w:fill="FFFFCC"/>
          </w:tcPr>
          <w:p w:rsidR="005056C1" w:rsidRDefault="006E2EA2">
            <w:pPr>
              <w:pStyle w:val="TableParagraph"/>
              <w:spacing w:before="95"/>
              <w:ind w:left="229" w:right="202"/>
              <w:jc w:val="center"/>
              <w:rPr>
                <w:b/>
                <w:sz w:val="16"/>
              </w:rPr>
            </w:pPr>
            <w:bookmarkStart w:id="5" w:name="621I_Amend_-_SCA_WD_Update_-_Oct_2015"/>
            <w:bookmarkStart w:id="6" w:name="FY2016_Wage_Determination_Info"/>
            <w:bookmarkEnd w:id="5"/>
            <w:bookmarkEnd w:id="6"/>
            <w:r>
              <w:rPr>
                <w:b/>
                <w:sz w:val="16"/>
              </w:rPr>
              <w:t>WD #</w:t>
            </w:r>
          </w:p>
        </w:tc>
        <w:tc>
          <w:tcPr>
            <w:tcW w:w="802" w:type="dxa"/>
            <w:tcBorders>
              <w:left w:val="single" w:sz="6" w:space="0" w:color="000000"/>
              <w:bottom w:val="single" w:sz="18" w:space="0" w:color="000000"/>
              <w:right w:val="single" w:sz="6" w:space="0" w:color="000000"/>
            </w:tcBorders>
            <w:shd w:val="clear" w:color="auto" w:fill="FFFFCC"/>
          </w:tcPr>
          <w:p w:rsidR="005056C1" w:rsidRDefault="006E2EA2">
            <w:pPr>
              <w:pStyle w:val="TableParagraph"/>
              <w:spacing w:line="173" w:lineRule="exact"/>
              <w:ind w:left="85" w:right="13"/>
              <w:jc w:val="center"/>
              <w:rPr>
                <w:b/>
                <w:sz w:val="16"/>
              </w:rPr>
            </w:pPr>
            <w:r>
              <w:rPr>
                <w:b/>
                <w:sz w:val="16"/>
              </w:rPr>
              <w:t xml:space="preserve">Revision </w:t>
            </w:r>
          </w:p>
          <w:p w:rsidR="005056C1" w:rsidRDefault="006E2EA2">
            <w:pPr>
              <w:pStyle w:val="TableParagraph"/>
              <w:spacing w:before="25" w:line="145" w:lineRule="exact"/>
              <w:ind w:left="60" w:right="29"/>
              <w:jc w:val="center"/>
              <w:rPr>
                <w:b/>
                <w:sz w:val="16"/>
              </w:rPr>
            </w:pPr>
            <w:r>
              <w:rPr>
                <w:b/>
                <w:sz w:val="16"/>
              </w:rPr>
              <w:t>No.</w:t>
            </w:r>
          </w:p>
        </w:tc>
        <w:tc>
          <w:tcPr>
            <w:tcW w:w="932" w:type="dxa"/>
            <w:tcBorders>
              <w:left w:val="single" w:sz="6" w:space="0" w:color="000000"/>
              <w:bottom w:val="single" w:sz="18" w:space="0" w:color="000000"/>
              <w:right w:val="single" w:sz="6" w:space="0" w:color="000000"/>
            </w:tcBorders>
            <w:shd w:val="clear" w:color="auto" w:fill="FFFFCC"/>
          </w:tcPr>
          <w:p w:rsidR="005056C1" w:rsidRDefault="006E2EA2">
            <w:pPr>
              <w:pStyle w:val="TableParagraph"/>
              <w:spacing w:line="173" w:lineRule="exact"/>
              <w:ind w:left="164" w:right="93"/>
              <w:jc w:val="center"/>
              <w:rPr>
                <w:b/>
                <w:sz w:val="16"/>
              </w:rPr>
            </w:pPr>
            <w:r>
              <w:rPr>
                <w:b/>
                <w:sz w:val="16"/>
              </w:rPr>
              <w:t xml:space="preserve">Revision </w:t>
            </w:r>
          </w:p>
          <w:p w:rsidR="005056C1" w:rsidRDefault="006E2EA2">
            <w:pPr>
              <w:pStyle w:val="TableParagraph"/>
              <w:spacing w:before="25" w:line="145" w:lineRule="exact"/>
              <w:ind w:left="124" w:right="93"/>
              <w:jc w:val="center"/>
              <w:rPr>
                <w:b/>
                <w:sz w:val="16"/>
              </w:rPr>
            </w:pPr>
            <w:r>
              <w:rPr>
                <w:b/>
                <w:sz w:val="16"/>
              </w:rPr>
              <w:t>Date</w:t>
            </w:r>
          </w:p>
        </w:tc>
        <w:tc>
          <w:tcPr>
            <w:tcW w:w="3397" w:type="dxa"/>
            <w:tcBorders>
              <w:left w:val="single" w:sz="6" w:space="0" w:color="000000"/>
              <w:bottom w:val="single" w:sz="18" w:space="0" w:color="000000"/>
              <w:right w:val="single" w:sz="6" w:space="0" w:color="000000"/>
            </w:tcBorders>
            <w:shd w:val="clear" w:color="auto" w:fill="FFFFCC"/>
          </w:tcPr>
          <w:p w:rsidR="005056C1" w:rsidRDefault="006E2EA2">
            <w:pPr>
              <w:pStyle w:val="TableParagraph"/>
              <w:spacing w:before="95"/>
              <w:ind w:left="744" w:right="717"/>
              <w:jc w:val="center"/>
              <w:rPr>
                <w:b/>
                <w:sz w:val="16"/>
              </w:rPr>
            </w:pPr>
            <w:r>
              <w:rPr>
                <w:b/>
                <w:sz w:val="16"/>
              </w:rPr>
              <w:t>Short Location Description</w:t>
            </w:r>
          </w:p>
        </w:tc>
        <w:tc>
          <w:tcPr>
            <w:tcW w:w="1141" w:type="dxa"/>
            <w:tcBorders>
              <w:left w:val="single" w:sz="6" w:space="0" w:color="000000"/>
              <w:bottom w:val="single" w:sz="18" w:space="0" w:color="000000"/>
              <w:right w:val="single" w:sz="6" w:space="0" w:color="000000"/>
            </w:tcBorders>
            <w:shd w:val="clear" w:color="auto" w:fill="FFFFCC"/>
          </w:tcPr>
          <w:p w:rsidR="005056C1" w:rsidRDefault="006E2EA2">
            <w:pPr>
              <w:pStyle w:val="TableParagraph"/>
              <w:spacing w:line="173" w:lineRule="exact"/>
              <w:ind w:left="285"/>
              <w:rPr>
                <w:b/>
                <w:sz w:val="16"/>
              </w:rPr>
            </w:pPr>
            <w:r>
              <w:rPr>
                <w:b/>
                <w:spacing w:val="2"/>
                <w:sz w:val="16"/>
              </w:rPr>
              <w:t>State(s)</w:t>
            </w:r>
            <w:r>
              <w:rPr>
                <w:b/>
                <w:sz w:val="16"/>
              </w:rPr>
              <w:t xml:space="preserve"> </w:t>
            </w:r>
          </w:p>
          <w:p w:rsidR="005056C1" w:rsidRDefault="006E2EA2">
            <w:pPr>
              <w:pStyle w:val="TableParagraph"/>
              <w:spacing w:before="25" w:line="145" w:lineRule="exact"/>
              <w:ind w:left="256"/>
              <w:rPr>
                <w:b/>
                <w:sz w:val="16"/>
              </w:rPr>
            </w:pPr>
            <w:r>
              <w:rPr>
                <w:b/>
                <w:spacing w:val="2"/>
                <w:sz w:val="16"/>
              </w:rPr>
              <w:t>Covered</w:t>
            </w:r>
          </w:p>
        </w:tc>
        <w:tc>
          <w:tcPr>
            <w:tcW w:w="7435" w:type="dxa"/>
            <w:tcBorders>
              <w:left w:val="single" w:sz="6" w:space="0" w:color="000000"/>
              <w:bottom w:val="single" w:sz="18" w:space="0" w:color="000000"/>
            </w:tcBorders>
            <w:shd w:val="clear" w:color="auto" w:fill="FFFFCC"/>
          </w:tcPr>
          <w:p w:rsidR="005056C1" w:rsidRDefault="006E2EA2">
            <w:pPr>
              <w:pStyle w:val="TableParagraph"/>
              <w:spacing w:before="95"/>
              <w:ind w:left="3021" w:right="2999"/>
              <w:jc w:val="center"/>
              <w:rPr>
                <w:b/>
                <w:sz w:val="16"/>
              </w:rPr>
            </w:pPr>
            <w:r>
              <w:rPr>
                <w:b/>
                <w:sz w:val="16"/>
              </w:rPr>
              <w:t>County Breakdown</w:t>
            </w:r>
          </w:p>
        </w:tc>
      </w:tr>
      <w:tr w:rsidR="005056C1">
        <w:trPr>
          <w:trHeight w:val="195"/>
        </w:trPr>
        <w:tc>
          <w:tcPr>
            <w:tcW w:w="892" w:type="dxa"/>
            <w:tcBorders>
              <w:top w:val="single" w:sz="18" w:space="0" w:color="000000"/>
              <w:left w:val="single" w:sz="8" w:space="0" w:color="000000"/>
              <w:bottom w:val="single" w:sz="2" w:space="0" w:color="000000"/>
              <w:right w:val="single" w:sz="2" w:space="0" w:color="000000"/>
            </w:tcBorders>
          </w:tcPr>
          <w:p w:rsidR="005056C1" w:rsidRDefault="006E2EA2">
            <w:pPr>
              <w:pStyle w:val="TableParagraph"/>
              <w:spacing w:line="176" w:lineRule="exact"/>
              <w:ind w:left="56" w:right="17"/>
              <w:jc w:val="center"/>
              <w:rPr>
                <w:sz w:val="16"/>
              </w:rPr>
            </w:pPr>
            <w:r>
              <w:rPr>
                <w:sz w:val="16"/>
              </w:rPr>
              <w:t>2005-2001</w:t>
            </w:r>
          </w:p>
        </w:tc>
        <w:tc>
          <w:tcPr>
            <w:tcW w:w="802" w:type="dxa"/>
            <w:tcBorders>
              <w:top w:val="single" w:sz="18" w:space="0" w:color="000000"/>
              <w:left w:val="single" w:sz="2" w:space="0" w:color="000000"/>
              <w:bottom w:val="single" w:sz="2" w:space="0" w:color="000000"/>
              <w:right w:val="single" w:sz="2" w:space="0" w:color="000000"/>
            </w:tcBorders>
          </w:tcPr>
          <w:p w:rsidR="005056C1" w:rsidRDefault="006E2EA2">
            <w:pPr>
              <w:pStyle w:val="TableParagraph"/>
              <w:spacing w:line="176" w:lineRule="exact"/>
              <w:ind w:left="308" w:right="266"/>
              <w:jc w:val="center"/>
              <w:rPr>
                <w:rFonts w:ascii="Calibri"/>
                <w:sz w:val="17"/>
              </w:rPr>
            </w:pPr>
            <w:r>
              <w:rPr>
                <w:rFonts w:ascii="Calibri"/>
                <w:w w:val="105"/>
                <w:sz w:val="17"/>
              </w:rPr>
              <w:t>15</w:t>
            </w:r>
          </w:p>
        </w:tc>
        <w:tc>
          <w:tcPr>
            <w:tcW w:w="932" w:type="dxa"/>
            <w:tcBorders>
              <w:top w:val="single" w:sz="18" w:space="0" w:color="000000"/>
              <w:left w:val="single" w:sz="2" w:space="0" w:color="000000"/>
              <w:bottom w:val="single" w:sz="2" w:space="0" w:color="000000"/>
              <w:right w:val="single" w:sz="2" w:space="0" w:color="000000"/>
            </w:tcBorders>
          </w:tcPr>
          <w:p w:rsidR="005056C1" w:rsidRDefault="006E2EA2">
            <w:pPr>
              <w:pStyle w:val="TableParagraph"/>
              <w:spacing w:line="176" w:lineRule="exact"/>
              <w:ind w:left="75" w:right="37"/>
              <w:jc w:val="center"/>
              <w:rPr>
                <w:rFonts w:ascii="Calibri"/>
                <w:sz w:val="17"/>
              </w:rPr>
            </w:pPr>
            <w:r>
              <w:rPr>
                <w:rFonts w:ascii="Calibri"/>
                <w:w w:val="105"/>
                <w:sz w:val="17"/>
              </w:rPr>
              <w:t>7/14/2015</w:t>
            </w:r>
          </w:p>
        </w:tc>
        <w:tc>
          <w:tcPr>
            <w:tcW w:w="3397" w:type="dxa"/>
            <w:tcBorders>
              <w:top w:val="single" w:sz="18" w:space="0" w:color="000000"/>
              <w:left w:val="single" w:sz="2" w:space="0" w:color="000000"/>
              <w:bottom w:val="single" w:sz="2" w:space="0" w:color="000000"/>
              <w:right w:val="single" w:sz="2" w:space="0" w:color="000000"/>
            </w:tcBorders>
          </w:tcPr>
          <w:p w:rsidR="005056C1" w:rsidRDefault="006E2EA2">
            <w:pPr>
              <w:pStyle w:val="TableParagraph"/>
              <w:spacing w:before="1" w:line="174" w:lineRule="exact"/>
              <w:ind w:left="404" w:right="378"/>
              <w:jc w:val="center"/>
              <w:rPr>
                <w:sz w:val="16"/>
              </w:rPr>
            </w:pPr>
            <w:r>
              <w:rPr>
                <w:sz w:val="16"/>
              </w:rPr>
              <w:t>AL, ANNISTON-GADSEN</w:t>
            </w:r>
          </w:p>
        </w:tc>
        <w:tc>
          <w:tcPr>
            <w:tcW w:w="1141" w:type="dxa"/>
            <w:tcBorders>
              <w:top w:val="single" w:sz="18" w:space="0" w:color="000000"/>
              <w:left w:val="single" w:sz="2" w:space="0" w:color="000000"/>
              <w:bottom w:val="single" w:sz="2" w:space="0" w:color="000000"/>
              <w:right w:val="single" w:sz="2" w:space="0" w:color="000000"/>
            </w:tcBorders>
          </w:tcPr>
          <w:p w:rsidR="005056C1" w:rsidRDefault="006E2EA2">
            <w:pPr>
              <w:pStyle w:val="TableParagraph"/>
              <w:spacing w:before="1" w:line="174" w:lineRule="exact"/>
              <w:ind w:left="40"/>
              <w:rPr>
                <w:sz w:val="16"/>
              </w:rPr>
            </w:pPr>
            <w:r>
              <w:rPr>
                <w:sz w:val="16"/>
              </w:rPr>
              <w:t>Alabama</w:t>
            </w:r>
          </w:p>
        </w:tc>
        <w:tc>
          <w:tcPr>
            <w:tcW w:w="7435" w:type="dxa"/>
            <w:tcBorders>
              <w:top w:val="single" w:sz="18" w:space="0" w:color="000000"/>
              <w:left w:val="single" w:sz="2" w:space="0" w:color="000000"/>
              <w:bottom w:val="single" w:sz="2" w:space="0" w:color="000000"/>
              <w:right w:val="single" w:sz="8" w:space="0" w:color="000000"/>
            </w:tcBorders>
          </w:tcPr>
          <w:p w:rsidR="005056C1" w:rsidRDefault="006E2EA2">
            <w:pPr>
              <w:pStyle w:val="TableParagraph"/>
              <w:spacing w:before="1" w:line="174" w:lineRule="exact"/>
              <w:ind w:left="39"/>
              <w:rPr>
                <w:sz w:val="16"/>
              </w:rPr>
            </w:pPr>
            <w:r>
              <w:rPr>
                <w:sz w:val="16"/>
              </w:rPr>
              <w:t>Alabama Counties of Calhoun, Cherokee, Clay, Cleburne, De Kalb, Etowah, Talladega</w:t>
            </w:r>
          </w:p>
        </w:tc>
      </w:tr>
      <w:tr w:rsidR="005056C1">
        <w:trPr>
          <w:trHeight w:val="391"/>
        </w:trPr>
        <w:tc>
          <w:tcPr>
            <w:tcW w:w="892" w:type="dxa"/>
            <w:tcBorders>
              <w:top w:val="single" w:sz="2" w:space="0" w:color="000000"/>
              <w:left w:val="single" w:sz="8" w:space="0" w:color="000000"/>
              <w:bottom w:val="single" w:sz="2" w:space="0" w:color="000000"/>
              <w:right w:val="single" w:sz="2" w:space="0" w:color="000000"/>
            </w:tcBorders>
          </w:tcPr>
          <w:p w:rsidR="005056C1" w:rsidRDefault="006E2EA2">
            <w:pPr>
              <w:pStyle w:val="TableParagraph"/>
              <w:spacing w:before="108"/>
              <w:ind w:left="56" w:right="17"/>
              <w:jc w:val="center"/>
              <w:rPr>
                <w:sz w:val="16"/>
              </w:rPr>
            </w:pPr>
            <w:r>
              <w:rPr>
                <w:sz w:val="16"/>
              </w:rPr>
              <w:t>2005-2003</w:t>
            </w:r>
          </w:p>
        </w:tc>
        <w:tc>
          <w:tcPr>
            <w:tcW w:w="802"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91"/>
              <w:ind w:left="308" w:right="266"/>
              <w:jc w:val="center"/>
              <w:rPr>
                <w:rFonts w:ascii="Calibri"/>
                <w:sz w:val="17"/>
              </w:rPr>
            </w:pPr>
            <w:r>
              <w:rPr>
                <w:rFonts w:ascii="Calibri"/>
                <w:w w:val="105"/>
                <w:sz w:val="17"/>
              </w:rPr>
              <w:t>17</w:t>
            </w:r>
          </w:p>
        </w:tc>
        <w:tc>
          <w:tcPr>
            <w:tcW w:w="932"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91"/>
              <w:ind w:left="75" w:right="37"/>
              <w:jc w:val="center"/>
              <w:rPr>
                <w:rFonts w:ascii="Calibri"/>
                <w:sz w:val="17"/>
              </w:rPr>
            </w:pPr>
            <w:r>
              <w:rPr>
                <w:rFonts w:ascii="Calibri"/>
                <w:w w:val="105"/>
                <w:sz w:val="17"/>
              </w:rPr>
              <w:t>7/14/2015</w:t>
            </w:r>
          </w:p>
        </w:tc>
        <w:tc>
          <w:tcPr>
            <w:tcW w:w="3397"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108"/>
              <w:ind w:left="404" w:right="378"/>
              <w:jc w:val="center"/>
              <w:rPr>
                <w:sz w:val="16"/>
              </w:rPr>
            </w:pPr>
            <w:r>
              <w:rPr>
                <w:sz w:val="16"/>
              </w:rPr>
              <w:t>AL, BIRMINGHAM</w:t>
            </w:r>
          </w:p>
        </w:tc>
        <w:tc>
          <w:tcPr>
            <w:tcW w:w="1141"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108"/>
              <w:ind w:left="40"/>
              <w:rPr>
                <w:sz w:val="16"/>
              </w:rPr>
            </w:pPr>
            <w:r>
              <w:rPr>
                <w:sz w:val="16"/>
              </w:rPr>
              <w:t>Alabama</w:t>
            </w:r>
          </w:p>
        </w:tc>
        <w:tc>
          <w:tcPr>
            <w:tcW w:w="7435" w:type="dxa"/>
            <w:tcBorders>
              <w:top w:val="single" w:sz="2" w:space="0" w:color="000000"/>
              <w:left w:val="single" w:sz="2" w:space="0" w:color="000000"/>
              <w:bottom w:val="single" w:sz="2" w:space="0" w:color="000000"/>
              <w:right w:val="single" w:sz="8" w:space="0" w:color="000000"/>
            </w:tcBorders>
          </w:tcPr>
          <w:p w:rsidR="005056C1" w:rsidRDefault="006E2EA2">
            <w:pPr>
              <w:pStyle w:val="TableParagraph"/>
              <w:spacing w:before="9"/>
              <w:ind w:left="39"/>
              <w:rPr>
                <w:sz w:val="16"/>
              </w:rPr>
            </w:pPr>
            <w:r>
              <w:rPr>
                <w:sz w:val="16"/>
              </w:rPr>
              <w:t xml:space="preserve">Alabama Counties of Bibb, Blount, Cullman, Fayette, Greene, Hale, Jefferson, Lamar, Marengo, Perry, </w:t>
            </w:r>
          </w:p>
          <w:p w:rsidR="005056C1" w:rsidRDefault="006E2EA2">
            <w:pPr>
              <w:pStyle w:val="TableParagraph"/>
              <w:spacing w:before="16" w:line="165" w:lineRule="exact"/>
              <w:ind w:left="39"/>
              <w:rPr>
                <w:sz w:val="16"/>
              </w:rPr>
            </w:pPr>
            <w:r>
              <w:rPr>
                <w:sz w:val="16"/>
              </w:rPr>
              <w:t>Pickens, Shelby, St Clair, Tuscaloosa, Walker</w:t>
            </w:r>
          </w:p>
        </w:tc>
      </w:tr>
      <w:tr w:rsidR="005056C1">
        <w:trPr>
          <w:trHeight w:val="390"/>
        </w:trPr>
        <w:tc>
          <w:tcPr>
            <w:tcW w:w="892" w:type="dxa"/>
            <w:tcBorders>
              <w:top w:val="single" w:sz="2" w:space="0" w:color="000000"/>
              <w:left w:val="single" w:sz="8" w:space="0" w:color="000000"/>
              <w:bottom w:val="single" w:sz="2" w:space="0" w:color="000000"/>
              <w:right w:val="single" w:sz="2" w:space="0" w:color="000000"/>
            </w:tcBorders>
          </w:tcPr>
          <w:p w:rsidR="005056C1" w:rsidRDefault="006E2EA2">
            <w:pPr>
              <w:pStyle w:val="TableParagraph"/>
              <w:spacing w:before="108"/>
              <w:ind w:left="56" w:right="17"/>
              <w:jc w:val="center"/>
              <w:rPr>
                <w:sz w:val="16"/>
              </w:rPr>
            </w:pPr>
            <w:r>
              <w:rPr>
                <w:sz w:val="16"/>
              </w:rPr>
              <w:t>2005-2005</w:t>
            </w:r>
          </w:p>
        </w:tc>
        <w:tc>
          <w:tcPr>
            <w:tcW w:w="802"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91"/>
              <w:ind w:left="308" w:right="266"/>
              <w:jc w:val="center"/>
              <w:rPr>
                <w:rFonts w:ascii="Calibri"/>
                <w:sz w:val="17"/>
              </w:rPr>
            </w:pPr>
            <w:r>
              <w:rPr>
                <w:rFonts w:ascii="Calibri"/>
                <w:w w:val="105"/>
                <w:sz w:val="17"/>
              </w:rPr>
              <w:t>16</w:t>
            </w:r>
          </w:p>
        </w:tc>
        <w:tc>
          <w:tcPr>
            <w:tcW w:w="932"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91"/>
              <w:ind w:left="75" w:right="37"/>
              <w:jc w:val="center"/>
              <w:rPr>
                <w:rFonts w:ascii="Calibri"/>
                <w:sz w:val="17"/>
              </w:rPr>
            </w:pPr>
            <w:r>
              <w:rPr>
                <w:rFonts w:ascii="Calibri"/>
                <w:w w:val="105"/>
                <w:sz w:val="17"/>
              </w:rPr>
              <w:t>7/14/2015</w:t>
            </w:r>
          </w:p>
        </w:tc>
        <w:tc>
          <w:tcPr>
            <w:tcW w:w="3397"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108"/>
              <w:ind w:left="404" w:right="379"/>
              <w:jc w:val="center"/>
              <w:rPr>
                <w:sz w:val="16"/>
              </w:rPr>
            </w:pPr>
            <w:r>
              <w:rPr>
                <w:sz w:val="16"/>
              </w:rPr>
              <w:t>AL, DOTHAN</w:t>
            </w:r>
          </w:p>
        </w:tc>
        <w:tc>
          <w:tcPr>
            <w:tcW w:w="1141"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9"/>
              <w:ind w:left="40"/>
              <w:rPr>
                <w:sz w:val="16"/>
              </w:rPr>
            </w:pPr>
            <w:r>
              <w:rPr>
                <w:sz w:val="16"/>
              </w:rPr>
              <w:t xml:space="preserve">Alabama, </w:t>
            </w:r>
          </w:p>
          <w:p w:rsidR="005056C1" w:rsidRDefault="006E2EA2">
            <w:pPr>
              <w:pStyle w:val="TableParagraph"/>
              <w:spacing w:before="16" w:line="165" w:lineRule="exact"/>
              <w:ind w:left="40"/>
              <w:rPr>
                <w:sz w:val="16"/>
              </w:rPr>
            </w:pPr>
            <w:r>
              <w:rPr>
                <w:sz w:val="16"/>
              </w:rPr>
              <w:t>Georgia</w:t>
            </w:r>
          </w:p>
        </w:tc>
        <w:tc>
          <w:tcPr>
            <w:tcW w:w="7435" w:type="dxa"/>
            <w:tcBorders>
              <w:top w:val="single" w:sz="2" w:space="0" w:color="000000"/>
              <w:left w:val="single" w:sz="2" w:space="0" w:color="000000"/>
              <w:bottom w:val="single" w:sz="2" w:space="0" w:color="000000"/>
              <w:right w:val="single" w:sz="8" w:space="0" w:color="000000"/>
            </w:tcBorders>
          </w:tcPr>
          <w:p w:rsidR="005056C1" w:rsidRDefault="006E2EA2">
            <w:pPr>
              <w:pStyle w:val="TableParagraph"/>
              <w:spacing w:before="9"/>
              <w:ind w:left="39"/>
              <w:rPr>
                <w:sz w:val="16"/>
              </w:rPr>
            </w:pPr>
            <w:r>
              <w:rPr>
                <w:sz w:val="16"/>
              </w:rPr>
              <w:t xml:space="preserve">Alabama Counties of Barbour, Coffee, Dale, Geneva, Henry, Houston Georgia Counties of Clay, Early, </w:t>
            </w:r>
          </w:p>
          <w:p w:rsidR="005056C1" w:rsidRDefault="006E2EA2">
            <w:pPr>
              <w:pStyle w:val="TableParagraph"/>
              <w:spacing w:before="16" w:line="165" w:lineRule="exact"/>
              <w:ind w:left="39"/>
              <w:rPr>
                <w:sz w:val="16"/>
              </w:rPr>
            </w:pPr>
            <w:r>
              <w:rPr>
                <w:sz w:val="16"/>
              </w:rPr>
              <w:t>Miller, Seminole</w:t>
            </w:r>
          </w:p>
        </w:tc>
      </w:tr>
      <w:tr w:rsidR="005056C1">
        <w:trPr>
          <w:trHeight w:val="587"/>
        </w:trPr>
        <w:tc>
          <w:tcPr>
            <w:tcW w:w="892" w:type="dxa"/>
            <w:tcBorders>
              <w:top w:val="single" w:sz="2" w:space="0" w:color="000000"/>
              <w:left w:val="single" w:sz="8" w:space="0" w:color="000000"/>
              <w:bottom w:val="single" w:sz="2" w:space="0" w:color="000000"/>
              <w:right w:val="single" w:sz="2" w:space="0" w:color="000000"/>
            </w:tcBorders>
          </w:tcPr>
          <w:p w:rsidR="005056C1" w:rsidRDefault="005056C1">
            <w:pPr>
              <w:pStyle w:val="TableParagraph"/>
              <w:spacing w:before="2"/>
              <w:rPr>
                <w:sz w:val="18"/>
              </w:rPr>
            </w:pPr>
          </w:p>
          <w:p w:rsidR="005056C1" w:rsidRDefault="006E2EA2">
            <w:pPr>
              <w:pStyle w:val="TableParagraph"/>
              <w:ind w:left="56" w:right="17"/>
              <w:jc w:val="center"/>
              <w:rPr>
                <w:sz w:val="16"/>
              </w:rPr>
            </w:pPr>
            <w:r>
              <w:rPr>
                <w:sz w:val="16"/>
              </w:rPr>
              <w:t>2005-2007</w:t>
            </w:r>
          </w:p>
        </w:tc>
        <w:tc>
          <w:tcPr>
            <w:tcW w:w="802" w:type="dxa"/>
            <w:tcBorders>
              <w:top w:val="single" w:sz="2" w:space="0" w:color="000000"/>
              <w:left w:val="single" w:sz="2" w:space="0" w:color="000000"/>
              <w:bottom w:val="single" w:sz="2" w:space="0" w:color="000000"/>
              <w:right w:val="single" w:sz="2" w:space="0" w:color="000000"/>
            </w:tcBorders>
          </w:tcPr>
          <w:p w:rsidR="005056C1" w:rsidRDefault="005056C1">
            <w:pPr>
              <w:pStyle w:val="TableParagraph"/>
              <w:spacing w:before="8"/>
              <w:rPr>
                <w:sz w:val="16"/>
              </w:rPr>
            </w:pPr>
          </w:p>
          <w:p w:rsidR="005056C1" w:rsidRDefault="006E2EA2">
            <w:pPr>
              <w:pStyle w:val="TableParagraph"/>
              <w:ind w:left="308" w:right="266"/>
              <w:jc w:val="center"/>
              <w:rPr>
                <w:rFonts w:ascii="Calibri"/>
                <w:sz w:val="17"/>
              </w:rPr>
            </w:pPr>
            <w:r>
              <w:rPr>
                <w:rFonts w:ascii="Calibri"/>
                <w:w w:val="105"/>
                <w:sz w:val="17"/>
              </w:rPr>
              <w:t>20</w:t>
            </w:r>
          </w:p>
        </w:tc>
        <w:tc>
          <w:tcPr>
            <w:tcW w:w="932" w:type="dxa"/>
            <w:tcBorders>
              <w:top w:val="single" w:sz="2" w:space="0" w:color="000000"/>
              <w:left w:val="single" w:sz="2" w:space="0" w:color="000000"/>
              <w:bottom w:val="single" w:sz="2" w:space="0" w:color="000000"/>
              <w:right w:val="single" w:sz="2" w:space="0" w:color="000000"/>
            </w:tcBorders>
          </w:tcPr>
          <w:p w:rsidR="005056C1" w:rsidRDefault="005056C1">
            <w:pPr>
              <w:pStyle w:val="TableParagraph"/>
              <w:spacing w:before="8"/>
              <w:rPr>
                <w:sz w:val="16"/>
              </w:rPr>
            </w:pPr>
          </w:p>
          <w:p w:rsidR="005056C1" w:rsidRDefault="006E2EA2">
            <w:pPr>
              <w:pStyle w:val="TableParagraph"/>
              <w:ind w:left="75" w:right="37"/>
              <w:jc w:val="center"/>
              <w:rPr>
                <w:rFonts w:ascii="Calibri"/>
                <w:sz w:val="17"/>
              </w:rPr>
            </w:pPr>
            <w:r>
              <w:rPr>
                <w:rFonts w:ascii="Calibri"/>
                <w:w w:val="105"/>
                <w:sz w:val="17"/>
              </w:rPr>
              <w:t>7/14/2015</w:t>
            </w:r>
          </w:p>
        </w:tc>
        <w:tc>
          <w:tcPr>
            <w:tcW w:w="3397" w:type="dxa"/>
            <w:tcBorders>
              <w:top w:val="single" w:sz="2" w:space="0" w:color="000000"/>
              <w:left w:val="single" w:sz="2" w:space="0" w:color="000000"/>
              <w:bottom w:val="single" w:sz="2" w:space="0" w:color="000000"/>
              <w:right w:val="single" w:sz="2" w:space="0" w:color="000000"/>
            </w:tcBorders>
          </w:tcPr>
          <w:p w:rsidR="005056C1" w:rsidRDefault="005056C1">
            <w:pPr>
              <w:pStyle w:val="TableParagraph"/>
              <w:spacing w:before="2"/>
              <w:rPr>
                <w:sz w:val="18"/>
              </w:rPr>
            </w:pPr>
          </w:p>
          <w:p w:rsidR="005056C1" w:rsidRDefault="006E2EA2">
            <w:pPr>
              <w:pStyle w:val="TableParagraph"/>
              <w:ind w:left="404" w:right="378"/>
              <w:jc w:val="center"/>
              <w:rPr>
                <w:sz w:val="16"/>
              </w:rPr>
            </w:pPr>
            <w:r>
              <w:rPr>
                <w:sz w:val="16"/>
              </w:rPr>
              <w:t>AL, HUNTSVILLE</w:t>
            </w:r>
          </w:p>
        </w:tc>
        <w:tc>
          <w:tcPr>
            <w:tcW w:w="1141"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108" w:line="261" w:lineRule="auto"/>
              <w:ind w:left="40" w:right="284"/>
              <w:rPr>
                <w:sz w:val="16"/>
              </w:rPr>
            </w:pPr>
            <w:r>
              <w:rPr>
                <w:sz w:val="16"/>
              </w:rPr>
              <w:t>Alabama, Tennessee</w:t>
            </w:r>
          </w:p>
        </w:tc>
        <w:tc>
          <w:tcPr>
            <w:tcW w:w="7435" w:type="dxa"/>
            <w:tcBorders>
              <w:top w:val="single" w:sz="2" w:space="0" w:color="000000"/>
              <w:left w:val="single" w:sz="2" w:space="0" w:color="000000"/>
              <w:bottom w:val="single" w:sz="2" w:space="0" w:color="000000"/>
              <w:right w:val="single" w:sz="8" w:space="0" w:color="000000"/>
            </w:tcBorders>
          </w:tcPr>
          <w:p w:rsidR="005056C1" w:rsidRDefault="006E2EA2">
            <w:pPr>
              <w:pStyle w:val="TableParagraph"/>
              <w:spacing w:before="108" w:line="261" w:lineRule="auto"/>
              <w:ind w:left="39"/>
              <w:rPr>
                <w:sz w:val="16"/>
              </w:rPr>
            </w:pPr>
            <w:r>
              <w:rPr>
                <w:sz w:val="16"/>
              </w:rPr>
              <w:t>Alabama Counties of Colbert, Franklin, Jackson, Lauderdale, Lawrence, Limestone, Madison, Marion, Marshall, Morgan, Winston Tennessee Counties of Giles, Lawrence, Lincoln, Moore, Wayne</w:t>
            </w:r>
          </w:p>
        </w:tc>
      </w:tr>
      <w:tr w:rsidR="005056C1">
        <w:trPr>
          <w:trHeight w:val="390"/>
        </w:trPr>
        <w:tc>
          <w:tcPr>
            <w:tcW w:w="892" w:type="dxa"/>
            <w:tcBorders>
              <w:top w:val="single" w:sz="2" w:space="0" w:color="000000"/>
              <w:left w:val="single" w:sz="8" w:space="0" w:color="000000"/>
              <w:bottom w:val="single" w:sz="2" w:space="0" w:color="000000"/>
              <w:right w:val="single" w:sz="2" w:space="0" w:color="000000"/>
            </w:tcBorders>
          </w:tcPr>
          <w:p w:rsidR="005056C1" w:rsidRDefault="006E2EA2">
            <w:pPr>
              <w:pStyle w:val="TableParagraph"/>
              <w:spacing w:before="108"/>
              <w:ind w:left="56" w:right="17"/>
              <w:jc w:val="center"/>
              <w:rPr>
                <w:sz w:val="16"/>
              </w:rPr>
            </w:pPr>
            <w:r>
              <w:rPr>
                <w:sz w:val="16"/>
              </w:rPr>
              <w:t>2005-2009</w:t>
            </w:r>
          </w:p>
        </w:tc>
        <w:tc>
          <w:tcPr>
            <w:tcW w:w="802"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91"/>
              <w:ind w:left="308" w:right="266"/>
              <w:jc w:val="center"/>
              <w:rPr>
                <w:rFonts w:ascii="Calibri"/>
                <w:sz w:val="17"/>
              </w:rPr>
            </w:pPr>
            <w:r>
              <w:rPr>
                <w:rFonts w:ascii="Calibri"/>
                <w:w w:val="105"/>
                <w:sz w:val="17"/>
              </w:rPr>
              <w:t>20</w:t>
            </w:r>
          </w:p>
        </w:tc>
        <w:tc>
          <w:tcPr>
            <w:tcW w:w="932"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91"/>
              <w:ind w:left="75" w:right="37"/>
              <w:jc w:val="center"/>
              <w:rPr>
                <w:rFonts w:ascii="Calibri"/>
                <w:sz w:val="17"/>
              </w:rPr>
            </w:pPr>
            <w:r>
              <w:rPr>
                <w:rFonts w:ascii="Calibri"/>
                <w:w w:val="105"/>
                <w:sz w:val="17"/>
              </w:rPr>
              <w:t>7/14/2015</w:t>
            </w:r>
          </w:p>
        </w:tc>
        <w:tc>
          <w:tcPr>
            <w:tcW w:w="3397"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108"/>
              <w:ind w:left="404" w:right="379"/>
              <w:jc w:val="center"/>
              <w:rPr>
                <w:sz w:val="16"/>
              </w:rPr>
            </w:pPr>
            <w:r>
              <w:rPr>
                <w:sz w:val="16"/>
              </w:rPr>
              <w:t>AL, MOBILE</w:t>
            </w:r>
          </w:p>
        </w:tc>
        <w:tc>
          <w:tcPr>
            <w:tcW w:w="1141"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108"/>
              <w:ind w:left="40"/>
              <w:rPr>
                <w:sz w:val="16"/>
              </w:rPr>
            </w:pPr>
            <w:r>
              <w:rPr>
                <w:sz w:val="16"/>
              </w:rPr>
              <w:t>Alabama</w:t>
            </w:r>
          </w:p>
        </w:tc>
        <w:tc>
          <w:tcPr>
            <w:tcW w:w="7435" w:type="dxa"/>
            <w:tcBorders>
              <w:top w:val="single" w:sz="2" w:space="0" w:color="000000"/>
              <w:left w:val="single" w:sz="2" w:space="0" w:color="000000"/>
              <w:bottom w:val="single" w:sz="2" w:space="0" w:color="000000"/>
              <w:right w:val="single" w:sz="8" w:space="0" w:color="000000"/>
            </w:tcBorders>
          </w:tcPr>
          <w:p w:rsidR="005056C1" w:rsidRDefault="006E2EA2">
            <w:pPr>
              <w:pStyle w:val="TableParagraph"/>
              <w:spacing w:before="9"/>
              <w:ind w:left="39"/>
              <w:rPr>
                <w:sz w:val="16"/>
              </w:rPr>
            </w:pPr>
            <w:r>
              <w:rPr>
                <w:sz w:val="16"/>
              </w:rPr>
              <w:t xml:space="preserve">Alabama Counties of Baldwin, Choctaw, Clarke, Conecuh, Covington, Escambia, Mobile, Monroe, </w:t>
            </w:r>
          </w:p>
          <w:p w:rsidR="005056C1" w:rsidRDefault="006E2EA2">
            <w:pPr>
              <w:pStyle w:val="TableParagraph"/>
              <w:spacing w:before="16" w:line="165" w:lineRule="exact"/>
              <w:ind w:left="39"/>
              <w:rPr>
                <w:sz w:val="16"/>
              </w:rPr>
            </w:pPr>
            <w:r>
              <w:rPr>
                <w:sz w:val="16"/>
              </w:rPr>
              <w:t>Washington</w:t>
            </w:r>
          </w:p>
        </w:tc>
      </w:tr>
      <w:tr w:rsidR="005056C1">
        <w:trPr>
          <w:trHeight w:val="391"/>
        </w:trPr>
        <w:tc>
          <w:tcPr>
            <w:tcW w:w="892" w:type="dxa"/>
            <w:tcBorders>
              <w:top w:val="single" w:sz="2" w:space="0" w:color="000000"/>
              <w:left w:val="single" w:sz="8" w:space="0" w:color="000000"/>
              <w:bottom w:val="single" w:sz="2" w:space="0" w:color="000000"/>
              <w:right w:val="single" w:sz="2" w:space="0" w:color="000000"/>
            </w:tcBorders>
          </w:tcPr>
          <w:p w:rsidR="005056C1" w:rsidRDefault="006E2EA2">
            <w:pPr>
              <w:pStyle w:val="TableParagraph"/>
              <w:spacing w:before="108"/>
              <w:ind w:left="56" w:right="17"/>
              <w:jc w:val="center"/>
              <w:rPr>
                <w:sz w:val="16"/>
              </w:rPr>
            </w:pPr>
            <w:r>
              <w:rPr>
                <w:sz w:val="16"/>
              </w:rPr>
              <w:t>2005-2011</w:t>
            </w:r>
          </w:p>
        </w:tc>
        <w:tc>
          <w:tcPr>
            <w:tcW w:w="802"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91"/>
              <w:ind w:left="308" w:right="266"/>
              <w:jc w:val="center"/>
              <w:rPr>
                <w:rFonts w:ascii="Calibri"/>
                <w:sz w:val="17"/>
              </w:rPr>
            </w:pPr>
            <w:r>
              <w:rPr>
                <w:rFonts w:ascii="Calibri"/>
                <w:w w:val="105"/>
                <w:sz w:val="17"/>
              </w:rPr>
              <w:t>19</w:t>
            </w:r>
          </w:p>
        </w:tc>
        <w:tc>
          <w:tcPr>
            <w:tcW w:w="932"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91"/>
              <w:ind w:left="75" w:right="37"/>
              <w:jc w:val="center"/>
              <w:rPr>
                <w:rFonts w:ascii="Calibri"/>
                <w:sz w:val="17"/>
              </w:rPr>
            </w:pPr>
            <w:r>
              <w:rPr>
                <w:rFonts w:ascii="Calibri"/>
                <w:w w:val="105"/>
                <w:sz w:val="17"/>
              </w:rPr>
              <w:t>7/14/2015</w:t>
            </w:r>
          </w:p>
        </w:tc>
        <w:tc>
          <w:tcPr>
            <w:tcW w:w="3397"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108"/>
              <w:ind w:left="404" w:right="374"/>
              <w:jc w:val="center"/>
              <w:rPr>
                <w:sz w:val="16"/>
              </w:rPr>
            </w:pPr>
            <w:r>
              <w:rPr>
                <w:sz w:val="16"/>
              </w:rPr>
              <w:t>AL, MONTGOMERY</w:t>
            </w:r>
          </w:p>
        </w:tc>
        <w:tc>
          <w:tcPr>
            <w:tcW w:w="1141"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108"/>
              <w:ind w:left="40"/>
              <w:rPr>
                <w:sz w:val="16"/>
              </w:rPr>
            </w:pPr>
            <w:r>
              <w:rPr>
                <w:sz w:val="16"/>
              </w:rPr>
              <w:t>Alabama</w:t>
            </w:r>
          </w:p>
        </w:tc>
        <w:tc>
          <w:tcPr>
            <w:tcW w:w="7435" w:type="dxa"/>
            <w:tcBorders>
              <w:top w:val="single" w:sz="2" w:space="0" w:color="000000"/>
              <w:left w:val="single" w:sz="2" w:space="0" w:color="000000"/>
              <w:bottom w:val="single" w:sz="2" w:space="0" w:color="000000"/>
              <w:right w:val="single" w:sz="8" w:space="0" w:color="000000"/>
            </w:tcBorders>
          </w:tcPr>
          <w:p w:rsidR="005056C1" w:rsidRDefault="006E2EA2">
            <w:pPr>
              <w:pStyle w:val="TableParagraph"/>
              <w:spacing w:before="9"/>
              <w:ind w:left="39"/>
              <w:rPr>
                <w:sz w:val="16"/>
              </w:rPr>
            </w:pPr>
            <w:r>
              <w:rPr>
                <w:sz w:val="16"/>
              </w:rPr>
              <w:t xml:space="preserve">Alabama Counties of Autauga, Bullock, Butler, Chilton, Coosa, Crenshaw, Dallas, Elmore, Lowndes, </w:t>
            </w:r>
          </w:p>
          <w:p w:rsidR="005056C1" w:rsidRDefault="006E2EA2">
            <w:pPr>
              <w:pStyle w:val="TableParagraph"/>
              <w:spacing w:before="16" w:line="165" w:lineRule="exact"/>
              <w:ind w:left="39"/>
              <w:rPr>
                <w:sz w:val="16"/>
              </w:rPr>
            </w:pPr>
            <w:r>
              <w:rPr>
                <w:sz w:val="16"/>
              </w:rPr>
              <w:t>Macon, Montgomery, Pike, Tallapoosa, Wilcox</w:t>
            </w:r>
          </w:p>
        </w:tc>
      </w:tr>
      <w:tr w:rsidR="005056C1">
        <w:trPr>
          <w:trHeight w:val="983"/>
        </w:trPr>
        <w:tc>
          <w:tcPr>
            <w:tcW w:w="892" w:type="dxa"/>
            <w:tcBorders>
              <w:top w:val="single" w:sz="2" w:space="0" w:color="000000"/>
              <w:left w:val="single" w:sz="8" w:space="0" w:color="000000"/>
              <w:bottom w:val="single" w:sz="2" w:space="0" w:color="000000"/>
              <w:right w:val="single" w:sz="2" w:space="0" w:color="000000"/>
            </w:tcBorders>
          </w:tcPr>
          <w:p w:rsidR="005056C1" w:rsidRDefault="005056C1">
            <w:pPr>
              <w:pStyle w:val="TableParagraph"/>
              <w:rPr>
                <w:sz w:val="18"/>
              </w:rPr>
            </w:pPr>
          </w:p>
          <w:p w:rsidR="005056C1" w:rsidRDefault="005056C1">
            <w:pPr>
              <w:pStyle w:val="TableParagraph"/>
              <w:spacing w:before="7"/>
              <w:rPr>
                <w:sz w:val="17"/>
              </w:rPr>
            </w:pPr>
          </w:p>
          <w:p w:rsidR="005056C1" w:rsidRDefault="006E2EA2">
            <w:pPr>
              <w:pStyle w:val="TableParagraph"/>
              <w:ind w:left="56" w:right="17"/>
              <w:jc w:val="center"/>
              <w:rPr>
                <w:sz w:val="16"/>
              </w:rPr>
            </w:pPr>
            <w:r>
              <w:rPr>
                <w:sz w:val="16"/>
              </w:rPr>
              <w:t>2005-2017</w:t>
            </w:r>
          </w:p>
        </w:tc>
        <w:tc>
          <w:tcPr>
            <w:tcW w:w="802" w:type="dxa"/>
            <w:tcBorders>
              <w:top w:val="single" w:sz="2" w:space="0" w:color="000000"/>
              <w:left w:val="single" w:sz="2" w:space="0" w:color="000000"/>
              <w:bottom w:val="single" w:sz="2" w:space="0" w:color="000000"/>
              <w:right w:val="single" w:sz="2" w:space="0" w:color="000000"/>
            </w:tcBorders>
          </w:tcPr>
          <w:p w:rsidR="005056C1" w:rsidRDefault="005056C1">
            <w:pPr>
              <w:pStyle w:val="TableParagraph"/>
              <w:rPr>
                <w:sz w:val="18"/>
              </w:rPr>
            </w:pPr>
          </w:p>
          <w:p w:rsidR="005056C1" w:rsidRDefault="005056C1">
            <w:pPr>
              <w:pStyle w:val="TableParagraph"/>
              <w:spacing w:before="4"/>
              <w:rPr>
                <w:sz w:val="16"/>
              </w:rPr>
            </w:pPr>
          </w:p>
          <w:p w:rsidR="005056C1" w:rsidRDefault="006E2EA2">
            <w:pPr>
              <w:pStyle w:val="TableParagraph"/>
              <w:ind w:left="308" w:right="266"/>
              <w:jc w:val="center"/>
              <w:rPr>
                <w:rFonts w:ascii="Calibri"/>
                <w:sz w:val="17"/>
              </w:rPr>
            </w:pPr>
            <w:r>
              <w:rPr>
                <w:rFonts w:ascii="Calibri"/>
                <w:w w:val="105"/>
                <w:sz w:val="17"/>
              </w:rPr>
              <w:t>20</w:t>
            </w:r>
          </w:p>
        </w:tc>
        <w:tc>
          <w:tcPr>
            <w:tcW w:w="932" w:type="dxa"/>
            <w:tcBorders>
              <w:top w:val="single" w:sz="2" w:space="0" w:color="000000"/>
              <w:left w:val="single" w:sz="2" w:space="0" w:color="000000"/>
              <w:bottom w:val="single" w:sz="2" w:space="0" w:color="000000"/>
              <w:right w:val="single" w:sz="2" w:space="0" w:color="000000"/>
            </w:tcBorders>
          </w:tcPr>
          <w:p w:rsidR="005056C1" w:rsidRDefault="005056C1">
            <w:pPr>
              <w:pStyle w:val="TableParagraph"/>
              <w:rPr>
                <w:sz w:val="18"/>
              </w:rPr>
            </w:pPr>
          </w:p>
          <w:p w:rsidR="005056C1" w:rsidRDefault="005056C1">
            <w:pPr>
              <w:pStyle w:val="TableParagraph"/>
              <w:spacing w:before="4"/>
              <w:rPr>
                <w:sz w:val="16"/>
              </w:rPr>
            </w:pPr>
          </w:p>
          <w:p w:rsidR="005056C1" w:rsidRDefault="006E2EA2">
            <w:pPr>
              <w:pStyle w:val="TableParagraph"/>
              <w:ind w:left="75" w:right="37"/>
              <w:jc w:val="center"/>
              <w:rPr>
                <w:rFonts w:ascii="Calibri"/>
                <w:sz w:val="17"/>
              </w:rPr>
            </w:pPr>
            <w:r>
              <w:rPr>
                <w:rFonts w:ascii="Calibri"/>
                <w:w w:val="105"/>
                <w:sz w:val="17"/>
              </w:rPr>
              <w:t>7/14/2015</w:t>
            </w:r>
          </w:p>
        </w:tc>
        <w:tc>
          <w:tcPr>
            <w:tcW w:w="3397" w:type="dxa"/>
            <w:tcBorders>
              <w:top w:val="single" w:sz="2" w:space="0" w:color="000000"/>
              <w:left w:val="single" w:sz="2" w:space="0" w:color="000000"/>
              <w:bottom w:val="single" w:sz="2" w:space="0" w:color="000000"/>
              <w:right w:val="single" w:sz="2" w:space="0" w:color="000000"/>
            </w:tcBorders>
          </w:tcPr>
          <w:p w:rsidR="005056C1" w:rsidRDefault="005056C1">
            <w:pPr>
              <w:pStyle w:val="TableParagraph"/>
              <w:rPr>
                <w:sz w:val="18"/>
              </w:rPr>
            </w:pPr>
          </w:p>
          <w:p w:rsidR="005056C1" w:rsidRDefault="005056C1">
            <w:pPr>
              <w:pStyle w:val="TableParagraph"/>
              <w:spacing w:before="9"/>
              <w:rPr>
                <w:sz w:val="17"/>
              </w:rPr>
            </w:pPr>
          </w:p>
          <w:p w:rsidR="005056C1" w:rsidRDefault="006E2EA2">
            <w:pPr>
              <w:pStyle w:val="TableParagraph"/>
              <w:ind w:left="404" w:right="390"/>
              <w:jc w:val="center"/>
              <w:rPr>
                <w:sz w:val="16"/>
              </w:rPr>
            </w:pPr>
            <w:r>
              <w:rPr>
                <w:sz w:val="16"/>
              </w:rPr>
              <w:t>AK, STATEWIDE</w:t>
            </w:r>
          </w:p>
        </w:tc>
        <w:tc>
          <w:tcPr>
            <w:tcW w:w="1141" w:type="dxa"/>
            <w:tcBorders>
              <w:top w:val="single" w:sz="2" w:space="0" w:color="000000"/>
              <w:left w:val="single" w:sz="2" w:space="0" w:color="000000"/>
              <w:bottom w:val="single" w:sz="2" w:space="0" w:color="000000"/>
              <w:right w:val="single" w:sz="2" w:space="0" w:color="000000"/>
            </w:tcBorders>
          </w:tcPr>
          <w:p w:rsidR="005056C1" w:rsidRDefault="005056C1">
            <w:pPr>
              <w:pStyle w:val="TableParagraph"/>
              <w:rPr>
                <w:sz w:val="18"/>
              </w:rPr>
            </w:pPr>
          </w:p>
          <w:p w:rsidR="005056C1" w:rsidRDefault="005056C1">
            <w:pPr>
              <w:pStyle w:val="TableParagraph"/>
              <w:spacing w:before="9"/>
              <w:rPr>
                <w:sz w:val="17"/>
              </w:rPr>
            </w:pPr>
          </w:p>
          <w:p w:rsidR="005056C1" w:rsidRDefault="006E2EA2">
            <w:pPr>
              <w:pStyle w:val="TableParagraph"/>
              <w:ind w:left="40"/>
              <w:rPr>
                <w:sz w:val="16"/>
              </w:rPr>
            </w:pPr>
            <w:r>
              <w:rPr>
                <w:sz w:val="16"/>
              </w:rPr>
              <w:t>Alaska</w:t>
            </w:r>
          </w:p>
        </w:tc>
        <w:tc>
          <w:tcPr>
            <w:tcW w:w="7435" w:type="dxa"/>
            <w:tcBorders>
              <w:top w:val="single" w:sz="2" w:space="0" w:color="000000"/>
              <w:left w:val="single" w:sz="2" w:space="0" w:color="000000"/>
              <w:bottom w:val="single" w:sz="2" w:space="0" w:color="000000"/>
              <w:right w:val="single" w:sz="8" w:space="0" w:color="000000"/>
            </w:tcBorders>
          </w:tcPr>
          <w:p w:rsidR="005056C1" w:rsidRDefault="006E2EA2">
            <w:pPr>
              <w:pStyle w:val="TableParagraph"/>
              <w:spacing w:before="2" w:line="196" w:lineRule="exact"/>
              <w:ind w:left="39" w:right="27"/>
              <w:rPr>
                <w:sz w:val="16"/>
              </w:rPr>
            </w:pPr>
            <w:r>
              <w:rPr>
                <w:sz w:val="16"/>
              </w:rPr>
              <w:t>Alaska Statewide (Includes: Aleutians East Borough, Anchorage Borough, Bristol Bay Borough, City &amp; Borough of Juneau, City &amp; Borough of Sitka, City &amp; Borough of Yakutat, Denali Borough, Fairbanks North Star Borough, Haines Borough, Kenai Peninsula Borough, Ketchikan Gateway Borough, Kodiak Island Borough, Lake And Peninsula Borough, Matanuska-Susitna Borough, North Slope Borough, Northwest Arctic Borough)</w:t>
            </w:r>
          </w:p>
        </w:tc>
      </w:tr>
      <w:tr w:rsidR="005056C1">
        <w:trPr>
          <w:trHeight w:val="215"/>
        </w:trPr>
        <w:tc>
          <w:tcPr>
            <w:tcW w:w="892" w:type="dxa"/>
            <w:tcBorders>
              <w:top w:val="single" w:sz="2" w:space="0" w:color="000000"/>
              <w:left w:val="single" w:sz="8" w:space="0" w:color="000000"/>
              <w:bottom w:val="single" w:sz="2" w:space="0" w:color="000000"/>
              <w:right w:val="single" w:sz="2" w:space="0" w:color="000000"/>
            </w:tcBorders>
          </w:tcPr>
          <w:p w:rsidR="005056C1" w:rsidRDefault="006E2EA2">
            <w:pPr>
              <w:pStyle w:val="TableParagraph"/>
              <w:spacing w:before="19" w:line="177" w:lineRule="exact"/>
              <w:ind w:left="56" w:right="17"/>
              <w:jc w:val="center"/>
              <w:rPr>
                <w:sz w:val="16"/>
              </w:rPr>
            </w:pPr>
            <w:r>
              <w:rPr>
                <w:sz w:val="16"/>
              </w:rPr>
              <w:t>2005-2023</w:t>
            </w:r>
          </w:p>
        </w:tc>
        <w:tc>
          <w:tcPr>
            <w:tcW w:w="802"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5" w:line="191" w:lineRule="exact"/>
              <w:ind w:left="308" w:right="266"/>
              <w:jc w:val="center"/>
              <w:rPr>
                <w:rFonts w:ascii="Calibri"/>
                <w:sz w:val="17"/>
              </w:rPr>
            </w:pPr>
            <w:r>
              <w:rPr>
                <w:rFonts w:ascii="Calibri"/>
                <w:w w:val="105"/>
                <w:sz w:val="17"/>
              </w:rPr>
              <w:t>20</w:t>
            </w:r>
          </w:p>
        </w:tc>
        <w:tc>
          <w:tcPr>
            <w:tcW w:w="932"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5" w:line="191" w:lineRule="exact"/>
              <w:ind w:left="75" w:right="37"/>
              <w:jc w:val="center"/>
              <w:rPr>
                <w:rFonts w:ascii="Calibri"/>
                <w:sz w:val="17"/>
              </w:rPr>
            </w:pPr>
            <w:r>
              <w:rPr>
                <w:rFonts w:ascii="Calibri"/>
                <w:w w:val="105"/>
                <w:sz w:val="17"/>
              </w:rPr>
              <w:t>7/14/2015</w:t>
            </w:r>
          </w:p>
        </w:tc>
        <w:tc>
          <w:tcPr>
            <w:tcW w:w="3397"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21" w:line="174" w:lineRule="exact"/>
              <w:ind w:left="404" w:right="378"/>
              <w:jc w:val="center"/>
              <w:rPr>
                <w:sz w:val="16"/>
              </w:rPr>
            </w:pPr>
            <w:r>
              <w:rPr>
                <w:sz w:val="16"/>
              </w:rPr>
              <w:t>AZ, PHOENIX</w:t>
            </w:r>
          </w:p>
        </w:tc>
        <w:tc>
          <w:tcPr>
            <w:tcW w:w="1141"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21" w:line="174" w:lineRule="exact"/>
              <w:ind w:left="40"/>
              <w:rPr>
                <w:sz w:val="16"/>
              </w:rPr>
            </w:pPr>
            <w:r>
              <w:rPr>
                <w:sz w:val="16"/>
              </w:rPr>
              <w:t>Arizona</w:t>
            </w:r>
          </w:p>
        </w:tc>
        <w:tc>
          <w:tcPr>
            <w:tcW w:w="7435" w:type="dxa"/>
            <w:tcBorders>
              <w:top w:val="single" w:sz="2" w:space="0" w:color="000000"/>
              <w:left w:val="single" w:sz="2" w:space="0" w:color="000000"/>
              <w:bottom w:val="single" w:sz="2" w:space="0" w:color="000000"/>
              <w:right w:val="single" w:sz="8" w:space="0" w:color="000000"/>
            </w:tcBorders>
          </w:tcPr>
          <w:p w:rsidR="005056C1" w:rsidRDefault="006E2EA2">
            <w:pPr>
              <w:pStyle w:val="TableParagraph"/>
              <w:spacing w:before="21" w:line="174" w:lineRule="exact"/>
              <w:ind w:left="39"/>
              <w:rPr>
                <w:sz w:val="16"/>
              </w:rPr>
            </w:pPr>
            <w:r>
              <w:rPr>
                <w:sz w:val="16"/>
              </w:rPr>
              <w:t>Arizona Counties of Apache, Coconino, Gila, Maricopa, Navajo, Pinal, Yavapai</w:t>
            </w:r>
          </w:p>
        </w:tc>
      </w:tr>
      <w:tr w:rsidR="005056C1">
        <w:trPr>
          <w:trHeight w:val="215"/>
        </w:trPr>
        <w:tc>
          <w:tcPr>
            <w:tcW w:w="892" w:type="dxa"/>
            <w:tcBorders>
              <w:top w:val="single" w:sz="2" w:space="0" w:color="000000"/>
              <w:left w:val="single" w:sz="8" w:space="0" w:color="000000"/>
              <w:bottom w:val="single" w:sz="2" w:space="0" w:color="000000"/>
              <w:right w:val="single" w:sz="2" w:space="0" w:color="000000"/>
            </w:tcBorders>
          </w:tcPr>
          <w:p w:rsidR="005056C1" w:rsidRDefault="006E2EA2">
            <w:pPr>
              <w:pStyle w:val="TableParagraph"/>
              <w:spacing w:before="19" w:line="177" w:lineRule="exact"/>
              <w:ind w:left="56" w:right="17"/>
              <w:jc w:val="center"/>
              <w:rPr>
                <w:sz w:val="16"/>
              </w:rPr>
            </w:pPr>
            <w:r>
              <w:rPr>
                <w:sz w:val="16"/>
              </w:rPr>
              <w:t>2005-2025</w:t>
            </w:r>
          </w:p>
        </w:tc>
        <w:tc>
          <w:tcPr>
            <w:tcW w:w="802"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5" w:line="191" w:lineRule="exact"/>
              <w:ind w:left="308" w:right="266"/>
              <w:jc w:val="center"/>
              <w:rPr>
                <w:rFonts w:ascii="Calibri"/>
                <w:sz w:val="17"/>
              </w:rPr>
            </w:pPr>
            <w:r>
              <w:rPr>
                <w:rFonts w:ascii="Calibri"/>
                <w:w w:val="105"/>
                <w:sz w:val="17"/>
              </w:rPr>
              <w:t>18</w:t>
            </w:r>
          </w:p>
        </w:tc>
        <w:tc>
          <w:tcPr>
            <w:tcW w:w="932"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5" w:line="191" w:lineRule="exact"/>
              <w:ind w:left="75" w:right="37"/>
              <w:jc w:val="center"/>
              <w:rPr>
                <w:rFonts w:ascii="Calibri"/>
                <w:sz w:val="17"/>
              </w:rPr>
            </w:pPr>
            <w:r>
              <w:rPr>
                <w:rFonts w:ascii="Calibri"/>
                <w:w w:val="105"/>
                <w:sz w:val="17"/>
              </w:rPr>
              <w:t>7/14/2015</w:t>
            </w:r>
          </w:p>
        </w:tc>
        <w:tc>
          <w:tcPr>
            <w:tcW w:w="3397"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21" w:line="174" w:lineRule="exact"/>
              <w:ind w:left="404" w:right="380"/>
              <w:jc w:val="center"/>
              <w:rPr>
                <w:sz w:val="16"/>
              </w:rPr>
            </w:pPr>
            <w:r>
              <w:rPr>
                <w:sz w:val="16"/>
              </w:rPr>
              <w:t>AZ, TUSCON</w:t>
            </w:r>
          </w:p>
        </w:tc>
        <w:tc>
          <w:tcPr>
            <w:tcW w:w="1141"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21" w:line="174" w:lineRule="exact"/>
              <w:ind w:left="40"/>
              <w:rPr>
                <w:sz w:val="16"/>
              </w:rPr>
            </w:pPr>
            <w:r>
              <w:rPr>
                <w:sz w:val="16"/>
              </w:rPr>
              <w:t>Arizona</w:t>
            </w:r>
          </w:p>
        </w:tc>
        <w:tc>
          <w:tcPr>
            <w:tcW w:w="7435" w:type="dxa"/>
            <w:tcBorders>
              <w:top w:val="single" w:sz="2" w:space="0" w:color="000000"/>
              <w:left w:val="single" w:sz="2" w:space="0" w:color="000000"/>
              <w:bottom w:val="single" w:sz="2" w:space="0" w:color="000000"/>
              <w:right w:val="single" w:sz="8" w:space="0" w:color="000000"/>
            </w:tcBorders>
          </w:tcPr>
          <w:p w:rsidR="005056C1" w:rsidRDefault="006E2EA2">
            <w:pPr>
              <w:pStyle w:val="TableParagraph"/>
              <w:spacing w:before="21" w:line="174" w:lineRule="exact"/>
              <w:ind w:left="39"/>
              <w:rPr>
                <w:sz w:val="16"/>
              </w:rPr>
            </w:pPr>
            <w:r>
              <w:rPr>
                <w:sz w:val="16"/>
              </w:rPr>
              <w:t>Arizona Counties of Cochise, Graham, Greenlee, Pima, Santa Cruz</w:t>
            </w:r>
          </w:p>
        </w:tc>
      </w:tr>
      <w:tr w:rsidR="005056C1">
        <w:trPr>
          <w:trHeight w:val="215"/>
        </w:trPr>
        <w:tc>
          <w:tcPr>
            <w:tcW w:w="892" w:type="dxa"/>
            <w:tcBorders>
              <w:top w:val="single" w:sz="2" w:space="0" w:color="000000"/>
              <w:left w:val="single" w:sz="8" w:space="0" w:color="000000"/>
              <w:bottom w:val="single" w:sz="2" w:space="0" w:color="000000"/>
              <w:right w:val="single" w:sz="2" w:space="0" w:color="000000"/>
            </w:tcBorders>
          </w:tcPr>
          <w:p w:rsidR="005056C1" w:rsidRDefault="006E2EA2">
            <w:pPr>
              <w:pStyle w:val="TableParagraph"/>
              <w:spacing w:before="19" w:line="177" w:lineRule="exact"/>
              <w:ind w:left="56" w:right="17"/>
              <w:jc w:val="center"/>
              <w:rPr>
                <w:sz w:val="16"/>
              </w:rPr>
            </w:pPr>
            <w:r>
              <w:rPr>
                <w:sz w:val="16"/>
              </w:rPr>
              <w:t>2005-2027</w:t>
            </w:r>
          </w:p>
        </w:tc>
        <w:tc>
          <w:tcPr>
            <w:tcW w:w="802"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5" w:line="191" w:lineRule="exact"/>
              <w:ind w:left="308" w:right="266"/>
              <w:jc w:val="center"/>
              <w:rPr>
                <w:rFonts w:ascii="Calibri"/>
                <w:sz w:val="17"/>
              </w:rPr>
            </w:pPr>
            <w:r>
              <w:rPr>
                <w:rFonts w:ascii="Calibri"/>
                <w:w w:val="105"/>
                <w:sz w:val="17"/>
              </w:rPr>
              <w:t>20</w:t>
            </w:r>
          </w:p>
        </w:tc>
        <w:tc>
          <w:tcPr>
            <w:tcW w:w="932"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5" w:line="191" w:lineRule="exact"/>
              <w:ind w:left="75" w:right="37"/>
              <w:jc w:val="center"/>
              <w:rPr>
                <w:rFonts w:ascii="Calibri"/>
                <w:sz w:val="17"/>
              </w:rPr>
            </w:pPr>
            <w:r>
              <w:rPr>
                <w:rFonts w:ascii="Calibri"/>
                <w:w w:val="105"/>
                <w:sz w:val="17"/>
              </w:rPr>
              <w:t>7/14/2015</w:t>
            </w:r>
          </w:p>
        </w:tc>
        <w:tc>
          <w:tcPr>
            <w:tcW w:w="3397"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21" w:line="174" w:lineRule="exact"/>
              <w:ind w:left="404" w:right="378"/>
              <w:jc w:val="center"/>
              <w:rPr>
                <w:sz w:val="16"/>
              </w:rPr>
            </w:pPr>
            <w:r>
              <w:rPr>
                <w:sz w:val="16"/>
              </w:rPr>
              <w:t>AZ, YUMA</w:t>
            </w:r>
          </w:p>
        </w:tc>
        <w:tc>
          <w:tcPr>
            <w:tcW w:w="1141"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21" w:line="174" w:lineRule="exact"/>
              <w:ind w:left="40"/>
              <w:rPr>
                <w:sz w:val="16"/>
              </w:rPr>
            </w:pPr>
            <w:r>
              <w:rPr>
                <w:sz w:val="16"/>
              </w:rPr>
              <w:t>Arizona</w:t>
            </w:r>
          </w:p>
        </w:tc>
        <w:tc>
          <w:tcPr>
            <w:tcW w:w="7435" w:type="dxa"/>
            <w:tcBorders>
              <w:top w:val="single" w:sz="2" w:space="0" w:color="000000"/>
              <w:left w:val="single" w:sz="2" w:space="0" w:color="000000"/>
              <w:bottom w:val="single" w:sz="2" w:space="0" w:color="000000"/>
              <w:right w:val="single" w:sz="8" w:space="0" w:color="000000"/>
            </w:tcBorders>
          </w:tcPr>
          <w:p w:rsidR="005056C1" w:rsidRDefault="006E2EA2">
            <w:pPr>
              <w:pStyle w:val="TableParagraph"/>
              <w:spacing w:before="21" w:line="174" w:lineRule="exact"/>
              <w:ind w:left="39"/>
              <w:rPr>
                <w:sz w:val="16"/>
              </w:rPr>
            </w:pPr>
            <w:r>
              <w:rPr>
                <w:sz w:val="16"/>
              </w:rPr>
              <w:t>Arizona Counties of La Paz, Yuma</w:t>
            </w:r>
          </w:p>
        </w:tc>
      </w:tr>
      <w:tr w:rsidR="005056C1">
        <w:trPr>
          <w:trHeight w:val="587"/>
        </w:trPr>
        <w:tc>
          <w:tcPr>
            <w:tcW w:w="892" w:type="dxa"/>
            <w:tcBorders>
              <w:top w:val="single" w:sz="2" w:space="0" w:color="000000"/>
              <w:left w:val="single" w:sz="8" w:space="0" w:color="000000"/>
              <w:bottom w:val="single" w:sz="2" w:space="0" w:color="000000"/>
              <w:right w:val="single" w:sz="2" w:space="0" w:color="000000"/>
            </w:tcBorders>
          </w:tcPr>
          <w:p w:rsidR="005056C1" w:rsidRDefault="005056C1">
            <w:pPr>
              <w:pStyle w:val="TableParagraph"/>
              <w:spacing w:before="2"/>
              <w:rPr>
                <w:sz w:val="18"/>
              </w:rPr>
            </w:pPr>
          </w:p>
          <w:p w:rsidR="005056C1" w:rsidRDefault="006E2EA2">
            <w:pPr>
              <w:pStyle w:val="TableParagraph"/>
              <w:ind w:left="56" w:right="17"/>
              <w:jc w:val="center"/>
              <w:rPr>
                <w:sz w:val="16"/>
              </w:rPr>
            </w:pPr>
            <w:r>
              <w:rPr>
                <w:sz w:val="16"/>
              </w:rPr>
              <w:t>2005-2033</w:t>
            </w:r>
          </w:p>
        </w:tc>
        <w:tc>
          <w:tcPr>
            <w:tcW w:w="802" w:type="dxa"/>
            <w:tcBorders>
              <w:top w:val="single" w:sz="2" w:space="0" w:color="000000"/>
              <w:left w:val="single" w:sz="2" w:space="0" w:color="000000"/>
              <w:bottom w:val="single" w:sz="2" w:space="0" w:color="000000"/>
              <w:right w:val="single" w:sz="2" w:space="0" w:color="000000"/>
            </w:tcBorders>
          </w:tcPr>
          <w:p w:rsidR="005056C1" w:rsidRDefault="005056C1">
            <w:pPr>
              <w:pStyle w:val="TableParagraph"/>
              <w:spacing w:before="8"/>
              <w:rPr>
                <w:sz w:val="16"/>
              </w:rPr>
            </w:pPr>
          </w:p>
          <w:p w:rsidR="005056C1" w:rsidRDefault="006E2EA2">
            <w:pPr>
              <w:pStyle w:val="TableParagraph"/>
              <w:ind w:left="308" w:right="266"/>
              <w:jc w:val="center"/>
              <w:rPr>
                <w:rFonts w:ascii="Calibri"/>
                <w:sz w:val="17"/>
              </w:rPr>
            </w:pPr>
            <w:r>
              <w:rPr>
                <w:rFonts w:ascii="Calibri"/>
                <w:w w:val="105"/>
                <w:sz w:val="17"/>
              </w:rPr>
              <w:t>16</w:t>
            </w:r>
          </w:p>
        </w:tc>
        <w:tc>
          <w:tcPr>
            <w:tcW w:w="932" w:type="dxa"/>
            <w:tcBorders>
              <w:top w:val="single" w:sz="2" w:space="0" w:color="000000"/>
              <w:left w:val="single" w:sz="2" w:space="0" w:color="000000"/>
              <w:bottom w:val="single" w:sz="2" w:space="0" w:color="000000"/>
              <w:right w:val="single" w:sz="2" w:space="0" w:color="000000"/>
            </w:tcBorders>
          </w:tcPr>
          <w:p w:rsidR="005056C1" w:rsidRDefault="005056C1">
            <w:pPr>
              <w:pStyle w:val="TableParagraph"/>
              <w:spacing w:before="8"/>
              <w:rPr>
                <w:sz w:val="16"/>
              </w:rPr>
            </w:pPr>
          </w:p>
          <w:p w:rsidR="005056C1" w:rsidRDefault="006E2EA2">
            <w:pPr>
              <w:pStyle w:val="TableParagraph"/>
              <w:ind w:left="75" w:right="37"/>
              <w:jc w:val="center"/>
              <w:rPr>
                <w:rFonts w:ascii="Calibri"/>
                <w:sz w:val="17"/>
              </w:rPr>
            </w:pPr>
            <w:r>
              <w:rPr>
                <w:rFonts w:ascii="Calibri"/>
                <w:w w:val="105"/>
                <w:sz w:val="17"/>
              </w:rPr>
              <w:t>7/14/2015</w:t>
            </w:r>
          </w:p>
        </w:tc>
        <w:tc>
          <w:tcPr>
            <w:tcW w:w="3397" w:type="dxa"/>
            <w:tcBorders>
              <w:top w:val="single" w:sz="2" w:space="0" w:color="000000"/>
              <w:left w:val="single" w:sz="2" w:space="0" w:color="000000"/>
              <w:bottom w:val="single" w:sz="2" w:space="0" w:color="000000"/>
              <w:right w:val="single" w:sz="2" w:space="0" w:color="000000"/>
            </w:tcBorders>
          </w:tcPr>
          <w:p w:rsidR="005056C1" w:rsidRDefault="005056C1">
            <w:pPr>
              <w:pStyle w:val="TableParagraph"/>
              <w:spacing w:before="2"/>
              <w:rPr>
                <w:sz w:val="18"/>
              </w:rPr>
            </w:pPr>
          </w:p>
          <w:p w:rsidR="005056C1" w:rsidRDefault="006E2EA2">
            <w:pPr>
              <w:pStyle w:val="TableParagraph"/>
              <w:ind w:left="404" w:right="381"/>
              <w:jc w:val="center"/>
              <w:rPr>
                <w:sz w:val="16"/>
              </w:rPr>
            </w:pPr>
            <w:r>
              <w:rPr>
                <w:sz w:val="16"/>
              </w:rPr>
              <w:t>AR, LITTLE ROCK</w:t>
            </w:r>
          </w:p>
        </w:tc>
        <w:tc>
          <w:tcPr>
            <w:tcW w:w="1141" w:type="dxa"/>
            <w:tcBorders>
              <w:top w:val="single" w:sz="2" w:space="0" w:color="000000"/>
              <w:left w:val="single" w:sz="2" w:space="0" w:color="000000"/>
              <w:bottom w:val="single" w:sz="2" w:space="0" w:color="000000"/>
              <w:right w:val="single" w:sz="2" w:space="0" w:color="000000"/>
            </w:tcBorders>
          </w:tcPr>
          <w:p w:rsidR="005056C1" w:rsidRDefault="005056C1">
            <w:pPr>
              <w:pStyle w:val="TableParagraph"/>
              <w:spacing w:before="2"/>
              <w:rPr>
                <w:sz w:val="18"/>
              </w:rPr>
            </w:pPr>
          </w:p>
          <w:p w:rsidR="005056C1" w:rsidRDefault="006E2EA2">
            <w:pPr>
              <w:pStyle w:val="TableParagraph"/>
              <w:ind w:left="40"/>
              <w:rPr>
                <w:sz w:val="16"/>
              </w:rPr>
            </w:pPr>
            <w:r>
              <w:rPr>
                <w:sz w:val="16"/>
              </w:rPr>
              <w:t>Arkansas</w:t>
            </w:r>
          </w:p>
        </w:tc>
        <w:tc>
          <w:tcPr>
            <w:tcW w:w="7435" w:type="dxa"/>
            <w:tcBorders>
              <w:top w:val="single" w:sz="2" w:space="0" w:color="000000"/>
              <w:left w:val="single" w:sz="2" w:space="0" w:color="000000"/>
              <w:bottom w:val="single" w:sz="2" w:space="0" w:color="000000"/>
              <w:right w:val="single" w:sz="8" w:space="0" w:color="000000"/>
            </w:tcBorders>
          </w:tcPr>
          <w:p w:rsidR="005056C1" w:rsidRDefault="006E2EA2">
            <w:pPr>
              <w:pStyle w:val="TableParagraph"/>
              <w:spacing w:before="9" w:line="261" w:lineRule="auto"/>
              <w:ind w:left="39"/>
              <w:rPr>
                <w:sz w:val="16"/>
              </w:rPr>
            </w:pPr>
            <w:r>
              <w:rPr>
                <w:sz w:val="16"/>
              </w:rPr>
              <w:t xml:space="preserve">Arkansas Counties of Baxter, Boone, Clay, Cleburne, Conway, Faulkner, Fulton, Garland, Greene, Hot Spring, Independence, Izard, Jackson, Lawrence, Lonoke, Marion, Monroe, Montgomery, Perry, Pope, </w:t>
            </w:r>
          </w:p>
          <w:p w:rsidR="005056C1" w:rsidRDefault="006E2EA2">
            <w:pPr>
              <w:pStyle w:val="TableParagraph"/>
              <w:spacing w:line="163" w:lineRule="exact"/>
              <w:ind w:left="39"/>
              <w:rPr>
                <w:sz w:val="16"/>
              </w:rPr>
            </w:pPr>
            <w:r>
              <w:rPr>
                <w:sz w:val="16"/>
              </w:rPr>
              <w:t>Prairie, Pulaski, Randolph, Saline, Searcy, Sharp, Stone, Van Buren, White, Woodruff, Yell</w:t>
            </w:r>
          </w:p>
        </w:tc>
      </w:tr>
      <w:tr w:rsidR="005056C1">
        <w:trPr>
          <w:trHeight w:val="391"/>
        </w:trPr>
        <w:tc>
          <w:tcPr>
            <w:tcW w:w="892" w:type="dxa"/>
            <w:tcBorders>
              <w:top w:val="single" w:sz="2" w:space="0" w:color="000000"/>
              <w:left w:val="single" w:sz="8" w:space="0" w:color="000000"/>
              <w:bottom w:val="single" w:sz="2" w:space="0" w:color="000000"/>
              <w:right w:val="single" w:sz="2" w:space="0" w:color="000000"/>
            </w:tcBorders>
          </w:tcPr>
          <w:p w:rsidR="005056C1" w:rsidRDefault="006E2EA2">
            <w:pPr>
              <w:pStyle w:val="TableParagraph"/>
              <w:spacing w:before="108"/>
              <w:ind w:left="56" w:right="17"/>
              <w:jc w:val="center"/>
              <w:rPr>
                <w:sz w:val="16"/>
              </w:rPr>
            </w:pPr>
            <w:r>
              <w:rPr>
                <w:sz w:val="16"/>
              </w:rPr>
              <w:t>2005-2035</w:t>
            </w:r>
          </w:p>
        </w:tc>
        <w:tc>
          <w:tcPr>
            <w:tcW w:w="802"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91"/>
              <w:ind w:left="308" w:right="266"/>
              <w:jc w:val="center"/>
              <w:rPr>
                <w:rFonts w:ascii="Calibri"/>
                <w:sz w:val="17"/>
              </w:rPr>
            </w:pPr>
            <w:r>
              <w:rPr>
                <w:rFonts w:ascii="Calibri"/>
                <w:w w:val="105"/>
                <w:sz w:val="17"/>
              </w:rPr>
              <w:t>17</w:t>
            </w:r>
          </w:p>
        </w:tc>
        <w:tc>
          <w:tcPr>
            <w:tcW w:w="932"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91"/>
              <w:ind w:left="75" w:right="37"/>
              <w:jc w:val="center"/>
              <w:rPr>
                <w:rFonts w:ascii="Calibri"/>
                <w:sz w:val="17"/>
              </w:rPr>
            </w:pPr>
            <w:r>
              <w:rPr>
                <w:rFonts w:ascii="Calibri"/>
                <w:w w:val="105"/>
                <w:sz w:val="17"/>
              </w:rPr>
              <w:t>7/14/2015</w:t>
            </w:r>
          </w:p>
        </w:tc>
        <w:tc>
          <w:tcPr>
            <w:tcW w:w="3397"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108"/>
              <w:ind w:left="404" w:right="383"/>
              <w:jc w:val="center"/>
              <w:rPr>
                <w:sz w:val="16"/>
              </w:rPr>
            </w:pPr>
            <w:r>
              <w:rPr>
                <w:sz w:val="16"/>
              </w:rPr>
              <w:t>AR, PINE BLUFF</w:t>
            </w:r>
          </w:p>
        </w:tc>
        <w:tc>
          <w:tcPr>
            <w:tcW w:w="1141"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108"/>
              <w:ind w:left="40"/>
              <w:rPr>
                <w:sz w:val="16"/>
              </w:rPr>
            </w:pPr>
            <w:r>
              <w:rPr>
                <w:sz w:val="16"/>
              </w:rPr>
              <w:t>Arkansas</w:t>
            </w:r>
          </w:p>
        </w:tc>
        <w:tc>
          <w:tcPr>
            <w:tcW w:w="7435" w:type="dxa"/>
            <w:tcBorders>
              <w:top w:val="single" w:sz="2" w:space="0" w:color="000000"/>
              <w:left w:val="single" w:sz="2" w:space="0" w:color="000000"/>
              <w:bottom w:val="single" w:sz="2" w:space="0" w:color="000000"/>
              <w:right w:val="single" w:sz="8" w:space="0" w:color="000000"/>
            </w:tcBorders>
          </w:tcPr>
          <w:p w:rsidR="005056C1" w:rsidRDefault="006E2EA2">
            <w:pPr>
              <w:pStyle w:val="TableParagraph"/>
              <w:spacing w:before="9"/>
              <w:ind w:left="39"/>
              <w:rPr>
                <w:sz w:val="16"/>
              </w:rPr>
            </w:pPr>
            <w:r>
              <w:rPr>
                <w:sz w:val="16"/>
              </w:rPr>
              <w:t xml:space="preserve">Arkansas Counties of Arkansas, Ashley, Bradley, Calhoun, Chicot, Clark, Cleveland, Dallas, Desha, </w:t>
            </w:r>
          </w:p>
          <w:p w:rsidR="005056C1" w:rsidRDefault="006E2EA2">
            <w:pPr>
              <w:pStyle w:val="TableParagraph"/>
              <w:spacing w:before="16" w:line="165" w:lineRule="exact"/>
              <w:ind w:left="39"/>
              <w:rPr>
                <w:sz w:val="16"/>
              </w:rPr>
            </w:pPr>
            <w:r>
              <w:rPr>
                <w:sz w:val="16"/>
              </w:rPr>
              <w:t>Drew, Grant, Jefferson, Lincoln, Ouachita, Phillips, Pike, Union</w:t>
            </w:r>
          </w:p>
        </w:tc>
      </w:tr>
      <w:tr w:rsidR="005056C1">
        <w:trPr>
          <w:trHeight w:val="391"/>
        </w:trPr>
        <w:tc>
          <w:tcPr>
            <w:tcW w:w="892" w:type="dxa"/>
            <w:tcBorders>
              <w:top w:val="single" w:sz="2" w:space="0" w:color="000000"/>
              <w:left w:val="single" w:sz="8" w:space="0" w:color="000000"/>
              <w:bottom w:val="single" w:sz="2" w:space="0" w:color="000000"/>
              <w:right w:val="single" w:sz="2" w:space="0" w:color="000000"/>
            </w:tcBorders>
          </w:tcPr>
          <w:p w:rsidR="005056C1" w:rsidRDefault="006E2EA2">
            <w:pPr>
              <w:pStyle w:val="TableParagraph"/>
              <w:spacing w:before="108"/>
              <w:ind w:left="56" w:right="17"/>
              <w:jc w:val="center"/>
              <w:rPr>
                <w:sz w:val="16"/>
              </w:rPr>
            </w:pPr>
            <w:r>
              <w:rPr>
                <w:sz w:val="16"/>
              </w:rPr>
              <w:t>2005-2037</w:t>
            </w:r>
          </w:p>
        </w:tc>
        <w:tc>
          <w:tcPr>
            <w:tcW w:w="802"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91"/>
              <w:ind w:left="308" w:right="266"/>
              <w:jc w:val="center"/>
              <w:rPr>
                <w:rFonts w:ascii="Calibri"/>
                <w:sz w:val="17"/>
              </w:rPr>
            </w:pPr>
            <w:r>
              <w:rPr>
                <w:rFonts w:ascii="Calibri"/>
                <w:w w:val="105"/>
                <w:sz w:val="17"/>
              </w:rPr>
              <w:t>15</w:t>
            </w:r>
          </w:p>
        </w:tc>
        <w:tc>
          <w:tcPr>
            <w:tcW w:w="932"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91"/>
              <w:ind w:left="75" w:right="37"/>
              <w:jc w:val="center"/>
              <w:rPr>
                <w:rFonts w:ascii="Calibri"/>
                <w:sz w:val="17"/>
              </w:rPr>
            </w:pPr>
            <w:r>
              <w:rPr>
                <w:rFonts w:ascii="Calibri"/>
                <w:w w:val="105"/>
                <w:sz w:val="17"/>
              </w:rPr>
              <w:t>7/14/2015</w:t>
            </w:r>
          </w:p>
        </w:tc>
        <w:tc>
          <w:tcPr>
            <w:tcW w:w="3397"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108"/>
              <w:ind w:left="404" w:right="382"/>
              <w:jc w:val="center"/>
              <w:rPr>
                <w:sz w:val="16"/>
              </w:rPr>
            </w:pPr>
            <w:r>
              <w:rPr>
                <w:sz w:val="16"/>
              </w:rPr>
              <w:t>AR, FORT SMITH</w:t>
            </w:r>
          </w:p>
        </w:tc>
        <w:tc>
          <w:tcPr>
            <w:tcW w:w="1141"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108"/>
              <w:ind w:left="40"/>
              <w:rPr>
                <w:sz w:val="16"/>
              </w:rPr>
            </w:pPr>
            <w:r>
              <w:rPr>
                <w:sz w:val="16"/>
              </w:rPr>
              <w:t>Arkansas</w:t>
            </w:r>
          </w:p>
        </w:tc>
        <w:tc>
          <w:tcPr>
            <w:tcW w:w="7435" w:type="dxa"/>
            <w:tcBorders>
              <w:top w:val="single" w:sz="2" w:space="0" w:color="000000"/>
              <w:left w:val="single" w:sz="2" w:space="0" w:color="000000"/>
              <w:bottom w:val="single" w:sz="2" w:space="0" w:color="000000"/>
              <w:right w:val="single" w:sz="8" w:space="0" w:color="000000"/>
            </w:tcBorders>
          </w:tcPr>
          <w:p w:rsidR="005056C1" w:rsidRDefault="006E2EA2">
            <w:pPr>
              <w:pStyle w:val="TableParagraph"/>
              <w:spacing w:before="9"/>
              <w:ind w:left="39"/>
              <w:rPr>
                <w:sz w:val="16"/>
              </w:rPr>
            </w:pPr>
            <w:r>
              <w:rPr>
                <w:sz w:val="16"/>
              </w:rPr>
              <w:t xml:space="preserve">Arkansas Counties of Benton, Carroll, Crawford, Franklin, Johnson, Logan, Madison, Newton, Polk, </w:t>
            </w:r>
          </w:p>
          <w:p w:rsidR="005056C1" w:rsidRDefault="006E2EA2">
            <w:pPr>
              <w:pStyle w:val="TableParagraph"/>
              <w:spacing w:before="16" w:line="165" w:lineRule="exact"/>
              <w:ind w:left="39"/>
              <w:rPr>
                <w:sz w:val="16"/>
              </w:rPr>
            </w:pPr>
            <w:r>
              <w:rPr>
                <w:sz w:val="16"/>
              </w:rPr>
              <w:t>Scott, Sebastian, Washington</w:t>
            </w:r>
          </w:p>
        </w:tc>
      </w:tr>
      <w:tr w:rsidR="005056C1">
        <w:trPr>
          <w:trHeight w:val="215"/>
        </w:trPr>
        <w:tc>
          <w:tcPr>
            <w:tcW w:w="892" w:type="dxa"/>
            <w:tcBorders>
              <w:top w:val="single" w:sz="2" w:space="0" w:color="000000"/>
              <w:left w:val="single" w:sz="8" w:space="0" w:color="000000"/>
              <w:bottom w:val="single" w:sz="2" w:space="0" w:color="000000"/>
              <w:right w:val="single" w:sz="2" w:space="0" w:color="000000"/>
            </w:tcBorders>
          </w:tcPr>
          <w:p w:rsidR="005056C1" w:rsidRDefault="006E2EA2">
            <w:pPr>
              <w:pStyle w:val="TableParagraph"/>
              <w:spacing w:before="19" w:line="177" w:lineRule="exact"/>
              <w:ind w:left="56" w:right="17"/>
              <w:jc w:val="center"/>
              <w:rPr>
                <w:sz w:val="16"/>
              </w:rPr>
            </w:pPr>
            <w:r>
              <w:rPr>
                <w:sz w:val="16"/>
              </w:rPr>
              <w:t>2005-2043</w:t>
            </w:r>
          </w:p>
        </w:tc>
        <w:tc>
          <w:tcPr>
            <w:tcW w:w="802"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5" w:line="191" w:lineRule="exact"/>
              <w:ind w:left="308" w:right="266"/>
              <w:jc w:val="center"/>
              <w:rPr>
                <w:rFonts w:ascii="Calibri"/>
                <w:sz w:val="17"/>
              </w:rPr>
            </w:pPr>
            <w:r>
              <w:rPr>
                <w:rFonts w:ascii="Calibri"/>
                <w:w w:val="105"/>
                <w:sz w:val="17"/>
              </w:rPr>
              <w:t>19</w:t>
            </w:r>
          </w:p>
        </w:tc>
        <w:tc>
          <w:tcPr>
            <w:tcW w:w="932"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5" w:line="191" w:lineRule="exact"/>
              <w:ind w:left="75" w:right="37"/>
              <w:jc w:val="center"/>
              <w:rPr>
                <w:rFonts w:ascii="Calibri"/>
                <w:sz w:val="17"/>
              </w:rPr>
            </w:pPr>
            <w:r>
              <w:rPr>
                <w:rFonts w:ascii="Calibri"/>
                <w:w w:val="105"/>
                <w:sz w:val="17"/>
              </w:rPr>
              <w:t>7/14/2015</w:t>
            </w:r>
          </w:p>
        </w:tc>
        <w:tc>
          <w:tcPr>
            <w:tcW w:w="3397"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21" w:line="174" w:lineRule="exact"/>
              <w:ind w:left="404" w:right="385"/>
              <w:jc w:val="center"/>
              <w:rPr>
                <w:sz w:val="16"/>
              </w:rPr>
            </w:pPr>
            <w:r>
              <w:rPr>
                <w:sz w:val="16"/>
              </w:rPr>
              <w:t>CA, BAKERSFIELD</w:t>
            </w:r>
          </w:p>
        </w:tc>
        <w:tc>
          <w:tcPr>
            <w:tcW w:w="1141"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21" w:line="174" w:lineRule="exact"/>
              <w:ind w:left="40"/>
              <w:rPr>
                <w:sz w:val="16"/>
              </w:rPr>
            </w:pPr>
            <w:r>
              <w:rPr>
                <w:sz w:val="16"/>
              </w:rPr>
              <w:t>California</w:t>
            </w:r>
          </w:p>
        </w:tc>
        <w:tc>
          <w:tcPr>
            <w:tcW w:w="7435" w:type="dxa"/>
            <w:tcBorders>
              <w:top w:val="single" w:sz="2" w:space="0" w:color="000000"/>
              <w:left w:val="single" w:sz="2" w:space="0" w:color="000000"/>
              <w:bottom w:val="single" w:sz="2" w:space="0" w:color="000000"/>
              <w:right w:val="single" w:sz="8" w:space="0" w:color="000000"/>
            </w:tcBorders>
          </w:tcPr>
          <w:p w:rsidR="005056C1" w:rsidRDefault="006E2EA2">
            <w:pPr>
              <w:pStyle w:val="TableParagraph"/>
              <w:spacing w:before="21" w:line="174" w:lineRule="exact"/>
              <w:ind w:left="39"/>
              <w:rPr>
                <w:sz w:val="16"/>
              </w:rPr>
            </w:pPr>
            <w:r>
              <w:rPr>
                <w:sz w:val="16"/>
              </w:rPr>
              <w:t>California County of Kern</w:t>
            </w:r>
          </w:p>
        </w:tc>
      </w:tr>
      <w:tr w:rsidR="005056C1">
        <w:trPr>
          <w:trHeight w:val="215"/>
        </w:trPr>
        <w:tc>
          <w:tcPr>
            <w:tcW w:w="892" w:type="dxa"/>
            <w:tcBorders>
              <w:top w:val="single" w:sz="2" w:space="0" w:color="000000"/>
              <w:left w:val="single" w:sz="8" w:space="0" w:color="000000"/>
              <w:bottom w:val="single" w:sz="2" w:space="0" w:color="000000"/>
              <w:right w:val="single" w:sz="2" w:space="0" w:color="000000"/>
            </w:tcBorders>
          </w:tcPr>
          <w:p w:rsidR="005056C1" w:rsidRDefault="006E2EA2">
            <w:pPr>
              <w:pStyle w:val="TableParagraph"/>
              <w:spacing w:before="19" w:line="177" w:lineRule="exact"/>
              <w:ind w:left="56" w:right="17"/>
              <w:jc w:val="center"/>
              <w:rPr>
                <w:sz w:val="16"/>
              </w:rPr>
            </w:pPr>
            <w:r>
              <w:rPr>
                <w:sz w:val="16"/>
              </w:rPr>
              <w:t>2005-2045</w:t>
            </w:r>
          </w:p>
        </w:tc>
        <w:tc>
          <w:tcPr>
            <w:tcW w:w="802"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5" w:line="191" w:lineRule="exact"/>
              <w:ind w:left="308" w:right="266"/>
              <w:jc w:val="center"/>
              <w:rPr>
                <w:rFonts w:ascii="Calibri"/>
                <w:sz w:val="17"/>
              </w:rPr>
            </w:pPr>
            <w:r>
              <w:rPr>
                <w:rFonts w:ascii="Calibri"/>
                <w:w w:val="105"/>
                <w:sz w:val="17"/>
              </w:rPr>
              <w:t>17</w:t>
            </w:r>
          </w:p>
        </w:tc>
        <w:tc>
          <w:tcPr>
            <w:tcW w:w="932"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5" w:line="191" w:lineRule="exact"/>
              <w:ind w:left="75" w:right="37"/>
              <w:jc w:val="center"/>
              <w:rPr>
                <w:rFonts w:ascii="Calibri"/>
                <w:sz w:val="17"/>
              </w:rPr>
            </w:pPr>
            <w:r>
              <w:rPr>
                <w:rFonts w:ascii="Calibri"/>
                <w:w w:val="105"/>
                <w:sz w:val="17"/>
              </w:rPr>
              <w:t>7/14/2015</w:t>
            </w:r>
          </w:p>
        </w:tc>
        <w:tc>
          <w:tcPr>
            <w:tcW w:w="3397"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21" w:line="174" w:lineRule="exact"/>
              <w:ind w:left="404" w:right="381"/>
              <w:jc w:val="center"/>
              <w:rPr>
                <w:sz w:val="16"/>
              </w:rPr>
            </w:pPr>
            <w:r>
              <w:rPr>
                <w:sz w:val="16"/>
              </w:rPr>
              <w:t>CA, FRESNO</w:t>
            </w:r>
          </w:p>
        </w:tc>
        <w:tc>
          <w:tcPr>
            <w:tcW w:w="1141"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21" w:line="174" w:lineRule="exact"/>
              <w:ind w:left="40"/>
              <w:rPr>
                <w:sz w:val="16"/>
              </w:rPr>
            </w:pPr>
            <w:r>
              <w:rPr>
                <w:sz w:val="16"/>
              </w:rPr>
              <w:t>California</w:t>
            </w:r>
          </w:p>
        </w:tc>
        <w:tc>
          <w:tcPr>
            <w:tcW w:w="7435" w:type="dxa"/>
            <w:tcBorders>
              <w:top w:val="single" w:sz="2" w:space="0" w:color="000000"/>
              <w:left w:val="single" w:sz="2" w:space="0" w:color="000000"/>
              <w:bottom w:val="single" w:sz="2" w:space="0" w:color="000000"/>
              <w:right w:val="single" w:sz="8" w:space="0" w:color="000000"/>
            </w:tcBorders>
          </w:tcPr>
          <w:p w:rsidR="005056C1" w:rsidRDefault="006E2EA2">
            <w:pPr>
              <w:pStyle w:val="TableParagraph"/>
              <w:spacing w:before="21" w:line="174" w:lineRule="exact"/>
              <w:ind w:left="39"/>
              <w:rPr>
                <w:sz w:val="16"/>
              </w:rPr>
            </w:pPr>
            <w:r>
              <w:rPr>
                <w:sz w:val="16"/>
              </w:rPr>
              <w:t>California Counties of Fresno, Madera, Mariposa, Merced</w:t>
            </w:r>
          </w:p>
        </w:tc>
      </w:tr>
      <w:tr w:rsidR="005056C1">
        <w:trPr>
          <w:trHeight w:val="215"/>
        </w:trPr>
        <w:tc>
          <w:tcPr>
            <w:tcW w:w="892" w:type="dxa"/>
            <w:tcBorders>
              <w:top w:val="single" w:sz="2" w:space="0" w:color="000000"/>
              <w:left w:val="single" w:sz="8" w:space="0" w:color="000000"/>
              <w:bottom w:val="single" w:sz="2" w:space="0" w:color="000000"/>
              <w:right w:val="single" w:sz="2" w:space="0" w:color="000000"/>
            </w:tcBorders>
          </w:tcPr>
          <w:p w:rsidR="005056C1" w:rsidRDefault="006E2EA2">
            <w:pPr>
              <w:pStyle w:val="TableParagraph"/>
              <w:spacing w:before="19" w:line="177" w:lineRule="exact"/>
              <w:ind w:left="56" w:right="17"/>
              <w:jc w:val="center"/>
              <w:rPr>
                <w:sz w:val="16"/>
              </w:rPr>
            </w:pPr>
            <w:r>
              <w:rPr>
                <w:sz w:val="16"/>
              </w:rPr>
              <w:t>2005-2047</w:t>
            </w:r>
          </w:p>
        </w:tc>
        <w:tc>
          <w:tcPr>
            <w:tcW w:w="802"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5" w:line="191" w:lineRule="exact"/>
              <w:ind w:left="308" w:right="266"/>
              <w:jc w:val="center"/>
              <w:rPr>
                <w:rFonts w:ascii="Calibri"/>
                <w:sz w:val="17"/>
              </w:rPr>
            </w:pPr>
            <w:r>
              <w:rPr>
                <w:rFonts w:ascii="Calibri"/>
                <w:w w:val="105"/>
                <w:sz w:val="17"/>
              </w:rPr>
              <w:t>17</w:t>
            </w:r>
          </w:p>
        </w:tc>
        <w:tc>
          <w:tcPr>
            <w:tcW w:w="932"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5" w:line="191" w:lineRule="exact"/>
              <w:ind w:left="75" w:right="37"/>
              <w:jc w:val="center"/>
              <w:rPr>
                <w:rFonts w:ascii="Calibri"/>
                <w:sz w:val="17"/>
              </w:rPr>
            </w:pPr>
            <w:r>
              <w:rPr>
                <w:rFonts w:ascii="Calibri"/>
                <w:w w:val="105"/>
                <w:sz w:val="17"/>
              </w:rPr>
              <w:t>7/14/2015</w:t>
            </w:r>
          </w:p>
        </w:tc>
        <w:tc>
          <w:tcPr>
            <w:tcW w:w="3397"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21" w:line="174" w:lineRule="exact"/>
              <w:ind w:left="404" w:right="389"/>
              <w:jc w:val="center"/>
              <w:rPr>
                <w:sz w:val="16"/>
              </w:rPr>
            </w:pPr>
            <w:r>
              <w:rPr>
                <w:sz w:val="16"/>
              </w:rPr>
              <w:t>CA, LOS ANGELES/SANTA ANA</w:t>
            </w:r>
          </w:p>
        </w:tc>
        <w:tc>
          <w:tcPr>
            <w:tcW w:w="1141"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21" w:line="174" w:lineRule="exact"/>
              <w:ind w:left="40"/>
              <w:rPr>
                <w:sz w:val="16"/>
              </w:rPr>
            </w:pPr>
            <w:r>
              <w:rPr>
                <w:sz w:val="16"/>
              </w:rPr>
              <w:t>California</w:t>
            </w:r>
          </w:p>
        </w:tc>
        <w:tc>
          <w:tcPr>
            <w:tcW w:w="7435" w:type="dxa"/>
            <w:tcBorders>
              <w:top w:val="single" w:sz="2" w:space="0" w:color="000000"/>
              <w:left w:val="single" w:sz="2" w:space="0" w:color="000000"/>
              <w:bottom w:val="single" w:sz="2" w:space="0" w:color="000000"/>
              <w:right w:val="single" w:sz="8" w:space="0" w:color="000000"/>
            </w:tcBorders>
          </w:tcPr>
          <w:p w:rsidR="005056C1" w:rsidRDefault="006E2EA2">
            <w:pPr>
              <w:pStyle w:val="TableParagraph"/>
              <w:spacing w:before="21" w:line="174" w:lineRule="exact"/>
              <w:ind w:left="39"/>
              <w:rPr>
                <w:sz w:val="16"/>
              </w:rPr>
            </w:pPr>
            <w:r>
              <w:rPr>
                <w:sz w:val="16"/>
              </w:rPr>
              <w:t>California Counties of Los Angeles, Orange</w:t>
            </w:r>
          </w:p>
        </w:tc>
      </w:tr>
      <w:tr w:rsidR="005056C1">
        <w:trPr>
          <w:trHeight w:val="215"/>
        </w:trPr>
        <w:tc>
          <w:tcPr>
            <w:tcW w:w="892" w:type="dxa"/>
            <w:tcBorders>
              <w:top w:val="single" w:sz="2" w:space="0" w:color="000000"/>
              <w:left w:val="single" w:sz="8" w:space="0" w:color="000000"/>
              <w:bottom w:val="single" w:sz="2" w:space="0" w:color="000000"/>
              <w:right w:val="single" w:sz="2" w:space="0" w:color="000000"/>
            </w:tcBorders>
          </w:tcPr>
          <w:p w:rsidR="005056C1" w:rsidRDefault="006E2EA2">
            <w:pPr>
              <w:pStyle w:val="TableParagraph"/>
              <w:spacing w:before="19" w:line="177" w:lineRule="exact"/>
              <w:ind w:left="56" w:right="17"/>
              <w:jc w:val="center"/>
              <w:rPr>
                <w:sz w:val="16"/>
              </w:rPr>
            </w:pPr>
            <w:r>
              <w:rPr>
                <w:sz w:val="16"/>
              </w:rPr>
              <w:t>2005-2049</w:t>
            </w:r>
          </w:p>
        </w:tc>
        <w:tc>
          <w:tcPr>
            <w:tcW w:w="802"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5" w:line="191" w:lineRule="exact"/>
              <w:ind w:left="308" w:right="266"/>
              <w:jc w:val="center"/>
              <w:rPr>
                <w:rFonts w:ascii="Calibri"/>
                <w:sz w:val="17"/>
              </w:rPr>
            </w:pPr>
            <w:r>
              <w:rPr>
                <w:rFonts w:ascii="Calibri"/>
                <w:w w:val="105"/>
                <w:sz w:val="17"/>
              </w:rPr>
              <w:t>19</w:t>
            </w:r>
          </w:p>
        </w:tc>
        <w:tc>
          <w:tcPr>
            <w:tcW w:w="932"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5" w:line="191" w:lineRule="exact"/>
              <w:ind w:left="75" w:right="37"/>
              <w:jc w:val="center"/>
              <w:rPr>
                <w:rFonts w:ascii="Calibri"/>
                <w:sz w:val="17"/>
              </w:rPr>
            </w:pPr>
            <w:r>
              <w:rPr>
                <w:rFonts w:ascii="Calibri"/>
                <w:w w:val="105"/>
                <w:sz w:val="17"/>
              </w:rPr>
              <w:t>7/14/2015</w:t>
            </w:r>
          </w:p>
        </w:tc>
        <w:tc>
          <w:tcPr>
            <w:tcW w:w="3397"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21" w:line="174" w:lineRule="exact"/>
              <w:ind w:left="404" w:right="380"/>
              <w:jc w:val="center"/>
              <w:rPr>
                <w:sz w:val="16"/>
              </w:rPr>
            </w:pPr>
            <w:r>
              <w:rPr>
                <w:sz w:val="16"/>
              </w:rPr>
              <w:t>CA, MONTEREY</w:t>
            </w:r>
          </w:p>
        </w:tc>
        <w:tc>
          <w:tcPr>
            <w:tcW w:w="1141"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21" w:line="174" w:lineRule="exact"/>
              <w:ind w:left="40"/>
              <w:rPr>
                <w:sz w:val="16"/>
              </w:rPr>
            </w:pPr>
            <w:r>
              <w:rPr>
                <w:sz w:val="16"/>
              </w:rPr>
              <w:t>California</w:t>
            </w:r>
          </w:p>
        </w:tc>
        <w:tc>
          <w:tcPr>
            <w:tcW w:w="7435" w:type="dxa"/>
            <w:tcBorders>
              <w:top w:val="single" w:sz="2" w:space="0" w:color="000000"/>
              <w:left w:val="single" w:sz="2" w:space="0" w:color="000000"/>
              <w:bottom w:val="single" w:sz="2" w:space="0" w:color="000000"/>
              <w:right w:val="single" w:sz="8" w:space="0" w:color="000000"/>
            </w:tcBorders>
          </w:tcPr>
          <w:p w:rsidR="005056C1" w:rsidRDefault="006E2EA2">
            <w:pPr>
              <w:pStyle w:val="TableParagraph"/>
              <w:spacing w:before="21" w:line="174" w:lineRule="exact"/>
              <w:ind w:left="39"/>
              <w:rPr>
                <w:sz w:val="16"/>
              </w:rPr>
            </w:pPr>
            <w:r>
              <w:rPr>
                <w:sz w:val="16"/>
              </w:rPr>
              <w:t>California Counties of Monterey, San Benito</w:t>
            </w:r>
          </w:p>
        </w:tc>
      </w:tr>
      <w:tr w:rsidR="005056C1">
        <w:trPr>
          <w:trHeight w:val="215"/>
        </w:trPr>
        <w:tc>
          <w:tcPr>
            <w:tcW w:w="892" w:type="dxa"/>
            <w:tcBorders>
              <w:top w:val="single" w:sz="2" w:space="0" w:color="000000"/>
              <w:left w:val="single" w:sz="8" w:space="0" w:color="000000"/>
              <w:bottom w:val="single" w:sz="2" w:space="0" w:color="000000"/>
              <w:right w:val="single" w:sz="2" w:space="0" w:color="000000"/>
            </w:tcBorders>
          </w:tcPr>
          <w:p w:rsidR="005056C1" w:rsidRDefault="006E2EA2">
            <w:pPr>
              <w:pStyle w:val="TableParagraph"/>
              <w:spacing w:before="19" w:line="177" w:lineRule="exact"/>
              <w:ind w:left="56" w:right="17"/>
              <w:jc w:val="center"/>
              <w:rPr>
                <w:sz w:val="16"/>
              </w:rPr>
            </w:pPr>
            <w:r>
              <w:rPr>
                <w:sz w:val="16"/>
              </w:rPr>
              <w:t>2005-2051</w:t>
            </w:r>
          </w:p>
        </w:tc>
        <w:tc>
          <w:tcPr>
            <w:tcW w:w="802"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5" w:line="191" w:lineRule="exact"/>
              <w:ind w:left="308" w:right="266"/>
              <w:jc w:val="center"/>
              <w:rPr>
                <w:rFonts w:ascii="Calibri"/>
                <w:sz w:val="17"/>
              </w:rPr>
            </w:pPr>
            <w:r>
              <w:rPr>
                <w:rFonts w:ascii="Calibri"/>
                <w:w w:val="105"/>
                <w:sz w:val="17"/>
              </w:rPr>
              <w:t>16</w:t>
            </w:r>
          </w:p>
        </w:tc>
        <w:tc>
          <w:tcPr>
            <w:tcW w:w="932"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5" w:line="191" w:lineRule="exact"/>
              <w:ind w:left="75" w:right="37"/>
              <w:jc w:val="center"/>
              <w:rPr>
                <w:rFonts w:ascii="Calibri"/>
                <w:sz w:val="17"/>
              </w:rPr>
            </w:pPr>
            <w:r>
              <w:rPr>
                <w:rFonts w:ascii="Calibri"/>
                <w:w w:val="105"/>
                <w:sz w:val="17"/>
              </w:rPr>
              <w:t>7/14/2015</w:t>
            </w:r>
          </w:p>
        </w:tc>
        <w:tc>
          <w:tcPr>
            <w:tcW w:w="3397"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21" w:line="174" w:lineRule="exact"/>
              <w:ind w:left="404" w:right="379"/>
              <w:jc w:val="center"/>
              <w:rPr>
                <w:sz w:val="16"/>
              </w:rPr>
            </w:pPr>
            <w:r>
              <w:rPr>
                <w:sz w:val="16"/>
              </w:rPr>
              <w:t>CA, OAKLAND</w:t>
            </w:r>
          </w:p>
        </w:tc>
        <w:tc>
          <w:tcPr>
            <w:tcW w:w="1141"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21" w:line="174" w:lineRule="exact"/>
              <w:ind w:left="40"/>
              <w:rPr>
                <w:sz w:val="16"/>
              </w:rPr>
            </w:pPr>
            <w:r>
              <w:rPr>
                <w:sz w:val="16"/>
              </w:rPr>
              <w:t>California</w:t>
            </w:r>
          </w:p>
        </w:tc>
        <w:tc>
          <w:tcPr>
            <w:tcW w:w="7435" w:type="dxa"/>
            <w:tcBorders>
              <w:top w:val="single" w:sz="2" w:space="0" w:color="000000"/>
              <w:left w:val="single" w:sz="2" w:space="0" w:color="000000"/>
              <w:bottom w:val="single" w:sz="2" w:space="0" w:color="000000"/>
              <w:right w:val="single" w:sz="8" w:space="0" w:color="000000"/>
            </w:tcBorders>
          </w:tcPr>
          <w:p w:rsidR="005056C1" w:rsidRDefault="006E2EA2">
            <w:pPr>
              <w:pStyle w:val="TableParagraph"/>
              <w:spacing w:before="21" w:line="174" w:lineRule="exact"/>
              <w:ind w:left="39"/>
              <w:rPr>
                <w:sz w:val="16"/>
              </w:rPr>
            </w:pPr>
            <w:r>
              <w:rPr>
                <w:sz w:val="16"/>
              </w:rPr>
              <w:t>California Counties of Alameda, Contra Costa</w:t>
            </w:r>
          </w:p>
        </w:tc>
      </w:tr>
      <w:tr w:rsidR="005056C1">
        <w:trPr>
          <w:trHeight w:val="215"/>
        </w:trPr>
        <w:tc>
          <w:tcPr>
            <w:tcW w:w="892" w:type="dxa"/>
            <w:tcBorders>
              <w:top w:val="single" w:sz="2" w:space="0" w:color="000000"/>
              <w:left w:val="single" w:sz="8" w:space="0" w:color="000000"/>
              <w:bottom w:val="single" w:sz="2" w:space="0" w:color="000000"/>
              <w:right w:val="single" w:sz="2" w:space="0" w:color="000000"/>
            </w:tcBorders>
          </w:tcPr>
          <w:p w:rsidR="005056C1" w:rsidRDefault="006E2EA2">
            <w:pPr>
              <w:pStyle w:val="TableParagraph"/>
              <w:spacing w:before="19" w:line="177" w:lineRule="exact"/>
              <w:ind w:left="56" w:right="17"/>
              <w:jc w:val="center"/>
              <w:rPr>
                <w:sz w:val="16"/>
              </w:rPr>
            </w:pPr>
            <w:r>
              <w:rPr>
                <w:sz w:val="16"/>
              </w:rPr>
              <w:t>2005-2053</w:t>
            </w:r>
          </w:p>
        </w:tc>
        <w:tc>
          <w:tcPr>
            <w:tcW w:w="802"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5" w:line="191" w:lineRule="exact"/>
              <w:ind w:left="308" w:right="266"/>
              <w:jc w:val="center"/>
              <w:rPr>
                <w:rFonts w:ascii="Calibri"/>
                <w:sz w:val="17"/>
              </w:rPr>
            </w:pPr>
            <w:r>
              <w:rPr>
                <w:rFonts w:ascii="Calibri"/>
                <w:w w:val="105"/>
                <w:sz w:val="17"/>
              </w:rPr>
              <w:t>19</w:t>
            </w:r>
          </w:p>
        </w:tc>
        <w:tc>
          <w:tcPr>
            <w:tcW w:w="932"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5" w:line="191" w:lineRule="exact"/>
              <w:ind w:left="75" w:right="37"/>
              <w:jc w:val="center"/>
              <w:rPr>
                <w:rFonts w:ascii="Calibri"/>
                <w:sz w:val="17"/>
              </w:rPr>
            </w:pPr>
            <w:r>
              <w:rPr>
                <w:rFonts w:ascii="Calibri"/>
                <w:w w:val="105"/>
                <w:sz w:val="17"/>
              </w:rPr>
              <w:t>7/14/2015</w:t>
            </w:r>
          </w:p>
        </w:tc>
        <w:tc>
          <w:tcPr>
            <w:tcW w:w="3397"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21" w:line="174" w:lineRule="exact"/>
              <w:ind w:left="404" w:right="381"/>
              <w:jc w:val="center"/>
              <w:rPr>
                <w:sz w:val="16"/>
              </w:rPr>
            </w:pPr>
            <w:r>
              <w:rPr>
                <w:sz w:val="16"/>
              </w:rPr>
              <w:t>CA, RIVERSIDE</w:t>
            </w:r>
          </w:p>
        </w:tc>
        <w:tc>
          <w:tcPr>
            <w:tcW w:w="1141"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21" w:line="174" w:lineRule="exact"/>
              <w:ind w:left="40"/>
              <w:rPr>
                <w:sz w:val="16"/>
              </w:rPr>
            </w:pPr>
            <w:r>
              <w:rPr>
                <w:sz w:val="16"/>
              </w:rPr>
              <w:t>California</w:t>
            </w:r>
          </w:p>
        </w:tc>
        <w:tc>
          <w:tcPr>
            <w:tcW w:w="7435" w:type="dxa"/>
            <w:tcBorders>
              <w:top w:val="single" w:sz="2" w:space="0" w:color="000000"/>
              <w:left w:val="single" w:sz="2" w:space="0" w:color="000000"/>
              <w:bottom w:val="single" w:sz="2" w:space="0" w:color="000000"/>
              <w:right w:val="single" w:sz="8" w:space="0" w:color="000000"/>
            </w:tcBorders>
          </w:tcPr>
          <w:p w:rsidR="005056C1" w:rsidRDefault="006E2EA2">
            <w:pPr>
              <w:pStyle w:val="TableParagraph"/>
              <w:spacing w:before="21" w:line="174" w:lineRule="exact"/>
              <w:ind w:left="39"/>
              <w:rPr>
                <w:sz w:val="16"/>
              </w:rPr>
            </w:pPr>
            <w:r>
              <w:rPr>
                <w:sz w:val="16"/>
              </w:rPr>
              <w:t>California Counties of Riverside, San Bernardino</w:t>
            </w:r>
          </w:p>
        </w:tc>
      </w:tr>
      <w:tr w:rsidR="005056C1">
        <w:trPr>
          <w:trHeight w:val="587"/>
        </w:trPr>
        <w:tc>
          <w:tcPr>
            <w:tcW w:w="892" w:type="dxa"/>
            <w:tcBorders>
              <w:top w:val="single" w:sz="2" w:space="0" w:color="000000"/>
              <w:left w:val="single" w:sz="8" w:space="0" w:color="000000"/>
              <w:bottom w:val="single" w:sz="2" w:space="0" w:color="000000"/>
              <w:right w:val="single" w:sz="2" w:space="0" w:color="000000"/>
            </w:tcBorders>
          </w:tcPr>
          <w:p w:rsidR="005056C1" w:rsidRDefault="005056C1">
            <w:pPr>
              <w:pStyle w:val="TableParagraph"/>
              <w:spacing w:before="2"/>
              <w:rPr>
                <w:sz w:val="18"/>
              </w:rPr>
            </w:pPr>
          </w:p>
          <w:p w:rsidR="005056C1" w:rsidRDefault="006E2EA2">
            <w:pPr>
              <w:pStyle w:val="TableParagraph"/>
              <w:ind w:left="56" w:right="17"/>
              <w:jc w:val="center"/>
              <w:rPr>
                <w:sz w:val="16"/>
              </w:rPr>
            </w:pPr>
            <w:r>
              <w:rPr>
                <w:sz w:val="16"/>
              </w:rPr>
              <w:t>2005-2055</w:t>
            </w:r>
          </w:p>
        </w:tc>
        <w:tc>
          <w:tcPr>
            <w:tcW w:w="802" w:type="dxa"/>
            <w:tcBorders>
              <w:top w:val="single" w:sz="2" w:space="0" w:color="000000"/>
              <w:left w:val="single" w:sz="2" w:space="0" w:color="000000"/>
              <w:bottom w:val="single" w:sz="2" w:space="0" w:color="000000"/>
              <w:right w:val="single" w:sz="2" w:space="0" w:color="000000"/>
            </w:tcBorders>
          </w:tcPr>
          <w:p w:rsidR="005056C1" w:rsidRDefault="005056C1">
            <w:pPr>
              <w:pStyle w:val="TableParagraph"/>
              <w:spacing w:before="8"/>
              <w:rPr>
                <w:sz w:val="16"/>
              </w:rPr>
            </w:pPr>
          </w:p>
          <w:p w:rsidR="005056C1" w:rsidRDefault="006E2EA2">
            <w:pPr>
              <w:pStyle w:val="TableParagraph"/>
              <w:ind w:left="308" w:right="266"/>
              <w:jc w:val="center"/>
              <w:rPr>
                <w:rFonts w:ascii="Calibri"/>
                <w:sz w:val="17"/>
              </w:rPr>
            </w:pPr>
            <w:r>
              <w:rPr>
                <w:rFonts w:ascii="Calibri"/>
                <w:w w:val="105"/>
                <w:sz w:val="17"/>
              </w:rPr>
              <w:t>18</w:t>
            </w:r>
          </w:p>
        </w:tc>
        <w:tc>
          <w:tcPr>
            <w:tcW w:w="932" w:type="dxa"/>
            <w:tcBorders>
              <w:top w:val="single" w:sz="2" w:space="0" w:color="000000"/>
              <w:left w:val="single" w:sz="2" w:space="0" w:color="000000"/>
              <w:bottom w:val="single" w:sz="2" w:space="0" w:color="000000"/>
              <w:right w:val="single" w:sz="2" w:space="0" w:color="000000"/>
            </w:tcBorders>
          </w:tcPr>
          <w:p w:rsidR="005056C1" w:rsidRDefault="005056C1">
            <w:pPr>
              <w:pStyle w:val="TableParagraph"/>
              <w:spacing w:before="8"/>
              <w:rPr>
                <w:sz w:val="16"/>
              </w:rPr>
            </w:pPr>
          </w:p>
          <w:p w:rsidR="005056C1" w:rsidRDefault="006E2EA2">
            <w:pPr>
              <w:pStyle w:val="TableParagraph"/>
              <w:ind w:left="75" w:right="37"/>
              <w:jc w:val="center"/>
              <w:rPr>
                <w:rFonts w:ascii="Calibri"/>
                <w:sz w:val="17"/>
              </w:rPr>
            </w:pPr>
            <w:r>
              <w:rPr>
                <w:rFonts w:ascii="Calibri"/>
                <w:w w:val="105"/>
                <w:sz w:val="17"/>
              </w:rPr>
              <w:t>7/14/2015</w:t>
            </w:r>
          </w:p>
        </w:tc>
        <w:tc>
          <w:tcPr>
            <w:tcW w:w="3397" w:type="dxa"/>
            <w:tcBorders>
              <w:top w:val="single" w:sz="2" w:space="0" w:color="000000"/>
              <w:left w:val="single" w:sz="2" w:space="0" w:color="000000"/>
              <w:bottom w:val="single" w:sz="2" w:space="0" w:color="000000"/>
              <w:right w:val="single" w:sz="2" w:space="0" w:color="000000"/>
            </w:tcBorders>
          </w:tcPr>
          <w:p w:rsidR="005056C1" w:rsidRDefault="005056C1">
            <w:pPr>
              <w:pStyle w:val="TableParagraph"/>
              <w:spacing w:before="2"/>
              <w:rPr>
                <w:sz w:val="18"/>
              </w:rPr>
            </w:pPr>
          </w:p>
          <w:p w:rsidR="005056C1" w:rsidRDefault="006E2EA2">
            <w:pPr>
              <w:pStyle w:val="TableParagraph"/>
              <w:ind w:left="404" w:right="377"/>
              <w:jc w:val="center"/>
              <w:rPr>
                <w:sz w:val="16"/>
              </w:rPr>
            </w:pPr>
            <w:r>
              <w:rPr>
                <w:sz w:val="16"/>
              </w:rPr>
              <w:t>CA, SACRAMENTO</w:t>
            </w:r>
          </w:p>
        </w:tc>
        <w:tc>
          <w:tcPr>
            <w:tcW w:w="1141" w:type="dxa"/>
            <w:tcBorders>
              <w:top w:val="single" w:sz="2" w:space="0" w:color="000000"/>
              <w:left w:val="single" w:sz="2" w:space="0" w:color="000000"/>
              <w:bottom w:val="single" w:sz="2" w:space="0" w:color="000000"/>
              <w:right w:val="single" w:sz="2" w:space="0" w:color="000000"/>
            </w:tcBorders>
          </w:tcPr>
          <w:p w:rsidR="005056C1" w:rsidRDefault="005056C1">
            <w:pPr>
              <w:pStyle w:val="TableParagraph"/>
              <w:spacing w:before="2"/>
              <w:rPr>
                <w:sz w:val="18"/>
              </w:rPr>
            </w:pPr>
          </w:p>
          <w:p w:rsidR="005056C1" w:rsidRDefault="006E2EA2">
            <w:pPr>
              <w:pStyle w:val="TableParagraph"/>
              <w:ind w:left="40"/>
              <w:rPr>
                <w:sz w:val="16"/>
              </w:rPr>
            </w:pPr>
            <w:r>
              <w:rPr>
                <w:sz w:val="16"/>
              </w:rPr>
              <w:t>California</w:t>
            </w:r>
          </w:p>
        </w:tc>
        <w:tc>
          <w:tcPr>
            <w:tcW w:w="7435" w:type="dxa"/>
            <w:tcBorders>
              <w:top w:val="single" w:sz="2" w:space="0" w:color="000000"/>
              <w:left w:val="single" w:sz="2" w:space="0" w:color="000000"/>
              <w:bottom w:val="single" w:sz="2" w:space="0" w:color="000000"/>
              <w:right w:val="single" w:sz="8" w:space="0" w:color="000000"/>
            </w:tcBorders>
          </w:tcPr>
          <w:p w:rsidR="005056C1" w:rsidRDefault="006E2EA2">
            <w:pPr>
              <w:pStyle w:val="TableParagraph"/>
              <w:spacing w:before="9" w:line="261" w:lineRule="auto"/>
              <w:ind w:left="39"/>
              <w:rPr>
                <w:sz w:val="16"/>
              </w:rPr>
            </w:pPr>
            <w:r>
              <w:rPr>
                <w:sz w:val="16"/>
              </w:rPr>
              <w:t xml:space="preserve">California Counties of Alpine, Amador, Butte, Colusa, Del Norte, El Dorado, Glenn, Humboldt, Lake, Mendocino, Modoc, Nevada, Placer, Plumas, Sacramento, Shasta, Sierra, Siskiyou, Sutter, Tehama, </w:t>
            </w:r>
          </w:p>
          <w:p w:rsidR="005056C1" w:rsidRDefault="006E2EA2">
            <w:pPr>
              <w:pStyle w:val="TableParagraph"/>
              <w:spacing w:line="163" w:lineRule="exact"/>
              <w:ind w:left="39"/>
              <w:rPr>
                <w:sz w:val="16"/>
              </w:rPr>
            </w:pPr>
            <w:r>
              <w:rPr>
                <w:sz w:val="16"/>
              </w:rPr>
              <w:t>Trinity, Yolo, Yuba</w:t>
            </w:r>
          </w:p>
        </w:tc>
      </w:tr>
      <w:tr w:rsidR="005056C1">
        <w:trPr>
          <w:trHeight w:val="215"/>
        </w:trPr>
        <w:tc>
          <w:tcPr>
            <w:tcW w:w="892" w:type="dxa"/>
            <w:tcBorders>
              <w:top w:val="single" w:sz="2" w:space="0" w:color="000000"/>
              <w:left w:val="single" w:sz="8" w:space="0" w:color="000000"/>
              <w:bottom w:val="single" w:sz="2" w:space="0" w:color="000000"/>
              <w:right w:val="single" w:sz="2" w:space="0" w:color="000000"/>
            </w:tcBorders>
          </w:tcPr>
          <w:p w:rsidR="005056C1" w:rsidRDefault="006E2EA2">
            <w:pPr>
              <w:pStyle w:val="TableParagraph"/>
              <w:spacing w:before="19" w:line="177" w:lineRule="exact"/>
              <w:ind w:left="56" w:right="17"/>
              <w:jc w:val="center"/>
              <w:rPr>
                <w:sz w:val="16"/>
              </w:rPr>
            </w:pPr>
            <w:r>
              <w:rPr>
                <w:sz w:val="16"/>
              </w:rPr>
              <w:t>2005-2057</w:t>
            </w:r>
          </w:p>
        </w:tc>
        <w:tc>
          <w:tcPr>
            <w:tcW w:w="802"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5" w:line="191" w:lineRule="exact"/>
              <w:ind w:left="308" w:right="266"/>
              <w:jc w:val="center"/>
              <w:rPr>
                <w:rFonts w:ascii="Calibri"/>
                <w:sz w:val="17"/>
              </w:rPr>
            </w:pPr>
            <w:r>
              <w:rPr>
                <w:rFonts w:ascii="Calibri"/>
                <w:w w:val="105"/>
                <w:sz w:val="17"/>
              </w:rPr>
              <w:t>17</w:t>
            </w:r>
          </w:p>
        </w:tc>
        <w:tc>
          <w:tcPr>
            <w:tcW w:w="932"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5" w:line="191" w:lineRule="exact"/>
              <w:ind w:left="75" w:right="37"/>
              <w:jc w:val="center"/>
              <w:rPr>
                <w:rFonts w:ascii="Calibri"/>
                <w:sz w:val="17"/>
              </w:rPr>
            </w:pPr>
            <w:r>
              <w:rPr>
                <w:rFonts w:ascii="Calibri"/>
                <w:w w:val="105"/>
                <w:sz w:val="17"/>
              </w:rPr>
              <w:t>7/14/2015</w:t>
            </w:r>
          </w:p>
        </w:tc>
        <w:tc>
          <w:tcPr>
            <w:tcW w:w="3397"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21" w:line="174" w:lineRule="exact"/>
              <w:ind w:left="404" w:right="385"/>
              <w:jc w:val="center"/>
              <w:rPr>
                <w:sz w:val="16"/>
              </w:rPr>
            </w:pPr>
            <w:r>
              <w:rPr>
                <w:sz w:val="16"/>
              </w:rPr>
              <w:t>CA, SAN DIEGO</w:t>
            </w:r>
          </w:p>
        </w:tc>
        <w:tc>
          <w:tcPr>
            <w:tcW w:w="1141"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21" w:line="174" w:lineRule="exact"/>
              <w:ind w:left="40"/>
              <w:rPr>
                <w:sz w:val="16"/>
              </w:rPr>
            </w:pPr>
            <w:r>
              <w:rPr>
                <w:sz w:val="16"/>
              </w:rPr>
              <w:t>California</w:t>
            </w:r>
          </w:p>
        </w:tc>
        <w:tc>
          <w:tcPr>
            <w:tcW w:w="7435" w:type="dxa"/>
            <w:tcBorders>
              <w:top w:val="single" w:sz="2" w:space="0" w:color="000000"/>
              <w:left w:val="single" w:sz="2" w:space="0" w:color="000000"/>
              <w:bottom w:val="single" w:sz="2" w:space="0" w:color="000000"/>
              <w:right w:val="single" w:sz="8" w:space="0" w:color="000000"/>
            </w:tcBorders>
          </w:tcPr>
          <w:p w:rsidR="005056C1" w:rsidRDefault="006E2EA2">
            <w:pPr>
              <w:pStyle w:val="TableParagraph"/>
              <w:spacing w:before="21" w:line="174" w:lineRule="exact"/>
              <w:ind w:left="39"/>
              <w:rPr>
                <w:sz w:val="16"/>
              </w:rPr>
            </w:pPr>
            <w:r>
              <w:rPr>
                <w:sz w:val="16"/>
              </w:rPr>
              <w:t>California Counties of Imperial, San Diego</w:t>
            </w:r>
          </w:p>
        </w:tc>
      </w:tr>
      <w:tr w:rsidR="005056C1">
        <w:trPr>
          <w:trHeight w:val="215"/>
        </w:trPr>
        <w:tc>
          <w:tcPr>
            <w:tcW w:w="892" w:type="dxa"/>
            <w:tcBorders>
              <w:top w:val="single" w:sz="2" w:space="0" w:color="000000"/>
              <w:left w:val="single" w:sz="8" w:space="0" w:color="000000"/>
              <w:bottom w:val="single" w:sz="2" w:space="0" w:color="000000"/>
              <w:right w:val="single" w:sz="2" w:space="0" w:color="000000"/>
            </w:tcBorders>
          </w:tcPr>
          <w:p w:rsidR="005056C1" w:rsidRDefault="006E2EA2">
            <w:pPr>
              <w:pStyle w:val="TableParagraph"/>
              <w:spacing w:before="19" w:line="177" w:lineRule="exact"/>
              <w:ind w:left="56" w:right="17"/>
              <w:jc w:val="center"/>
              <w:rPr>
                <w:sz w:val="16"/>
              </w:rPr>
            </w:pPr>
            <w:r>
              <w:rPr>
                <w:sz w:val="16"/>
              </w:rPr>
              <w:t>2005-2059</w:t>
            </w:r>
          </w:p>
        </w:tc>
        <w:tc>
          <w:tcPr>
            <w:tcW w:w="802"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5" w:line="191" w:lineRule="exact"/>
              <w:ind w:left="308" w:right="266"/>
              <w:jc w:val="center"/>
              <w:rPr>
                <w:rFonts w:ascii="Calibri"/>
                <w:sz w:val="17"/>
              </w:rPr>
            </w:pPr>
            <w:r>
              <w:rPr>
                <w:rFonts w:ascii="Calibri"/>
                <w:w w:val="105"/>
                <w:sz w:val="17"/>
              </w:rPr>
              <w:t>17</w:t>
            </w:r>
          </w:p>
        </w:tc>
        <w:tc>
          <w:tcPr>
            <w:tcW w:w="932"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5" w:line="191" w:lineRule="exact"/>
              <w:ind w:left="75" w:right="37"/>
              <w:jc w:val="center"/>
              <w:rPr>
                <w:rFonts w:ascii="Calibri"/>
                <w:sz w:val="17"/>
              </w:rPr>
            </w:pPr>
            <w:r>
              <w:rPr>
                <w:rFonts w:ascii="Calibri"/>
                <w:w w:val="105"/>
                <w:sz w:val="17"/>
              </w:rPr>
              <w:t>7/14/2015</w:t>
            </w:r>
          </w:p>
        </w:tc>
        <w:tc>
          <w:tcPr>
            <w:tcW w:w="3397"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21" w:line="174" w:lineRule="exact"/>
              <w:ind w:left="404" w:right="384"/>
              <w:jc w:val="center"/>
              <w:rPr>
                <w:sz w:val="16"/>
              </w:rPr>
            </w:pPr>
            <w:r>
              <w:rPr>
                <w:sz w:val="16"/>
              </w:rPr>
              <w:t>CA, SAN FRANCISCO</w:t>
            </w:r>
          </w:p>
        </w:tc>
        <w:tc>
          <w:tcPr>
            <w:tcW w:w="1141"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21" w:line="174" w:lineRule="exact"/>
              <w:ind w:left="40"/>
              <w:rPr>
                <w:sz w:val="16"/>
              </w:rPr>
            </w:pPr>
            <w:r>
              <w:rPr>
                <w:sz w:val="16"/>
              </w:rPr>
              <w:t>California</w:t>
            </w:r>
          </w:p>
        </w:tc>
        <w:tc>
          <w:tcPr>
            <w:tcW w:w="7435" w:type="dxa"/>
            <w:tcBorders>
              <w:top w:val="single" w:sz="2" w:space="0" w:color="000000"/>
              <w:left w:val="single" w:sz="2" w:space="0" w:color="000000"/>
              <w:bottom w:val="single" w:sz="2" w:space="0" w:color="000000"/>
              <w:right w:val="single" w:sz="8" w:space="0" w:color="000000"/>
            </w:tcBorders>
          </w:tcPr>
          <w:p w:rsidR="005056C1" w:rsidRDefault="006E2EA2">
            <w:pPr>
              <w:pStyle w:val="TableParagraph"/>
              <w:spacing w:before="21" w:line="174" w:lineRule="exact"/>
              <w:ind w:left="39"/>
              <w:rPr>
                <w:sz w:val="16"/>
              </w:rPr>
            </w:pPr>
            <w:r>
              <w:rPr>
                <w:sz w:val="16"/>
              </w:rPr>
              <w:t>California Counties of Marin, San Francisco, San Mateo</w:t>
            </w:r>
          </w:p>
        </w:tc>
      </w:tr>
      <w:tr w:rsidR="005056C1">
        <w:trPr>
          <w:trHeight w:val="215"/>
        </w:trPr>
        <w:tc>
          <w:tcPr>
            <w:tcW w:w="892" w:type="dxa"/>
            <w:tcBorders>
              <w:top w:val="single" w:sz="2" w:space="0" w:color="000000"/>
              <w:left w:val="single" w:sz="8" w:space="0" w:color="000000"/>
              <w:bottom w:val="single" w:sz="2" w:space="0" w:color="000000"/>
              <w:right w:val="single" w:sz="2" w:space="0" w:color="000000"/>
            </w:tcBorders>
          </w:tcPr>
          <w:p w:rsidR="005056C1" w:rsidRDefault="006E2EA2">
            <w:pPr>
              <w:pStyle w:val="TableParagraph"/>
              <w:spacing w:before="19" w:line="177" w:lineRule="exact"/>
              <w:ind w:left="56" w:right="17"/>
              <w:jc w:val="center"/>
              <w:rPr>
                <w:sz w:val="16"/>
              </w:rPr>
            </w:pPr>
            <w:r>
              <w:rPr>
                <w:sz w:val="16"/>
              </w:rPr>
              <w:t>2005-2061</w:t>
            </w:r>
          </w:p>
        </w:tc>
        <w:tc>
          <w:tcPr>
            <w:tcW w:w="802"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5" w:line="191" w:lineRule="exact"/>
              <w:ind w:left="308" w:right="266"/>
              <w:jc w:val="center"/>
              <w:rPr>
                <w:rFonts w:ascii="Calibri"/>
                <w:sz w:val="17"/>
              </w:rPr>
            </w:pPr>
            <w:r>
              <w:rPr>
                <w:rFonts w:ascii="Calibri"/>
                <w:w w:val="105"/>
                <w:sz w:val="17"/>
              </w:rPr>
              <w:t>16</w:t>
            </w:r>
          </w:p>
        </w:tc>
        <w:tc>
          <w:tcPr>
            <w:tcW w:w="932"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5" w:line="191" w:lineRule="exact"/>
              <w:ind w:left="75" w:right="37"/>
              <w:jc w:val="center"/>
              <w:rPr>
                <w:rFonts w:ascii="Calibri"/>
                <w:sz w:val="17"/>
              </w:rPr>
            </w:pPr>
            <w:r>
              <w:rPr>
                <w:rFonts w:ascii="Calibri"/>
                <w:w w:val="105"/>
                <w:sz w:val="17"/>
              </w:rPr>
              <w:t>7/14/2015</w:t>
            </w:r>
          </w:p>
        </w:tc>
        <w:tc>
          <w:tcPr>
            <w:tcW w:w="3397"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21" w:line="174" w:lineRule="exact"/>
              <w:ind w:left="404" w:right="387"/>
              <w:jc w:val="center"/>
              <w:rPr>
                <w:sz w:val="16"/>
              </w:rPr>
            </w:pPr>
            <w:r>
              <w:rPr>
                <w:sz w:val="16"/>
              </w:rPr>
              <w:t>CA, SAN JOSE</w:t>
            </w:r>
          </w:p>
        </w:tc>
        <w:tc>
          <w:tcPr>
            <w:tcW w:w="1141"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21" w:line="174" w:lineRule="exact"/>
              <w:ind w:left="40"/>
              <w:rPr>
                <w:sz w:val="16"/>
              </w:rPr>
            </w:pPr>
            <w:r>
              <w:rPr>
                <w:sz w:val="16"/>
              </w:rPr>
              <w:t>California</w:t>
            </w:r>
          </w:p>
        </w:tc>
        <w:tc>
          <w:tcPr>
            <w:tcW w:w="7435" w:type="dxa"/>
            <w:tcBorders>
              <w:top w:val="single" w:sz="2" w:space="0" w:color="000000"/>
              <w:left w:val="single" w:sz="2" w:space="0" w:color="000000"/>
              <w:bottom w:val="single" w:sz="2" w:space="0" w:color="000000"/>
              <w:right w:val="single" w:sz="8" w:space="0" w:color="000000"/>
            </w:tcBorders>
          </w:tcPr>
          <w:p w:rsidR="005056C1" w:rsidRDefault="006E2EA2">
            <w:pPr>
              <w:pStyle w:val="TableParagraph"/>
              <w:spacing w:before="21" w:line="174" w:lineRule="exact"/>
              <w:ind w:left="39"/>
              <w:rPr>
                <w:sz w:val="16"/>
              </w:rPr>
            </w:pPr>
            <w:r>
              <w:rPr>
                <w:sz w:val="16"/>
              </w:rPr>
              <w:t>California Counties of Santa Clara, Santa Cruz</w:t>
            </w:r>
          </w:p>
        </w:tc>
      </w:tr>
      <w:tr w:rsidR="005056C1">
        <w:trPr>
          <w:trHeight w:val="215"/>
        </w:trPr>
        <w:tc>
          <w:tcPr>
            <w:tcW w:w="892" w:type="dxa"/>
            <w:tcBorders>
              <w:top w:val="single" w:sz="2" w:space="0" w:color="000000"/>
              <w:left w:val="single" w:sz="8" w:space="0" w:color="000000"/>
              <w:bottom w:val="single" w:sz="2" w:space="0" w:color="000000"/>
              <w:right w:val="single" w:sz="2" w:space="0" w:color="000000"/>
            </w:tcBorders>
          </w:tcPr>
          <w:p w:rsidR="005056C1" w:rsidRDefault="006E2EA2">
            <w:pPr>
              <w:pStyle w:val="TableParagraph"/>
              <w:spacing w:before="19" w:line="177" w:lineRule="exact"/>
              <w:ind w:left="56" w:right="17"/>
              <w:jc w:val="center"/>
              <w:rPr>
                <w:sz w:val="16"/>
              </w:rPr>
            </w:pPr>
            <w:r>
              <w:rPr>
                <w:sz w:val="16"/>
              </w:rPr>
              <w:t>2005-2063</w:t>
            </w:r>
          </w:p>
        </w:tc>
        <w:tc>
          <w:tcPr>
            <w:tcW w:w="802"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5" w:line="191" w:lineRule="exact"/>
              <w:ind w:left="308" w:right="266"/>
              <w:jc w:val="center"/>
              <w:rPr>
                <w:rFonts w:ascii="Calibri"/>
                <w:sz w:val="17"/>
              </w:rPr>
            </w:pPr>
            <w:r>
              <w:rPr>
                <w:rFonts w:ascii="Calibri"/>
                <w:w w:val="105"/>
                <w:sz w:val="17"/>
              </w:rPr>
              <w:t>16</w:t>
            </w:r>
          </w:p>
        </w:tc>
        <w:tc>
          <w:tcPr>
            <w:tcW w:w="932"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5" w:line="191" w:lineRule="exact"/>
              <w:ind w:left="75" w:right="37"/>
              <w:jc w:val="center"/>
              <w:rPr>
                <w:rFonts w:ascii="Calibri"/>
                <w:sz w:val="17"/>
              </w:rPr>
            </w:pPr>
            <w:r>
              <w:rPr>
                <w:rFonts w:ascii="Calibri"/>
                <w:w w:val="105"/>
                <w:sz w:val="17"/>
              </w:rPr>
              <w:t>7/14/2015</w:t>
            </w:r>
          </w:p>
        </w:tc>
        <w:tc>
          <w:tcPr>
            <w:tcW w:w="3397"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21" w:line="174" w:lineRule="exact"/>
              <w:ind w:left="404" w:right="385"/>
              <w:jc w:val="center"/>
              <w:rPr>
                <w:sz w:val="16"/>
              </w:rPr>
            </w:pPr>
            <w:r>
              <w:rPr>
                <w:sz w:val="16"/>
              </w:rPr>
              <w:t>CA, SANTA BARBARA</w:t>
            </w:r>
          </w:p>
        </w:tc>
        <w:tc>
          <w:tcPr>
            <w:tcW w:w="1141"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21" w:line="174" w:lineRule="exact"/>
              <w:ind w:left="40"/>
              <w:rPr>
                <w:sz w:val="16"/>
              </w:rPr>
            </w:pPr>
            <w:r>
              <w:rPr>
                <w:sz w:val="16"/>
              </w:rPr>
              <w:t>California</w:t>
            </w:r>
          </w:p>
        </w:tc>
        <w:tc>
          <w:tcPr>
            <w:tcW w:w="7435" w:type="dxa"/>
            <w:tcBorders>
              <w:top w:val="single" w:sz="2" w:space="0" w:color="000000"/>
              <w:left w:val="single" w:sz="2" w:space="0" w:color="000000"/>
              <w:bottom w:val="single" w:sz="2" w:space="0" w:color="000000"/>
              <w:right w:val="single" w:sz="8" w:space="0" w:color="000000"/>
            </w:tcBorders>
          </w:tcPr>
          <w:p w:rsidR="005056C1" w:rsidRDefault="006E2EA2">
            <w:pPr>
              <w:pStyle w:val="TableParagraph"/>
              <w:spacing w:before="21" w:line="174" w:lineRule="exact"/>
              <w:ind w:left="39"/>
              <w:rPr>
                <w:sz w:val="16"/>
              </w:rPr>
            </w:pPr>
            <w:r>
              <w:rPr>
                <w:sz w:val="16"/>
              </w:rPr>
              <w:t>California Counties of San Luis Obispo, Santa Barbara</w:t>
            </w:r>
          </w:p>
        </w:tc>
      </w:tr>
      <w:tr w:rsidR="005056C1">
        <w:trPr>
          <w:trHeight w:val="215"/>
        </w:trPr>
        <w:tc>
          <w:tcPr>
            <w:tcW w:w="892" w:type="dxa"/>
            <w:tcBorders>
              <w:top w:val="single" w:sz="2" w:space="0" w:color="000000"/>
              <w:left w:val="single" w:sz="8" w:space="0" w:color="000000"/>
              <w:bottom w:val="single" w:sz="2" w:space="0" w:color="000000"/>
              <w:right w:val="single" w:sz="2" w:space="0" w:color="000000"/>
            </w:tcBorders>
          </w:tcPr>
          <w:p w:rsidR="005056C1" w:rsidRDefault="006E2EA2">
            <w:pPr>
              <w:pStyle w:val="TableParagraph"/>
              <w:spacing w:before="19" w:line="177" w:lineRule="exact"/>
              <w:ind w:left="56" w:right="17"/>
              <w:jc w:val="center"/>
              <w:rPr>
                <w:sz w:val="16"/>
              </w:rPr>
            </w:pPr>
            <w:r>
              <w:rPr>
                <w:sz w:val="16"/>
              </w:rPr>
              <w:t>2005-2067</w:t>
            </w:r>
          </w:p>
        </w:tc>
        <w:tc>
          <w:tcPr>
            <w:tcW w:w="802"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5" w:line="191" w:lineRule="exact"/>
              <w:ind w:left="308" w:right="266"/>
              <w:jc w:val="center"/>
              <w:rPr>
                <w:rFonts w:ascii="Calibri"/>
                <w:sz w:val="17"/>
              </w:rPr>
            </w:pPr>
            <w:r>
              <w:rPr>
                <w:rFonts w:ascii="Calibri"/>
                <w:w w:val="105"/>
                <w:sz w:val="17"/>
              </w:rPr>
              <w:t>17</w:t>
            </w:r>
          </w:p>
        </w:tc>
        <w:tc>
          <w:tcPr>
            <w:tcW w:w="932"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5" w:line="191" w:lineRule="exact"/>
              <w:ind w:left="75" w:right="37"/>
              <w:jc w:val="center"/>
              <w:rPr>
                <w:rFonts w:ascii="Calibri"/>
                <w:sz w:val="17"/>
              </w:rPr>
            </w:pPr>
            <w:r>
              <w:rPr>
                <w:rFonts w:ascii="Calibri"/>
                <w:w w:val="105"/>
                <w:sz w:val="17"/>
              </w:rPr>
              <w:t>7/14/2015</w:t>
            </w:r>
          </w:p>
        </w:tc>
        <w:tc>
          <w:tcPr>
            <w:tcW w:w="3397"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21" w:line="174" w:lineRule="exact"/>
              <w:ind w:left="404" w:right="379"/>
              <w:jc w:val="center"/>
              <w:rPr>
                <w:sz w:val="16"/>
              </w:rPr>
            </w:pPr>
            <w:r>
              <w:rPr>
                <w:sz w:val="16"/>
              </w:rPr>
              <w:t>CA, STOCKTON</w:t>
            </w:r>
          </w:p>
        </w:tc>
        <w:tc>
          <w:tcPr>
            <w:tcW w:w="1141"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21" w:line="174" w:lineRule="exact"/>
              <w:ind w:left="40"/>
              <w:rPr>
                <w:sz w:val="16"/>
              </w:rPr>
            </w:pPr>
            <w:r>
              <w:rPr>
                <w:sz w:val="16"/>
              </w:rPr>
              <w:t>California</w:t>
            </w:r>
          </w:p>
        </w:tc>
        <w:tc>
          <w:tcPr>
            <w:tcW w:w="7435" w:type="dxa"/>
            <w:tcBorders>
              <w:top w:val="single" w:sz="2" w:space="0" w:color="000000"/>
              <w:left w:val="single" w:sz="2" w:space="0" w:color="000000"/>
              <w:bottom w:val="single" w:sz="2" w:space="0" w:color="000000"/>
              <w:right w:val="single" w:sz="8" w:space="0" w:color="000000"/>
            </w:tcBorders>
          </w:tcPr>
          <w:p w:rsidR="005056C1" w:rsidRDefault="006E2EA2">
            <w:pPr>
              <w:pStyle w:val="TableParagraph"/>
              <w:spacing w:before="21" w:line="174" w:lineRule="exact"/>
              <w:ind w:left="39"/>
              <w:rPr>
                <w:sz w:val="16"/>
              </w:rPr>
            </w:pPr>
            <w:r>
              <w:rPr>
                <w:sz w:val="16"/>
              </w:rPr>
              <w:t>California Counties of Calaveras, San Joaquin, Stanislaus, Tuolumne</w:t>
            </w:r>
          </w:p>
        </w:tc>
      </w:tr>
      <w:tr w:rsidR="005056C1">
        <w:trPr>
          <w:trHeight w:val="215"/>
        </w:trPr>
        <w:tc>
          <w:tcPr>
            <w:tcW w:w="892" w:type="dxa"/>
            <w:tcBorders>
              <w:top w:val="single" w:sz="2" w:space="0" w:color="000000"/>
              <w:left w:val="single" w:sz="8" w:space="0" w:color="000000"/>
              <w:bottom w:val="single" w:sz="2" w:space="0" w:color="000000"/>
              <w:right w:val="single" w:sz="2" w:space="0" w:color="000000"/>
            </w:tcBorders>
          </w:tcPr>
          <w:p w:rsidR="005056C1" w:rsidRDefault="006E2EA2">
            <w:pPr>
              <w:pStyle w:val="TableParagraph"/>
              <w:spacing w:before="19" w:line="177" w:lineRule="exact"/>
              <w:ind w:left="56" w:right="17"/>
              <w:jc w:val="center"/>
              <w:rPr>
                <w:sz w:val="16"/>
              </w:rPr>
            </w:pPr>
            <w:r>
              <w:rPr>
                <w:sz w:val="16"/>
              </w:rPr>
              <w:t>2005-2069</w:t>
            </w:r>
          </w:p>
        </w:tc>
        <w:tc>
          <w:tcPr>
            <w:tcW w:w="802"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5" w:line="191" w:lineRule="exact"/>
              <w:ind w:left="308" w:right="266"/>
              <w:jc w:val="center"/>
              <w:rPr>
                <w:rFonts w:ascii="Calibri"/>
                <w:sz w:val="17"/>
              </w:rPr>
            </w:pPr>
            <w:r>
              <w:rPr>
                <w:rFonts w:ascii="Calibri"/>
                <w:w w:val="105"/>
                <w:sz w:val="17"/>
              </w:rPr>
              <w:t>16</w:t>
            </w:r>
          </w:p>
        </w:tc>
        <w:tc>
          <w:tcPr>
            <w:tcW w:w="932"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5" w:line="191" w:lineRule="exact"/>
              <w:ind w:left="75" w:right="37"/>
              <w:jc w:val="center"/>
              <w:rPr>
                <w:rFonts w:ascii="Calibri"/>
                <w:sz w:val="17"/>
              </w:rPr>
            </w:pPr>
            <w:r>
              <w:rPr>
                <w:rFonts w:ascii="Calibri"/>
                <w:w w:val="105"/>
                <w:sz w:val="17"/>
              </w:rPr>
              <w:t>7/14/2015</w:t>
            </w:r>
          </w:p>
        </w:tc>
        <w:tc>
          <w:tcPr>
            <w:tcW w:w="3397"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21" w:line="174" w:lineRule="exact"/>
              <w:ind w:left="404" w:right="383"/>
              <w:jc w:val="center"/>
              <w:rPr>
                <w:sz w:val="16"/>
              </w:rPr>
            </w:pPr>
            <w:r>
              <w:rPr>
                <w:sz w:val="16"/>
              </w:rPr>
              <w:t>CA, VALLEJO</w:t>
            </w:r>
          </w:p>
        </w:tc>
        <w:tc>
          <w:tcPr>
            <w:tcW w:w="1141"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21" w:line="174" w:lineRule="exact"/>
              <w:ind w:left="40"/>
              <w:rPr>
                <w:sz w:val="16"/>
              </w:rPr>
            </w:pPr>
            <w:r>
              <w:rPr>
                <w:sz w:val="16"/>
              </w:rPr>
              <w:t>California</w:t>
            </w:r>
          </w:p>
        </w:tc>
        <w:tc>
          <w:tcPr>
            <w:tcW w:w="7435" w:type="dxa"/>
            <w:tcBorders>
              <w:top w:val="single" w:sz="2" w:space="0" w:color="000000"/>
              <w:left w:val="single" w:sz="2" w:space="0" w:color="000000"/>
              <w:bottom w:val="single" w:sz="2" w:space="0" w:color="000000"/>
              <w:right w:val="single" w:sz="8" w:space="0" w:color="000000"/>
            </w:tcBorders>
          </w:tcPr>
          <w:p w:rsidR="005056C1" w:rsidRDefault="006E2EA2">
            <w:pPr>
              <w:pStyle w:val="TableParagraph"/>
              <w:spacing w:before="21" w:line="174" w:lineRule="exact"/>
              <w:ind w:left="39"/>
              <w:rPr>
                <w:sz w:val="16"/>
              </w:rPr>
            </w:pPr>
            <w:r>
              <w:rPr>
                <w:sz w:val="16"/>
              </w:rPr>
              <w:t>California Counties of Napa, Solano, Sonoma</w:t>
            </w:r>
          </w:p>
        </w:tc>
      </w:tr>
      <w:tr w:rsidR="005056C1">
        <w:trPr>
          <w:trHeight w:val="207"/>
        </w:trPr>
        <w:tc>
          <w:tcPr>
            <w:tcW w:w="892" w:type="dxa"/>
            <w:tcBorders>
              <w:top w:val="single" w:sz="2" w:space="0" w:color="000000"/>
              <w:left w:val="single" w:sz="8" w:space="0" w:color="000000"/>
              <w:bottom w:val="single" w:sz="8" w:space="0" w:color="000000"/>
              <w:right w:val="single" w:sz="2" w:space="0" w:color="000000"/>
            </w:tcBorders>
          </w:tcPr>
          <w:p w:rsidR="005056C1" w:rsidRDefault="006E2EA2">
            <w:pPr>
              <w:pStyle w:val="TableParagraph"/>
              <w:spacing w:before="19" w:line="168" w:lineRule="exact"/>
              <w:ind w:left="56" w:right="17"/>
              <w:jc w:val="center"/>
              <w:rPr>
                <w:sz w:val="16"/>
              </w:rPr>
            </w:pPr>
            <w:r>
              <w:rPr>
                <w:sz w:val="16"/>
              </w:rPr>
              <w:t>2005-2071</w:t>
            </w:r>
          </w:p>
        </w:tc>
        <w:tc>
          <w:tcPr>
            <w:tcW w:w="802" w:type="dxa"/>
            <w:tcBorders>
              <w:top w:val="single" w:sz="2" w:space="0" w:color="000000"/>
              <w:left w:val="single" w:sz="2" w:space="0" w:color="000000"/>
              <w:bottom w:val="single" w:sz="8" w:space="0" w:color="000000"/>
              <w:right w:val="single" w:sz="2" w:space="0" w:color="000000"/>
            </w:tcBorders>
          </w:tcPr>
          <w:p w:rsidR="005056C1" w:rsidRDefault="006E2EA2">
            <w:pPr>
              <w:pStyle w:val="TableParagraph"/>
              <w:spacing w:before="5" w:line="182" w:lineRule="exact"/>
              <w:ind w:left="308" w:right="266"/>
              <w:jc w:val="center"/>
              <w:rPr>
                <w:rFonts w:ascii="Calibri"/>
                <w:sz w:val="17"/>
              </w:rPr>
            </w:pPr>
            <w:r>
              <w:rPr>
                <w:rFonts w:ascii="Calibri"/>
                <w:w w:val="105"/>
                <w:sz w:val="17"/>
              </w:rPr>
              <w:t>18</w:t>
            </w:r>
          </w:p>
        </w:tc>
        <w:tc>
          <w:tcPr>
            <w:tcW w:w="932" w:type="dxa"/>
            <w:tcBorders>
              <w:top w:val="single" w:sz="2" w:space="0" w:color="000000"/>
              <w:left w:val="single" w:sz="2" w:space="0" w:color="000000"/>
              <w:bottom w:val="single" w:sz="8" w:space="0" w:color="000000"/>
              <w:right w:val="single" w:sz="2" w:space="0" w:color="000000"/>
            </w:tcBorders>
          </w:tcPr>
          <w:p w:rsidR="005056C1" w:rsidRDefault="006E2EA2">
            <w:pPr>
              <w:pStyle w:val="TableParagraph"/>
              <w:spacing w:before="5" w:line="182" w:lineRule="exact"/>
              <w:ind w:left="75" w:right="37"/>
              <w:jc w:val="center"/>
              <w:rPr>
                <w:rFonts w:ascii="Calibri"/>
                <w:sz w:val="17"/>
              </w:rPr>
            </w:pPr>
            <w:r>
              <w:rPr>
                <w:rFonts w:ascii="Calibri"/>
                <w:w w:val="105"/>
                <w:sz w:val="17"/>
              </w:rPr>
              <w:t>7/14/2015</w:t>
            </w:r>
          </w:p>
        </w:tc>
        <w:tc>
          <w:tcPr>
            <w:tcW w:w="3397" w:type="dxa"/>
            <w:tcBorders>
              <w:top w:val="single" w:sz="2" w:space="0" w:color="000000"/>
              <w:left w:val="single" w:sz="2" w:space="0" w:color="000000"/>
              <w:bottom w:val="single" w:sz="8" w:space="0" w:color="000000"/>
              <w:right w:val="single" w:sz="2" w:space="0" w:color="000000"/>
            </w:tcBorders>
          </w:tcPr>
          <w:p w:rsidR="005056C1" w:rsidRDefault="006E2EA2">
            <w:pPr>
              <w:pStyle w:val="TableParagraph"/>
              <w:spacing w:before="21" w:line="165" w:lineRule="exact"/>
              <w:ind w:left="404" w:right="379"/>
              <w:jc w:val="center"/>
              <w:rPr>
                <w:sz w:val="16"/>
              </w:rPr>
            </w:pPr>
            <w:r>
              <w:rPr>
                <w:sz w:val="16"/>
              </w:rPr>
              <w:t>CA, VENTURA</w:t>
            </w:r>
          </w:p>
        </w:tc>
        <w:tc>
          <w:tcPr>
            <w:tcW w:w="1141" w:type="dxa"/>
            <w:tcBorders>
              <w:top w:val="single" w:sz="2" w:space="0" w:color="000000"/>
              <w:left w:val="single" w:sz="2" w:space="0" w:color="000000"/>
              <w:bottom w:val="single" w:sz="8" w:space="0" w:color="000000"/>
              <w:right w:val="single" w:sz="2" w:space="0" w:color="000000"/>
            </w:tcBorders>
          </w:tcPr>
          <w:p w:rsidR="005056C1" w:rsidRDefault="006E2EA2">
            <w:pPr>
              <w:pStyle w:val="TableParagraph"/>
              <w:spacing w:before="21" w:line="165" w:lineRule="exact"/>
              <w:ind w:left="40"/>
              <w:rPr>
                <w:sz w:val="16"/>
              </w:rPr>
            </w:pPr>
            <w:r>
              <w:rPr>
                <w:sz w:val="16"/>
              </w:rPr>
              <w:t>California</w:t>
            </w:r>
          </w:p>
        </w:tc>
        <w:tc>
          <w:tcPr>
            <w:tcW w:w="7435" w:type="dxa"/>
            <w:tcBorders>
              <w:top w:val="single" w:sz="2" w:space="0" w:color="000000"/>
              <w:left w:val="single" w:sz="2" w:space="0" w:color="000000"/>
              <w:bottom w:val="single" w:sz="8" w:space="0" w:color="000000"/>
              <w:right w:val="single" w:sz="8" w:space="0" w:color="000000"/>
            </w:tcBorders>
          </w:tcPr>
          <w:p w:rsidR="005056C1" w:rsidRDefault="006E2EA2">
            <w:pPr>
              <w:pStyle w:val="TableParagraph"/>
              <w:spacing w:before="21" w:line="165" w:lineRule="exact"/>
              <w:ind w:left="39"/>
              <w:rPr>
                <w:sz w:val="16"/>
              </w:rPr>
            </w:pPr>
            <w:r>
              <w:rPr>
                <w:sz w:val="16"/>
              </w:rPr>
              <w:t>California County of Ventura</w:t>
            </w:r>
          </w:p>
        </w:tc>
      </w:tr>
    </w:tbl>
    <w:p w:rsidR="005056C1" w:rsidRDefault="005056C1">
      <w:pPr>
        <w:spacing w:line="165" w:lineRule="exact"/>
        <w:rPr>
          <w:sz w:val="16"/>
        </w:rPr>
        <w:sectPr w:rsidR="005056C1">
          <w:headerReference w:type="default" r:id="rId9"/>
          <w:footerReference w:type="default" r:id="rId10"/>
          <w:pgSz w:w="15840" w:h="12240" w:orient="landscape"/>
          <w:pgMar w:top="1200" w:right="500" w:bottom="720" w:left="480" w:header="349" w:footer="523" w:gutter="0"/>
          <w:pgNumType w:start="4"/>
          <w:cols w:space="720"/>
        </w:sectPr>
      </w:pPr>
    </w:p>
    <w:p w:rsidR="005056C1" w:rsidRDefault="005056C1">
      <w:pPr>
        <w:spacing w:before="10"/>
        <w:rPr>
          <w:sz w:val="19"/>
        </w:rPr>
      </w:pPr>
    </w:p>
    <w:tbl>
      <w:tblPr>
        <w:tblW w:w="0" w:type="auto"/>
        <w:tblInd w:w="14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891"/>
        <w:gridCol w:w="802"/>
        <w:gridCol w:w="932"/>
        <w:gridCol w:w="3397"/>
        <w:gridCol w:w="1141"/>
        <w:gridCol w:w="7436"/>
      </w:tblGrid>
      <w:tr w:rsidR="005056C1">
        <w:trPr>
          <w:trHeight w:val="363"/>
        </w:trPr>
        <w:tc>
          <w:tcPr>
            <w:tcW w:w="891" w:type="dxa"/>
            <w:tcBorders>
              <w:bottom w:val="single" w:sz="18" w:space="0" w:color="000000"/>
              <w:right w:val="single" w:sz="6" w:space="0" w:color="000000"/>
            </w:tcBorders>
            <w:shd w:val="clear" w:color="auto" w:fill="FFFFCC"/>
          </w:tcPr>
          <w:p w:rsidR="005056C1" w:rsidRDefault="006E2EA2">
            <w:pPr>
              <w:pStyle w:val="TableParagraph"/>
              <w:spacing w:before="95"/>
              <w:ind w:left="229" w:right="201"/>
              <w:jc w:val="center"/>
              <w:rPr>
                <w:b/>
                <w:sz w:val="16"/>
              </w:rPr>
            </w:pPr>
            <w:r>
              <w:rPr>
                <w:b/>
                <w:sz w:val="16"/>
              </w:rPr>
              <w:t>WD #</w:t>
            </w:r>
          </w:p>
        </w:tc>
        <w:tc>
          <w:tcPr>
            <w:tcW w:w="802" w:type="dxa"/>
            <w:tcBorders>
              <w:left w:val="single" w:sz="6" w:space="0" w:color="000000"/>
              <w:bottom w:val="single" w:sz="18" w:space="0" w:color="000000"/>
              <w:right w:val="single" w:sz="6" w:space="0" w:color="000000"/>
            </w:tcBorders>
            <w:shd w:val="clear" w:color="auto" w:fill="FFFFCC"/>
          </w:tcPr>
          <w:p w:rsidR="005056C1" w:rsidRDefault="006E2EA2">
            <w:pPr>
              <w:pStyle w:val="TableParagraph"/>
              <w:spacing w:line="173" w:lineRule="exact"/>
              <w:ind w:left="74" w:right="-15"/>
              <w:jc w:val="center"/>
              <w:rPr>
                <w:b/>
                <w:sz w:val="16"/>
              </w:rPr>
            </w:pPr>
            <w:r>
              <w:rPr>
                <w:b/>
                <w:spacing w:val="6"/>
                <w:sz w:val="16"/>
              </w:rPr>
              <w:t>Revision</w:t>
            </w:r>
            <w:r>
              <w:rPr>
                <w:b/>
                <w:sz w:val="16"/>
              </w:rPr>
              <w:t xml:space="preserve"> </w:t>
            </w:r>
          </w:p>
          <w:p w:rsidR="005056C1" w:rsidRDefault="006E2EA2">
            <w:pPr>
              <w:pStyle w:val="TableParagraph"/>
              <w:spacing w:before="25" w:line="145" w:lineRule="exact"/>
              <w:ind w:left="62" w:right="29"/>
              <w:jc w:val="center"/>
              <w:rPr>
                <w:b/>
                <w:sz w:val="16"/>
              </w:rPr>
            </w:pPr>
            <w:r>
              <w:rPr>
                <w:b/>
                <w:sz w:val="16"/>
              </w:rPr>
              <w:t>No.</w:t>
            </w:r>
          </w:p>
        </w:tc>
        <w:tc>
          <w:tcPr>
            <w:tcW w:w="932" w:type="dxa"/>
            <w:tcBorders>
              <w:left w:val="single" w:sz="6" w:space="0" w:color="000000"/>
              <w:bottom w:val="single" w:sz="18" w:space="0" w:color="000000"/>
              <w:right w:val="single" w:sz="6" w:space="0" w:color="000000"/>
            </w:tcBorders>
            <w:shd w:val="clear" w:color="auto" w:fill="FFFFCC"/>
          </w:tcPr>
          <w:p w:rsidR="005056C1" w:rsidRDefault="006E2EA2">
            <w:pPr>
              <w:pStyle w:val="TableParagraph"/>
              <w:spacing w:line="173" w:lineRule="exact"/>
              <w:ind w:left="165" w:right="92"/>
              <w:jc w:val="center"/>
              <w:rPr>
                <w:b/>
                <w:sz w:val="16"/>
              </w:rPr>
            </w:pPr>
            <w:r>
              <w:rPr>
                <w:b/>
                <w:sz w:val="16"/>
              </w:rPr>
              <w:t xml:space="preserve">Revision </w:t>
            </w:r>
          </w:p>
          <w:p w:rsidR="005056C1" w:rsidRDefault="006E2EA2">
            <w:pPr>
              <w:pStyle w:val="TableParagraph"/>
              <w:spacing w:before="25" w:line="145" w:lineRule="exact"/>
              <w:ind w:left="126" w:right="93"/>
              <w:jc w:val="center"/>
              <w:rPr>
                <w:b/>
                <w:sz w:val="16"/>
              </w:rPr>
            </w:pPr>
            <w:r>
              <w:rPr>
                <w:b/>
                <w:sz w:val="16"/>
              </w:rPr>
              <w:t>Date</w:t>
            </w:r>
          </w:p>
        </w:tc>
        <w:tc>
          <w:tcPr>
            <w:tcW w:w="3397" w:type="dxa"/>
            <w:tcBorders>
              <w:left w:val="single" w:sz="6" w:space="0" w:color="000000"/>
              <w:bottom w:val="single" w:sz="18" w:space="0" w:color="000000"/>
              <w:right w:val="single" w:sz="6" w:space="0" w:color="000000"/>
            </w:tcBorders>
            <w:shd w:val="clear" w:color="auto" w:fill="FFFFCC"/>
          </w:tcPr>
          <w:p w:rsidR="005056C1" w:rsidRDefault="006E2EA2">
            <w:pPr>
              <w:pStyle w:val="TableParagraph"/>
              <w:spacing w:before="95"/>
              <w:ind w:left="745" w:right="716"/>
              <w:jc w:val="center"/>
              <w:rPr>
                <w:b/>
                <w:sz w:val="16"/>
              </w:rPr>
            </w:pPr>
            <w:r>
              <w:rPr>
                <w:b/>
                <w:sz w:val="16"/>
              </w:rPr>
              <w:t>Short Location Description</w:t>
            </w:r>
          </w:p>
        </w:tc>
        <w:tc>
          <w:tcPr>
            <w:tcW w:w="1141" w:type="dxa"/>
            <w:tcBorders>
              <w:left w:val="single" w:sz="6" w:space="0" w:color="000000"/>
              <w:bottom w:val="single" w:sz="18" w:space="0" w:color="000000"/>
              <w:right w:val="single" w:sz="6" w:space="0" w:color="000000"/>
            </w:tcBorders>
            <w:shd w:val="clear" w:color="auto" w:fill="FFFFCC"/>
          </w:tcPr>
          <w:p w:rsidR="005056C1" w:rsidRDefault="006E2EA2">
            <w:pPr>
              <w:pStyle w:val="TableParagraph"/>
              <w:spacing w:line="173" w:lineRule="exact"/>
              <w:ind w:left="286"/>
              <w:rPr>
                <w:b/>
                <w:sz w:val="16"/>
              </w:rPr>
            </w:pPr>
            <w:r>
              <w:rPr>
                <w:b/>
                <w:spacing w:val="2"/>
                <w:sz w:val="16"/>
              </w:rPr>
              <w:t>State(s)</w:t>
            </w:r>
            <w:r>
              <w:rPr>
                <w:b/>
                <w:sz w:val="16"/>
              </w:rPr>
              <w:t xml:space="preserve"> </w:t>
            </w:r>
          </w:p>
          <w:p w:rsidR="005056C1" w:rsidRDefault="006E2EA2">
            <w:pPr>
              <w:pStyle w:val="TableParagraph"/>
              <w:spacing w:before="25" w:line="145" w:lineRule="exact"/>
              <w:ind w:left="257"/>
              <w:rPr>
                <w:b/>
                <w:sz w:val="16"/>
              </w:rPr>
            </w:pPr>
            <w:r>
              <w:rPr>
                <w:b/>
                <w:spacing w:val="2"/>
                <w:sz w:val="16"/>
              </w:rPr>
              <w:t>Covered</w:t>
            </w:r>
          </w:p>
        </w:tc>
        <w:tc>
          <w:tcPr>
            <w:tcW w:w="7436" w:type="dxa"/>
            <w:tcBorders>
              <w:left w:val="single" w:sz="6" w:space="0" w:color="000000"/>
              <w:bottom w:val="single" w:sz="18" w:space="0" w:color="000000"/>
            </w:tcBorders>
            <w:shd w:val="clear" w:color="auto" w:fill="FFFFCC"/>
          </w:tcPr>
          <w:p w:rsidR="005056C1" w:rsidRDefault="006E2EA2">
            <w:pPr>
              <w:pStyle w:val="TableParagraph"/>
              <w:spacing w:before="95"/>
              <w:ind w:left="3022" w:right="2999"/>
              <w:jc w:val="center"/>
              <w:rPr>
                <w:b/>
                <w:sz w:val="16"/>
              </w:rPr>
            </w:pPr>
            <w:r>
              <w:rPr>
                <w:b/>
                <w:sz w:val="16"/>
              </w:rPr>
              <w:t>County Breakdown</w:t>
            </w:r>
          </w:p>
        </w:tc>
      </w:tr>
      <w:tr w:rsidR="005056C1">
        <w:trPr>
          <w:trHeight w:val="214"/>
        </w:trPr>
        <w:tc>
          <w:tcPr>
            <w:tcW w:w="891" w:type="dxa"/>
            <w:tcBorders>
              <w:top w:val="single" w:sz="18" w:space="0" w:color="000000"/>
              <w:left w:val="single" w:sz="8" w:space="0" w:color="000000"/>
              <w:bottom w:val="single" w:sz="2" w:space="0" w:color="000000"/>
              <w:right w:val="single" w:sz="2" w:space="0" w:color="000000"/>
            </w:tcBorders>
          </w:tcPr>
          <w:p w:rsidR="005056C1" w:rsidRDefault="006E2EA2">
            <w:pPr>
              <w:pStyle w:val="TableParagraph"/>
              <w:spacing w:before="18" w:line="177" w:lineRule="exact"/>
              <w:ind w:left="56" w:right="16"/>
              <w:jc w:val="center"/>
              <w:rPr>
                <w:sz w:val="16"/>
              </w:rPr>
            </w:pPr>
            <w:r>
              <w:rPr>
                <w:sz w:val="16"/>
              </w:rPr>
              <w:t>2005-2073</w:t>
            </w:r>
          </w:p>
        </w:tc>
        <w:tc>
          <w:tcPr>
            <w:tcW w:w="802" w:type="dxa"/>
            <w:tcBorders>
              <w:top w:val="single" w:sz="18" w:space="0" w:color="000000"/>
              <w:left w:val="single" w:sz="2" w:space="0" w:color="000000"/>
              <w:bottom w:val="single" w:sz="2" w:space="0" w:color="000000"/>
              <w:right w:val="single" w:sz="2" w:space="0" w:color="000000"/>
            </w:tcBorders>
          </w:tcPr>
          <w:p w:rsidR="005056C1" w:rsidRDefault="006E2EA2">
            <w:pPr>
              <w:pStyle w:val="TableParagraph"/>
              <w:spacing w:before="4" w:line="191" w:lineRule="exact"/>
              <w:ind w:left="309" w:right="265"/>
              <w:jc w:val="center"/>
              <w:rPr>
                <w:rFonts w:ascii="Calibri"/>
                <w:sz w:val="17"/>
              </w:rPr>
            </w:pPr>
            <w:r>
              <w:rPr>
                <w:rFonts w:ascii="Calibri"/>
                <w:w w:val="105"/>
                <w:sz w:val="17"/>
              </w:rPr>
              <w:t>19</w:t>
            </w:r>
          </w:p>
        </w:tc>
        <w:tc>
          <w:tcPr>
            <w:tcW w:w="932" w:type="dxa"/>
            <w:tcBorders>
              <w:top w:val="single" w:sz="18" w:space="0" w:color="000000"/>
              <w:left w:val="single" w:sz="2" w:space="0" w:color="000000"/>
              <w:bottom w:val="single" w:sz="2" w:space="0" w:color="000000"/>
              <w:right w:val="single" w:sz="2" w:space="0" w:color="000000"/>
            </w:tcBorders>
          </w:tcPr>
          <w:p w:rsidR="005056C1" w:rsidRDefault="006E2EA2">
            <w:pPr>
              <w:pStyle w:val="TableParagraph"/>
              <w:spacing w:before="4" w:line="191" w:lineRule="exact"/>
              <w:ind w:left="76" w:right="36"/>
              <w:jc w:val="center"/>
              <w:rPr>
                <w:rFonts w:ascii="Calibri"/>
                <w:sz w:val="17"/>
              </w:rPr>
            </w:pPr>
            <w:r>
              <w:rPr>
                <w:rFonts w:ascii="Calibri"/>
                <w:w w:val="105"/>
                <w:sz w:val="17"/>
              </w:rPr>
              <w:t>7/14/2015</w:t>
            </w:r>
          </w:p>
        </w:tc>
        <w:tc>
          <w:tcPr>
            <w:tcW w:w="3397" w:type="dxa"/>
            <w:tcBorders>
              <w:top w:val="single" w:sz="18" w:space="0" w:color="000000"/>
              <w:left w:val="single" w:sz="2" w:space="0" w:color="000000"/>
              <w:bottom w:val="single" w:sz="2" w:space="0" w:color="000000"/>
              <w:right w:val="single" w:sz="2" w:space="0" w:color="000000"/>
            </w:tcBorders>
          </w:tcPr>
          <w:p w:rsidR="005056C1" w:rsidRDefault="006E2EA2">
            <w:pPr>
              <w:pStyle w:val="TableParagraph"/>
              <w:spacing w:before="20" w:line="174" w:lineRule="exact"/>
              <w:ind w:left="404" w:right="384"/>
              <w:jc w:val="center"/>
              <w:rPr>
                <w:sz w:val="16"/>
              </w:rPr>
            </w:pPr>
            <w:r>
              <w:rPr>
                <w:sz w:val="16"/>
              </w:rPr>
              <w:t>CA, VISALIA</w:t>
            </w:r>
          </w:p>
        </w:tc>
        <w:tc>
          <w:tcPr>
            <w:tcW w:w="1141" w:type="dxa"/>
            <w:tcBorders>
              <w:top w:val="single" w:sz="18" w:space="0" w:color="000000"/>
              <w:left w:val="single" w:sz="2" w:space="0" w:color="000000"/>
              <w:bottom w:val="single" w:sz="2" w:space="0" w:color="000000"/>
              <w:right w:val="single" w:sz="2" w:space="0" w:color="000000"/>
            </w:tcBorders>
          </w:tcPr>
          <w:p w:rsidR="005056C1" w:rsidRDefault="006E2EA2">
            <w:pPr>
              <w:pStyle w:val="TableParagraph"/>
              <w:spacing w:before="20" w:line="174" w:lineRule="exact"/>
              <w:ind w:left="41"/>
              <w:rPr>
                <w:sz w:val="16"/>
              </w:rPr>
            </w:pPr>
            <w:r>
              <w:rPr>
                <w:sz w:val="16"/>
              </w:rPr>
              <w:t>California</w:t>
            </w:r>
          </w:p>
        </w:tc>
        <w:tc>
          <w:tcPr>
            <w:tcW w:w="7436" w:type="dxa"/>
            <w:tcBorders>
              <w:top w:val="single" w:sz="18" w:space="0" w:color="000000"/>
              <w:left w:val="single" w:sz="2" w:space="0" w:color="000000"/>
              <w:bottom w:val="single" w:sz="2" w:space="0" w:color="000000"/>
              <w:right w:val="single" w:sz="8" w:space="0" w:color="000000"/>
            </w:tcBorders>
          </w:tcPr>
          <w:p w:rsidR="005056C1" w:rsidRDefault="006E2EA2">
            <w:pPr>
              <w:pStyle w:val="TableParagraph"/>
              <w:spacing w:before="20" w:line="174" w:lineRule="exact"/>
              <w:ind w:left="40"/>
              <w:rPr>
                <w:sz w:val="16"/>
              </w:rPr>
            </w:pPr>
            <w:r>
              <w:rPr>
                <w:sz w:val="16"/>
              </w:rPr>
              <w:t>California Counties of Inyo, Kings, Tulare</w:t>
            </w:r>
          </w:p>
        </w:tc>
      </w:tr>
      <w:tr w:rsidR="005056C1">
        <w:trPr>
          <w:trHeight w:val="215"/>
        </w:trPr>
        <w:tc>
          <w:tcPr>
            <w:tcW w:w="891" w:type="dxa"/>
            <w:tcBorders>
              <w:top w:val="single" w:sz="2" w:space="0" w:color="000000"/>
              <w:left w:val="single" w:sz="8" w:space="0" w:color="000000"/>
              <w:bottom w:val="single" w:sz="2" w:space="0" w:color="000000"/>
              <w:right w:val="single" w:sz="2" w:space="0" w:color="000000"/>
            </w:tcBorders>
          </w:tcPr>
          <w:p w:rsidR="005056C1" w:rsidRDefault="006E2EA2">
            <w:pPr>
              <w:pStyle w:val="TableParagraph"/>
              <w:spacing w:before="19" w:line="177" w:lineRule="exact"/>
              <w:ind w:left="56" w:right="16"/>
              <w:jc w:val="center"/>
              <w:rPr>
                <w:sz w:val="16"/>
              </w:rPr>
            </w:pPr>
            <w:r>
              <w:rPr>
                <w:sz w:val="16"/>
              </w:rPr>
              <w:t>2005-2079</w:t>
            </w:r>
          </w:p>
        </w:tc>
        <w:tc>
          <w:tcPr>
            <w:tcW w:w="802"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5" w:line="191" w:lineRule="exact"/>
              <w:ind w:left="309" w:right="265"/>
              <w:jc w:val="center"/>
              <w:rPr>
                <w:rFonts w:ascii="Calibri"/>
                <w:sz w:val="17"/>
              </w:rPr>
            </w:pPr>
            <w:r>
              <w:rPr>
                <w:rFonts w:ascii="Calibri"/>
                <w:w w:val="105"/>
                <w:sz w:val="17"/>
              </w:rPr>
              <w:t>17</w:t>
            </w:r>
          </w:p>
        </w:tc>
        <w:tc>
          <w:tcPr>
            <w:tcW w:w="932"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5" w:line="191" w:lineRule="exact"/>
              <w:ind w:left="76" w:right="36"/>
              <w:jc w:val="center"/>
              <w:rPr>
                <w:rFonts w:ascii="Calibri"/>
                <w:sz w:val="17"/>
              </w:rPr>
            </w:pPr>
            <w:r>
              <w:rPr>
                <w:rFonts w:ascii="Calibri"/>
                <w:w w:val="105"/>
                <w:sz w:val="17"/>
              </w:rPr>
              <w:t>7/14/2015</w:t>
            </w:r>
          </w:p>
        </w:tc>
        <w:tc>
          <w:tcPr>
            <w:tcW w:w="3397"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21" w:line="174" w:lineRule="exact"/>
              <w:ind w:left="404" w:right="377"/>
              <w:jc w:val="center"/>
              <w:rPr>
                <w:sz w:val="16"/>
              </w:rPr>
            </w:pPr>
            <w:r>
              <w:rPr>
                <w:sz w:val="16"/>
              </w:rPr>
              <w:t>CO, COLORADO SPRINGS</w:t>
            </w:r>
          </w:p>
        </w:tc>
        <w:tc>
          <w:tcPr>
            <w:tcW w:w="1141"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21" w:line="174" w:lineRule="exact"/>
              <w:ind w:left="41"/>
              <w:rPr>
                <w:sz w:val="16"/>
              </w:rPr>
            </w:pPr>
            <w:r>
              <w:rPr>
                <w:sz w:val="16"/>
              </w:rPr>
              <w:t>Colorado</w:t>
            </w:r>
          </w:p>
        </w:tc>
        <w:tc>
          <w:tcPr>
            <w:tcW w:w="7436" w:type="dxa"/>
            <w:tcBorders>
              <w:top w:val="single" w:sz="2" w:space="0" w:color="000000"/>
              <w:left w:val="single" w:sz="2" w:space="0" w:color="000000"/>
              <w:bottom w:val="single" w:sz="2" w:space="0" w:color="000000"/>
              <w:right w:val="single" w:sz="8" w:space="0" w:color="000000"/>
            </w:tcBorders>
          </w:tcPr>
          <w:p w:rsidR="005056C1" w:rsidRDefault="006E2EA2">
            <w:pPr>
              <w:pStyle w:val="TableParagraph"/>
              <w:spacing w:before="21" w:line="174" w:lineRule="exact"/>
              <w:ind w:left="40"/>
              <w:rPr>
                <w:sz w:val="16"/>
              </w:rPr>
            </w:pPr>
            <w:r>
              <w:rPr>
                <w:sz w:val="16"/>
              </w:rPr>
              <w:t>Colorado Counties of Cheyenne, El Paso, Kit Carson, Lincoln, Teller</w:t>
            </w:r>
          </w:p>
        </w:tc>
      </w:tr>
      <w:tr w:rsidR="005056C1">
        <w:trPr>
          <w:trHeight w:val="587"/>
        </w:trPr>
        <w:tc>
          <w:tcPr>
            <w:tcW w:w="891" w:type="dxa"/>
            <w:tcBorders>
              <w:top w:val="single" w:sz="2" w:space="0" w:color="000000"/>
              <w:left w:val="single" w:sz="8" w:space="0" w:color="000000"/>
              <w:bottom w:val="single" w:sz="2" w:space="0" w:color="000000"/>
              <w:right w:val="single" w:sz="2" w:space="0" w:color="000000"/>
            </w:tcBorders>
          </w:tcPr>
          <w:p w:rsidR="005056C1" w:rsidRDefault="005056C1">
            <w:pPr>
              <w:pStyle w:val="TableParagraph"/>
              <w:spacing w:before="2"/>
              <w:rPr>
                <w:sz w:val="18"/>
              </w:rPr>
            </w:pPr>
          </w:p>
          <w:p w:rsidR="005056C1" w:rsidRDefault="006E2EA2">
            <w:pPr>
              <w:pStyle w:val="TableParagraph"/>
              <w:ind w:left="56" w:right="16"/>
              <w:jc w:val="center"/>
              <w:rPr>
                <w:sz w:val="16"/>
              </w:rPr>
            </w:pPr>
            <w:r>
              <w:rPr>
                <w:sz w:val="16"/>
              </w:rPr>
              <w:t>2005-2081</w:t>
            </w:r>
          </w:p>
        </w:tc>
        <w:tc>
          <w:tcPr>
            <w:tcW w:w="802" w:type="dxa"/>
            <w:tcBorders>
              <w:top w:val="single" w:sz="2" w:space="0" w:color="000000"/>
              <w:left w:val="single" w:sz="2" w:space="0" w:color="000000"/>
              <w:bottom w:val="single" w:sz="2" w:space="0" w:color="000000"/>
              <w:right w:val="single" w:sz="2" w:space="0" w:color="000000"/>
            </w:tcBorders>
          </w:tcPr>
          <w:p w:rsidR="005056C1" w:rsidRDefault="005056C1">
            <w:pPr>
              <w:pStyle w:val="TableParagraph"/>
              <w:spacing w:before="8"/>
              <w:rPr>
                <w:sz w:val="16"/>
              </w:rPr>
            </w:pPr>
          </w:p>
          <w:p w:rsidR="005056C1" w:rsidRDefault="006E2EA2">
            <w:pPr>
              <w:pStyle w:val="TableParagraph"/>
              <w:ind w:left="309" w:right="265"/>
              <w:jc w:val="center"/>
              <w:rPr>
                <w:rFonts w:ascii="Calibri"/>
                <w:sz w:val="17"/>
              </w:rPr>
            </w:pPr>
            <w:r>
              <w:rPr>
                <w:rFonts w:ascii="Calibri"/>
                <w:w w:val="105"/>
                <w:sz w:val="17"/>
              </w:rPr>
              <w:t>16</w:t>
            </w:r>
          </w:p>
        </w:tc>
        <w:tc>
          <w:tcPr>
            <w:tcW w:w="932" w:type="dxa"/>
            <w:tcBorders>
              <w:top w:val="single" w:sz="2" w:space="0" w:color="000000"/>
              <w:left w:val="single" w:sz="2" w:space="0" w:color="000000"/>
              <w:bottom w:val="single" w:sz="2" w:space="0" w:color="000000"/>
              <w:right w:val="single" w:sz="2" w:space="0" w:color="000000"/>
            </w:tcBorders>
          </w:tcPr>
          <w:p w:rsidR="005056C1" w:rsidRDefault="005056C1">
            <w:pPr>
              <w:pStyle w:val="TableParagraph"/>
              <w:spacing w:before="8"/>
              <w:rPr>
                <w:sz w:val="16"/>
              </w:rPr>
            </w:pPr>
          </w:p>
          <w:p w:rsidR="005056C1" w:rsidRDefault="006E2EA2">
            <w:pPr>
              <w:pStyle w:val="TableParagraph"/>
              <w:ind w:left="76" w:right="36"/>
              <w:jc w:val="center"/>
              <w:rPr>
                <w:rFonts w:ascii="Calibri"/>
                <w:sz w:val="17"/>
              </w:rPr>
            </w:pPr>
            <w:r>
              <w:rPr>
                <w:rFonts w:ascii="Calibri"/>
                <w:w w:val="105"/>
                <w:sz w:val="17"/>
              </w:rPr>
              <w:t>7/14/2015</w:t>
            </w:r>
          </w:p>
        </w:tc>
        <w:tc>
          <w:tcPr>
            <w:tcW w:w="3397" w:type="dxa"/>
            <w:tcBorders>
              <w:top w:val="single" w:sz="2" w:space="0" w:color="000000"/>
              <w:left w:val="single" w:sz="2" w:space="0" w:color="000000"/>
              <w:bottom w:val="single" w:sz="2" w:space="0" w:color="000000"/>
              <w:right w:val="single" w:sz="2" w:space="0" w:color="000000"/>
            </w:tcBorders>
          </w:tcPr>
          <w:p w:rsidR="005056C1" w:rsidRDefault="005056C1">
            <w:pPr>
              <w:pStyle w:val="TableParagraph"/>
              <w:spacing w:before="2"/>
              <w:rPr>
                <w:sz w:val="18"/>
              </w:rPr>
            </w:pPr>
          </w:p>
          <w:p w:rsidR="005056C1" w:rsidRDefault="006E2EA2">
            <w:pPr>
              <w:pStyle w:val="TableParagraph"/>
              <w:ind w:left="404" w:right="375"/>
              <w:jc w:val="center"/>
              <w:rPr>
                <w:sz w:val="16"/>
              </w:rPr>
            </w:pPr>
            <w:r>
              <w:rPr>
                <w:sz w:val="16"/>
              </w:rPr>
              <w:t>CO, DENVER</w:t>
            </w:r>
          </w:p>
        </w:tc>
        <w:tc>
          <w:tcPr>
            <w:tcW w:w="1141" w:type="dxa"/>
            <w:tcBorders>
              <w:top w:val="single" w:sz="2" w:space="0" w:color="000000"/>
              <w:left w:val="single" w:sz="2" w:space="0" w:color="000000"/>
              <w:bottom w:val="single" w:sz="2" w:space="0" w:color="000000"/>
              <w:right w:val="single" w:sz="2" w:space="0" w:color="000000"/>
            </w:tcBorders>
          </w:tcPr>
          <w:p w:rsidR="005056C1" w:rsidRDefault="005056C1">
            <w:pPr>
              <w:pStyle w:val="TableParagraph"/>
              <w:spacing w:before="2"/>
              <w:rPr>
                <w:sz w:val="18"/>
              </w:rPr>
            </w:pPr>
          </w:p>
          <w:p w:rsidR="005056C1" w:rsidRDefault="006E2EA2">
            <w:pPr>
              <w:pStyle w:val="TableParagraph"/>
              <w:ind w:left="41"/>
              <w:rPr>
                <w:sz w:val="16"/>
              </w:rPr>
            </w:pPr>
            <w:r>
              <w:rPr>
                <w:sz w:val="16"/>
              </w:rPr>
              <w:t>Colorado</w:t>
            </w:r>
          </w:p>
        </w:tc>
        <w:tc>
          <w:tcPr>
            <w:tcW w:w="7436" w:type="dxa"/>
            <w:tcBorders>
              <w:top w:val="single" w:sz="2" w:space="0" w:color="000000"/>
              <w:left w:val="single" w:sz="2" w:space="0" w:color="000000"/>
              <w:bottom w:val="single" w:sz="2" w:space="0" w:color="000000"/>
              <w:right w:val="single" w:sz="8" w:space="0" w:color="000000"/>
            </w:tcBorders>
          </w:tcPr>
          <w:p w:rsidR="005056C1" w:rsidRDefault="006E2EA2">
            <w:pPr>
              <w:pStyle w:val="TableParagraph"/>
              <w:spacing w:before="9" w:line="261" w:lineRule="auto"/>
              <w:ind w:left="40"/>
              <w:rPr>
                <w:sz w:val="16"/>
              </w:rPr>
            </w:pPr>
            <w:r>
              <w:rPr>
                <w:sz w:val="16"/>
              </w:rPr>
              <w:t xml:space="preserve">Colorado Counties of Adams, Arapahoe, Boulder, Broomfield, Clear Creek, Denver, Douglas, Elbert, Gilpin, Grand, Jackson, Jefferson, Logan, Morgan, Park, Phillips, Sedgwick, Summit, Washington, </w:t>
            </w:r>
          </w:p>
          <w:p w:rsidR="005056C1" w:rsidRDefault="006E2EA2">
            <w:pPr>
              <w:pStyle w:val="TableParagraph"/>
              <w:spacing w:line="163" w:lineRule="exact"/>
              <w:ind w:left="40"/>
              <w:rPr>
                <w:sz w:val="16"/>
              </w:rPr>
            </w:pPr>
            <w:r>
              <w:rPr>
                <w:sz w:val="16"/>
              </w:rPr>
              <w:t>Weld, Yuma</w:t>
            </w:r>
          </w:p>
        </w:tc>
      </w:tr>
      <w:tr w:rsidR="005056C1">
        <w:trPr>
          <w:trHeight w:val="787"/>
        </w:trPr>
        <w:tc>
          <w:tcPr>
            <w:tcW w:w="891" w:type="dxa"/>
            <w:tcBorders>
              <w:top w:val="single" w:sz="2" w:space="0" w:color="000000"/>
              <w:left w:val="single" w:sz="8" w:space="0" w:color="000000"/>
              <w:bottom w:val="single" w:sz="2" w:space="0" w:color="000000"/>
              <w:right w:val="single" w:sz="2" w:space="0" w:color="000000"/>
            </w:tcBorders>
          </w:tcPr>
          <w:p w:rsidR="005056C1" w:rsidRDefault="005056C1">
            <w:pPr>
              <w:pStyle w:val="TableParagraph"/>
              <w:spacing w:before="10"/>
              <w:rPr>
                <w:sz w:val="26"/>
              </w:rPr>
            </w:pPr>
          </w:p>
          <w:p w:rsidR="005056C1" w:rsidRDefault="006E2EA2">
            <w:pPr>
              <w:pStyle w:val="TableParagraph"/>
              <w:ind w:left="56" w:right="16"/>
              <w:jc w:val="center"/>
              <w:rPr>
                <w:sz w:val="16"/>
              </w:rPr>
            </w:pPr>
            <w:r>
              <w:rPr>
                <w:sz w:val="16"/>
              </w:rPr>
              <w:t>2005-2083</w:t>
            </w:r>
          </w:p>
        </w:tc>
        <w:tc>
          <w:tcPr>
            <w:tcW w:w="802" w:type="dxa"/>
            <w:tcBorders>
              <w:top w:val="single" w:sz="2" w:space="0" w:color="000000"/>
              <w:left w:val="single" w:sz="2" w:space="0" w:color="000000"/>
              <w:bottom w:val="single" w:sz="2" w:space="0" w:color="000000"/>
              <w:right w:val="single" w:sz="2" w:space="0" w:color="000000"/>
            </w:tcBorders>
          </w:tcPr>
          <w:p w:rsidR="005056C1" w:rsidRDefault="005056C1">
            <w:pPr>
              <w:pStyle w:val="TableParagraph"/>
              <w:spacing w:before="7"/>
              <w:rPr>
                <w:sz w:val="25"/>
              </w:rPr>
            </w:pPr>
          </w:p>
          <w:p w:rsidR="005056C1" w:rsidRDefault="006E2EA2">
            <w:pPr>
              <w:pStyle w:val="TableParagraph"/>
              <w:ind w:left="309" w:right="265"/>
              <w:jc w:val="center"/>
              <w:rPr>
                <w:rFonts w:ascii="Calibri"/>
                <w:sz w:val="17"/>
              </w:rPr>
            </w:pPr>
            <w:r>
              <w:rPr>
                <w:rFonts w:ascii="Calibri"/>
                <w:w w:val="105"/>
                <w:sz w:val="17"/>
              </w:rPr>
              <w:t>18</w:t>
            </w:r>
          </w:p>
        </w:tc>
        <w:tc>
          <w:tcPr>
            <w:tcW w:w="932" w:type="dxa"/>
            <w:tcBorders>
              <w:top w:val="single" w:sz="2" w:space="0" w:color="000000"/>
              <w:left w:val="single" w:sz="2" w:space="0" w:color="000000"/>
              <w:bottom w:val="single" w:sz="2" w:space="0" w:color="000000"/>
              <w:right w:val="single" w:sz="2" w:space="0" w:color="000000"/>
            </w:tcBorders>
          </w:tcPr>
          <w:p w:rsidR="005056C1" w:rsidRDefault="005056C1">
            <w:pPr>
              <w:pStyle w:val="TableParagraph"/>
              <w:spacing w:before="7"/>
              <w:rPr>
                <w:sz w:val="25"/>
              </w:rPr>
            </w:pPr>
          </w:p>
          <w:p w:rsidR="005056C1" w:rsidRDefault="006E2EA2">
            <w:pPr>
              <w:pStyle w:val="TableParagraph"/>
              <w:ind w:left="76" w:right="36"/>
              <w:jc w:val="center"/>
              <w:rPr>
                <w:rFonts w:ascii="Calibri"/>
                <w:sz w:val="17"/>
              </w:rPr>
            </w:pPr>
            <w:r>
              <w:rPr>
                <w:rFonts w:ascii="Calibri"/>
                <w:w w:val="105"/>
                <w:sz w:val="17"/>
              </w:rPr>
              <w:t>7/14/2015</w:t>
            </w:r>
          </w:p>
        </w:tc>
        <w:tc>
          <w:tcPr>
            <w:tcW w:w="3397" w:type="dxa"/>
            <w:tcBorders>
              <w:top w:val="single" w:sz="2" w:space="0" w:color="000000"/>
              <w:left w:val="single" w:sz="2" w:space="0" w:color="000000"/>
              <w:bottom w:val="single" w:sz="2" w:space="0" w:color="000000"/>
              <w:right w:val="single" w:sz="2" w:space="0" w:color="000000"/>
            </w:tcBorders>
          </w:tcPr>
          <w:p w:rsidR="005056C1" w:rsidRDefault="005056C1">
            <w:pPr>
              <w:pStyle w:val="TableParagraph"/>
              <w:rPr>
                <w:sz w:val="18"/>
              </w:rPr>
            </w:pPr>
          </w:p>
          <w:p w:rsidR="005056C1" w:rsidRDefault="006E2EA2">
            <w:pPr>
              <w:pStyle w:val="TableParagraph"/>
              <w:spacing w:before="103"/>
              <w:ind w:left="404" w:right="379"/>
              <w:jc w:val="center"/>
              <w:rPr>
                <w:sz w:val="16"/>
              </w:rPr>
            </w:pPr>
            <w:r>
              <w:rPr>
                <w:sz w:val="16"/>
              </w:rPr>
              <w:t>CO, PUEBLO</w:t>
            </w:r>
          </w:p>
        </w:tc>
        <w:tc>
          <w:tcPr>
            <w:tcW w:w="1141" w:type="dxa"/>
            <w:tcBorders>
              <w:top w:val="single" w:sz="2" w:space="0" w:color="000000"/>
              <w:left w:val="single" w:sz="2" w:space="0" w:color="000000"/>
              <w:bottom w:val="single" w:sz="2" w:space="0" w:color="000000"/>
              <w:right w:val="single" w:sz="2" w:space="0" w:color="000000"/>
            </w:tcBorders>
          </w:tcPr>
          <w:p w:rsidR="005056C1" w:rsidRDefault="005056C1">
            <w:pPr>
              <w:pStyle w:val="TableParagraph"/>
              <w:rPr>
                <w:sz w:val="18"/>
              </w:rPr>
            </w:pPr>
          </w:p>
          <w:p w:rsidR="005056C1" w:rsidRDefault="006E2EA2">
            <w:pPr>
              <w:pStyle w:val="TableParagraph"/>
              <w:spacing w:before="103"/>
              <w:ind w:left="41"/>
              <w:rPr>
                <w:sz w:val="16"/>
              </w:rPr>
            </w:pPr>
            <w:r>
              <w:rPr>
                <w:sz w:val="16"/>
              </w:rPr>
              <w:t>Colorado</w:t>
            </w:r>
          </w:p>
        </w:tc>
        <w:tc>
          <w:tcPr>
            <w:tcW w:w="7436" w:type="dxa"/>
            <w:tcBorders>
              <w:top w:val="single" w:sz="2" w:space="0" w:color="000000"/>
              <w:left w:val="single" w:sz="2" w:space="0" w:color="000000"/>
              <w:bottom w:val="single" w:sz="2" w:space="0" w:color="000000"/>
              <w:right w:val="single" w:sz="8" w:space="0" w:color="000000"/>
            </w:tcBorders>
          </w:tcPr>
          <w:p w:rsidR="005056C1" w:rsidRDefault="006E2EA2">
            <w:pPr>
              <w:pStyle w:val="TableParagraph"/>
              <w:spacing w:before="2" w:line="196" w:lineRule="exact"/>
              <w:ind w:left="40"/>
              <w:rPr>
                <w:sz w:val="16"/>
              </w:rPr>
            </w:pPr>
            <w:r>
              <w:rPr>
                <w:sz w:val="16"/>
              </w:rPr>
              <w:t>Colorado Counties of Alamosa, Archuleta, Baca, Bent, Chaffee, Conejos, Costilla, Crowley, Custer, Delta, Dolores, Eagle, Fremont, Garfield, Gunnison, Hinsdale, Huerfano, Kiowa, La Plata, Lake, Las Animas, Mesa, Mineral, Moffat, Montezuma, Montrose, Otero, Ouray, Pitkin, Prowers, Pueblo, Rio Blanco, Rio Grande, Routt, Saguache, San Juan, San Miguel</w:t>
            </w:r>
          </w:p>
        </w:tc>
      </w:tr>
      <w:tr w:rsidR="005056C1">
        <w:trPr>
          <w:trHeight w:val="1576"/>
        </w:trPr>
        <w:tc>
          <w:tcPr>
            <w:tcW w:w="891" w:type="dxa"/>
            <w:tcBorders>
              <w:top w:val="single" w:sz="2" w:space="0" w:color="000000"/>
              <w:left w:val="single" w:sz="8" w:space="0" w:color="000000"/>
              <w:bottom w:val="single" w:sz="2" w:space="0" w:color="000000"/>
              <w:right w:val="single" w:sz="2" w:space="0" w:color="000000"/>
            </w:tcBorders>
          </w:tcPr>
          <w:p w:rsidR="005056C1" w:rsidRDefault="005056C1">
            <w:pPr>
              <w:pStyle w:val="TableParagraph"/>
              <w:rPr>
                <w:sz w:val="18"/>
              </w:rPr>
            </w:pPr>
          </w:p>
          <w:p w:rsidR="005056C1" w:rsidRDefault="005056C1">
            <w:pPr>
              <w:pStyle w:val="TableParagraph"/>
              <w:rPr>
                <w:sz w:val="18"/>
              </w:rPr>
            </w:pPr>
          </w:p>
          <w:p w:rsidR="005056C1" w:rsidRDefault="005056C1">
            <w:pPr>
              <w:pStyle w:val="TableParagraph"/>
              <w:spacing w:before="10"/>
              <w:rPr>
                <w:sz w:val="25"/>
              </w:rPr>
            </w:pPr>
          </w:p>
          <w:p w:rsidR="005056C1" w:rsidRDefault="006E2EA2">
            <w:pPr>
              <w:pStyle w:val="TableParagraph"/>
              <w:ind w:left="56" w:right="16"/>
              <w:jc w:val="center"/>
              <w:rPr>
                <w:sz w:val="16"/>
              </w:rPr>
            </w:pPr>
            <w:r>
              <w:rPr>
                <w:sz w:val="16"/>
              </w:rPr>
              <w:t>2005-2087</w:t>
            </w:r>
          </w:p>
        </w:tc>
        <w:tc>
          <w:tcPr>
            <w:tcW w:w="802" w:type="dxa"/>
            <w:tcBorders>
              <w:top w:val="single" w:sz="2" w:space="0" w:color="000000"/>
              <w:left w:val="single" w:sz="2" w:space="0" w:color="000000"/>
              <w:bottom w:val="single" w:sz="2" w:space="0" w:color="000000"/>
              <w:right w:val="single" w:sz="2" w:space="0" w:color="000000"/>
            </w:tcBorders>
          </w:tcPr>
          <w:p w:rsidR="005056C1" w:rsidRDefault="005056C1">
            <w:pPr>
              <w:pStyle w:val="TableParagraph"/>
              <w:rPr>
                <w:sz w:val="18"/>
              </w:rPr>
            </w:pPr>
          </w:p>
          <w:p w:rsidR="005056C1" w:rsidRDefault="005056C1">
            <w:pPr>
              <w:pStyle w:val="TableParagraph"/>
              <w:rPr>
                <w:sz w:val="18"/>
              </w:rPr>
            </w:pPr>
          </w:p>
          <w:p w:rsidR="005056C1" w:rsidRDefault="005056C1">
            <w:pPr>
              <w:pStyle w:val="TableParagraph"/>
              <w:spacing w:before="4"/>
              <w:rPr>
                <w:sz w:val="24"/>
              </w:rPr>
            </w:pPr>
          </w:p>
          <w:p w:rsidR="005056C1" w:rsidRDefault="006E2EA2">
            <w:pPr>
              <w:pStyle w:val="TableParagraph"/>
              <w:spacing w:before="1"/>
              <w:ind w:left="309" w:right="265"/>
              <w:jc w:val="center"/>
              <w:rPr>
                <w:rFonts w:ascii="Calibri"/>
                <w:sz w:val="17"/>
              </w:rPr>
            </w:pPr>
            <w:r>
              <w:rPr>
                <w:rFonts w:ascii="Calibri"/>
                <w:w w:val="105"/>
                <w:sz w:val="17"/>
              </w:rPr>
              <w:t>19</w:t>
            </w:r>
          </w:p>
        </w:tc>
        <w:tc>
          <w:tcPr>
            <w:tcW w:w="932" w:type="dxa"/>
            <w:tcBorders>
              <w:top w:val="single" w:sz="2" w:space="0" w:color="000000"/>
              <w:left w:val="single" w:sz="2" w:space="0" w:color="000000"/>
              <w:bottom w:val="single" w:sz="2" w:space="0" w:color="000000"/>
              <w:right w:val="single" w:sz="2" w:space="0" w:color="000000"/>
            </w:tcBorders>
          </w:tcPr>
          <w:p w:rsidR="005056C1" w:rsidRDefault="005056C1">
            <w:pPr>
              <w:pStyle w:val="TableParagraph"/>
              <w:rPr>
                <w:sz w:val="18"/>
              </w:rPr>
            </w:pPr>
          </w:p>
          <w:p w:rsidR="005056C1" w:rsidRDefault="005056C1">
            <w:pPr>
              <w:pStyle w:val="TableParagraph"/>
              <w:rPr>
                <w:sz w:val="18"/>
              </w:rPr>
            </w:pPr>
          </w:p>
          <w:p w:rsidR="005056C1" w:rsidRDefault="005056C1">
            <w:pPr>
              <w:pStyle w:val="TableParagraph"/>
              <w:spacing w:before="4"/>
              <w:rPr>
                <w:sz w:val="24"/>
              </w:rPr>
            </w:pPr>
          </w:p>
          <w:p w:rsidR="005056C1" w:rsidRDefault="006E2EA2">
            <w:pPr>
              <w:pStyle w:val="TableParagraph"/>
              <w:spacing w:before="1"/>
              <w:ind w:left="76" w:right="36"/>
              <w:jc w:val="center"/>
              <w:rPr>
                <w:rFonts w:ascii="Calibri"/>
                <w:sz w:val="17"/>
              </w:rPr>
            </w:pPr>
            <w:r>
              <w:rPr>
                <w:rFonts w:ascii="Calibri"/>
                <w:w w:val="105"/>
                <w:sz w:val="17"/>
              </w:rPr>
              <w:t>7/14/2015</w:t>
            </w:r>
          </w:p>
        </w:tc>
        <w:tc>
          <w:tcPr>
            <w:tcW w:w="3397" w:type="dxa"/>
            <w:tcBorders>
              <w:top w:val="single" w:sz="2" w:space="0" w:color="000000"/>
              <w:left w:val="single" w:sz="2" w:space="0" w:color="000000"/>
              <w:bottom w:val="single" w:sz="2" w:space="0" w:color="000000"/>
              <w:right w:val="single" w:sz="2" w:space="0" w:color="000000"/>
            </w:tcBorders>
          </w:tcPr>
          <w:p w:rsidR="005056C1" w:rsidRDefault="005056C1">
            <w:pPr>
              <w:pStyle w:val="TableParagraph"/>
              <w:rPr>
                <w:sz w:val="18"/>
              </w:rPr>
            </w:pPr>
          </w:p>
          <w:p w:rsidR="005056C1" w:rsidRDefault="005056C1">
            <w:pPr>
              <w:pStyle w:val="TableParagraph"/>
              <w:rPr>
                <w:sz w:val="18"/>
              </w:rPr>
            </w:pPr>
          </w:p>
          <w:p w:rsidR="005056C1" w:rsidRDefault="005056C1">
            <w:pPr>
              <w:pStyle w:val="TableParagraph"/>
              <w:spacing w:before="10"/>
              <w:rPr>
                <w:sz w:val="25"/>
              </w:rPr>
            </w:pPr>
          </w:p>
          <w:p w:rsidR="005056C1" w:rsidRDefault="006E2EA2">
            <w:pPr>
              <w:pStyle w:val="TableParagraph"/>
              <w:ind w:left="404" w:right="376"/>
              <w:jc w:val="center"/>
              <w:rPr>
                <w:sz w:val="16"/>
              </w:rPr>
            </w:pPr>
            <w:r>
              <w:rPr>
                <w:sz w:val="16"/>
              </w:rPr>
              <w:t>CT, HARTFORD</w:t>
            </w:r>
          </w:p>
        </w:tc>
        <w:tc>
          <w:tcPr>
            <w:tcW w:w="1141" w:type="dxa"/>
            <w:tcBorders>
              <w:top w:val="single" w:sz="2" w:space="0" w:color="000000"/>
              <w:left w:val="single" w:sz="2" w:space="0" w:color="000000"/>
              <w:bottom w:val="single" w:sz="2" w:space="0" w:color="000000"/>
              <w:right w:val="single" w:sz="2" w:space="0" w:color="000000"/>
            </w:tcBorders>
          </w:tcPr>
          <w:p w:rsidR="005056C1" w:rsidRDefault="005056C1">
            <w:pPr>
              <w:pStyle w:val="TableParagraph"/>
              <w:rPr>
                <w:sz w:val="18"/>
              </w:rPr>
            </w:pPr>
          </w:p>
          <w:p w:rsidR="005056C1" w:rsidRDefault="005056C1">
            <w:pPr>
              <w:pStyle w:val="TableParagraph"/>
              <w:rPr>
                <w:sz w:val="18"/>
              </w:rPr>
            </w:pPr>
          </w:p>
          <w:p w:rsidR="005056C1" w:rsidRDefault="005056C1">
            <w:pPr>
              <w:pStyle w:val="TableParagraph"/>
              <w:spacing w:before="10"/>
              <w:rPr>
                <w:sz w:val="25"/>
              </w:rPr>
            </w:pPr>
          </w:p>
          <w:p w:rsidR="005056C1" w:rsidRDefault="006E2EA2">
            <w:pPr>
              <w:pStyle w:val="TableParagraph"/>
              <w:ind w:left="41"/>
              <w:rPr>
                <w:sz w:val="16"/>
              </w:rPr>
            </w:pPr>
            <w:r>
              <w:rPr>
                <w:sz w:val="16"/>
              </w:rPr>
              <w:t>Connecticut</w:t>
            </w:r>
          </w:p>
        </w:tc>
        <w:tc>
          <w:tcPr>
            <w:tcW w:w="7436" w:type="dxa"/>
            <w:tcBorders>
              <w:top w:val="single" w:sz="2" w:space="0" w:color="000000"/>
              <w:left w:val="single" w:sz="2" w:space="0" w:color="000000"/>
              <w:bottom w:val="single" w:sz="2" w:space="0" w:color="000000"/>
              <w:right w:val="single" w:sz="8" w:space="0" w:color="000000"/>
            </w:tcBorders>
          </w:tcPr>
          <w:p w:rsidR="005056C1" w:rsidRDefault="006E2EA2">
            <w:pPr>
              <w:pStyle w:val="TableParagraph"/>
              <w:spacing w:before="2" w:line="196" w:lineRule="exact"/>
              <w:ind w:left="40" w:right="127"/>
              <w:rPr>
                <w:sz w:val="16"/>
              </w:rPr>
            </w:pPr>
            <w:r>
              <w:rPr>
                <w:sz w:val="16"/>
              </w:rPr>
              <w:t xml:space="preserve">Area: HARTFORD COUNTY - Avon Town, Bloomfield Town, Canton Town, East Granby Town, </w:t>
            </w:r>
            <w:proofErr w:type="spellStart"/>
            <w:r>
              <w:rPr>
                <w:sz w:val="16"/>
              </w:rPr>
              <w:t>EastHartford</w:t>
            </w:r>
            <w:proofErr w:type="spellEnd"/>
            <w:r>
              <w:rPr>
                <w:sz w:val="16"/>
              </w:rPr>
              <w:t xml:space="preserve"> Town, East Windsor Town, Enfield Town, Farmington Town, Glastonbury Town, Granby Town, Hartford City, Manchester Town, Marlborough Town, Newington Town, </w:t>
            </w:r>
            <w:proofErr w:type="spellStart"/>
            <w:r>
              <w:rPr>
                <w:sz w:val="16"/>
              </w:rPr>
              <w:t>RockyHill</w:t>
            </w:r>
            <w:proofErr w:type="spellEnd"/>
            <w:r>
              <w:rPr>
                <w:sz w:val="16"/>
              </w:rPr>
              <w:t xml:space="preserve"> Town, Simsbury Town, South Windsor Town, Suffield Town, West Hartford Town, Wethersfield Town, Windsor Town, Windsor Locks Town LITCHFIELD COUNTY - New Hartford Town MIDDLESEX COUNTY - Cromwell Town, East Hampton Town, Portland Town NEW LONDON COUNTY - Colchester Town TOLLAND COUNTY - Andover City, Bolton Coty, Columbia Town, Coventry City, </w:t>
            </w:r>
            <w:proofErr w:type="spellStart"/>
            <w:r>
              <w:rPr>
                <w:sz w:val="16"/>
              </w:rPr>
              <w:t>EllingtonCity</w:t>
            </w:r>
            <w:proofErr w:type="spellEnd"/>
            <w:r>
              <w:rPr>
                <w:sz w:val="16"/>
              </w:rPr>
              <w:t>, Hebron Town, Stafford Town, Tolland Town, Vernon City, Willington Town</w:t>
            </w:r>
          </w:p>
        </w:tc>
      </w:tr>
      <w:tr w:rsidR="005056C1">
        <w:trPr>
          <w:trHeight w:val="1972"/>
        </w:trPr>
        <w:tc>
          <w:tcPr>
            <w:tcW w:w="891" w:type="dxa"/>
            <w:tcBorders>
              <w:top w:val="single" w:sz="2" w:space="0" w:color="000000"/>
              <w:left w:val="single" w:sz="8" w:space="0" w:color="000000"/>
              <w:bottom w:val="single" w:sz="2" w:space="0" w:color="000000"/>
              <w:right w:val="single" w:sz="2" w:space="0" w:color="000000"/>
            </w:tcBorders>
          </w:tcPr>
          <w:p w:rsidR="005056C1" w:rsidRDefault="005056C1">
            <w:pPr>
              <w:pStyle w:val="TableParagraph"/>
              <w:rPr>
                <w:sz w:val="18"/>
              </w:rPr>
            </w:pPr>
          </w:p>
          <w:p w:rsidR="005056C1" w:rsidRDefault="005056C1">
            <w:pPr>
              <w:pStyle w:val="TableParagraph"/>
              <w:rPr>
                <w:sz w:val="18"/>
              </w:rPr>
            </w:pPr>
          </w:p>
          <w:p w:rsidR="005056C1" w:rsidRDefault="005056C1">
            <w:pPr>
              <w:pStyle w:val="TableParagraph"/>
              <w:rPr>
                <w:sz w:val="18"/>
              </w:rPr>
            </w:pPr>
          </w:p>
          <w:p w:rsidR="005056C1" w:rsidRDefault="005056C1">
            <w:pPr>
              <w:pStyle w:val="TableParagraph"/>
              <w:spacing w:before="3"/>
              <w:rPr>
                <w:sz w:val="25"/>
              </w:rPr>
            </w:pPr>
          </w:p>
          <w:p w:rsidR="005056C1" w:rsidRDefault="006E2EA2">
            <w:pPr>
              <w:pStyle w:val="TableParagraph"/>
              <w:ind w:left="56" w:right="16"/>
              <w:jc w:val="center"/>
              <w:rPr>
                <w:sz w:val="16"/>
              </w:rPr>
            </w:pPr>
            <w:r>
              <w:rPr>
                <w:sz w:val="16"/>
              </w:rPr>
              <w:t>2005-2089</w:t>
            </w:r>
          </w:p>
        </w:tc>
        <w:tc>
          <w:tcPr>
            <w:tcW w:w="802" w:type="dxa"/>
            <w:tcBorders>
              <w:top w:val="single" w:sz="2" w:space="0" w:color="000000"/>
              <w:left w:val="single" w:sz="2" w:space="0" w:color="000000"/>
              <w:bottom w:val="single" w:sz="2" w:space="0" w:color="000000"/>
              <w:right w:val="single" w:sz="2" w:space="0" w:color="000000"/>
            </w:tcBorders>
          </w:tcPr>
          <w:p w:rsidR="005056C1" w:rsidRDefault="005056C1">
            <w:pPr>
              <w:pStyle w:val="TableParagraph"/>
              <w:rPr>
                <w:sz w:val="18"/>
              </w:rPr>
            </w:pPr>
          </w:p>
          <w:p w:rsidR="005056C1" w:rsidRDefault="005056C1">
            <w:pPr>
              <w:pStyle w:val="TableParagraph"/>
              <w:rPr>
                <w:sz w:val="18"/>
              </w:rPr>
            </w:pPr>
          </w:p>
          <w:p w:rsidR="005056C1" w:rsidRDefault="005056C1">
            <w:pPr>
              <w:pStyle w:val="TableParagraph"/>
              <w:rPr>
                <w:sz w:val="18"/>
              </w:rPr>
            </w:pPr>
          </w:p>
          <w:p w:rsidR="005056C1" w:rsidRDefault="005056C1">
            <w:pPr>
              <w:pStyle w:val="TableParagraph"/>
              <w:rPr>
                <w:sz w:val="24"/>
              </w:rPr>
            </w:pPr>
          </w:p>
          <w:p w:rsidR="005056C1" w:rsidRDefault="006E2EA2">
            <w:pPr>
              <w:pStyle w:val="TableParagraph"/>
              <w:ind w:left="309" w:right="265"/>
              <w:jc w:val="center"/>
              <w:rPr>
                <w:rFonts w:ascii="Calibri"/>
                <w:sz w:val="17"/>
              </w:rPr>
            </w:pPr>
            <w:r>
              <w:rPr>
                <w:rFonts w:ascii="Calibri"/>
                <w:w w:val="105"/>
                <w:sz w:val="17"/>
              </w:rPr>
              <w:t>22</w:t>
            </w:r>
          </w:p>
        </w:tc>
        <w:tc>
          <w:tcPr>
            <w:tcW w:w="932" w:type="dxa"/>
            <w:tcBorders>
              <w:top w:val="single" w:sz="2" w:space="0" w:color="000000"/>
              <w:left w:val="single" w:sz="2" w:space="0" w:color="000000"/>
              <w:bottom w:val="single" w:sz="2" w:space="0" w:color="000000"/>
              <w:right w:val="single" w:sz="2" w:space="0" w:color="000000"/>
            </w:tcBorders>
          </w:tcPr>
          <w:p w:rsidR="005056C1" w:rsidRDefault="005056C1">
            <w:pPr>
              <w:pStyle w:val="TableParagraph"/>
              <w:rPr>
                <w:sz w:val="18"/>
              </w:rPr>
            </w:pPr>
          </w:p>
          <w:p w:rsidR="005056C1" w:rsidRDefault="005056C1">
            <w:pPr>
              <w:pStyle w:val="TableParagraph"/>
              <w:rPr>
                <w:sz w:val="18"/>
              </w:rPr>
            </w:pPr>
          </w:p>
          <w:p w:rsidR="005056C1" w:rsidRDefault="005056C1">
            <w:pPr>
              <w:pStyle w:val="TableParagraph"/>
              <w:rPr>
                <w:sz w:val="18"/>
              </w:rPr>
            </w:pPr>
          </w:p>
          <w:p w:rsidR="005056C1" w:rsidRDefault="005056C1">
            <w:pPr>
              <w:pStyle w:val="TableParagraph"/>
              <w:rPr>
                <w:sz w:val="24"/>
              </w:rPr>
            </w:pPr>
          </w:p>
          <w:p w:rsidR="005056C1" w:rsidRDefault="006E2EA2">
            <w:pPr>
              <w:pStyle w:val="TableParagraph"/>
              <w:ind w:left="76" w:right="36"/>
              <w:jc w:val="center"/>
              <w:rPr>
                <w:rFonts w:ascii="Calibri"/>
                <w:sz w:val="17"/>
              </w:rPr>
            </w:pPr>
            <w:r>
              <w:rPr>
                <w:rFonts w:ascii="Calibri"/>
                <w:w w:val="105"/>
                <w:sz w:val="17"/>
              </w:rPr>
              <w:t>7/14/2015</w:t>
            </w:r>
          </w:p>
        </w:tc>
        <w:tc>
          <w:tcPr>
            <w:tcW w:w="3397" w:type="dxa"/>
            <w:tcBorders>
              <w:top w:val="single" w:sz="2" w:space="0" w:color="000000"/>
              <w:left w:val="single" w:sz="2" w:space="0" w:color="000000"/>
              <w:bottom w:val="single" w:sz="2" w:space="0" w:color="000000"/>
              <w:right w:val="single" w:sz="2" w:space="0" w:color="000000"/>
            </w:tcBorders>
          </w:tcPr>
          <w:p w:rsidR="005056C1" w:rsidRDefault="005056C1">
            <w:pPr>
              <w:pStyle w:val="TableParagraph"/>
              <w:rPr>
                <w:sz w:val="18"/>
              </w:rPr>
            </w:pPr>
          </w:p>
          <w:p w:rsidR="005056C1" w:rsidRDefault="005056C1">
            <w:pPr>
              <w:pStyle w:val="TableParagraph"/>
              <w:rPr>
                <w:sz w:val="18"/>
              </w:rPr>
            </w:pPr>
          </w:p>
          <w:p w:rsidR="005056C1" w:rsidRDefault="005056C1">
            <w:pPr>
              <w:pStyle w:val="TableParagraph"/>
              <w:rPr>
                <w:sz w:val="18"/>
              </w:rPr>
            </w:pPr>
          </w:p>
          <w:p w:rsidR="005056C1" w:rsidRDefault="005056C1">
            <w:pPr>
              <w:pStyle w:val="TableParagraph"/>
              <w:spacing w:before="5"/>
              <w:rPr>
                <w:sz w:val="25"/>
              </w:rPr>
            </w:pPr>
          </w:p>
          <w:p w:rsidR="005056C1" w:rsidRDefault="006E2EA2">
            <w:pPr>
              <w:pStyle w:val="TableParagraph"/>
              <w:spacing w:before="1"/>
              <w:ind w:left="403" w:right="391"/>
              <w:jc w:val="center"/>
              <w:rPr>
                <w:sz w:val="16"/>
              </w:rPr>
            </w:pPr>
            <w:r>
              <w:rPr>
                <w:sz w:val="16"/>
              </w:rPr>
              <w:t>CT, STATEWIDE, EXCPT HARTFO</w:t>
            </w:r>
          </w:p>
        </w:tc>
        <w:tc>
          <w:tcPr>
            <w:tcW w:w="1141" w:type="dxa"/>
            <w:tcBorders>
              <w:top w:val="single" w:sz="2" w:space="0" w:color="000000"/>
              <w:left w:val="single" w:sz="2" w:space="0" w:color="000000"/>
              <w:bottom w:val="single" w:sz="2" w:space="0" w:color="000000"/>
              <w:right w:val="single" w:sz="2" w:space="0" w:color="000000"/>
            </w:tcBorders>
          </w:tcPr>
          <w:p w:rsidR="005056C1" w:rsidRDefault="005056C1">
            <w:pPr>
              <w:pStyle w:val="TableParagraph"/>
              <w:rPr>
                <w:sz w:val="18"/>
              </w:rPr>
            </w:pPr>
          </w:p>
          <w:p w:rsidR="005056C1" w:rsidRDefault="005056C1">
            <w:pPr>
              <w:pStyle w:val="TableParagraph"/>
              <w:rPr>
                <w:sz w:val="18"/>
              </w:rPr>
            </w:pPr>
          </w:p>
          <w:p w:rsidR="005056C1" w:rsidRDefault="005056C1">
            <w:pPr>
              <w:pStyle w:val="TableParagraph"/>
              <w:rPr>
                <w:sz w:val="18"/>
              </w:rPr>
            </w:pPr>
          </w:p>
          <w:p w:rsidR="005056C1" w:rsidRDefault="005056C1">
            <w:pPr>
              <w:pStyle w:val="TableParagraph"/>
              <w:spacing w:before="5"/>
              <w:rPr>
                <w:sz w:val="25"/>
              </w:rPr>
            </w:pPr>
          </w:p>
          <w:p w:rsidR="005056C1" w:rsidRDefault="006E2EA2">
            <w:pPr>
              <w:pStyle w:val="TableParagraph"/>
              <w:spacing w:before="1"/>
              <w:ind w:left="41"/>
              <w:rPr>
                <w:sz w:val="16"/>
              </w:rPr>
            </w:pPr>
            <w:r>
              <w:rPr>
                <w:sz w:val="16"/>
              </w:rPr>
              <w:t>Connecticut</w:t>
            </w:r>
          </w:p>
        </w:tc>
        <w:tc>
          <w:tcPr>
            <w:tcW w:w="7436" w:type="dxa"/>
            <w:tcBorders>
              <w:top w:val="single" w:sz="2" w:space="0" w:color="000000"/>
              <w:left w:val="single" w:sz="2" w:space="0" w:color="000000"/>
              <w:bottom w:val="single" w:sz="2" w:space="0" w:color="000000"/>
              <w:right w:val="single" w:sz="8" w:space="0" w:color="000000"/>
            </w:tcBorders>
          </w:tcPr>
          <w:p w:rsidR="005056C1" w:rsidRDefault="006E2EA2">
            <w:pPr>
              <w:pStyle w:val="TableParagraph"/>
              <w:spacing w:before="5" w:line="196" w:lineRule="exact"/>
              <w:ind w:left="40" w:right="30"/>
              <w:rPr>
                <w:sz w:val="16"/>
              </w:rPr>
            </w:pPr>
            <w:r>
              <w:rPr>
                <w:sz w:val="16"/>
              </w:rPr>
              <w:t xml:space="preserve">excluding Fairfield County, New Haven County, New London County, excluding Colchester Town and the Hartford </w:t>
            </w:r>
            <w:proofErr w:type="spellStart"/>
            <w:r>
              <w:rPr>
                <w:sz w:val="16"/>
              </w:rPr>
              <w:t>MetropolitanStatistical</w:t>
            </w:r>
            <w:proofErr w:type="spellEnd"/>
            <w:r>
              <w:rPr>
                <w:sz w:val="16"/>
              </w:rPr>
              <w:t xml:space="preserve"> Area defined below: HARTFORD COUNTY - Avon Town, Bloomfield Town, Canton Town, East Granby Town, </w:t>
            </w:r>
            <w:proofErr w:type="spellStart"/>
            <w:r>
              <w:rPr>
                <w:sz w:val="16"/>
              </w:rPr>
              <w:t>EastHartford</w:t>
            </w:r>
            <w:proofErr w:type="spellEnd"/>
            <w:r>
              <w:rPr>
                <w:sz w:val="16"/>
              </w:rPr>
              <w:t xml:space="preserve"> Town, East Windsor Town, Enfield Town, Farmington Town, Glastonbury Town, Granby Town, Hartford Town, Manchester Town, Marlborough Town, Newington Town, </w:t>
            </w:r>
            <w:proofErr w:type="spellStart"/>
            <w:r>
              <w:rPr>
                <w:sz w:val="16"/>
              </w:rPr>
              <w:t>RockyHill</w:t>
            </w:r>
            <w:proofErr w:type="spellEnd"/>
            <w:r>
              <w:rPr>
                <w:sz w:val="16"/>
              </w:rPr>
              <w:t xml:space="preserve"> Town, Simsbury Town, South Windsor Town, Suffield Town, West Hartford Town, Wethersfield Town, Windsor Town, Windsor Locks Town LITCHFIELD COUNTY - New Hartford Town MIDDLESEX COUNTY - Cromwell Town, East Hampton Town, Portland Town NEW LONDON COUNTY - Colchester Town TOLLAND TOWN - Andover City, Bolton City, Columbia Town, Coventry Town, </w:t>
            </w:r>
            <w:proofErr w:type="spellStart"/>
            <w:r>
              <w:rPr>
                <w:sz w:val="16"/>
              </w:rPr>
              <w:t>EllingtonCity</w:t>
            </w:r>
            <w:proofErr w:type="spellEnd"/>
            <w:r>
              <w:rPr>
                <w:sz w:val="16"/>
              </w:rPr>
              <w:t>, Hebron Town, Stafford Town, Tolland Town, Vernon City, Willington  Town</w:t>
            </w:r>
          </w:p>
        </w:tc>
      </w:tr>
      <w:tr w:rsidR="005056C1">
        <w:trPr>
          <w:trHeight w:val="587"/>
        </w:trPr>
        <w:tc>
          <w:tcPr>
            <w:tcW w:w="891" w:type="dxa"/>
            <w:tcBorders>
              <w:top w:val="single" w:sz="2" w:space="0" w:color="000000"/>
              <w:left w:val="single" w:sz="8" w:space="0" w:color="000000"/>
              <w:bottom w:val="single" w:sz="2" w:space="0" w:color="000000"/>
              <w:right w:val="single" w:sz="2" w:space="0" w:color="000000"/>
            </w:tcBorders>
          </w:tcPr>
          <w:p w:rsidR="005056C1" w:rsidRDefault="005056C1">
            <w:pPr>
              <w:pStyle w:val="TableParagraph"/>
              <w:spacing w:before="2"/>
              <w:rPr>
                <w:sz w:val="18"/>
              </w:rPr>
            </w:pPr>
          </w:p>
          <w:p w:rsidR="005056C1" w:rsidRDefault="006E2EA2">
            <w:pPr>
              <w:pStyle w:val="TableParagraph"/>
              <w:ind w:left="56" w:right="16"/>
              <w:jc w:val="center"/>
              <w:rPr>
                <w:sz w:val="16"/>
              </w:rPr>
            </w:pPr>
            <w:r>
              <w:rPr>
                <w:sz w:val="16"/>
              </w:rPr>
              <w:t>2005-2095</w:t>
            </w:r>
          </w:p>
        </w:tc>
        <w:tc>
          <w:tcPr>
            <w:tcW w:w="802" w:type="dxa"/>
            <w:tcBorders>
              <w:top w:val="single" w:sz="2" w:space="0" w:color="000000"/>
              <w:left w:val="single" w:sz="2" w:space="0" w:color="000000"/>
              <w:bottom w:val="single" w:sz="2" w:space="0" w:color="000000"/>
              <w:right w:val="single" w:sz="2" w:space="0" w:color="000000"/>
            </w:tcBorders>
          </w:tcPr>
          <w:p w:rsidR="005056C1" w:rsidRDefault="005056C1">
            <w:pPr>
              <w:pStyle w:val="TableParagraph"/>
              <w:spacing w:before="8"/>
              <w:rPr>
                <w:sz w:val="16"/>
              </w:rPr>
            </w:pPr>
          </w:p>
          <w:p w:rsidR="005056C1" w:rsidRDefault="006E2EA2">
            <w:pPr>
              <w:pStyle w:val="TableParagraph"/>
              <w:ind w:left="309" w:right="265"/>
              <w:jc w:val="center"/>
              <w:rPr>
                <w:rFonts w:ascii="Calibri"/>
                <w:sz w:val="17"/>
              </w:rPr>
            </w:pPr>
            <w:r>
              <w:rPr>
                <w:rFonts w:ascii="Calibri"/>
                <w:w w:val="105"/>
                <w:sz w:val="17"/>
              </w:rPr>
              <w:t>16</w:t>
            </w:r>
          </w:p>
        </w:tc>
        <w:tc>
          <w:tcPr>
            <w:tcW w:w="932" w:type="dxa"/>
            <w:tcBorders>
              <w:top w:val="single" w:sz="2" w:space="0" w:color="000000"/>
              <w:left w:val="single" w:sz="2" w:space="0" w:color="000000"/>
              <w:bottom w:val="single" w:sz="2" w:space="0" w:color="000000"/>
              <w:right w:val="single" w:sz="2" w:space="0" w:color="000000"/>
            </w:tcBorders>
          </w:tcPr>
          <w:p w:rsidR="005056C1" w:rsidRDefault="005056C1">
            <w:pPr>
              <w:pStyle w:val="TableParagraph"/>
              <w:spacing w:before="8"/>
              <w:rPr>
                <w:sz w:val="16"/>
              </w:rPr>
            </w:pPr>
          </w:p>
          <w:p w:rsidR="005056C1" w:rsidRDefault="006E2EA2">
            <w:pPr>
              <w:pStyle w:val="TableParagraph"/>
              <w:ind w:left="76" w:right="36"/>
              <w:jc w:val="center"/>
              <w:rPr>
                <w:rFonts w:ascii="Calibri"/>
                <w:sz w:val="17"/>
              </w:rPr>
            </w:pPr>
            <w:r>
              <w:rPr>
                <w:rFonts w:ascii="Calibri"/>
                <w:w w:val="105"/>
                <w:sz w:val="17"/>
              </w:rPr>
              <w:t>7/14/2015</w:t>
            </w:r>
          </w:p>
        </w:tc>
        <w:tc>
          <w:tcPr>
            <w:tcW w:w="3397" w:type="dxa"/>
            <w:tcBorders>
              <w:top w:val="single" w:sz="2" w:space="0" w:color="000000"/>
              <w:left w:val="single" w:sz="2" w:space="0" w:color="000000"/>
              <w:bottom w:val="single" w:sz="2" w:space="0" w:color="000000"/>
              <w:right w:val="single" w:sz="2" w:space="0" w:color="000000"/>
            </w:tcBorders>
          </w:tcPr>
          <w:p w:rsidR="005056C1" w:rsidRDefault="005056C1">
            <w:pPr>
              <w:pStyle w:val="TableParagraph"/>
              <w:spacing w:before="2"/>
              <w:rPr>
                <w:sz w:val="18"/>
              </w:rPr>
            </w:pPr>
          </w:p>
          <w:p w:rsidR="005056C1" w:rsidRDefault="006E2EA2">
            <w:pPr>
              <w:pStyle w:val="TableParagraph"/>
              <w:ind w:left="403" w:right="391"/>
              <w:jc w:val="center"/>
              <w:rPr>
                <w:sz w:val="16"/>
              </w:rPr>
            </w:pPr>
            <w:r>
              <w:rPr>
                <w:sz w:val="16"/>
              </w:rPr>
              <w:t>DE, LOWER EASTERN SHORE</w:t>
            </w:r>
          </w:p>
        </w:tc>
        <w:tc>
          <w:tcPr>
            <w:tcW w:w="1141"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9" w:line="261" w:lineRule="auto"/>
              <w:ind w:left="41"/>
              <w:rPr>
                <w:sz w:val="16"/>
              </w:rPr>
            </w:pPr>
            <w:r>
              <w:rPr>
                <w:sz w:val="16"/>
              </w:rPr>
              <w:t xml:space="preserve">Delaware, Maryland, </w:t>
            </w:r>
          </w:p>
          <w:p w:rsidR="005056C1" w:rsidRDefault="006E2EA2">
            <w:pPr>
              <w:pStyle w:val="TableParagraph"/>
              <w:spacing w:line="163" w:lineRule="exact"/>
              <w:ind w:left="41"/>
              <w:rPr>
                <w:sz w:val="16"/>
              </w:rPr>
            </w:pPr>
            <w:r>
              <w:rPr>
                <w:sz w:val="16"/>
              </w:rPr>
              <w:t>Virginia</w:t>
            </w:r>
          </w:p>
        </w:tc>
        <w:tc>
          <w:tcPr>
            <w:tcW w:w="7436" w:type="dxa"/>
            <w:tcBorders>
              <w:top w:val="single" w:sz="2" w:space="0" w:color="000000"/>
              <w:left w:val="single" w:sz="2" w:space="0" w:color="000000"/>
              <w:bottom w:val="single" w:sz="2" w:space="0" w:color="000000"/>
              <w:right w:val="single" w:sz="8" w:space="0" w:color="000000"/>
            </w:tcBorders>
          </w:tcPr>
          <w:p w:rsidR="005056C1" w:rsidRDefault="006E2EA2">
            <w:pPr>
              <w:pStyle w:val="TableParagraph"/>
              <w:spacing w:before="108" w:line="261" w:lineRule="auto"/>
              <w:ind w:left="40"/>
              <w:rPr>
                <w:sz w:val="16"/>
              </w:rPr>
            </w:pPr>
            <w:r>
              <w:rPr>
                <w:sz w:val="16"/>
              </w:rPr>
              <w:t xml:space="preserve">Delaware County of </w:t>
            </w:r>
            <w:proofErr w:type="spellStart"/>
            <w:r>
              <w:rPr>
                <w:sz w:val="16"/>
              </w:rPr>
              <w:t>SussexMaryland</w:t>
            </w:r>
            <w:proofErr w:type="spellEnd"/>
            <w:r>
              <w:rPr>
                <w:sz w:val="16"/>
              </w:rPr>
              <w:t xml:space="preserve"> Counties of Somerset, Wicomico, </w:t>
            </w:r>
            <w:proofErr w:type="spellStart"/>
            <w:r>
              <w:rPr>
                <w:sz w:val="16"/>
              </w:rPr>
              <w:t>WorcesterVirginia</w:t>
            </w:r>
            <w:proofErr w:type="spellEnd"/>
            <w:r>
              <w:rPr>
                <w:sz w:val="16"/>
              </w:rPr>
              <w:t xml:space="preserve"> Counties of Accomack, Northampton</w:t>
            </w:r>
          </w:p>
        </w:tc>
      </w:tr>
      <w:tr w:rsidR="005056C1">
        <w:trPr>
          <w:trHeight w:val="787"/>
        </w:trPr>
        <w:tc>
          <w:tcPr>
            <w:tcW w:w="891" w:type="dxa"/>
            <w:tcBorders>
              <w:top w:val="single" w:sz="2" w:space="0" w:color="000000"/>
              <w:left w:val="single" w:sz="8" w:space="0" w:color="000000"/>
              <w:bottom w:val="single" w:sz="2" w:space="0" w:color="000000"/>
              <w:right w:val="single" w:sz="2" w:space="0" w:color="000000"/>
            </w:tcBorders>
          </w:tcPr>
          <w:p w:rsidR="005056C1" w:rsidRDefault="005056C1">
            <w:pPr>
              <w:pStyle w:val="TableParagraph"/>
              <w:spacing w:before="10"/>
              <w:rPr>
                <w:sz w:val="26"/>
              </w:rPr>
            </w:pPr>
          </w:p>
          <w:p w:rsidR="005056C1" w:rsidRDefault="006E2EA2">
            <w:pPr>
              <w:pStyle w:val="TableParagraph"/>
              <w:ind w:left="56" w:right="16"/>
              <w:jc w:val="center"/>
              <w:rPr>
                <w:sz w:val="16"/>
              </w:rPr>
            </w:pPr>
            <w:r>
              <w:rPr>
                <w:sz w:val="16"/>
              </w:rPr>
              <w:t>2005-2097</w:t>
            </w:r>
          </w:p>
        </w:tc>
        <w:tc>
          <w:tcPr>
            <w:tcW w:w="802" w:type="dxa"/>
            <w:tcBorders>
              <w:top w:val="single" w:sz="2" w:space="0" w:color="000000"/>
              <w:left w:val="single" w:sz="2" w:space="0" w:color="000000"/>
              <w:bottom w:val="single" w:sz="2" w:space="0" w:color="000000"/>
              <w:right w:val="single" w:sz="2" w:space="0" w:color="000000"/>
            </w:tcBorders>
          </w:tcPr>
          <w:p w:rsidR="005056C1" w:rsidRDefault="005056C1">
            <w:pPr>
              <w:pStyle w:val="TableParagraph"/>
              <w:spacing w:before="7"/>
              <w:rPr>
                <w:sz w:val="25"/>
              </w:rPr>
            </w:pPr>
          </w:p>
          <w:p w:rsidR="005056C1" w:rsidRDefault="006E2EA2">
            <w:pPr>
              <w:pStyle w:val="TableParagraph"/>
              <w:ind w:left="309" w:right="265"/>
              <w:jc w:val="center"/>
              <w:rPr>
                <w:rFonts w:ascii="Calibri"/>
                <w:sz w:val="17"/>
              </w:rPr>
            </w:pPr>
            <w:r>
              <w:rPr>
                <w:rFonts w:ascii="Calibri"/>
                <w:w w:val="105"/>
                <w:sz w:val="17"/>
              </w:rPr>
              <w:t>18</w:t>
            </w:r>
          </w:p>
        </w:tc>
        <w:tc>
          <w:tcPr>
            <w:tcW w:w="932" w:type="dxa"/>
            <w:tcBorders>
              <w:top w:val="single" w:sz="2" w:space="0" w:color="000000"/>
              <w:left w:val="single" w:sz="2" w:space="0" w:color="000000"/>
              <w:bottom w:val="single" w:sz="2" w:space="0" w:color="000000"/>
              <w:right w:val="single" w:sz="2" w:space="0" w:color="000000"/>
            </w:tcBorders>
          </w:tcPr>
          <w:p w:rsidR="005056C1" w:rsidRDefault="005056C1">
            <w:pPr>
              <w:pStyle w:val="TableParagraph"/>
              <w:spacing w:before="7"/>
              <w:rPr>
                <w:sz w:val="25"/>
              </w:rPr>
            </w:pPr>
          </w:p>
          <w:p w:rsidR="005056C1" w:rsidRDefault="006E2EA2">
            <w:pPr>
              <w:pStyle w:val="TableParagraph"/>
              <w:ind w:left="76" w:right="36"/>
              <w:jc w:val="center"/>
              <w:rPr>
                <w:rFonts w:ascii="Calibri"/>
                <w:sz w:val="17"/>
              </w:rPr>
            </w:pPr>
            <w:r>
              <w:rPr>
                <w:rFonts w:ascii="Calibri"/>
                <w:w w:val="105"/>
                <w:sz w:val="17"/>
              </w:rPr>
              <w:t>7/14/2015</w:t>
            </w:r>
          </w:p>
        </w:tc>
        <w:tc>
          <w:tcPr>
            <w:tcW w:w="3397" w:type="dxa"/>
            <w:tcBorders>
              <w:top w:val="single" w:sz="2" w:space="0" w:color="000000"/>
              <w:left w:val="single" w:sz="2" w:space="0" w:color="000000"/>
              <w:bottom w:val="single" w:sz="2" w:space="0" w:color="000000"/>
              <w:right w:val="single" w:sz="2" w:space="0" w:color="000000"/>
            </w:tcBorders>
          </w:tcPr>
          <w:p w:rsidR="005056C1" w:rsidRDefault="005056C1">
            <w:pPr>
              <w:pStyle w:val="TableParagraph"/>
              <w:rPr>
                <w:sz w:val="18"/>
              </w:rPr>
            </w:pPr>
          </w:p>
          <w:p w:rsidR="005056C1" w:rsidRDefault="006E2EA2">
            <w:pPr>
              <w:pStyle w:val="TableParagraph"/>
              <w:spacing w:before="103"/>
              <w:ind w:left="404" w:right="383"/>
              <w:jc w:val="center"/>
              <w:rPr>
                <w:sz w:val="16"/>
              </w:rPr>
            </w:pPr>
            <w:r>
              <w:rPr>
                <w:sz w:val="16"/>
              </w:rPr>
              <w:t>DE, WILMINGTON</w:t>
            </w:r>
          </w:p>
        </w:tc>
        <w:tc>
          <w:tcPr>
            <w:tcW w:w="1141"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110" w:line="261" w:lineRule="auto"/>
              <w:ind w:left="41" w:right="-13"/>
              <w:rPr>
                <w:sz w:val="16"/>
              </w:rPr>
            </w:pPr>
            <w:r>
              <w:rPr>
                <w:sz w:val="16"/>
              </w:rPr>
              <w:t>Delaware, Maryland, New Jersey</w:t>
            </w:r>
          </w:p>
        </w:tc>
        <w:tc>
          <w:tcPr>
            <w:tcW w:w="7436" w:type="dxa"/>
            <w:tcBorders>
              <w:top w:val="single" w:sz="2" w:space="0" w:color="000000"/>
              <w:left w:val="single" w:sz="2" w:space="0" w:color="000000"/>
              <w:bottom w:val="single" w:sz="2" w:space="0" w:color="000000"/>
              <w:right w:val="single" w:sz="8" w:space="0" w:color="000000"/>
            </w:tcBorders>
          </w:tcPr>
          <w:p w:rsidR="005056C1" w:rsidRDefault="005056C1">
            <w:pPr>
              <w:pStyle w:val="TableParagraph"/>
              <w:spacing w:before="5"/>
              <w:rPr>
                <w:sz w:val="18"/>
              </w:rPr>
            </w:pPr>
          </w:p>
          <w:p w:rsidR="005056C1" w:rsidRDefault="006E2EA2">
            <w:pPr>
              <w:pStyle w:val="TableParagraph"/>
              <w:spacing w:line="261" w:lineRule="auto"/>
              <w:ind w:left="40"/>
              <w:rPr>
                <w:sz w:val="16"/>
              </w:rPr>
            </w:pPr>
            <w:r>
              <w:rPr>
                <w:sz w:val="16"/>
              </w:rPr>
              <w:t xml:space="preserve">Delaware Counties of Kent, New </w:t>
            </w:r>
            <w:proofErr w:type="spellStart"/>
            <w:r>
              <w:rPr>
                <w:sz w:val="16"/>
              </w:rPr>
              <w:t>CastleMaryland</w:t>
            </w:r>
            <w:proofErr w:type="spellEnd"/>
            <w:r>
              <w:rPr>
                <w:sz w:val="16"/>
              </w:rPr>
              <w:t xml:space="preserve"> Counties of Caroline, Cecil, Dorchester, Kent, </w:t>
            </w:r>
            <w:proofErr w:type="spellStart"/>
            <w:r>
              <w:rPr>
                <w:sz w:val="16"/>
              </w:rPr>
              <w:t>TalbotNew</w:t>
            </w:r>
            <w:proofErr w:type="spellEnd"/>
            <w:r>
              <w:rPr>
                <w:sz w:val="16"/>
              </w:rPr>
              <w:t xml:space="preserve"> Jersey County of Salem</w:t>
            </w:r>
          </w:p>
        </w:tc>
      </w:tr>
      <w:tr w:rsidR="005056C1">
        <w:trPr>
          <w:trHeight w:val="983"/>
        </w:trPr>
        <w:tc>
          <w:tcPr>
            <w:tcW w:w="891" w:type="dxa"/>
            <w:tcBorders>
              <w:top w:val="single" w:sz="2" w:space="0" w:color="000000"/>
              <w:left w:val="single" w:sz="8" w:space="0" w:color="000000"/>
              <w:bottom w:val="single" w:sz="2" w:space="0" w:color="000000"/>
              <w:right w:val="single" w:sz="2" w:space="0" w:color="000000"/>
            </w:tcBorders>
          </w:tcPr>
          <w:p w:rsidR="005056C1" w:rsidRDefault="005056C1">
            <w:pPr>
              <w:pStyle w:val="TableParagraph"/>
              <w:rPr>
                <w:sz w:val="18"/>
              </w:rPr>
            </w:pPr>
          </w:p>
          <w:p w:rsidR="005056C1" w:rsidRDefault="005056C1">
            <w:pPr>
              <w:pStyle w:val="TableParagraph"/>
              <w:spacing w:before="7"/>
              <w:rPr>
                <w:sz w:val="17"/>
              </w:rPr>
            </w:pPr>
          </w:p>
          <w:p w:rsidR="005056C1" w:rsidRDefault="006E2EA2">
            <w:pPr>
              <w:pStyle w:val="TableParagraph"/>
              <w:ind w:left="56" w:right="16"/>
              <w:jc w:val="center"/>
              <w:rPr>
                <w:sz w:val="16"/>
              </w:rPr>
            </w:pPr>
            <w:r>
              <w:rPr>
                <w:sz w:val="16"/>
              </w:rPr>
              <w:t>2005-2103</w:t>
            </w:r>
          </w:p>
        </w:tc>
        <w:tc>
          <w:tcPr>
            <w:tcW w:w="802" w:type="dxa"/>
            <w:tcBorders>
              <w:top w:val="single" w:sz="2" w:space="0" w:color="000000"/>
              <w:left w:val="single" w:sz="2" w:space="0" w:color="000000"/>
              <w:bottom w:val="single" w:sz="2" w:space="0" w:color="000000"/>
              <w:right w:val="single" w:sz="2" w:space="0" w:color="000000"/>
            </w:tcBorders>
          </w:tcPr>
          <w:p w:rsidR="005056C1" w:rsidRDefault="005056C1">
            <w:pPr>
              <w:pStyle w:val="TableParagraph"/>
              <w:rPr>
                <w:sz w:val="18"/>
              </w:rPr>
            </w:pPr>
          </w:p>
          <w:p w:rsidR="005056C1" w:rsidRDefault="005056C1">
            <w:pPr>
              <w:pStyle w:val="TableParagraph"/>
              <w:spacing w:before="4"/>
              <w:rPr>
                <w:sz w:val="16"/>
              </w:rPr>
            </w:pPr>
          </w:p>
          <w:p w:rsidR="005056C1" w:rsidRDefault="006E2EA2">
            <w:pPr>
              <w:pStyle w:val="TableParagraph"/>
              <w:ind w:left="309" w:right="265"/>
              <w:jc w:val="center"/>
              <w:rPr>
                <w:rFonts w:ascii="Calibri"/>
                <w:sz w:val="17"/>
              </w:rPr>
            </w:pPr>
            <w:r>
              <w:rPr>
                <w:rFonts w:ascii="Calibri"/>
                <w:w w:val="105"/>
                <w:sz w:val="17"/>
              </w:rPr>
              <w:t>16</w:t>
            </w:r>
          </w:p>
        </w:tc>
        <w:tc>
          <w:tcPr>
            <w:tcW w:w="932" w:type="dxa"/>
            <w:tcBorders>
              <w:top w:val="single" w:sz="2" w:space="0" w:color="000000"/>
              <w:left w:val="single" w:sz="2" w:space="0" w:color="000000"/>
              <w:bottom w:val="single" w:sz="2" w:space="0" w:color="000000"/>
              <w:right w:val="single" w:sz="2" w:space="0" w:color="000000"/>
            </w:tcBorders>
          </w:tcPr>
          <w:p w:rsidR="005056C1" w:rsidRDefault="005056C1">
            <w:pPr>
              <w:pStyle w:val="TableParagraph"/>
              <w:rPr>
                <w:sz w:val="18"/>
              </w:rPr>
            </w:pPr>
          </w:p>
          <w:p w:rsidR="005056C1" w:rsidRDefault="005056C1">
            <w:pPr>
              <w:pStyle w:val="TableParagraph"/>
              <w:spacing w:before="4"/>
              <w:rPr>
                <w:sz w:val="16"/>
              </w:rPr>
            </w:pPr>
          </w:p>
          <w:p w:rsidR="005056C1" w:rsidRDefault="006E2EA2">
            <w:pPr>
              <w:pStyle w:val="TableParagraph"/>
              <w:ind w:left="76" w:right="36"/>
              <w:jc w:val="center"/>
              <w:rPr>
                <w:rFonts w:ascii="Calibri"/>
                <w:sz w:val="17"/>
              </w:rPr>
            </w:pPr>
            <w:r>
              <w:rPr>
                <w:rFonts w:ascii="Calibri"/>
                <w:w w:val="105"/>
                <w:sz w:val="17"/>
              </w:rPr>
              <w:t>7/14/2015</w:t>
            </w:r>
          </w:p>
        </w:tc>
        <w:tc>
          <w:tcPr>
            <w:tcW w:w="3397" w:type="dxa"/>
            <w:tcBorders>
              <w:top w:val="single" w:sz="2" w:space="0" w:color="000000"/>
              <w:left w:val="single" w:sz="2" w:space="0" w:color="000000"/>
              <w:bottom w:val="single" w:sz="2" w:space="0" w:color="000000"/>
              <w:right w:val="single" w:sz="2" w:space="0" w:color="000000"/>
            </w:tcBorders>
          </w:tcPr>
          <w:p w:rsidR="005056C1" w:rsidRDefault="005056C1">
            <w:pPr>
              <w:pStyle w:val="TableParagraph"/>
              <w:rPr>
                <w:sz w:val="18"/>
              </w:rPr>
            </w:pPr>
          </w:p>
          <w:p w:rsidR="005056C1" w:rsidRDefault="005056C1">
            <w:pPr>
              <w:pStyle w:val="TableParagraph"/>
              <w:spacing w:before="9"/>
              <w:rPr>
                <w:sz w:val="17"/>
              </w:rPr>
            </w:pPr>
          </w:p>
          <w:p w:rsidR="005056C1" w:rsidRDefault="006E2EA2">
            <w:pPr>
              <w:pStyle w:val="TableParagraph"/>
              <w:ind w:left="404" w:right="382"/>
              <w:jc w:val="center"/>
              <w:rPr>
                <w:sz w:val="16"/>
              </w:rPr>
            </w:pPr>
            <w:r>
              <w:rPr>
                <w:sz w:val="16"/>
              </w:rPr>
              <w:t>DC, DISTRICT-WIDE</w:t>
            </w:r>
          </w:p>
        </w:tc>
        <w:tc>
          <w:tcPr>
            <w:tcW w:w="1141"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110" w:line="261" w:lineRule="auto"/>
              <w:ind w:left="41"/>
              <w:rPr>
                <w:sz w:val="16"/>
              </w:rPr>
            </w:pPr>
            <w:r>
              <w:rPr>
                <w:sz w:val="16"/>
              </w:rPr>
              <w:t>District of Columbia, Maryland, Virginia</w:t>
            </w:r>
          </w:p>
        </w:tc>
        <w:tc>
          <w:tcPr>
            <w:tcW w:w="7436" w:type="dxa"/>
            <w:tcBorders>
              <w:top w:val="single" w:sz="2" w:space="0" w:color="000000"/>
              <w:left w:val="single" w:sz="2" w:space="0" w:color="000000"/>
              <w:bottom w:val="single" w:sz="2" w:space="0" w:color="000000"/>
              <w:right w:val="single" w:sz="8" w:space="0" w:color="000000"/>
            </w:tcBorders>
          </w:tcPr>
          <w:p w:rsidR="005056C1" w:rsidRDefault="005056C1">
            <w:pPr>
              <w:pStyle w:val="TableParagraph"/>
              <w:spacing w:before="5"/>
              <w:rPr>
                <w:sz w:val="18"/>
              </w:rPr>
            </w:pPr>
          </w:p>
          <w:p w:rsidR="005056C1" w:rsidRDefault="006E2EA2">
            <w:pPr>
              <w:pStyle w:val="TableParagraph"/>
              <w:spacing w:line="261" w:lineRule="auto"/>
              <w:ind w:left="40"/>
              <w:rPr>
                <w:sz w:val="16"/>
              </w:rPr>
            </w:pPr>
            <w:r>
              <w:rPr>
                <w:sz w:val="16"/>
              </w:rPr>
              <w:t xml:space="preserve">District of Columbia Statewide Maryland Counties of Calvert, Charles, Frederick, Montgomery, Prince George's, </w:t>
            </w:r>
            <w:proofErr w:type="spellStart"/>
            <w:r>
              <w:rPr>
                <w:sz w:val="16"/>
              </w:rPr>
              <w:t>StMary'sVirginia</w:t>
            </w:r>
            <w:proofErr w:type="spellEnd"/>
            <w:r>
              <w:rPr>
                <w:sz w:val="16"/>
              </w:rPr>
              <w:t xml:space="preserve"> Counties of Alexandria, Arlington, Fairfax, Falls Church, Fauquier, </w:t>
            </w:r>
            <w:proofErr w:type="spellStart"/>
            <w:r>
              <w:rPr>
                <w:sz w:val="16"/>
              </w:rPr>
              <w:t>KingGeorge</w:t>
            </w:r>
            <w:proofErr w:type="spellEnd"/>
            <w:r>
              <w:rPr>
                <w:sz w:val="16"/>
              </w:rPr>
              <w:t>, Loudoun, Prince William, Stafford</w:t>
            </w:r>
          </w:p>
        </w:tc>
      </w:tr>
      <w:tr w:rsidR="005056C1">
        <w:trPr>
          <w:trHeight w:val="215"/>
        </w:trPr>
        <w:tc>
          <w:tcPr>
            <w:tcW w:w="891" w:type="dxa"/>
            <w:tcBorders>
              <w:top w:val="single" w:sz="2" w:space="0" w:color="000000"/>
              <w:left w:val="single" w:sz="8" w:space="0" w:color="000000"/>
              <w:bottom w:val="single" w:sz="2" w:space="0" w:color="000000"/>
              <w:right w:val="single" w:sz="2" w:space="0" w:color="000000"/>
            </w:tcBorders>
          </w:tcPr>
          <w:p w:rsidR="005056C1" w:rsidRDefault="006E2EA2">
            <w:pPr>
              <w:pStyle w:val="TableParagraph"/>
              <w:spacing w:before="19" w:line="177" w:lineRule="exact"/>
              <w:ind w:left="56" w:right="16"/>
              <w:jc w:val="center"/>
              <w:rPr>
                <w:sz w:val="16"/>
              </w:rPr>
            </w:pPr>
            <w:r>
              <w:rPr>
                <w:sz w:val="16"/>
              </w:rPr>
              <w:t>2005-2109</w:t>
            </w:r>
          </w:p>
        </w:tc>
        <w:tc>
          <w:tcPr>
            <w:tcW w:w="802"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5" w:line="191" w:lineRule="exact"/>
              <w:ind w:left="309" w:right="265"/>
              <w:jc w:val="center"/>
              <w:rPr>
                <w:rFonts w:ascii="Calibri"/>
                <w:sz w:val="17"/>
              </w:rPr>
            </w:pPr>
            <w:r>
              <w:rPr>
                <w:rFonts w:ascii="Calibri"/>
                <w:w w:val="105"/>
                <w:sz w:val="17"/>
              </w:rPr>
              <w:t>16</w:t>
            </w:r>
          </w:p>
        </w:tc>
        <w:tc>
          <w:tcPr>
            <w:tcW w:w="932"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5" w:line="191" w:lineRule="exact"/>
              <w:ind w:left="76" w:right="36"/>
              <w:jc w:val="center"/>
              <w:rPr>
                <w:rFonts w:ascii="Calibri"/>
                <w:sz w:val="17"/>
              </w:rPr>
            </w:pPr>
            <w:r>
              <w:rPr>
                <w:rFonts w:ascii="Calibri"/>
                <w:w w:val="105"/>
                <w:sz w:val="17"/>
              </w:rPr>
              <w:t>7/14/2015</w:t>
            </w:r>
          </w:p>
        </w:tc>
        <w:tc>
          <w:tcPr>
            <w:tcW w:w="3397"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21" w:line="174" w:lineRule="exact"/>
              <w:ind w:left="404" w:right="379"/>
              <w:jc w:val="center"/>
              <w:rPr>
                <w:sz w:val="16"/>
              </w:rPr>
            </w:pPr>
            <w:r>
              <w:rPr>
                <w:sz w:val="16"/>
              </w:rPr>
              <w:t>FL, DAYTONA</w:t>
            </w:r>
          </w:p>
        </w:tc>
        <w:tc>
          <w:tcPr>
            <w:tcW w:w="1141"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21" w:line="174" w:lineRule="exact"/>
              <w:ind w:left="41"/>
              <w:rPr>
                <w:sz w:val="16"/>
              </w:rPr>
            </w:pPr>
            <w:r>
              <w:rPr>
                <w:sz w:val="16"/>
              </w:rPr>
              <w:t>Florida</w:t>
            </w:r>
          </w:p>
        </w:tc>
        <w:tc>
          <w:tcPr>
            <w:tcW w:w="7436" w:type="dxa"/>
            <w:tcBorders>
              <w:top w:val="single" w:sz="2" w:space="0" w:color="000000"/>
              <w:left w:val="single" w:sz="2" w:space="0" w:color="000000"/>
              <w:bottom w:val="single" w:sz="2" w:space="0" w:color="000000"/>
              <w:right w:val="single" w:sz="8" w:space="0" w:color="000000"/>
            </w:tcBorders>
          </w:tcPr>
          <w:p w:rsidR="005056C1" w:rsidRDefault="006E2EA2">
            <w:pPr>
              <w:pStyle w:val="TableParagraph"/>
              <w:spacing w:before="21" w:line="174" w:lineRule="exact"/>
              <w:ind w:left="40"/>
              <w:rPr>
                <w:sz w:val="16"/>
              </w:rPr>
            </w:pPr>
            <w:r>
              <w:rPr>
                <w:sz w:val="16"/>
              </w:rPr>
              <w:t>Florida Counties of Flagler, Volusia</w:t>
            </w:r>
          </w:p>
        </w:tc>
      </w:tr>
      <w:tr w:rsidR="005056C1">
        <w:trPr>
          <w:trHeight w:val="215"/>
        </w:trPr>
        <w:tc>
          <w:tcPr>
            <w:tcW w:w="891" w:type="dxa"/>
            <w:tcBorders>
              <w:top w:val="single" w:sz="2" w:space="0" w:color="000000"/>
              <w:left w:val="single" w:sz="8" w:space="0" w:color="000000"/>
              <w:bottom w:val="single" w:sz="2" w:space="0" w:color="000000"/>
              <w:right w:val="single" w:sz="2" w:space="0" w:color="000000"/>
            </w:tcBorders>
          </w:tcPr>
          <w:p w:rsidR="005056C1" w:rsidRDefault="006E2EA2">
            <w:pPr>
              <w:pStyle w:val="TableParagraph"/>
              <w:spacing w:before="19" w:line="177" w:lineRule="exact"/>
              <w:ind w:left="56" w:right="16"/>
              <w:jc w:val="center"/>
              <w:rPr>
                <w:sz w:val="16"/>
              </w:rPr>
            </w:pPr>
            <w:r>
              <w:rPr>
                <w:sz w:val="16"/>
              </w:rPr>
              <w:t>2005-2111</w:t>
            </w:r>
          </w:p>
        </w:tc>
        <w:tc>
          <w:tcPr>
            <w:tcW w:w="802"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5" w:line="191" w:lineRule="exact"/>
              <w:ind w:left="309" w:right="265"/>
              <w:jc w:val="center"/>
              <w:rPr>
                <w:rFonts w:ascii="Calibri"/>
                <w:sz w:val="17"/>
              </w:rPr>
            </w:pPr>
            <w:r>
              <w:rPr>
                <w:rFonts w:ascii="Calibri"/>
                <w:w w:val="105"/>
                <w:sz w:val="17"/>
              </w:rPr>
              <w:t>17</w:t>
            </w:r>
          </w:p>
        </w:tc>
        <w:tc>
          <w:tcPr>
            <w:tcW w:w="932"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5" w:line="191" w:lineRule="exact"/>
              <w:ind w:left="76" w:right="36"/>
              <w:jc w:val="center"/>
              <w:rPr>
                <w:rFonts w:ascii="Calibri"/>
                <w:sz w:val="17"/>
              </w:rPr>
            </w:pPr>
            <w:r>
              <w:rPr>
                <w:rFonts w:ascii="Calibri"/>
                <w:w w:val="105"/>
                <w:sz w:val="17"/>
              </w:rPr>
              <w:t>7/14/2015</w:t>
            </w:r>
          </w:p>
        </w:tc>
        <w:tc>
          <w:tcPr>
            <w:tcW w:w="3397"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21" w:line="174" w:lineRule="exact"/>
              <w:ind w:left="404" w:right="381"/>
              <w:jc w:val="center"/>
              <w:rPr>
                <w:sz w:val="16"/>
              </w:rPr>
            </w:pPr>
            <w:r>
              <w:rPr>
                <w:sz w:val="16"/>
              </w:rPr>
              <w:t>FL, FT. LAUDERDALE</w:t>
            </w:r>
          </w:p>
        </w:tc>
        <w:tc>
          <w:tcPr>
            <w:tcW w:w="1141"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21" w:line="174" w:lineRule="exact"/>
              <w:ind w:left="41"/>
              <w:rPr>
                <w:sz w:val="16"/>
              </w:rPr>
            </w:pPr>
            <w:r>
              <w:rPr>
                <w:sz w:val="16"/>
              </w:rPr>
              <w:t>Florida</w:t>
            </w:r>
          </w:p>
        </w:tc>
        <w:tc>
          <w:tcPr>
            <w:tcW w:w="7436" w:type="dxa"/>
            <w:tcBorders>
              <w:top w:val="single" w:sz="2" w:space="0" w:color="000000"/>
              <w:left w:val="single" w:sz="2" w:space="0" w:color="000000"/>
              <w:bottom w:val="single" w:sz="2" w:space="0" w:color="000000"/>
              <w:right w:val="single" w:sz="8" w:space="0" w:color="000000"/>
            </w:tcBorders>
          </w:tcPr>
          <w:p w:rsidR="005056C1" w:rsidRDefault="006E2EA2">
            <w:pPr>
              <w:pStyle w:val="TableParagraph"/>
              <w:spacing w:before="21" w:line="174" w:lineRule="exact"/>
              <w:ind w:left="40"/>
              <w:rPr>
                <w:sz w:val="16"/>
              </w:rPr>
            </w:pPr>
            <w:r>
              <w:rPr>
                <w:sz w:val="16"/>
              </w:rPr>
              <w:t>Florida Counties of Broward, Glades, Hendry, Martin, Okeechobee, Palm Beach, St Lucie</w:t>
            </w:r>
          </w:p>
        </w:tc>
      </w:tr>
      <w:tr w:rsidR="005056C1">
        <w:trPr>
          <w:trHeight w:val="215"/>
        </w:trPr>
        <w:tc>
          <w:tcPr>
            <w:tcW w:w="891" w:type="dxa"/>
            <w:tcBorders>
              <w:top w:val="single" w:sz="2" w:space="0" w:color="000000"/>
              <w:left w:val="single" w:sz="8" w:space="0" w:color="000000"/>
              <w:bottom w:val="single" w:sz="2" w:space="0" w:color="000000"/>
              <w:right w:val="single" w:sz="2" w:space="0" w:color="000000"/>
            </w:tcBorders>
          </w:tcPr>
          <w:p w:rsidR="005056C1" w:rsidRDefault="006E2EA2">
            <w:pPr>
              <w:pStyle w:val="TableParagraph"/>
              <w:spacing w:before="19" w:line="177" w:lineRule="exact"/>
              <w:ind w:left="56" w:right="16"/>
              <w:jc w:val="center"/>
              <w:rPr>
                <w:sz w:val="16"/>
              </w:rPr>
            </w:pPr>
            <w:r>
              <w:rPr>
                <w:sz w:val="16"/>
              </w:rPr>
              <w:t>2005-2113</w:t>
            </w:r>
          </w:p>
        </w:tc>
        <w:tc>
          <w:tcPr>
            <w:tcW w:w="802"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5" w:line="191" w:lineRule="exact"/>
              <w:ind w:left="309" w:right="265"/>
              <w:jc w:val="center"/>
              <w:rPr>
                <w:rFonts w:ascii="Calibri"/>
                <w:sz w:val="17"/>
              </w:rPr>
            </w:pPr>
            <w:r>
              <w:rPr>
                <w:rFonts w:ascii="Calibri"/>
                <w:w w:val="105"/>
                <w:sz w:val="17"/>
              </w:rPr>
              <w:t>17</w:t>
            </w:r>
          </w:p>
        </w:tc>
        <w:tc>
          <w:tcPr>
            <w:tcW w:w="932"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5" w:line="191" w:lineRule="exact"/>
              <w:ind w:left="76" w:right="36"/>
              <w:jc w:val="center"/>
              <w:rPr>
                <w:rFonts w:ascii="Calibri"/>
                <w:sz w:val="17"/>
              </w:rPr>
            </w:pPr>
            <w:r>
              <w:rPr>
                <w:rFonts w:ascii="Calibri"/>
                <w:w w:val="105"/>
                <w:sz w:val="17"/>
              </w:rPr>
              <w:t>7/14/2015</w:t>
            </w:r>
          </w:p>
        </w:tc>
        <w:tc>
          <w:tcPr>
            <w:tcW w:w="3397"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21" w:line="174" w:lineRule="exact"/>
              <w:ind w:left="404" w:right="381"/>
              <w:jc w:val="center"/>
              <w:rPr>
                <w:sz w:val="16"/>
              </w:rPr>
            </w:pPr>
            <w:r>
              <w:rPr>
                <w:sz w:val="16"/>
              </w:rPr>
              <w:t>FL, GAINSVILLE</w:t>
            </w:r>
          </w:p>
        </w:tc>
        <w:tc>
          <w:tcPr>
            <w:tcW w:w="1141"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21" w:line="174" w:lineRule="exact"/>
              <w:ind w:left="41"/>
              <w:rPr>
                <w:sz w:val="16"/>
              </w:rPr>
            </w:pPr>
            <w:r>
              <w:rPr>
                <w:sz w:val="16"/>
              </w:rPr>
              <w:t>Florida</w:t>
            </w:r>
          </w:p>
        </w:tc>
        <w:tc>
          <w:tcPr>
            <w:tcW w:w="7436" w:type="dxa"/>
            <w:tcBorders>
              <w:top w:val="single" w:sz="2" w:space="0" w:color="000000"/>
              <w:left w:val="single" w:sz="2" w:space="0" w:color="000000"/>
              <w:bottom w:val="single" w:sz="2" w:space="0" w:color="000000"/>
              <w:right w:val="single" w:sz="8" w:space="0" w:color="000000"/>
            </w:tcBorders>
          </w:tcPr>
          <w:p w:rsidR="005056C1" w:rsidRDefault="006E2EA2">
            <w:pPr>
              <w:pStyle w:val="TableParagraph"/>
              <w:spacing w:before="21" w:line="174" w:lineRule="exact"/>
              <w:ind w:left="40"/>
              <w:rPr>
                <w:sz w:val="16"/>
              </w:rPr>
            </w:pPr>
            <w:r>
              <w:rPr>
                <w:sz w:val="16"/>
              </w:rPr>
              <w:t>Florida Counties of Alachua, Bradford, Citrus, Dixie, Gilchrist, Lake, Levy, Marion, Sumter, Union</w:t>
            </w:r>
          </w:p>
        </w:tc>
      </w:tr>
      <w:tr w:rsidR="005056C1">
        <w:trPr>
          <w:trHeight w:val="382"/>
        </w:trPr>
        <w:tc>
          <w:tcPr>
            <w:tcW w:w="891" w:type="dxa"/>
            <w:tcBorders>
              <w:top w:val="single" w:sz="2" w:space="0" w:color="000000"/>
              <w:left w:val="single" w:sz="8" w:space="0" w:color="000000"/>
              <w:bottom w:val="single" w:sz="8" w:space="0" w:color="000000"/>
              <w:right w:val="single" w:sz="2" w:space="0" w:color="000000"/>
            </w:tcBorders>
          </w:tcPr>
          <w:p w:rsidR="005056C1" w:rsidRDefault="006E2EA2">
            <w:pPr>
              <w:pStyle w:val="TableParagraph"/>
              <w:spacing w:before="108"/>
              <w:ind w:left="56" w:right="16"/>
              <w:jc w:val="center"/>
              <w:rPr>
                <w:sz w:val="16"/>
              </w:rPr>
            </w:pPr>
            <w:r>
              <w:rPr>
                <w:sz w:val="16"/>
              </w:rPr>
              <w:t>2005-2115</w:t>
            </w:r>
          </w:p>
        </w:tc>
        <w:tc>
          <w:tcPr>
            <w:tcW w:w="802" w:type="dxa"/>
            <w:tcBorders>
              <w:top w:val="single" w:sz="2" w:space="0" w:color="000000"/>
              <w:left w:val="single" w:sz="2" w:space="0" w:color="000000"/>
              <w:bottom w:val="single" w:sz="8" w:space="0" w:color="000000"/>
              <w:right w:val="single" w:sz="2" w:space="0" w:color="000000"/>
            </w:tcBorders>
          </w:tcPr>
          <w:p w:rsidR="005056C1" w:rsidRDefault="006E2EA2">
            <w:pPr>
              <w:pStyle w:val="TableParagraph"/>
              <w:spacing w:before="91"/>
              <w:ind w:left="309" w:right="265"/>
              <w:jc w:val="center"/>
              <w:rPr>
                <w:rFonts w:ascii="Calibri"/>
                <w:sz w:val="17"/>
              </w:rPr>
            </w:pPr>
            <w:r>
              <w:rPr>
                <w:rFonts w:ascii="Calibri"/>
                <w:w w:val="105"/>
                <w:sz w:val="17"/>
              </w:rPr>
              <w:t>16</w:t>
            </w:r>
          </w:p>
        </w:tc>
        <w:tc>
          <w:tcPr>
            <w:tcW w:w="932" w:type="dxa"/>
            <w:tcBorders>
              <w:top w:val="single" w:sz="2" w:space="0" w:color="000000"/>
              <w:left w:val="single" w:sz="2" w:space="0" w:color="000000"/>
              <w:bottom w:val="single" w:sz="8" w:space="0" w:color="000000"/>
              <w:right w:val="single" w:sz="2" w:space="0" w:color="000000"/>
            </w:tcBorders>
          </w:tcPr>
          <w:p w:rsidR="005056C1" w:rsidRDefault="006E2EA2">
            <w:pPr>
              <w:pStyle w:val="TableParagraph"/>
              <w:spacing w:before="91"/>
              <w:ind w:left="76" w:right="36"/>
              <w:jc w:val="center"/>
              <w:rPr>
                <w:rFonts w:ascii="Calibri"/>
                <w:sz w:val="17"/>
              </w:rPr>
            </w:pPr>
            <w:r>
              <w:rPr>
                <w:rFonts w:ascii="Calibri"/>
                <w:w w:val="105"/>
                <w:sz w:val="17"/>
              </w:rPr>
              <w:t>7/14/2015</w:t>
            </w:r>
          </w:p>
        </w:tc>
        <w:tc>
          <w:tcPr>
            <w:tcW w:w="3397" w:type="dxa"/>
            <w:tcBorders>
              <w:top w:val="single" w:sz="2" w:space="0" w:color="000000"/>
              <w:left w:val="single" w:sz="2" w:space="0" w:color="000000"/>
              <w:bottom w:val="single" w:sz="8" w:space="0" w:color="000000"/>
              <w:right w:val="single" w:sz="2" w:space="0" w:color="000000"/>
            </w:tcBorders>
          </w:tcPr>
          <w:p w:rsidR="005056C1" w:rsidRDefault="006E2EA2">
            <w:pPr>
              <w:pStyle w:val="TableParagraph"/>
              <w:spacing w:before="108"/>
              <w:ind w:left="404" w:right="381"/>
              <w:jc w:val="center"/>
              <w:rPr>
                <w:sz w:val="16"/>
              </w:rPr>
            </w:pPr>
            <w:r>
              <w:rPr>
                <w:sz w:val="16"/>
              </w:rPr>
              <w:t>FL, JACKSONVILLE</w:t>
            </w:r>
          </w:p>
        </w:tc>
        <w:tc>
          <w:tcPr>
            <w:tcW w:w="1141" w:type="dxa"/>
            <w:tcBorders>
              <w:top w:val="single" w:sz="2" w:space="0" w:color="000000"/>
              <w:left w:val="single" w:sz="2" w:space="0" w:color="000000"/>
              <w:bottom w:val="single" w:sz="8" w:space="0" w:color="000000"/>
              <w:right w:val="single" w:sz="2" w:space="0" w:color="000000"/>
            </w:tcBorders>
          </w:tcPr>
          <w:p w:rsidR="005056C1" w:rsidRDefault="006E2EA2">
            <w:pPr>
              <w:pStyle w:val="TableParagraph"/>
              <w:spacing w:before="9"/>
              <w:ind w:left="41"/>
              <w:rPr>
                <w:sz w:val="16"/>
              </w:rPr>
            </w:pPr>
            <w:r>
              <w:rPr>
                <w:sz w:val="16"/>
              </w:rPr>
              <w:t xml:space="preserve">Florida, </w:t>
            </w:r>
          </w:p>
          <w:p w:rsidR="005056C1" w:rsidRDefault="006E2EA2">
            <w:pPr>
              <w:pStyle w:val="TableParagraph"/>
              <w:spacing w:before="16" w:line="156" w:lineRule="exact"/>
              <w:ind w:left="41"/>
              <w:rPr>
                <w:sz w:val="16"/>
              </w:rPr>
            </w:pPr>
            <w:r>
              <w:rPr>
                <w:sz w:val="16"/>
              </w:rPr>
              <w:t>Georgia</w:t>
            </w:r>
          </w:p>
        </w:tc>
        <w:tc>
          <w:tcPr>
            <w:tcW w:w="7436" w:type="dxa"/>
            <w:tcBorders>
              <w:top w:val="single" w:sz="2" w:space="0" w:color="000000"/>
              <w:left w:val="single" w:sz="2" w:space="0" w:color="000000"/>
              <w:bottom w:val="single" w:sz="8" w:space="0" w:color="000000"/>
              <w:right w:val="single" w:sz="8" w:space="0" w:color="000000"/>
            </w:tcBorders>
          </w:tcPr>
          <w:p w:rsidR="005056C1" w:rsidRDefault="006E2EA2">
            <w:pPr>
              <w:pStyle w:val="TableParagraph"/>
              <w:spacing w:before="9"/>
              <w:ind w:left="40"/>
              <w:rPr>
                <w:sz w:val="16"/>
              </w:rPr>
            </w:pPr>
            <w:r>
              <w:rPr>
                <w:sz w:val="16"/>
              </w:rPr>
              <w:t xml:space="preserve">Florida Counties of Baker, Clay, Columbia, Duval, Hamilton, Lafayette, Madison, Nassau, Putnam, </w:t>
            </w:r>
          </w:p>
          <w:p w:rsidR="005056C1" w:rsidRDefault="006E2EA2">
            <w:pPr>
              <w:pStyle w:val="TableParagraph"/>
              <w:spacing w:before="16" w:line="156" w:lineRule="exact"/>
              <w:ind w:left="40"/>
              <w:rPr>
                <w:sz w:val="16"/>
              </w:rPr>
            </w:pPr>
            <w:r>
              <w:rPr>
                <w:sz w:val="16"/>
              </w:rPr>
              <w:t xml:space="preserve">Saint Johns, Suwannee, </w:t>
            </w:r>
            <w:proofErr w:type="spellStart"/>
            <w:r>
              <w:rPr>
                <w:sz w:val="16"/>
              </w:rPr>
              <w:t>TaylorGeorgia</w:t>
            </w:r>
            <w:proofErr w:type="spellEnd"/>
            <w:r>
              <w:rPr>
                <w:sz w:val="16"/>
              </w:rPr>
              <w:t xml:space="preserve"> Counties of Brantley, Camden, Charlton, Glynn, Pierce</w:t>
            </w:r>
          </w:p>
        </w:tc>
      </w:tr>
    </w:tbl>
    <w:p w:rsidR="005056C1" w:rsidRDefault="005056C1">
      <w:pPr>
        <w:spacing w:line="156" w:lineRule="exact"/>
        <w:rPr>
          <w:sz w:val="16"/>
        </w:rPr>
        <w:sectPr w:rsidR="005056C1">
          <w:pgSz w:w="15840" w:h="12240" w:orient="landscape"/>
          <w:pgMar w:top="1200" w:right="500" w:bottom="720" w:left="480" w:header="349" w:footer="523" w:gutter="0"/>
          <w:cols w:space="720"/>
        </w:sectPr>
      </w:pPr>
    </w:p>
    <w:p w:rsidR="005056C1" w:rsidRDefault="005056C1">
      <w:pPr>
        <w:spacing w:before="10"/>
        <w:rPr>
          <w:sz w:val="19"/>
        </w:rPr>
      </w:pPr>
    </w:p>
    <w:tbl>
      <w:tblPr>
        <w:tblW w:w="0" w:type="auto"/>
        <w:tblInd w:w="14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891"/>
        <w:gridCol w:w="802"/>
        <w:gridCol w:w="932"/>
        <w:gridCol w:w="3397"/>
        <w:gridCol w:w="1141"/>
        <w:gridCol w:w="7436"/>
      </w:tblGrid>
      <w:tr w:rsidR="005056C1">
        <w:trPr>
          <w:trHeight w:val="363"/>
        </w:trPr>
        <w:tc>
          <w:tcPr>
            <w:tcW w:w="891" w:type="dxa"/>
            <w:tcBorders>
              <w:bottom w:val="single" w:sz="18" w:space="0" w:color="000000"/>
              <w:right w:val="single" w:sz="6" w:space="0" w:color="000000"/>
            </w:tcBorders>
            <w:shd w:val="clear" w:color="auto" w:fill="FFFFCC"/>
          </w:tcPr>
          <w:p w:rsidR="005056C1" w:rsidRDefault="006E2EA2">
            <w:pPr>
              <w:pStyle w:val="TableParagraph"/>
              <w:spacing w:before="95"/>
              <w:ind w:left="229" w:right="201"/>
              <w:jc w:val="center"/>
              <w:rPr>
                <w:b/>
                <w:sz w:val="16"/>
              </w:rPr>
            </w:pPr>
            <w:r>
              <w:rPr>
                <w:b/>
                <w:sz w:val="16"/>
              </w:rPr>
              <w:t>WD #</w:t>
            </w:r>
          </w:p>
        </w:tc>
        <w:tc>
          <w:tcPr>
            <w:tcW w:w="802" w:type="dxa"/>
            <w:tcBorders>
              <w:left w:val="single" w:sz="6" w:space="0" w:color="000000"/>
              <w:bottom w:val="single" w:sz="18" w:space="0" w:color="000000"/>
              <w:right w:val="single" w:sz="6" w:space="0" w:color="000000"/>
            </w:tcBorders>
            <w:shd w:val="clear" w:color="auto" w:fill="FFFFCC"/>
          </w:tcPr>
          <w:p w:rsidR="005056C1" w:rsidRDefault="006E2EA2">
            <w:pPr>
              <w:pStyle w:val="TableParagraph"/>
              <w:spacing w:line="173" w:lineRule="exact"/>
              <w:ind w:left="74" w:right="-15"/>
              <w:jc w:val="center"/>
              <w:rPr>
                <w:b/>
                <w:sz w:val="16"/>
              </w:rPr>
            </w:pPr>
            <w:r>
              <w:rPr>
                <w:b/>
                <w:spacing w:val="6"/>
                <w:sz w:val="16"/>
              </w:rPr>
              <w:t>Revision</w:t>
            </w:r>
            <w:r>
              <w:rPr>
                <w:b/>
                <w:sz w:val="16"/>
              </w:rPr>
              <w:t xml:space="preserve"> </w:t>
            </w:r>
          </w:p>
          <w:p w:rsidR="005056C1" w:rsidRDefault="006E2EA2">
            <w:pPr>
              <w:pStyle w:val="TableParagraph"/>
              <w:spacing w:before="25" w:line="145" w:lineRule="exact"/>
              <w:ind w:left="62" w:right="29"/>
              <w:jc w:val="center"/>
              <w:rPr>
                <w:b/>
                <w:sz w:val="16"/>
              </w:rPr>
            </w:pPr>
            <w:r>
              <w:rPr>
                <w:b/>
                <w:sz w:val="16"/>
              </w:rPr>
              <w:t>No.</w:t>
            </w:r>
          </w:p>
        </w:tc>
        <w:tc>
          <w:tcPr>
            <w:tcW w:w="932" w:type="dxa"/>
            <w:tcBorders>
              <w:left w:val="single" w:sz="6" w:space="0" w:color="000000"/>
              <w:bottom w:val="single" w:sz="18" w:space="0" w:color="000000"/>
              <w:right w:val="single" w:sz="6" w:space="0" w:color="000000"/>
            </w:tcBorders>
            <w:shd w:val="clear" w:color="auto" w:fill="FFFFCC"/>
          </w:tcPr>
          <w:p w:rsidR="005056C1" w:rsidRDefault="006E2EA2">
            <w:pPr>
              <w:pStyle w:val="TableParagraph"/>
              <w:spacing w:line="173" w:lineRule="exact"/>
              <w:ind w:left="165" w:right="92"/>
              <w:jc w:val="center"/>
              <w:rPr>
                <w:b/>
                <w:sz w:val="16"/>
              </w:rPr>
            </w:pPr>
            <w:r>
              <w:rPr>
                <w:b/>
                <w:sz w:val="16"/>
              </w:rPr>
              <w:t xml:space="preserve">Revision </w:t>
            </w:r>
          </w:p>
          <w:p w:rsidR="005056C1" w:rsidRDefault="006E2EA2">
            <w:pPr>
              <w:pStyle w:val="TableParagraph"/>
              <w:spacing w:before="25" w:line="145" w:lineRule="exact"/>
              <w:ind w:left="126" w:right="93"/>
              <w:jc w:val="center"/>
              <w:rPr>
                <w:b/>
                <w:sz w:val="16"/>
              </w:rPr>
            </w:pPr>
            <w:r>
              <w:rPr>
                <w:b/>
                <w:sz w:val="16"/>
              </w:rPr>
              <w:t>Date</w:t>
            </w:r>
          </w:p>
        </w:tc>
        <w:tc>
          <w:tcPr>
            <w:tcW w:w="3397" w:type="dxa"/>
            <w:tcBorders>
              <w:left w:val="single" w:sz="6" w:space="0" w:color="000000"/>
              <w:bottom w:val="single" w:sz="18" w:space="0" w:color="000000"/>
              <w:right w:val="single" w:sz="6" w:space="0" w:color="000000"/>
            </w:tcBorders>
            <w:shd w:val="clear" w:color="auto" w:fill="FFFFCC"/>
          </w:tcPr>
          <w:p w:rsidR="005056C1" w:rsidRDefault="006E2EA2">
            <w:pPr>
              <w:pStyle w:val="TableParagraph"/>
              <w:spacing w:before="95"/>
              <w:ind w:left="745" w:right="716"/>
              <w:jc w:val="center"/>
              <w:rPr>
                <w:b/>
                <w:sz w:val="16"/>
              </w:rPr>
            </w:pPr>
            <w:r>
              <w:rPr>
                <w:b/>
                <w:sz w:val="16"/>
              </w:rPr>
              <w:t>Short Location Description</w:t>
            </w:r>
          </w:p>
        </w:tc>
        <w:tc>
          <w:tcPr>
            <w:tcW w:w="1141" w:type="dxa"/>
            <w:tcBorders>
              <w:left w:val="single" w:sz="6" w:space="0" w:color="000000"/>
              <w:bottom w:val="single" w:sz="18" w:space="0" w:color="000000"/>
              <w:right w:val="single" w:sz="6" w:space="0" w:color="000000"/>
            </w:tcBorders>
            <w:shd w:val="clear" w:color="auto" w:fill="FFFFCC"/>
          </w:tcPr>
          <w:p w:rsidR="005056C1" w:rsidRDefault="006E2EA2">
            <w:pPr>
              <w:pStyle w:val="TableParagraph"/>
              <w:spacing w:line="173" w:lineRule="exact"/>
              <w:ind w:left="286"/>
              <w:rPr>
                <w:b/>
                <w:sz w:val="16"/>
              </w:rPr>
            </w:pPr>
            <w:r>
              <w:rPr>
                <w:b/>
                <w:spacing w:val="2"/>
                <w:sz w:val="16"/>
              </w:rPr>
              <w:t>State(s)</w:t>
            </w:r>
            <w:r>
              <w:rPr>
                <w:b/>
                <w:sz w:val="16"/>
              </w:rPr>
              <w:t xml:space="preserve"> </w:t>
            </w:r>
          </w:p>
          <w:p w:rsidR="005056C1" w:rsidRDefault="006E2EA2">
            <w:pPr>
              <w:pStyle w:val="TableParagraph"/>
              <w:spacing w:before="25" w:line="145" w:lineRule="exact"/>
              <w:ind w:left="257"/>
              <w:rPr>
                <w:b/>
                <w:sz w:val="16"/>
              </w:rPr>
            </w:pPr>
            <w:r>
              <w:rPr>
                <w:b/>
                <w:spacing w:val="2"/>
                <w:sz w:val="16"/>
              </w:rPr>
              <w:t>Covered</w:t>
            </w:r>
          </w:p>
        </w:tc>
        <w:tc>
          <w:tcPr>
            <w:tcW w:w="7436" w:type="dxa"/>
            <w:tcBorders>
              <w:left w:val="single" w:sz="6" w:space="0" w:color="000000"/>
              <w:bottom w:val="single" w:sz="18" w:space="0" w:color="000000"/>
            </w:tcBorders>
            <w:shd w:val="clear" w:color="auto" w:fill="FFFFCC"/>
          </w:tcPr>
          <w:p w:rsidR="005056C1" w:rsidRDefault="006E2EA2">
            <w:pPr>
              <w:pStyle w:val="TableParagraph"/>
              <w:spacing w:before="95"/>
              <w:ind w:left="3022" w:right="2999"/>
              <w:jc w:val="center"/>
              <w:rPr>
                <w:b/>
                <w:sz w:val="16"/>
              </w:rPr>
            </w:pPr>
            <w:r>
              <w:rPr>
                <w:b/>
                <w:sz w:val="16"/>
              </w:rPr>
              <w:t>County Breakdown</w:t>
            </w:r>
          </w:p>
        </w:tc>
      </w:tr>
      <w:tr w:rsidR="005056C1">
        <w:trPr>
          <w:trHeight w:val="214"/>
        </w:trPr>
        <w:tc>
          <w:tcPr>
            <w:tcW w:w="891" w:type="dxa"/>
            <w:tcBorders>
              <w:top w:val="single" w:sz="18" w:space="0" w:color="000000"/>
              <w:left w:val="single" w:sz="8" w:space="0" w:color="000000"/>
              <w:bottom w:val="single" w:sz="2" w:space="0" w:color="000000"/>
              <w:right w:val="single" w:sz="2" w:space="0" w:color="000000"/>
            </w:tcBorders>
          </w:tcPr>
          <w:p w:rsidR="005056C1" w:rsidRDefault="006E2EA2">
            <w:pPr>
              <w:pStyle w:val="TableParagraph"/>
              <w:spacing w:before="18" w:line="177" w:lineRule="exact"/>
              <w:ind w:left="56" w:right="16"/>
              <w:jc w:val="center"/>
              <w:rPr>
                <w:sz w:val="16"/>
              </w:rPr>
            </w:pPr>
            <w:r>
              <w:rPr>
                <w:sz w:val="16"/>
              </w:rPr>
              <w:t>2005-2117</w:t>
            </w:r>
          </w:p>
        </w:tc>
        <w:tc>
          <w:tcPr>
            <w:tcW w:w="802" w:type="dxa"/>
            <w:tcBorders>
              <w:top w:val="single" w:sz="18" w:space="0" w:color="000000"/>
              <w:left w:val="single" w:sz="2" w:space="0" w:color="000000"/>
              <w:bottom w:val="single" w:sz="2" w:space="0" w:color="000000"/>
              <w:right w:val="single" w:sz="2" w:space="0" w:color="000000"/>
            </w:tcBorders>
          </w:tcPr>
          <w:p w:rsidR="005056C1" w:rsidRDefault="006E2EA2">
            <w:pPr>
              <w:pStyle w:val="TableParagraph"/>
              <w:spacing w:before="4" w:line="191" w:lineRule="exact"/>
              <w:ind w:left="309" w:right="265"/>
              <w:jc w:val="center"/>
              <w:rPr>
                <w:rFonts w:ascii="Calibri"/>
                <w:sz w:val="17"/>
              </w:rPr>
            </w:pPr>
            <w:r>
              <w:rPr>
                <w:rFonts w:ascii="Calibri"/>
                <w:w w:val="105"/>
                <w:sz w:val="17"/>
              </w:rPr>
              <w:t>17</w:t>
            </w:r>
          </w:p>
        </w:tc>
        <w:tc>
          <w:tcPr>
            <w:tcW w:w="932" w:type="dxa"/>
            <w:tcBorders>
              <w:top w:val="single" w:sz="18" w:space="0" w:color="000000"/>
              <w:left w:val="single" w:sz="2" w:space="0" w:color="000000"/>
              <w:bottom w:val="single" w:sz="2" w:space="0" w:color="000000"/>
              <w:right w:val="single" w:sz="2" w:space="0" w:color="000000"/>
            </w:tcBorders>
          </w:tcPr>
          <w:p w:rsidR="005056C1" w:rsidRDefault="006E2EA2">
            <w:pPr>
              <w:pStyle w:val="TableParagraph"/>
              <w:spacing w:before="4" w:line="191" w:lineRule="exact"/>
              <w:ind w:left="76" w:right="36"/>
              <w:jc w:val="center"/>
              <w:rPr>
                <w:rFonts w:ascii="Calibri"/>
                <w:sz w:val="17"/>
              </w:rPr>
            </w:pPr>
            <w:r>
              <w:rPr>
                <w:rFonts w:ascii="Calibri"/>
                <w:w w:val="105"/>
                <w:sz w:val="17"/>
              </w:rPr>
              <w:t>7/14/2015</w:t>
            </w:r>
          </w:p>
        </w:tc>
        <w:tc>
          <w:tcPr>
            <w:tcW w:w="3397" w:type="dxa"/>
            <w:tcBorders>
              <w:top w:val="single" w:sz="18" w:space="0" w:color="000000"/>
              <w:left w:val="single" w:sz="2" w:space="0" w:color="000000"/>
              <w:bottom w:val="single" w:sz="2" w:space="0" w:color="000000"/>
              <w:right w:val="single" w:sz="2" w:space="0" w:color="000000"/>
            </w:tcBorders>
          </w:tcPr>
          <w:p w:rsidR="005056C1" w:rsidRDefault="006E2EA2">
            <w:pPr>
              <w:pStyle w:val="TableParagraph"/>
              <w:spacing w:before="20" w:line="174" w:lineRule="exact"/>
              <w:ind w:left="404" w:right="373"/>
              <w:jc w:val="center"/>
              <w:rPr>
                <w:sz w:val="16"/>
              </w:rPr>
            </w:pPr>
            <w:r>
              <w:rPr>
                <w:sz w:val="16"/>
              </w:rPr>
              <w:t>FL, MELBOURNE</w:t>
            </w:r>
          </w:p>
        </w:tc>
        <w:tc>
          <w:tcPr>
            <w:tcW w:w="1141" w:type="dxa"/>
            <w:tcBorders>
              <w:top w:val="single" w:sz="18" w:space="0" w:color="000000"/>
              <w:left w:val="single" w:sz="2" w:space="0" w:color="000000"/>
              <w:bottom w:val="single" w:sz="2" w:space="0" w:color="000000"/>
              <w:right w:val="single" w:sz="2" w:space="0" w:color="000000"/>
            </w:tcBorders>
          </w:tcPr>
          <w:p w:rsidR="005056C1" w:rsidRDefault="006E2EA2">
            <w:pPr>
              <w:pStyle w:val="TableParagraph"/>
              <w:spacing w:before="20" w:line="174" w:lineRule="exact"/>
              <w:ind w:left="41"/>
              <w:rPr>
                <w:sz w:val="16"/>
              </w:rPr>
            </w:pPr>
            <w:r>
              <w:rPr>
                <w:sz w:val="16"/>
              </w:rPr>
              <w:t>Florida</w:t>
            </w:r>
          </w:p>
        </w:tc>
        <w:tc>
          <w:tcPr>
            <w:tcW w:w="7436" w:type="dxa"/>
            <w:tcBorders>
              <w:top w:val="single" w:sz="18" w:space="0" w:color="000000"/>
              <w:left w:val="single" w:sz="2" w:space="0" w:color="000000"/>
              <w:bottom w:val="single" w:sz="2" w:space="0" w:color="000000"/>
              <w:right w:val="single" w:sz="8" w:space="0" w:color="000000"/>
            </w:tcBorders>
          </w:tcPr>
          <w:p w:rsidR="005056C1" w:rsidRDefault="006E2EA2">
            <w:pPr>
              <w:pStyle w:val="TableParagraph"/>
              <w:spacing w:before="20" w:line="174" w:lineRule="exact"/>
              <w:ind w:left="40"/>
              <w:rPr>
                <w:sz w:val="16"/>
              </w:rPr>
            </w:pPr>
            <w:r>
              <w:rPr>
                <w:sz w:val="16"/>
              </w:rPr>
              <w:t>Florida Counties of Brevard, Indian River</w:t>
            </w:r>
          </w:p>
        </w:tc>
      </w:tr>
      <w:tr w:rsidR="005056C1">
        <w:trPr>
          <w:trHeight w:val="215"/>
        </w:trPr>
        <w:tc>
          <w:tcPr>
            <w:tcW w:w="891" w:type="dxa"/>
            <w:tcBorders>
              <w:top w:val="single" w:sz="2" w:space="0" w:color="000000"/>
              <w:left w:val="single" w:sz="8" w:space="0" w:color="000000"/>
              <w:bottom w:val="single" w:sz="2" w:space="0" w:color="000000"/>
              <w:right w:val="single" w:sz="2" w:space="0" w:color="000000"/>
            </w:tcBorders>
          </w:tcPr>
          <w:p w:rsidR="005056C1" w:rsidRDefault="006E2EA2">
            <w:pPr>
              <w:pStyle w:val="TableParagraph"/>
              <w:spacing w:before="19" w:line="177" w:lineRule="exact"/>
              <w:ind w:left="56" w:right="16"/>
              <w:jc w:val="center"/>
              <w:rPr>
                <w:sz w:val="16"/>
              </w:rPr>
            </w:pPr>
            <w:r>
              <w:rPr>
                <w:sz w:val="16"/>
              </w:rPr>
              <w:t>2005-2119</w:t>
            </w:r>
          </w:p>
        </w:tc>
        <w:tc>
          <w:tcPr>
            <w:tcW w:w="802"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5" w:line="191" w:lineRule="exact"/>
              <w:ind w:left="309" w:right="265"/>
              <w:jc w:val="center"/>
              <w:rPr>
                <w:rFonts w:ascii="Calibri"/>
                <w:sz w:val="17"/>
              </w:rPr>
            </w:pPr>
            <w:r>
              <w:rPr>
                <w:rFonts w:ascii="Calibri"/>
                <w:w w:val="105"/>
                <w:sz w:val="17"/>
              </w:rPr>
              <w:t>17</w:t>
            </w:r>
          </w:p>
        </w:tc>
        <w:tc>
          <w:tcPr>
            <w:tcW w:w="932"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5" w:line="191" w:lineRule="exact"/>
              <w:ind w:left="76" w:right="36"/>
              <w:jc w:val="center"/>
              <w:rPr>
                <w:rFonts w:ascii="Calibri"/>
                <w:sz w:val="17"/>
              </w:rPr>
            </w:pPr>
            <w:r>
              <w:rPr>
                <w:rFonts w:ascii="Calibri"/>
                <w:w w:val="105"/>
                <w:sz w:val="17"/>
              </w:rPr>
              <w:t>7/14/2015</w:t>
            </w:r>
          </w:p>
        </w:tc>
        <w:tc>
          <w:tcPr>
            <w:tcW w:w="3397"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21" w:line="174" w:lineRule="exact"/>
              <w:ind w:left="404" w:right="375"/>
              <w:jc w:val="center"/>
              <w:rPr>
                <w:sz w:val="16"/>
              </w:rPr>
            </w:pPr>
            <w:r>
              <w:rPr>
                <w:sz w:val="16"/>
              </w:rPr>
              <w:t>FL, MIAMI</w:t>
            </w:r>
          </w:p>
        </w:tc>
        <w:tc>
          <w:tcPr>
            <w:tcW w:w="1141"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21" w:line="174" w:lineRule="exact"/>
              <w:ind w:left="41"/>
              <w:rPr>
                <w:sz w:val="16"/>
              </w:rPr>
            </w:pPr>
            <w:r>
              <w:rPr>
                <w:sz w:val="16"/>
              </w:rPr>
              <w:t>Florida</w:t>
            </w:r>
          </w:p>
        </w:tc>
        <w:tc>
          <w:tcPr>
            <w:tcW w:w="7436" w:type="dxa"/>
            <w:tcBorders>
              <w:top w:val="single" w:sz="2" w:space="0" w:color="000000"/>
              <w:left w:val="single" w:sz="2" w:space="0" w:color="000000"/>
              <w:bottom w:val="single" w:sz="2" w:space="0" w:color="000000"/>
              <w:right w:val="single" w:sz="8" w:space="0" w:color="000000"/>
            </w:tcBorders>
          </w:tcPr>
          <w:p w:rsidR="005056C1" w:rsidRDefault="006E2EA2">
            <w:pPr>
              <w:pStyle w:val="TableParagraph"/>
              <w:spacing w:before="21" w:line="174" w:lineRule="exact"/>
              <w:ind w:left="40"/>
              <w:rPr>
                <w:sz w:val="16"/>
              </w:rPr>
            </w:pPr>
            <w:r>
              <w:rPr>
                <w:sz w:val="16"/>
              </w:rPr>
              <w:t>Florida Counties of Collier, Dade, Monroe</w:t>
            </w:r>
          </w:p>
        </w:tc>
      </w:tr>
      <w:tr w:rsidR="005056C1">
        <w:trPr>
          <w:trHeight w:val="391"/>
        </w:trPr>
        <w:tc>
          <w:tcPr>
            <w:tcW w:w="891" w:type="dxa"/>
            <w:tcBorders>
              <w:top w:val="single" w:sz="2" w:space="0" w:color="000000"/>
              <w:left w:val="single" w:sz="8" w:space="0" w:color="000000"/>
              <w:bottom w:val="single" w:sz="2" w:space="0" w:color="000000"/>
              <w:right w:val="single" w:sz="2" w:space="0" w:color="000000"/>
            </w:tcBorders>
          </w:tcPr>
          <w:p w:rsidR="005056C1" w:rsidRDefault="006E2EA2">
            <w:pPr>
              <w:pStyle w:val="TableParagraph"/>
              <w:spacing w:before="108"/>
              <w:ind w:left="56" w:right="16"/>
              <w:jc w:val="center"/>
              <w:rPr>
                <w:sz w:val="16"/>
              </w:rPr>
            </w:pPr>
            <w:r>
              <w:rPr>
                <w:sz w:val="16"/>
              </w:rPr>
              <w:t>2005-2121</w:t>
            </w:r>
          </w:p>
        </w:tc>
        <w:tc>
          <w:tcPr>
            <w:tcW w:w="802"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91"/>
              <w:ind w:left="309" w:right="265"/>
              <w:jc w:val="center"/>
              <w:rPr>
                <w:rFonts w:ascii="Calibri"/>
                <w:sz w:val="17"/>
              </w:rPr>
            </w:pPr>
            <w:r>
              <w:rPr>
                <w:rFonts w:ascii="Calibri"/>
                <w:w w:val="105"/>
                <w:sz w:val="17"/>
              </w:rPr>
              <w:t>16</w:t>
            </w:r>
          </w:p>
        </w:tc>
        <w:tc>
          <w:tcPr>
            <w:tcW w:w="932"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91"/>
              <w:ind w:left="76" w:right="36"/>
              <w:jc w:val="center"/>
              <w:rPr>
                <w:rFonts w:ascii="Calibri"/>
                <w:sz w:val="17"/>
              </w:rPr>
            </w:pPr>
            <w:r>
              <w:rPr>
                <w:rFonts w:ascii="Calibri"/>
                <w:w w:val="105"/>
                <w:sz w:val="17"/>
              </w:rPr>
              <w:t>7/14/2015</w:t>
            </w:r>
          </w:p>
        </w:tc>
        <w:tc>
          <w:tcPr>
            <w:tcW w:w="3397"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108"/>
              <w:ind w:left="404" w:right="383"/>
              <w:jc w:val="center"/>
              <w:rPr>
                <w:sz w:val="16"/>
              </w:rPr>
            </w:pPr>
            <w:r>
              <w:rPr>
                <w:sz w:val="16"/>
              </w:rPr>
              <w:t>FL, NORTHWEST FLORIDA</w:t>
            </w:r>
          </w:p>
        </w:tc>
        <w:tc>
          <w:tcPr>
            <w:tcW w:w="1141"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108"/>
              <w:ind w:left="41"/>
              <w:rPr>
                <w:sz w:val="16"/>
              </w:rPr>
            </w:pPr>
            <w:r>
              <w:rPr>
                <w:sz w:val="16"/>
              </w:rPr>
              <w:t>Florida</w:t>
            </w:r>
          </w:p>
        </w:tc>
        <w:tc>
          <w:tcPr>
            <w:tcW w:w="7436" w:type="dxa"/>
            <w:tcBorders>
              <w:top w:val="single" w:sz="2" w:space="0" w:color="000000"/>
              <w:left w:val="single" w:sz="2" w:space="0" w:color="000000"/>
              <w:bottom w:val="single" w:sz="2" w:space="0" w:color="000000"/>
              <w:right w:val="single" w:sz="8" w:space="0" w:color="000000"/>
            </w:tcBorders>
          </w:tcPr>
          <w:p w:rsidR="005056C1" w:rsidRDefault="006E2EA2">
            <w:pPr>
              <w:pStyle w:val="TableParagraph"/>
              <w:spacing w:before="9"/>
              <w:ind w:left="40"/>
              <w:rPr>
                <w:sz w:val="16"/>
              </w:rPr>
            </w:pPr>
            <w:r>
              <w:rPr>
                <w:sz w:val="16"/>
              </w:rPr>
              <w:t xml:space="preserve">Florida Counties of Calhoun, Franklin, Gadsden, Gulf, Holmes, Jackson, Jefferson, Leon, Liberty, </w:t>
            </w:r>
          </w:p>
          <w:p w:rsidR="005056C1" w:rsidRDefault="006E2EA2">
            <w:pPr>
              <w:pStyle w:val="TableParagraph"/>
              <w:spacing w:before="16" w:line="165" w:lineRule="exact"/>
              <w:ind w:left="40"/>
              <w:rPr>
                <w:sz w:val="16"/>
              </w:rPr>
            </w:pPr>
            <w:r>
              <w:rPr>
                <w:sz w:val="16"/>
              </w:rPr>
              <w:t>Wakulla, Walton, Washington</w:t>
            </w:r>
          </w:p>
        </w:tc>
      </w:tr>
      <w:tr w:rsidR="005056C1">
        <w:trPr>
          <w:trHeight w:val="215"/>
        </w:trPr>
        <w:tc>
          <w:tcPr>
            <w:tcW w:w="891" w:type="dxa"/>
            <w:tcBorders>
              <w:top w:val="single" w:sz="2" w:space="0" w:color="000000"/>
              <w:left w:val="single" w:sz="8" w:space="0" w:color="000000"/>
              <w:bottom w:val="single" w:sz="2" w:space="0" w:color="000000"/>
              <w:right w:val="single" w:sz="2" w:space="0" w:color="000000"/>
            </w:tcBorders>
          </w:tcPr>
          <w:p w:rsidR="005056C1" w:rsidRDefault="006E2EA2">
            <w:pPr>
              <w:pStyle w:val="TableParagraph"/>
              <w:spacing w:before="19" w:line="177" w:lineRule="exact"/>
              <w:ind w:left="56" w:right="16"/>
              <w:jc w:val="center"/>
              <w:rPr>
                <w:sz w:val="16"/>
              </w:rPr>
            </w:pPr>
            <w:r>
              <w:rPr>
                <w:sz w:val="16"/>
              </w:rPr>
              <w:t>2005-2123</w:t>
            </w:r>
          </w:p>
        </w:tc>
        <w:tc>
          <w:tcPr>
            <w:tcW w:w="802"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5" w:line="191" w:lineRule="exact"/>
              <w:ind w:left="309" w:right="265"/>
              <w:jc w:val="center"/>
              <w:rPr>
                <w:rFonts w:ascii="Calibri"/>
                <w:sz w:val="17"/>
              </w:rPr>
            </w:pPr>
            <w:r>
              <w:rPr>
                <w:rFonts w:ascii="Calibri"/>
                <w:w w:val="105"/>
                <w:sz w:val="17"/>
              </w:rPr>
              <w:t>17</w:t>
            </w:r>
          </w:p>
        </w:tc>
        <w:tc>
          <w:tcPr>
            <w:tcW w:w="932"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5" w:line="191" w:lineRule="exact"/>
              <w:ind w:left="76" w:right="36"/>
              <w:jc w:val="center"/>
              <w:rPr>
                <w:rFonts w:ascii="Calibri"/>
                <w:sz w:val="17"/>
              </w:rPr>
            </w:pPr>
            <w:r>
              <w:rPr>
                <w:rFonts w:ascii="Calibri"/>
                <w:w w:val="105"/>
                <w:sz w:val="17"/>
              </w:rPr>
              <w:t>7/14/2015</w:t>
            </w:r>
          </w:p>
        </w:tc>
        <w:tc>
          <w:tcPr>
            <w:tcW w:w="3397"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21" w:line="174" w:lineRule="exact"/>
              <w:ind w:left="404" w:right="375"/>
              <w:jc w:val="center"/>
              <w:rPr>
                <w:sz w:val="16"/>
              </w:rPr>
            </w:pPr>
            <w:r>
              <w:rPr>
                <w:sz w:val="16"/>
              </w:rPr>
              <w:t>FL, ORLANDO</w:t>
            </w:r>
          </w:p>
        </w:tc>
        <w:tc>
          <w:tcPr>
            <w:tcW w:w="1141"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21" w:line="174" w:lineRule="exact"/>
              <w:ind w:left="41"/>
              <w:rPr>
                <w:sz w:val="16"/>
              </w:rPr>
            </w:pPr>
            <w:r>
              <w:rPr>
                <w:sz w:val="16"/>
              </w:rPr>
              <w:t>Florida</w:t>
            </w:r>
          </w:p>
        </w:tc>
        <w:tc>
          <w:tcPr>
            <w:tcW w:w="7436" w:type="dxa"/>
            <w:tcBorders>
              <w:top w:val="single" w:sz="2" w:space="0" w:color="000000"/>
              <w:left w:val="single" w:sz="2" w:space="0" w:color="000000"/>
              <w:bottom w:val="single" w:sz="2" w:space="0" w:color="000000"/>
              <w:right w:val="single" w:sz="8" w:space="0" w:color="000000"/>
            </w:tcBorders>
          </w:tcPr>
          <w:p w:rsidR="005056C1" w:rsidRDefault="006E2EA2">
            <w:pPr>
              <w:pStyle w:val="TableParagraph"/>
              <w:spacing w:before="21" w:line="174" w:lineRule="exact"/>
              <w:ind w:left="40"/>
              <w:rPr>
                <w:sz w:val="16"/>
              </w:rPr>
            </w:pPr>
            <w:r>
              <w:rPr>
                <w:sz w:val="16"/>
              </w:rPr>
              <w:t>Florida Counties of Orange, Osceola, Seminole</w:t>
            </w:r>
          </w:p>
        </w:tc>
      </w:tr>
      <w:tr w:rsidR="005056C1">
        <w:trPr>
          <w:trHeight w:val="391"/>
        </w:trPr>
        <w:tc>
          <w:tcPr>
            <w:tcW w:w="891" w:type="dxa"/>
            <w:tcBorders>
              <w:top w:val="single" w:sz="2" w:space="0" w:color="000000"/>
              <w:left w:val="single" w:sz="8" w:space="0" w:color="000000"/>
              <w:bottom w:val="single" w:sz="2" w:space="0" w:color="000000"/>
              <w:right w:val="single" w:sz="2" w:space="0" w:color="000000"/>
            </w:tcBorders>
          </w:tcPr>
          <w:p w:rsidR="005056C1" w:rsidRDefault="006E2EA2">
            <w:pPr>
              <w:pStyle w:val="TableParagraph"/>
              <w:spacing w:before="108"/>
              <w:ind w:left="56" w:right="16"/>
              <w:jc w:val="center"/>
              <w:rPr>
                <w:sz w:val="16"/>
              </w:rPr>
            </w:pPr>
            <w:r>
              <w:rPr>
                <w:sz w:val="16"/>
              </w:rPr>
              <w:t>2005-2125</w:t>
            </w:r>
          </w:p>
        </w:tc>
        <w:tc>
          <w:tcPr>
            <w:tcW w:w="802"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91"/>
              <w:ind w:left="309" w:right="265"/>
              <w:jc w:val="center"/>
              <w:rPr>
                <w:rFonts w:ascii="Calibri"/>
                <w:sz w:val="17"/>
              </w:rPr>
            </w:pPr>
            <w:r>
              <w:rPr>
                <w:rFonts w:ascii="Calibri"/>
                <w:w w:val="105"/>
                <w:sz w:val="17"/>
              </w:rPr>
              <w:t>20</w:t>
            </w:r>
          </w:p>
        </w:tc>
        <w:tc>
          <w:tcPr>
            <w:tcW w:w="932"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91"/>
              <w:ind w:left="76" w:right="36"/>
              <w:jc w:val="center"/>
              <w:rPr>
                <w:rFonts w:ascii="Calibri"/>
                <w:sz w:val="17"/>
              </w:rPr>
            </w:pPr>
            <w:r>
              <w:rPr>
                <w:rFonts w:ascii="Calibri"/>
                <w:w w:val="105"/>
                <w:sz w:val="17"/>
              </w:rPr>
              <w:t>7/14/2015</w:t>
            </w:r>
          </w:p>
        </w:tc>
        <w:tc>
          <w:tcPr>
            <w:tcW w:w="3397"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108"/>
              <w:ind w:left="404" w:right="377"/>
              <w:jc w:val="center"/>
              <w:rPr>
                <w:sz w:val="16"/>
              </w:rPr>
            </w:pPr>
            <w:r>
              <w:rPr>
                <w:sz w:val="16"/>
              </w:rPr>
              <w:t>FL, TAMPA</w:t>
            </w:r>
          </w:p>
        </w:tc>
        <w:tc>
          <w:tcPr>
            <w:tcW w:w="1141"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108"/>
              <w:ind w:left="41"/>
              <w:rPr>
                <w:sz w:val="16"/>
              </w:rPr>
            </w:pPr>
            <w:r>
              <w:rPr>
                <w:sz w:val="16"/>
              </w:rPr>
              <w:t>Florida</w:t>
            </w:r>
          </w:p>
        </w:tc>
        <w:tc>
          <w:tcPr>
            <w:tcW w:w="7436" w:type="dxa"/>
            <w:tcBorders>
              <w:top w:val="single" w:sz="2" w:space="0" w:color="000000"/>
              <w:left w:val="single" w:sz="2" w:space="0" w:color="000000"/>
              <w:bottom w:val="single" w:sz="2" w:space="0" w:color="000000"/>
              <w:right w:val="single" w:sz="8" w:space="0" w:color="000000"/>
            </w:tcBorders>
          </w:tcPr>
          <w:p w:rsidR="005056C1" w:rsidRDefault="006E2EA2">
            <w:pPr>
              <w:pStyle w:val="TableParagraph"/>
              <w:spacing w:before="9"/>
              <w:ind w:left="40"/>
              <w:rPr>
                <w:sz w:val="16"/>
              </w:rPr>
            </w:pPr>
            <w:r>
              <w:rPr>
                <w:sz w:val="16"/>
              </w:rPr>
              <w:t xml:space="preserve">Florida Counties of Charlotte, De Soto, Hardee, Hernando, Highlands, Hillsborough, Lee, Manatee, </w:t>
            </w:r>
          </w:p>
          <w:p w:rsidR="005056C1" w:rsidRDefault="006E2EA2">
            <w:pPr>
              <w:pStyle w:val="TableParagraph"/>
              <w:spacing w:before="16" w:line="165" w:lineRule="exact"/>
              <w:ind w:left="40"/>
              <w:rPr>
                <w:sz w:val="16"/>
              </w:rPr>
            </w:pPr>
            <w:r>
              <w:rPr>
                <w:sz w:val="16"/>
              </w:rPr>
              <w:t>Pasco, Pinellas, Polk, Sarasota</w:t>
            </w:r>
          </w:p>
        </w:tc>
      </w:tr>
      <w:tr w:rsidR="005056C1">
        <w:trPr>
          <w:trHeight w:val="587"/>
        </w:trPr>
        <w:tc>
          <w:tcPr>
            <w:tcW w:w="891" w:type="dxa"/>
            <w:tcBorders>
              <w:top w:val="single" w:sz="2" w:space="0" w:color="000000"/>
              <w:left w:val="single" w:sz="8" w:space="0" w:color="000000"/>
              <w:bottom w:val="single" w:sz="2" w:space="0" w:color="000000"/>
              <w:right w:val="single" w:sz="2" w:space="0" w:color="000000"/>
            </w:tcBorders>
          </w:tcPr>
          <w:p w:rsidR="005056C1" w:rsidRDefault="005056C1">
            <w:pPr>
              <w:pStyle w:val="TableParagraph"/>
              <w:spacing w:before="2"/>
              <w:rPr>
                <w:sz w:val="18"/>
              </w:rPr>
            </w:pPr>
          </w:p>
          <w:p w:rsidR="005056C1" w:rsidRDefault="006E2EA2">
            <w:pPr>
              <w:pStyle w:val="TableParagraph"/>
              <w:ind w:left="56" w:right="16"/>
              <w:jc w:val="center"/>
              <w:rPr>
                <w:sz w:val="16"/>
              </w:rPr>
            </w:pPr>
            <w:r>
              <w:rPr>
                <w:sz w:val="16"/>
              </w:rPr>
              <w:t>2005-2131</w:t>
            </w:r>
          </w:p>
        </w:tc>
        <w:tc>
          <w:tcPr>
            <w:tcW w:w="802" w:type="dxa"/>
            <w:tcBorders>
              <w:top w:val="single" w:sz="2" w:space="0" w:color="000000"/>
              <w:left w:val="single" w:sz="2" w:space="0" w:color="000000"/>
              <w:bottom w:val="single" w:sz="2" w:space="0" w:color="000000"/>
              <w:right w:val="single" w:sz="2" w:space="0" w:color="000000"/>
            </w:tcBorders>
          </w:tcPr>
          <w:p w:rsidR="005056C1" w:rsidRDefault="005056C1">
            <w:pPr>
              <w:pStyle w:val="TableParagraph"/>
              <w:spacing w:before="8"/>
              <w:rPr>
                <w:sz w:val="16"/>
              </w:rPr>
            </w:pPr>
          </w:p>
          <w:p w:rsidR="005056C1" w:rsidRDefault="006E2EA2">
            <w:pPr>
              <w:pStyle w:val="TableParagraph"/>
              <w:ind w:left="309" w:right="265"/>
              <w:jc w:val="center"/>
              <w:rPr>
                <w:rFonts w:ascii="Calibri"/>
                <w:sz w:val="17"/>
              </w:rPr>
            </w:pPr>
            <w:r>
              <w:rPr>
                <w:rFonts w:ascii="Calibri"/>
                <w:w w:val="105"/>
                <w:sz w:val="17"/>
              </w:rPr>
              <w:t>17</w:t>
            </w:r>
          </w:p>
        </w:tc>
        <w:tc>
          <w:tcPr>
            <w:tcW w:w="932" w:type="dxa"/>
            <w:tcBorders>
              <w:top w:val="single" w:sz="2" w:space="0" w:color="000000"/>
              <w:left w:val="single" w:sz="2" w:space="0" w:color="000000"/>
              <w:bottom w:val="single" w:sz="2" w:space="0" w:color="000000"/>
              <w:right w:val="single" w:sz="2" w:space="0" w:color="000000"/>
            </w:tcBorders>
          </w:tcPr>
          <w:p w:rsidR="005056C1" w:rsidRDefault="005056C1">
            <w:pPr>
              <w:pStyle w:val="TableParagraph"/>
              <w:spacing w:before="8"/>
              <w:rPr>
                <w:sz w:val="16"/>
              </w:rPr>
            </w:pPr>
          </w:p>
          <w:p w:rsidR="005056C1" w:rsidRDefault="006E2EA2">
            <w:pPr>
              <w:pStyle w:val="TableParagraph"/>
              <w:ind w:left="76" w:right="36"/>
              <w:jc w:val="center"/>
              <w:rPr>
                <w:rFonts w:ascii="Calibri"/>
                <w:sz w:val="17"/>
              </w:rPr>
            </w:pPr>
            <w:r>
              <w:rPr>
                <w:rFonts w:ascii="Calibri"/>
                <w:w w:val="105"/>
                <w:sz w:val="17"/>
              </w:rPr>
              <w:t>7/14/2015</w:t>
            </w:r>
          </w:p>
        </w:tc>
        <w:tc>
          <w:tcPr>
            <w:tcW w:w="3397" w:type="dxa"/>
            <w:tcBorders>
              <w:top w:val="single" w:sz="2" w:space="0" w:color="000000"/>
              <w:left w:val="single" w:sz="2" w:space="0" w:color="000000"/>
              <w:bottom w:val="single" w:sz="2" w:space="0" w:color="000000"/>
              <w:right w:val="single" w:sz="2" w:space="0" w:color="000000"/>
            </w:tcBorders>
          </w:tcPr>
          <w:p w:rsidR="005056C1" w:rsidRDefault="005056C1">
            <w:pPr>
              <w:pStyle w:val="TableParagraph"/>
              <w:spacing w:before="2"/>
              <w:rPr>
                <w:sz w:val="18"/>
              </w:rPr>
            </w:pPr>
          </w:p>
          <w:p w:rsidR="005056C1" w:rsidRDefault="006E2EA2">
            <w:pPr>
              <w:pStyle w:val="TableParagraph"/>
              <w:ind w:left="404" w:right="381"/>
              <w:jc w:val="center"/>
              <w:rPr>
                <w:sz w:val="16"/>
              </w:rPr>
            </w:pPr>
            <w:r>
              <w:rPr>
                <w:sz w:val="16"/>
              </w:rPr>
              <w:t>GA, ALBANY</w:t>
            </w:r>
          </w:p>
        </w:tc>
        <w:tc>
          <w:tcPr>
            <w:tcW w:w="1141" w:type="dxa"/>
            <w:tcBorders>
              <w:top w:val="single" w:sz="2" w:space="0" w:color="000000"/>
              <w:left w:val="single" w:sz="2" w:space="0" w:color="000000"/>
              <w:bottom w:val="single" w:sz="2" w:space="0" w:color="000000"/>
              <w:right w:val="single" w:sz="2" w:space="0" w:color="000000"/>
            </w:tcBorders>
          </w:tcPr>
          <w:p w:rsidR="005056C1" w:rsidRDefault="005056C1">
            <w:pPr>
              <w:pStyle w:val="TableParagraph"/>
              <w:spacing w:before="2"/>
              <w:rPr>
                <w:sz w:val="18"/>
              </w:rPr>
            </w:pPr>
          </w:p>
          <w:p w:rsidR="005056C1" w:rsidRDefault="006E2EA2">
            <w:pPr>
              <w:pStyle w:val="TableParagraph"/>
              <w:ind w:left="41"/>
              <w:rPr>
                <w:sz w:val="16"/>
              </w:rPr>
            </w:pPr>
            <w:r>
              <w:rPr>
                <w:sz w:val="16"/>
              </w:rPr>
              <w:t>Georgia</w:t>
            </w:r>
          </w:p>
        </w:tc>
        <w:tc>
          <w:tcPr>
            <w:tcW w:w="7436" w:type="dxa"/>
            <w:tcBorders>
              <w:top w:val="single" w:sz="2" w:space="0" w:color="000000"/>
              <w:left w:val="single" w:sz="2" w:space="0" w:color="000000"/>
              <w:bottom w:val="single" w:sz="2" w:space="0" w:color="000000"/>
              <w:right w:val="single" w:sz="8" w:space="0" w:color="000000"/>
            </w:tcBorders>
          </w:tcPr>
          <w:p w:rsidR="005056C1" w:rsidRDefault="006E2EA2">
            <w:pPr>
              <w:pStyle w:val="TableParagraph"/>
              <w:spacing w:before="9"/>
              <w:ind w:left="40"/>
              <w:rPr>
                <w:sz w:val="16"/>
              </w:rPr>
            </w:pPr>
            <w:r>
              <w:rPr>
                <w:sz w:val="16"/>
              </w:rPr>
              <w:t xml:space="preserve">Georgia Counties of Atkinson, Baker, Ben Hill, Berrien, Brooks, Calhoun, Clinch, Coffee, Colquitt, </w:t>
            </w:r>
          </w:p>
          <w:p w:rsidR="005056C1" w:rsidRDefault="006E2EA2">
            <w:pPr>
              <w:pStyle w:val="TableParagraph"/>
              <w:spacing w:before="7" w:line="190" w:lineRule="atLeast"/>
              <w:ind w:left="40"/>
              <w:rPr>
                <w:sz w:val="16"/>
              </w:rPr>
            </w:pPr>
            <w:r>
              <w:rPr>
                <w:sz w:val="16"/>
              </w:rPr>
              <w:t>Cook, Decatur, Dougherty, Echols, Grady, Irwin, Lanier, Lee, Lowndes, Mitchell, Randolph, Sumter, Terrell, Thomas, Tift, Turner, Ware, Worth</w:t>
            </w:r>
          </w:p>
        </w:tc>
      </w:tr>
      <w:tr w:rsidR="005056C1">
        <w:trPr>
          <w:trHeight w:val="983"/>
        </w:trPr>
        <w:tc>
          <w:tcPr>
            <w:tcW w:w="891" w:type="dxa"/>
            <w:tcBorders>
              <w:top w:val="single" w:sz="2" w:space="0" w:color="000000"/>
              <w:left w:val="single" w:sz="8" w:space="0" w:color="000000"/>
              <w:bottom w:val="single" w:sz="2" w:space="0" w:color="000000"/>
              <w:right w:val="single" w:sz="2" w:space="0" w:color="000000"/>
            </w:tcBorders>
          </w:tcPr>
          <w:p w:rsidR="005056C1" w:rsidRDefault="005056C1">
            <w:pPr>
              <w:pStyle w:val="TableParagraph"/>
              <w:rPr>
                <w:sz w:val="18"/>
              </w:rPr>
            </w:pPr>
          </w:p>
          <w:p w:rsidR="005056C1" w:rsidRDefault="005056C1">
            <w:pPr>
              <w:pStyle w:val="TableParagraph"/>
              <w:spacing w:before="7"/>
              <w:rPr>
                <w:sz w:val="17"/>
              </w:rPr>
            </w:pPr>
          </w:p>
          <w:p w:rsidR="005056C1" w:rsidRDefault="006E2EA2">
            <w:pPr>
              <w:pStyle w:val="TableParagraph"/>
              <w:ind w:left="56" w:right="16"/>
              <w:jc w:val="center"/>
              <w:rPr>
                <w:sz w:val="16"/>
              </w:rPr>
            </w:pPr>
            <w:r>
              <w:rPr>
                <w:sz w:val="16"/>
              </w:rPr>
              <w:t>2005-2133</w:t>
            </w:r>
          </w:p>
        </w:tc>
        <w:tc>
          <w:tcPr>
            <w:tcW w:w="802" w:type="dxa"/>
            <w:tcBorders>
              <w:top w:val="single" w:sz="2" w:space="0" w:color="000000"/>
              <w:left w:val="single" w:sz="2" w:space="0" w:color="000000"/>
              <w:bottom w:val="single" w:sz="2" w:space="0" w:color="000000"/>
              <w:right w:val="single" w:sz="2" w:space="0" w:color="000000"/>
            </w:tcBorders>
          </w:tcPr>
          <w:p w:rsidR="005056C1" w:rsidRDefault="005056C1">
            <w:pPr>
              <w:pStyle w:val="TableParagraph"/>
              <w:rPr>
                <w:sz w:val="18"/>
              </w:rPr>
            </w:pPr>
          </w:p>
          <w:p w:rsidR="005056C1" w:rsidRDefault="005056C1">
            <w:pPr>
              <w:pStyle w:val="TableParagraph"/>
              <w:spacing w:before="4"/>
              <w:rPr>
                <w:sz w:val="16"/>
              </w:rPr>
            </w:pPr>
          </w:p>
          <w:p w:rsidR="005056C1" w:rsidRDefault="006E2EA2">
            <w:pPr>
              <w:pStyle w:val="TableParagraph"/>
              <w:ind w:left="309" w:right="265"/>
              <w:jc w:val="center"/>
              <w:rPr>
                <w:rFonts w:ascii="Calibri"/>
                <w:sz w:val="17"/>
              </w:rPr>
            </w:pPr>
            <w:r>
              <w:rPr>
                <w:rFonts w:ascii="Calibri"/>
                <w:w w:val="105"/>
                <w:sz w:val="17"/>
              </w:rPr>
              <w:t>15</w:t>
            </w:r>
          </w:p>
        </w:tc>
        <w:tc>
          <w:tcPr>
            <w:tcW w:w="932" w:type="dxa"/>
            <w:tcBorders>
              <w:top w:val="single" w:sz="2" w:space="0" w:color="000000"/>
              <w:left w:val="single" w:sz="2" w:space="0" w:color="000000"/>
              <w:bottom w:val="single" w:sz="2" w:space="0" w:color="000000"/>
              <w:right w:val="single" w:sz="2" w:space="0" w:color="000000"/>
            </w:tcBorders>
          </w:tcPr>
          <w:p w:rsidR="005056C1" w:rsidRDefault="005056C1">
            <w:pPr>
              <w:pStyle w:val="TableParagraph"/>
              <w:rPr>
                <w:sz w:val="18"/>
              </w:rPr>
            </w:pPr>
          </w:p>
          <w:p w:rsidR="005056C1" w:rsidRDefault="005056C1">
            <w:pPr>
              <w:pStyle w:val="TableParagraph"/>
              <w:spacing w:before="4"/>
              <w:rPr>
                <w:sz w:val="16"/>
              </w:rPr>
            </w:pPr>
          </w:p>
          <w:p w:rsidR="005056C1" w:rsidRDefault="006E2EA2">
            <w:pPr>
              <w:pStyle w:val="TableParagraph"/>
              <w:ind w:left="76" w:right="36"/>
              <w:jc w:val="center"/>
              <w:rPr>
                <w:rFonts w:ascii="Calibri"/>
                <w:sz w:val="17"/>
              </w:rPr>
            </w:pPr>
            <w:r>
              <w:rPr>
                <w:rFonts w:ascii="Calibri"/>
                <w:w w:val="105"/>
                <w:sz w:val="17"/>
              </w:rPr>
              <w:t>7/14/2015</w:t>
            </w:r>
          </w:p>
        </w:tc>
        <w:tc>
          <w:tcPr>
            <w:tcW w:w="3397" w:type="dxa"/>
            <w:tcBorders>
              <w:top w:val="single" w:sz="2" w:space="0" w:color="000000"/>
              <w:left w:val="single" w:sz="2" w:space="0" w:color="000000"/>
              <w:bottom w:val="single" w:sz="2" w:space="0" w:color="000000"/>
              <w:right w:val="single" w:sz="2" w:space="0" w:color="000000"/>
            </w:tcBorders>
          </w:tcPr>
          <w:p w:rsidR="005056C1" w:rsidRDefault="005056C1">
            <w:pPr>
              <w:pStyle w:val="TableParagraph"/>
              <w:rPr>
                <w:sz w:val="18"/>
              </w:rPr>
            </w:pPr>
          </w:p>
          <w:p w:rsidR="005056C1" w:rsidRDefault="005056C1">
            <w:pPr>
              <w:pStyle w:val="TableParagraph"/>
              <w:spacing w:before="9"/>
              <w:rPr>
                <w:sz w:val="17"/>
              </w:rPr>
            </w:pPr>
          </w:p>
          <w:p w:rsidR="005056C1" w:rsidRDefault="006E2EA2">
            <w:pPr>
              <w:pStyle w:val="TableParagraph"/>
              <w:ind w:left="404" w:right="378"/>
              <w:jc w:val="center"/>
              <w:rPr>
                <w:sz w:val="16"/>
              </w:rPr>
            </w:pPr>
            <w:r>
              <w:rPr>
                <w:sz w:val="16"/>
              </w:rPr>
              <w:t>GA, ATLANTA</w:t>
            </w:r>
          </w:p>
        </w:tc>
        <w:tc>
          <w:tcPr>
            <w:tcW w:w="1141" w:type="dxa"/>
            <w:tcBorders>
              <w:top w:val="single" w:sz="2" w:space="0" w:color="000000"/>
              <w:left w:val="single" w:sz="2" w:space="0" w:color="000000"/>
              <w:bottom w:val="single" w:sz="2" w:space="0" w:color="000000"/>
              <w:right w:val="single" w:sz="2" w:space="0" w:color="000000"/>
            </w:tcBorders>
          </w:tcPr>
          <w:p w:rsidR="005056C1" w:rsidRDefault="005056C1">
            <w:pPr>
              <w:pStyle w:val="TableParagraph"/>
              <w:rPr>
                <w:sz w:val="18"/>
              </w:rPr>
            </w:pPr>
          </w:p>
          <w:p w:rsidR="005056C1" w:rsidRDefault="005056C1">
            <w:pPr>
              <w:pStyle w:val="TableParagraph"/>
              <w:spacing w:before="9"/>
              <w:rPr>
                <w:sz w:val="17"/>
              </w:rPr>
            </w:pPr>
          </w:p>
          <w:p w:rsidR="005056C1" w:rsidRDefault="006E2EA2">
            <w:pPr>
              <w:pStyle w:val="TableParagraph"/>
              <w:ind w:left="41"/>
              <w:rPr>
                <w:sz w:val="16"/>
              </w:rPr>
            </w:pPr>
            <w:r>
              <w:rPr>
                <w:sz w:val="16"/>
              </w:rPr>
              <w:t>Georgia</w:t>
            </w:r>
          </w:p>
        </w:tc>
        <w:tc>
          <w:tcPr>
            <w:tcW w:w="7436" w:type="dxa"/>
            <w:tcBorders>
              <w:top w:val="single" w:sz="2" w:space="0" w:color="000000"/>
              <w:left w:val="single" w:sz="2" w:space="0" w:color="000000"/>
              <w:bottom w:val="single" w:sz="2" w:space="0" w:color="000000"/>
              <w:right w:val="single" w:sz="8" w:space="0" w:color="000000"/>
            </w:tcBorders>
          </w:tcPr>
          <w:p w:rsidR="005056C1" w:rsidRDefault="006E2EA2">
            <w:pPr>
              <w:pStyle w:val="TableParagraph"/>
              <w:spacing w:before="2" w:line="196" w:lineRule="exact"/>
              <w:ind w:left="40" w:right="58"/>
              <w:rPr>
                <w:sz w:val="16"/>
              </w:rPr>
            </w:pPr>
            <w:r>
              <w:rPr>
                <w:sz w:val="16"/>
              </w:rPr>
              <w:t>Georgia Counties of Banks, Barrow, Bartow, Butts, Carroll, Chattooga, Cherokee, Clarke, Clayton, Cobb, Coweta, Dawson, De Kalb, Douglas, Fannin, Fayette, Floyd, Forsyth, Franklin, Fulton, Gilmer, Gordon, Greene, Gwinnett, Habersham, Hall, Haralson, Henry, Jackson, Lumpkin, Madison, Morgan, Murray, Newton, Oconee, Oglethorpe, Paulding, Pickens, Polk, Rabun, Rockdale, Spalding, Stephens, Towns, Union, Walton, White, Whitfield</w:t>
            </w:r>
          </w:p>
        </w:tc>
      </w:tr>
      <w:tr w:rsidR="005056C1">
        <w:trPr>
          <w:trHeight w:val="587"/>
        </w:trPr>
        <w:tc>
          <w:tcPr>
            <w:tcW w:w="891" w:type="dxa"/>
            <w:tcBorders>
              <w:top w:val="single" w:sz="2" w:space="0" w:color="000000"/>
              <w:left w:val="single" w:sz="8" w:space="0" w:color="000000"/>
              <w:bottom w:val="single" w:sz="2" w:space="0" w:color="000000"/>
              <w:right w:val="single" w:sz="2" w:space="0" w:color="000000"/>
            </w:tcBorders>
          </w:tcPr>
          <w:p w:rsidR="005056C1" w:rsidRDefault="005056C1">
            <w:pPr>
              <w:pStyle w:val="TableParagraph"/>
              <w:spacing w:before="2"/>
              <w:rPr>
                <w:sz w:val="18"/>
              </w:rPr>
            </w:pPr>
          </w:p>
          <w:p w:rsidR="005056C1" w:rsidRDefault="006E2EA2">
            <w:pPr>
              <w:pStyle w:val="TableParagraph"/>
              <w:ind w:left="56" w:right="16"/>
              <w:jc w:val="center"/>
              <w:rPr>
                <w:sz w:val="16"/>
              </w:rPr>
            </w:pPr>
            <w:r>
              <w:rPr>
                <w:sz w:val="16"/>
              </w:rPr>
              <w:t>2005-2135</w:t>
            </w:r>
          </w:p>
        </w:tc>
        <w:tc>
          <w:tcPr>
            <w:tcW w:w="802" w:type="dxa"/>
            <w:tcBorders>
              <w:top w:val="single" w:sz="2" w:space="0" w:color="000000"/>
              <w:left w:val="single" w:sz="2" w:space="0" w:color="000000"/>
              <w:bottom w:val="single" w:sz="2" w:space="0" w:color="000000"/>
              <w:right w:val="single" w:sz="2" w:space="0" w:color="000000"/>
            </w:tcBorders>
          </w:tcPr>
          <w:p w:rsidR="005056C1" w:rsidRDefault="005056C1">
            <w:pPr>
              <w:pStyle w:val="TableParagraph"/>
              <w:spacing w:before="8"/>
              <w:rPr>
                <w:sz w:val="16"/>
              </w:rPr>
            </w:pPr>
          </w:p>
          <w:p w:rsidR="005056C1" w:rsidRDefault="006E2EA2">
            <w:pPr>
              <w:pStyle w:val="TableParagraph"/>
              <w:ind w:left="309" w:right="265"/>
              <w:jc w:val="center"/>
              <w:rPr>
                <w:rFonts w:ascii="Calibri"/>
                <w:sz w:val="17"/>
              </w:rPr>
            </w:pPr>
            <w:r>
              <w:rPr>
                <w:rFonts w:ascii="Calibri"/>
                <w:w w:val="105"/>
                <w:sz w:val="17"/>
              </w:rPr>
              <w:t>17</w:t>
            </w:r>
          </w:p>
        </w:tc>
        <w:tc>
          <w:tcPr>
            <w:tcW w:w="932" w:type="dxa"/>
            <w:tcBorders>
              <w:top w:val="single" w:sz="2" w:space="0" w:color="000000"/>
              <w:left w:val="single" w:sz="2" w:space="0" w:color="000000"/>
              <w:bottom w:val="single" w:sz="2" w:space="0" w:color="000000"/>
              <w:right w:val="single" w:sz="2" w:space="0" w:color="000000"/>
            </w:tcBorders>
          </w:tcPr>
          <w:p w:rsidR="005056C1" w:rsidRDefault="005056C1">
            <w:pPr>
              <w:pStyle w:val="TableParagraph"/>
              <w:spacing w:before="8"/>
              <w:rPr>
                <w:sz w:val="16"/>
              </w:rPr>
            </w:pPr>
          </w:p>
          <w:p w:rsidR="005056C1" w:rsidRDefault="006E2EA2">
            <w:pPr>
              <w:pStyle w:val="TableParagraph"/>
              <w:ind w:left="76" w:right="36"/>
              <w:jc w:val="center"/>
              <w:rPr>
                <w:rFonts w:ascii="Calibri"/>
                <w:sz w:val="17"/>
              </w:rPr>
            </w:pPr>
            <w:r>
              <w:rPr>
                <w:rFonts w:ascii="Calibri"/>
                <w:w w:val="105"/>
                <w:sz w:val="17"/>
              </w:rPr>
              <w:t>7/14/2015</w:t>
            </w:r>
          </w:p>
        </w:tc>
        <w:tc>
          <w:tcPr>
            <w:tcW w:w="3397" w:type="dxa"/>
            <w:tcBorders>
              <w:top w:val="single" w:sz="2" w:space="0" w:color="000000"/>
              <w:left w:val="single" w:sz="2" w:space="0" w:color="000000"/>
              <w:bottom w:val="single" w:sz="2" w:space="0" w:color="000000"/>
              <w:right w:val="single" w:sz="2" w:space="0" w:color="000000"/>
            </w:tcBorders>
          </w:tcPr>
          <w:p w:rsidR="005056C1" w:rsidRDefault="005056C1">
            <w:pPr>
              <w:pStyle w:val="TableParagraph"/>
              <w:spacing w:before="2"/>
              <w:rPr>
                <w:sz w:val="18"/>
              </w:rPr>
            </w:pPr>
          </w:p>
          <w:p w:rsidR="005056C1" w:rsidRDefault="006E2EA2">
            <w:pPr>
              <w:pStyle w:val="TableParagraph"/>
              <w:ind w:left="404" w:right="377"/>
              <w:jc w:val="center"/>
              <w:rPr>
                <w:sz w:val="16"/>
              </w:rPr>
            </w:pPr>
            <w:r>
              <w:rPr>
                <w:sz w:val="16"/>
              </w:rPr>
              <w:t>GA, AUGUSTA</w:t>
            </w:r>
          </w:p>
        </w:tc>
        <w:tc>
          <w:tcPr>
            <w:tcW w:w="1141"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108" w:line="261" w:lineRule="auto"/>
              <w:ind w:left="41" w:right="-1"/>
              <w:rPr>
                <w:sz w:val="16"/>
              </w:rPr>
            </w:pPr>
            <w:r>
              <w:rPr>
                <w:sz w:val="16"/>
              </w:rPr>
              <w:t>Georgia, South Carolina</w:t>
            </w:r>
          </w:p>
        </w:tc>
        <w:tc>
          <w:tcPr>
            <w:tcW w:w="7436" w:type="dxa"/>
            <w:tcBorders>
              <w:top w:val="single" w:sz="2" w:space="0" w:color="000000"/>
              <w:left w:val="single" w:sz="2" w:space="0" w:color="000000"/>
              <w:bottom w:val="single" w:sz="2" w:space="0" w:color="000000"/>
              <w:right w:val="single" w:sz="8" w:space="0" w:color="000000"/>
            </w:tcBorders>
          </w:tcPr>
          <w:p w:rsidR="005056C1" w:rsidRDefault="006E2EA2">
            <w:pPr>
              <w:pStyle w:val="TableParagraph"/>
              <w:spacing w:before="9" w:line="261" w:lineRule="auto"/>
              <w:ind w:left="40"/>
              <w:rPr>
                <w:sz w:val="16"/>
              </w:rPr>
            </w:pPr>
            <w:r>
              <w:rPr>
                <w:sz w:val="16"/>
              </w:rPr>
              <w:t xml:space="preserve">Georgia Counties of Burke, Columbia, Elbert, Emanuel, Glascock, Hart, Jefferson, Jenkins, Lincoln, McDuffie, Richmond, Taliaferro, Warren, Wilkes South Carolina Counties of Aiken, Allendale, Bamberg, </w:t>
            </w:r>
          </w:p>
          <w:p w:rsidR="005056C1" w:rsidRDefault="006E2EA2">
            <w:pPr>
              <w:pStyle w:val="TableParagraph"/>
              <w:spacing w:line="163" w:lineRule="exact"/>
              <w:ind w:left="40"/>
              <w:rPr>
                <w:sz w:val="16"/>
              </w:rPr>
            </w:pPr>
            <w:r>
              <w:rPr>
                <w:sz w:val="16"/>
              </w:rPr>
              <w:t>Barnwell, Edgefield, McCormick</w:t>
            </w:r>
          </w:p>
        </w:tc>
      </w:tr>
      <w:tr w:rsidR="005056C1">
        <w:trPr>
          <w:trHeight w:val="390"/>
        </w:trPr>
        <w:tc>
          <w:tcPr>
            <w:tcW w:w="891" w:type="dxa"/>
            <w:tcBorders>
              <w:top w:val="single" w:sz="2" w:space="0" w:color="000000"/>
              <w:left w:val="single" w:sz="8" w:space="0" w:color="000000"/>
              <w:bottom w:val="single" w:sz="2" w:space="0" w:color="000000"/>
              <w:right w:val="single" w:sz="2" w:space="0" w:color="000000"/>
            </w:tcBorders>
          </w:tcPr>
          <w:p w:rsidR="005056C1" w:rsidRDefault="006E2EA2">
            <w:pPr>
              <w:pStyle w:val="TableParagraph"/>
              <w:spacing w:before="108"/>
              <w:ind w:left="56" w:right="16"/>
              <w:jc w:val="center"/>
              <w:rPr>
                <w:sz w:val="16"/>
              </w:rPr>
            </w:pPr>
            <w:r>
              <w:rPr>
                <w:sz w:val="16"/>
              </w:rPr>
              <w:t>2005-2137</w:t>
            </w:r>
          </w:p>
        </w:tc>
        <w:tc>
          <w:tcPr>
            <w:tcW w:w="802"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91"/>
              <w:ind w:left="309" w:right="265"/>
              <w:jc w:val="center"/>
              <w:rPr>
                <w:rFonts w:ascii="Calibri"/>
                <w:sz w:val="17"/>
              </w:rPr>
            </w:pPr>
            <w:r>
              <w:rPr>
                <w:rFonts w:ascii="Calibri"/>
                <w:w w:val="105"/>
                <w:sz w:val="17"/>
              </w:rPr>
              <w:t>17</w:t>
            </w:r>
          </w:p>
        </w:tc>
        <w:tc>
          <w:tcPr>
            <w:tcW w:w="932"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91"/>
              <w:ind w:left="76" w:right="36"/>
              <w:jc w:val="center"/>
              <w:rPr>
                <w:rFonts w:ascii="Calibri"/>
                <w:sz w:val="17"/>
              </w:rPr>
            </w:pPr>
            <w:r>
              <w:rPr>
                <w:rFonts w:ascii="Calibri"/>
                <w:w w:val="105"/>
                <w:sz w:val="17"/>
              </w:rPr>
              <w:t>7/14/2015</w:t>
            </w:r>
          </w:p>
        </w:tc>
        <w:tc>
          <w:tcPr>
            <w:tcW w:w="3397"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108"/>
              <w:ind w:left="404" w:right="373"/>
              <w:jc w:val="center"/>
              <w:rPr>
                <w:sz w:val="16"/>
              </w:rPr>
            </w:pPr>
            <w:r>
              <w:rPr>
                <w:sz w:val="16"/>
              </w:rPr>
              <w:t>GA, COLUMBUS</w:t>
            </w:r>
          </w:p>
        </w:tc>
        <w:tc>
          <w:tcPr>
            <w:tcW w:w="1141"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9"/>
              <w:ind w:left="41"/>
              <w:rPr>
                <w:sz w:val="16"/>
              </w:rPr>
            </w:pPr>
            <w:r>
              <w:rPr>
                <w:sz w:val="16"/>
              </w:rPr>
              <w:t xml:space="preserve">Alabama, </w:t>
            </w:r>
          </w:p>
          <w:p w:rsidR="005056C1" w:rsidRDefault="006E2EA2">
            <w:pPr>
              <w:pStyle w:val="TableParagraph"/>
              <w:spacing w:before="16" w:line="165" w:lineRule="exact"/>
              <w:ind w:left="41"/>
              <w:rPr>
                <w:sz w:val="16"/>
              </w:rPr>
            </w:pPr>
            <w:r>
              <w:rPr>
                <w:sz w:val="16"/>
              </w:rPr>
              <w:t>Georgia</w:t>
            </w:r>
          </w:p>
        </w:tc>
        <w:tc>
          <w:tcPr>
            <w:tcW w:w="7436" w:type="dxa"/>
            <w:tcBorders>
              <w:top w:val="single" w:sz="2" w:space="0" w:color="000000"/>
              <w:left w:val="single" w:sz="2" w:space="0" w:color="000000"/>
              <w:bottom w:val="single" w:sz="2" w:space="0" w:color="000000"/>
              <w:right w:val="single" w:sz="8" w:space="0" w:color="000000"/>
            </w:tcBorders>
          </w:tcPr>
          <w:p w:rsidR="005056C1" w:rsidRDefault="006E2EA2">
            <w:pPr>
              <w:pStyle w:val="TableParagraph"/>
              <w:spacing w:before="9"/>
              <w:ind w:left="40"/>
              <w:rPr>
                <w:sz w:val="16"/>
              </w:rPr>
            </w:pPr>
            <w:r>
              <w:rPr>
                <w:sz w:val="16"/>
              </w:rPr>
              <w:t xml:space="preserve">Alabama Counties of Chambers, Lee, Randolph, </w:t>
            </w:r>
            <w:proofErr w:type="spellStart"/>
            <w:r>
              <w:rPr>
                <w:sz w:val="16"/>
              </w:rPr>
              <w:t>RussellGeorgia</w:t>
            </w:r>
            <w:proofErr w:type="spellEnd"/>
            <w:r>
              <w:rPr>
                <w:sz w:val="16"/>
              </w:rPr>
              <w:t xml:space="preserve"> Counties of Chattahoochee, Harris, </w:t>
            </w:r>
          </w:p>
          <w:p w:rsidR="005056C1" w:rsidRDefault="006E2EA2">
            <w:pPr>
              <w:pStyle w:val="TableParagraph"/>
              <w:spacing w:before="16" w:line="165" w:lineRule="exact"/>
              <w:ind w:left="40"/>
              <w:rPr>
                <w:sz w:val="16"/>
              </w:rPr>
            </w:pPr>
            <w:r>
              <w:rPr>
                <w:sz w:val="16"/>
              </w:rPr>
              <w:t>Heard, Marion, Meriwether, Muscogee, Quitman, Schley, Stewart, Talbot, Taylor, Troup, Webster</w:t>
            </w:r>
          </w:p>
        </w:tc>
      </w:tr>
      <w:tr w:rsidR="005056C1">
        <w:trPr>
          <w:trHeight w:val="587"/>
        </w:trPr>
        <w:tc>
          <w:tcPr>
            <w:tcW w:w="891" w:type="dxa"/>
            <w:tcBorders>
              <w:top w:val="single" w:sz="2" w:space="0" w:color="000000"/>
              <w:left w:val="single" w:sz="8" w:space="0" w:color="000000"/>
              <w:bottom w:val="single" w:sz="2" w:space="0" w:color="000000"/>
              <w:right w:val="single" w:sz="2" w:space="0" w:color="000000"/>
            </w:tcBorders>
          </w:tcPr>
          <w:p w:rsidR="005056C1" w:rsidRDefault="005056C1">
            <w:pPr>
              <w:pStyle w:val="TableParagraph"/>
              <w:spacing w:before="2"/>
              <w:rPr>
                <w:sz w:val="18"/>
              </w:rPr>
            </w:pPr>
          </w:p>
          <w:p w:rsidR="005056C1" w:rsidRDefault="006E2EA2">
            <w:pPr>
              <w:pStyle w:val="TableParagraph"/>
              <w:ind w:left="56" w:right="16"/>
              <w:jc w:val="center"/>
              <w:rPr>
                <w:sz w:val="16"/>
              </w:rPr>
            </w:pPr>
            <w:r>
              <w:rPr>
                <w:sz w:val="16"/>
              </w:rPr>
              <w:t>2005-2139</w:t>
            </w:r>
          </w:p>
        </w:tc>
        <w:tc>
          <w:tcPr>
            <w:tcW w:w="802" w:type="dxa"/>
            <w:tcBorders>
              <w:top w:val="single" w:sz="2" w:space="0" w:color="000000"/>
              <w:left w:val="single" w:sz="2" w:space="0" w:color="000000"/>
              <w:bottom w:val="single" w:sz="2" w:space="0" w:color="000000"/>
              <w:right w:val="single" w:sz="2" w:space="0" w:color="000000"/>
            </w:tcBorders>
          </w:tcPr>
          <w:p w:rsidR="005056C1" w:rsidRDefault="005056C1">
            <w:pPr>
              <w:pStyle w:val="TableParagraph"/>
              <w:spacing w:before="8"/>
              <w:rPr>
                <w:sz w:val="16"/>
              </w:rPr>
            </w:pPr>
          </w:p>
          <w:p w:rsidR="005056C1" w:rsidRDefault="006E2EA2">
            <w:pPr>
              <w:pStyle w:val="TableParagraph"/>
              <w:ind w:left="309" w:right="265"/>
              <w:jc w:val="center"/>
              <w:rPr>
                <w:rFonts w:ascii="Calibri"/>
                <w:sz w:val="17"/>
              </w:rPr>
            </w:pPr>
            <w:r>
              <w:rPr>
                <w:rFonts w:ascii="Calibri"/>
                <w:w w:val="105"/>
                <w:sz w:val="17"/>
              </w:rPr>
              <w:t>16</w:t>
            </w:r>
          </w:p>
        </w:tc>
        <w:tc>
          <w:tcPr>
            <w:tcW w:w="932" w:type="dxa"/>
            <w:tcBorders>
              <w:top w:val="single" w:sz="2" w:space="0" w:color="000000"/>
              <w:left w:val="single" w:sz="2" w:space="0" w:color="000000"/>
              <w:bottom w:val="single" w:sz="2" w:space="0" w:color="000000"/>
              <w:right w:val="single" w:sz="2" w:space="0" w:color="000000"/>
            </w:tcBorders>
          </w:tcPr>
          <w:p w:rsidR="005056C1" w:rsidRDefault="005056C1">
            <w:pPr>
              <w:pStyle w:val="TableParagraph"/>
              <w:spacing w:before="8"/>
              <w:rPr>
                <w:sz w:val="16"/>
              </w:rPr>
            </w:pPr>
          </w:p>
          <w:p w:rsidR="005056C1" w:rsidRDefault="006E2EA2">
            <w:pPr>
              <w:pStyle w:val="TableParagraph"/>
              <w:ind w:left="76" w:right="36"/>
              <w:jc w:val="center"/>
              <w:rPr>
                <w:rFonts w:ascii="Calibri"/>
                <w:sz w:val="17"/>
              </w:rPr>
            </w:pPr>
            <w:r>
              <w:rPr>
                <w:rFonts w:ascii="Calibri"/>
                <w:w w:val="105"/>
                <w:sz w:val="17"/>
              </w:rPr>
              <w:t>7/14/2015</w:t>
            </w:r>
          </w:p>
        </w:tc>
        <w:tc>
          <w:tcPr>
            <w:tcW w:w="3397" w:type="dxa"/>
            <w:tcBorders>
              <w:top w:val="single" w:sz="2" w:space="0" w:color="000000"/>
              <w:left w:val="single" w:sz="2" w:space="0" w:color="000000"/>
              <w:bottom w:val="single" w:sz="2" w:space="0" w:color="000000"/>
              <w:right w:val="single" w:sz="2" w:space="0" w:color="000000"/>
            </w:tcBorders>
          </w:tcPr>
          <w:p w:rsidR="005056C1" w:rsidRDefault="005056C1">
            <w:pPr>
              <w:pStyle w:val="TableParagraph"/>
              <w:spacing w:before="2"/>
              <w:rPr>
                <w:sz w:val="18"/>
              </w:rPr>
            </w:pPr>
          </w:p>
          <w:p w:rsidR="005056C1" w:rsidRDefault="006E2EA2">
            <w:pPr>
              <w:pStyle w:val="TableParagraph"/>
              <w:ind w:left="404" w:right="374"/>
              <w:jc w:val="center"/>
              <w:rPr>
                <w:sz w:val="16"/>
              </w:rPr>
            </w:pPr>
            <w:r>
              <w:rPr>
                <w:sz w:val="16"/>
              </w:rPr>
              <w:t>GA, MACON</w:t>
            </w:r>
          </w:p>
        </w:tc>
        <w:tc>
          <w:tcPr>
            <w:tcW w:w="1141" w:type="dxa"/>
            <w:tcBorders>
              <w:top w:val="single" w:sz="2" w:space="0" w:color="000000"/>
              <w:left w:val="single" w:sz="2" w:space="0" w:color="000000"/>
              <w:bottom w:val="single" w:sz="2" w:space="0" w:color="000000"/>
              <w:right w:val="single" w:sz="2" w:space="0" w:color="000000"/>
            </w:tcBorders>
          </w:tcPr>
          <w:p w:rsidR="005056C1" w:rsidRDefault="005056C1">
            <w:pPr>
              <w:pStyle w:val="TableParagraph"/>
              <w:spacing w:before="2"/>
              <w:rPr>
                <w:sz w:val="18"/>
              </w:rPr>
            </w:pPr>
          </w:p>
          <w:p w:rsidR="005056C1" w:rsidRDefault="006E2EA2">
            <w:pPr>
              <w:pStyle w:val="TableParagraph"/>
              <w:ind w:left="41"/>
              <w:rPr>
                <w:sz w:val="16"/>
              </w:rPr>
            </w:pPr>
            <w:r>
              <w:rPr>
                <w:sz w:val="16"/>
              </w:rPr>
              <w:t>Georgia</w:t>
            </w:r>
          </w:p>
        </w:tc>
        <w:tc>
          <w:tcPr>
            <w:tcW w:w="7436" w:type="dxa"/>
            <w:tcBorders>
              <w:top w:val="single" w:sz="2" w:space="0" w:color="000000"/>
              <w:left w:val="single" w:sz="2" w:space="0" w:color="000000"/>
              <w:bottom w:val="single" w:sz="2" w:space="0" w:color="000000"/>
              <w:right w:val="single" w:sz="8" w:space="0" w:color="000000"/>
            </w:tcBorders>
          </w:tcPr>
          <w:p w:rsidR="005056C1" w:rsidRDefault="006E2EA2">
            <w:pPr>
              <w:pStyle w:val="TableParagraph"/>
              <w:spacing w:before="9" w:line="261" w:lineRule="auto"/>
              <w:ind w:left="40" w:right="30"/>
              <w:rPr>
                <w:sz w:val="16"/>
              </w:rPr>
            </w:pPr>
            <w:r>
              <w:rPr>
                <w:sz w:val="16"/>
              </w:rPr>
              <w:t>Georgia Counties of Baldwin, Bibb, Bleckley, Crawford, Crisp, Dodge, Dooly, Hancock, Houston, Jasper, Johnson, Jones, Lamar, Laurens, Macon, Monroe, Montgomery, Peach, Pike, Pulaski,</w:t>
            </w:r>
            <w:r>
              <w:rPr>
                <w:spacing w:val="33"/>
                <w:sz w:val="16"/>
              </w:rPr>
              <w:t xml:space="preserve"> </w:t>
            </w:r>
            <w:r>
              <w:rPr>
                <w:sz w:val="16"/>
              </w:rPr>
              <w:t xml:space="preserve">Putnam, </w:t>
            </w:r>
          </w:p>
          <w:p w:rsidR="005056C1" w:rsidRDefault="006E2EA2">
            <w:pPr>
              <w:pStyle w:val="TableParagraph"/>
              <w:spacing w:line="163" w:lineRule="exact"/>
              <w:ind w:left="40"/>
              <w:rPr>
                <w:sz w:val="16"/>
              </w:rPr>
            </w:pPr>
            <w:r>
              <w:rPr>
                <w:sz w:val="16"/>
              </w:rPr>
              <w:t>Telfair, Treutlen, Twiggs, Upson, Washington, Wheeler, Wilcox, Wilkinson</w:t>
            </w:r>
          </w:p>
        </w:tc>
      </w:tr>
      <w:tr w:rsidR="005056C1">
        <w:trPr>
          <w:trHeight w:val="587"/>
        </w:trPr>
        <w:tc>
          <w:tcPr>
            <w:tcW w:w="891" w:type="dxa"/>
            <w:tcBorders>
              <w:top w:val="single" w:sz="2" w:space="0" w:color="000000"/>
              <w:left w:val="single" w:sz="8" w:space="0" w:color="000000"/>
              <w:bottom w:val="single" w:sz="2" w:space="0" w:color="000000"/>
              <w:right w:val="single" w:sz="2" w:space="0" w:color="000000"/>
            </w:tcBorders>
          </w:tcPr>
          <w:p w:rsidR="005056C1" w:rsidRDefault="005056C1">
            <w:pPr>
              <w:pStyle w:val="TableParagraph"/>
              <w:spacing w:before="2"/>
              <w:rPr>
                <w:sz w:val="18"/>
              </w:rPr>
            </w:pPr>
          </w:p>
          <w:p w:rsidR="005056C1" w:rsidRDefault="006E2EA2">
            <w:pPr>
              <w:pStyle w:val="TableParagraph"/>
              <w:ind w:left="56" w:right="16"/>
              <w:jc w:val="center"/>
              <w:rPr>
                <w:sz w:val="16"/>
              </w:rPr>
            </w:pPr>
            <w:r>
              <w:rPr>
                <w:sz w:val="16"/>
              </w:rPr>
              <w:t>2005-2141</w:t>
            </w:r>
          </w:p>
        </w:tc>
        <w:tc>
          <w:tcPr>
            <w:tcW w:w="802" w:type="dxa"/>
            <w:tcBorders>
              <w:top w:val="single" w:sz="2" w:space="0" w:color="000000"/>
              <w:left w:val="single" w:sz="2" w:space="0" w:color="000000"/>
              <w:bottom w:val="single" w:sz="2" w:space="0" w:color="000000"/>
              <w:right w:val="single" w:sz="2" w:space="0" w:color="000000"/>
            </w:tcBorders>
          </w:tcPr>
          <w:p w:rsidR="005056C1" w:rsidRDefault="005056C1">
            <w:pPr>
              <w:pStyle w:val="TableParagraph"/>
              <w:spacing w:before="8"/>
              <w:rPr>
                <w:sz w:val="16"/>
              </w:rPr>
            </w:pPr>
          </w:p>
          <w:p w:rsidR="005056C1" w:rsidRDefault="006E2EA2">
            <w:pPr>
              <w:pStyle w:val="TableParagraph"/>
              <w:ind w:left="309" w:right="265"/>
              <w:jc w:val="center"/>
              <w:rPr>
                <w:rFonts w:ascii="Calibri"/>
                <w:sz w:val="17"/>
              </w:rPr>
            </w:pPr>
            <w:r>
              <w:rPr>
                <w:rFonts w:ascii="Calibri"/>
                <w:w w:val="105"/>
                <w:sz w:val="17"/>
              </w:rPr>
              <w:t>17</w:t>
            </w:r>
          </w:p>
        </w:tc>
        <w:tc>
          <w:tcPr>
            <w:tcW w:w="932" w:type="dxa"/>
            <w:tcBorders>
              <w:top w:val="single" w:sz="2" w:space="0" w:color="000000"/>
              <w:left w:val="single" w:sz="2" w:space="0" w:color="000000"/>
              <w:bottom w:val="single" w:sz="2" w:space="0" w:color="000000"/>
              <w:right w:val="single" w:sz="2" w:space="0" w:color="000000"/>
            </w:tcBorders>
          </w:tcPr>
          <w:p w:rsidR="005056C1" w:rsidRDefault="005056C1">
            <w:pPr>
              <w:pStyle w:val="TableParagraph"/>
              <w:spacing w:before="8"/>
              <w:rPr>
                <w:sz w:val="16"/>
              </w:rPr>
            </w:pPr>
          </w:p>
          <w:p w:rsidR="005056C1" w:rsidRDefault="006E2EA2">
            <w:pPr>
              <w:pStyle w:val="TableParagraph"/>
              <w:ind w:left="76" w:right="36"/>
              <w:jc w:val="center"/>
              <w:rPr>
                <w:rFonts w:ascii="Calibri"/>
                <w:sz w:val="17"/>
              </w:rPr>
            </w:pPr>
            <w:r>
              <w:rPr>
                <w:rFonts w:ascii="Calibri"/>
                <w:w w:val="105"/>
                <w:sz w:val="17"/>
              </w:rPr>
              <w:t>7/14/2015</w:t>
            </w:r>
          </w:p>
        </w:tc>
        <w:tc>
          <w:tcPr>
            <w:tcW w:w="3397" w:type="dxa"/>
            <w:tcBorders>
              <w:top w:val="single" w:sz="2" w:space="0" w:color="000000"/>
              <w:left w:val="single" w:sz="2" w:space="0" w:color="000000"/>
              <w:bottom w:val="single" w:sz="2" w:space="0" w:color="000000"/>
              <w:right w:val="single" w:sz="2" w:space="0" w:color="000000"/>
            </w:tcBorders>
          </w:tcPr>
          <w:p w:rsidR="005056C1" w:rsidRDefault="005056C1">
            <w:pPr>
              <w:pStyle w:val="TableParagraph"/>
              <w:spacing w:before="2"/>
              <w:rPr>
                <w:sz w:val="18"/>
              </w:rPr>
            </w:pPr>
          </w:p>
          <w:p w:rsidR="005056C1" w:rsidRDefault="006E2EA2">
            <w:pPr>
              <w:pStyle w:val="TableParagraph"/>
              <w:ind w:left="404" w:right="380"/>
              <w:jc w:val="center"/>
              <w:rPr>
                <w:sz w:val="16"/>
              </w:rPr>
            </w:pPr>
            <w:r>
              <w:rPr>
                <w:sz w:val="16"/>
              </w:rPr>
              <w:t>GA, SAVANNAH</w:t>
            </w:r>
          </w:p>
        </w:tc>
        <w:tc>
          <w:tcPr>
            <w:tcW w:w="1141"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108" w:line="261" w:lineRule="auto"/>
              <w:ind w:left="41" w:right="-1"/>
              <w:rPr>
                <w:sz w:val="16"/>
              </w:rPr>
            </w:pPr>
            <w:r>
              <w:rPr>
                <w:sz w:val="16"/>
              </w:rPr>
              <w:t>Georgia, South Carolina</w:t>
            </w:r>
          </w:p>
        </w:tc>
        <w:tc>
          <w:tcPr>
            <w:tcW w:w="7436" w:type="dxa"/>
            <w:tcBorders>
              <w:top w:val="single" w:sz="2" w:space="0" w:color="000000"/>
              <w:left w:val="single" w:sz="2" w:space="0" w:color="000000"/>
              <w:bottom w:val="single" w:sz="2" w:space="0" w:color="000000"/>
              <w:right w:val="single" w:sz="8" w:space="0" w:color="000000"/>
            </w:tcBorders>
          </w:tcPr>
          <w:p w:rsidR="005056C1" w:rsidRDefault="006E2EA2">
            <w:pPr>
              <w:pStyle w:val="TableParagraph"/>
              <w:spacing w:before="9" w:line="261" w:lineRule="auto"/>
              <w:ind w:left="40"/>
              <w:rPr>
                <w:sz w:val="16"/>
              </w:rPr>
            </w:pPr>
            <w:r>
              <w:rPr>
                <w:sz w:val="16"/>
              </w:rPr>
              <w:t xml:space="preserve">Georgia Counties of Appling, Bacon, Bryan, Bulloch, Candler, Chatham, Effingham, Evans, Jeff Davis, Liberty, Long, McIntosh, Screven, Tattnall, Toombs, </w:t>
            </w:r>
            <w:proofErr w:type="spellStart"/>
            <w:r>
              <w:rPr>
                <w:sz w:val="16"/>
              </w:rPr>
              <w:t>WayneSouth</w:t>
            </w:r>
            <w:proofErr w:type="spellEnd"/>
            <w:r>
              <w:rPr>
                <w:sz w:val="16"/>
              </w:rPr>
              <w:t xml:space="preserve"> Carolina Counties of Hampton, </w:t>
            </w:r>
          </w:p>
          <w:p w:rsidR="005056C1" w:rsidRDefault="006E2EA2">
            <w:pPr>
              <w:pStyle w:val="TableParagraph"/>
              <w:spacing w:line="163" w:lineRule="exact"/>
              <w:ind w:left="40"/>
              <w:rPr>
                <w:sz w:val="16"/>
              </w:rPr>
            </w:pPr>
            <w:r>
              <w:rPr>
                <w:sz w:val="16"/>
              </w:rPr>
              <w:t>Jasper</w:t>
            </w:r>
          </w:p>
        </w:tc>
      </w:tr>
      <w:tr w:rsidR="005056C1">
        <w:trPr>
          <w:trHeight w:val="587"/>
        </w:trPr>
        <w:tc>
          <w:tcPr>
            <w:tcW w:w="891" w:type="dxa"/>
            <w:tcBorders>
              <w:top w:val="single" w:sz="2" w:space="0" w:color="000000"/>
              <w:left w:val="single" w:sz="8" w:space="0" w:color="000000"/>
              <w:bottom w:val="single" w:sz="2" w:space="0" w:color="000000"/>
              <w:right w:val="single" w:sz="2" w:space="0" w:color="000000"/>
            </w:tcBorders>
          </w:tcPr>
          <w:p w:rsidR="005056C1" w:rsidRDefault="005056C1">
            <w:pPr>
              <w:pStyle w:val="TableParagraph"/>
              <w:spacing w:before="2"/>
              <w:rPr>
                <w:sz w:val="18"/>
              </w:rPr>
            </w:pPr>
          </w:p>
          <w:p w:rsidR="005056C1" w:rsidRDefault="006E2EA2">
            <w:pPr>
              <w:pStyle w:val="TableParagraph"/>
              <w:ind w:left="56" w:right="16"/>
              <w:jc w:val="center"/>
              <w:rPr>
                <w:sz w:val="16"/>
              </w:rPr>
            </w:pPr>
            <w:r>
              <w:rPr>
                <w:sz w:val="16"/>
              </w:rPr>
              <w:t>2005-2147</w:t>
            </w:r>
          </w:p>
        </w:tc>
        <w:tc>
          <w:tcPr>
            <w:tcW w:w="802" w:type="dxa"/>
            <w:tcBorders>
              <w:top w:val="single" w:sz="2" w:space="0" w:color="000000"/>
              <w:left w:val="single" w:sz="2" w:space="0" w:color="000000"/>
              <w:bottom w:val="single" w:sz="2" w:space="0" w:color="000000"/>
              <w:right w:val="single" w:sz="2" w:space="0" w:color="000000"/>
            </w:tcBorders>
          </w:tcPr>
          <w:p w:rsidR="005056C1" w:rsidRDefault="005056C1">
            <w:pPr>
              <w:pStyle w:val="TableParagraph"/>
              <w:spacing w:before="8"/>
              <w:rPr>
                <w:sz w:val="16"/>
              </w:rPr>
            </w:pPr>
          </w:p>
          <w:p w:rsidR="005056C1" w:rsidRDefault="006E2EA2">
            <w:pPr>
              <w:pStyle w:val="TableParagraph"/>
              <w:ind w:left="309" w:right="265"/>
              <w:jc w:val="center"/>
              <w:rPr>
                <w:rFonts w:ascii="Calibri"/>
                <w:sz w:val="17"/>
              </w:rPr>
            </w:pPr>
            <w:r>
              <w:rPr>
                <w:rFonts w:ascii="Calibri"/>
                <w:w w:val="105"/>
                <w:sz w:val="17"/>
              </w:rPr>
              <w:t>18</w:t>
            </w:r>
          </w:p>
        </w:tc>
        <w:tc>
          <w:tcPr>
            <w:tcW w:w="932" w:type="dxa"/>
            <w:tcBorders>
              <w:top w:val="single" w:sz="2" w:space="0" w:color="000000"/>
              <w:left w:val="single" w:sz="2" w:space="0" w:color="000000"/>
              <w:bottom w:val="single" w:sz="2" w:space="0" w:color="000000"/>
              <w:right w:val="single" w:sz="2" w:space="0" w:color="000000"/>
            </w:tcBorders>
          </w:tcPr>
          <w:p w:rsidR="005056C1" w:rsidRDefault="005056C1">
            <w:pPr>
              <w:pStyle w:val="TableParagraph"/>
              <w:spacing w:before="8"/>
              <w:rPr>
                <w:sz w:val="16"/>
              </w:rPr>
            </w:pPr>
          </w:p>
          <w:p w:rsidR="005056C1" w:rsidRDefault="006E2EA2">
            <w:pPr>
              <w:pStyle w:val="TableParagraph"/>
              <w:ind w:left="76" w:right="36"/>
              <w:jc w:val="center"/>
              <w:rPr>
                <w:rFonts w:ascii="Calibri"/>
                <w:sz w:val="17"/>
              </w:rPr>
            </w:pPr>
            <w:r>
              <w:rPr>
                <w:rFonts w:ascii="Calibri"/>
                <w:w w:val="105"/>
                <w:sz w:val="17"/>
              </w:rPr>
              <w:t>7/14/2015</w:t>
            </w:r>
          </w:p>
        </w:tc>
        <w:tc>
          <w:tcPr>
            <w:tcW w:w="3397" w:type="dxa"/>
            <w:tcBorders>
              <w:top w:val="single" w:sz="2" w:space="0" w:color="000000"/>
              <w:left w:val="single" w:sz="2" w:space="0" w:color="000000"/>
              <w:bottom w:val="single" w:sz="2" w:space="0" w:color="000000"/>
              <w:right w:val="single" w:sz="2" w:space="0" w:color="000000"/>
            </w:tcBorders>
          </w:tcPr>
          <w:p w:rsidR="005056C1" w:rsidRDefault="005056C1">
            <w:pPr>
              <w:pStyle w:val="TableParagraph"/>
              <w:spacing w:before="2"/>
              <w:rPr>
                <w:sz w:val="18"/>
              </w:rPr>
            </w:pPr>
          </w:p>
          <w:p w:rsidR="005056C1" w:rsidRDefault="006E2EA2">
            <w:pPr>
              <w:pStyle w:val="TableParagraph"/>
              <w:ind w:left="404" w:right="384"/>
              <w:jc w:val="center"/>
              <w:rPr>
                <w:sz w:val="16"/>
              </w:rPr>
            </w:pPr>
            <w:r>
              <w:rPr>
                <w:sz w:val="16"/>
              </w:rPr>
              <w:t>GU, ISLAND-WIDE</w:t>
            </w:r>
          </w:p>
        </w:tc>
        <w:tc>
          <w:tcPr>
            <w:tcW w:w="1141"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9" w:line="261" w:lineRule="auto"/>
              <w:ind w:left="41" w:right="284"/>
              <w:rPr>
                <w:sz w:val="16"/>
              </w:rPr>
            </w:pPr>
            <w:r>
              <w:rPr>
                <w:sz w:val="16"/>
              </w:rPr>
              <w:t xml:space="preserve">Guam, Northern </w:t>
            </w:r>
          </w:p>
          <w:p w:rsidR="005056C1" w:rsidRDefault="006E2EA2">
            <w:pPr>
              <w:pStyle w:val="TableParagraph"/>
              <w:spacing w:line="163" w:lineRule="exact"/>
              <w:ind w:left="41"/>
              <w:rPr>
                <w:sz w:val="16"/>
              </w:rPr>
            </w:pPr>
            <w:r>
              <w:rPr>
                <w:sz w:val="16"/>
              </w:rPr>
              <w:t>Marianas</w:t>
            </w:r>
          </w:p>
        </w:tc>
        <w:tc>
          <w:tcPr>
            <w:tcW w:w="7436" w:type="dxa"/>
            <w:tcBorders>
              <w:top w:val="single" w:sz="2" w:space="0" w:color="000000"/>
              <w:left w:val="single" w:sz="2" w:space="0" w:color="000000"/>
              <w:bottom w:val="single" w:sz="2" w:space="0" w:color="000000"/>
              <w:right w:val="single" w:sz="8" w:space="0" w:color="000000"/>
            </w:tcBorders>
          </w:tcPr>
          <w:p w:rsidR="005056C1" w:rsidRDefault="005056C1">
            <w:pPr>
              <w:pStyle w:val="TableParagraph"/>
              <w:spacing w:before="2"/>
              <w:rPr>
                <w:sz w:val="18"/>
              </w:rPr>
            </w:pPr>
          </w:p>
          <w:p w:rsidR="005056C1" w:rsidRDefault="006E2EA2">
            <w:pPr>
              <w:pStyle w:val="TableParagraph"/>
              <w:ind w:left="40"/>
              <w:rPr>
                <w:sz w:val="16"/>
              </w:rPr>
            </w:pPr>
            <w:r>
              <w:rPr>
                <w:sz w:val="16"/>
              </w:rPr>
              <w:t>Guam Statewide Northern Marianas Statewide</w:t>
            </w:r>
          </w:p>
        </w:tc>
      </w:tr>
      <w:tr w:rsidR="005056C1">
        <w:trPr>
          <w:trHeight w:val="215"/>
        </w:trPr>
        <w:tc>
          <w:tcPr>
            <w:tcW w:w="891" w:type="dxa"/>
            <w:tcBorders>
              <w:top w:val="single" w:sz="2" w:space="0" w:color="000000"/>
              <w:left w:val="single" w:sz="8" w:space="0" w:color="000000"/>
              <w:bottom w:val="single" w:sz="2" w:space="0" w:color="000000"/>
              <w:right w:val="single" w:sz="2" w:space="0" w:color="000000"/>
            </w:tcBorders>
          </w:tcPr>
          <w:p w:rsidR="005056C1" w:rsidRDefault="006E2EA2">
            <w:pPr>
              <w:pStyle w:val="TableParagraph"/>
              <w:spacing w:before="19" w:line="177" w:lineRule="exact"/>
              <w:ind w:left="56" w:right="16"/>
              <w:jc w:val="center"/>
              <w:rPr>
                <w:sz w:val="16"/>
              </w:rPr>
            </w:pPr>
            <w:r>
              <w:rPr>
                <w:sz w:val="16"/>
              </w:rPr>
              <w:t>2005-2153</w:t>
            </w:r>
          </w:p>
        </w:tc>
        <w:tc>
          <w:tcPr>
            <w:tcW w:w="802"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5" w:line="191" w:lineRule="exact"/>
              <w:ind w:left="309" w:right="265"/>
              <w:jc w:val="center"/>
              <w:rPr>
                <w:rFonts w:ascii="Calibri"/>
                <w:sz w:val="17"/>
              </w:rPr>
            </w:pPr>
            <w:r>
              <w:rPr>
                <w:rFonts w:ascii="Calibri"/>
                <w:w w:val="105"/>
                <w:sz w:val="17"/>
              </w:rPr>
              <w:t>20</w:t>
            </w:r>
          </w:p>
        </w:tc>
        <w:tc>
          <w:tcPr>
            <w:tcW w:w="932"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5" w:line="191" w:lineRule="exact"/>
              <w:ind w:left="76" w:right="36"/>
              <w:jc w:val="center"/>
              <w:rPr>
                <w:rFonts w:ascii="Calibri"/>
                <w:sz w:val="17"/>
              </w:rPr>
            </w:pPr>
            <w:r>
              <w:rPr>
                <w:rFonts w:ascii="Calibri"/>
                <w:w w:val="105"/>
                <w:sz w:val="17"/>
              </w:rPr>
              <w:t>7/14/2015</w:t>
            </w:r>
          </w:p>
        </w:tc>
        <w:tc>
          <w:tcPr>
            <w:tcW w:w="3397"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21" w:line="174" w:lineRule="exact"/>
              <w:ind w:left="404" w:right="384"/>
              <w:jc w:val="center"/>
              <w:rPr>
                <w:sz w:val="16"/>
              </w:rPr>
            </w:pPr>
            <w:r>
              <w:rPr>
                <w:sz w:val="16"/>
              </w:rPr>
              <w:t>HI, ISLAND-WIDE</w:t>
            </w:r>
          </w:p>
        </w:tc>
        <w:tc>
          <w:tcPr>
            <w:tcW w:w="1141"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21" w:line="174" w:lineRule="exact"/>
              <w:ind w:left="41"/>
              <w:rPr>
                <w:sz w:val="16"/>
              </w:rPr>
            </w:pPr>
            <w:r>
              <w:rPr>
                <w:sz w:val="16"/>
              </w:rPr>
              <w:t>Hawaii</w:t>
            </w:r>
          </w:p>
        </w:tc>
        <w:tc>
          <w:tcPr>
            <w:tcW w:w="7436" w:type="dxa"/>
            <w:tcBorders>
              <w:top w:val="single" w:sz="2" w:space="0" w:color="000000"/>
              <w:left w:val="single" w:sz="2" w:space="0" w:color="000000"/>
              <w:bottom w:val="single" w:sz="2" w:space="0" w:color="000000"/>
              <w:right w:val="single" w:sz="8" w:space="0" w:color="000000"/>
            </w:tcBorders>
          </w:tcPr>
          <w:p w:rsidR="005056C1" w:rsidRDefault="006E2EA2">
            <w:pPr>
              <w:pStyle w:val="TableParagraph"/>
              <w:spacing w:before="21" w:line="174" w:lineRule="exact"/>
              <w:ind w:left="40"/>
              <w:rPr>
                <w:sz w:val="16"/>
              </w:rPr>
            </w:pPr>
            <w:r>
              <w:rPr>
                <w:sz w:val="16"/>
              </w:rPr>
              <w:t>Hawaii Statewide (Includes Hawaii County, Honolulu City and County, Kauai County, Maui County)</w:t>
            </w:r>
          </w:p>
        </w:tc>
      </w:tr>
      <w:tr w:rsidR="005056C1">
        <w:trPr>
          <w:trHeight w:val="1576"/>
        </w:trPr>
        <w:tc>
          <w:tcPr>
            <w:tcW w:w="891" w:type="dxa"/>
            <w:tcBorders>
              <w:top w:val="single" w:sz="2" w:space="0" w:color="000000"/>
              <w:left w:val="single" w:sz="8" w:space="0" w:color="000000"/>
              <w:bottom w:val="single" w:sz="2" w:space="0" w:color="000000"/>
              <w:right w:val="single" w:sz="2" w:space="0" w:color="000000"/>
            </w:tcBorders>
          </w:tcPr>
          <w:p w:rsidR="005056C1" w:rsidRDefault="005056C1">
            <w:pPr>
              <w:pStyle w:val="TableParagraph"/>
              <w:rPr>
                <w:sz w:val="18"/>
              </w:rPr>
            </w:pPr>
          </w:p>
          <w:p w:rsidR="005056C1" w:rsidRDefault="005056C1">
            <w:pPr>
              <w:pStyle w:val="TableParagraph"/>
              <w:rPr>
                <w:sz w:val="18"/>
              </w:rPr>
            </w:pPr>
          </w:p>
          <w:p w:rsidR="005056C1" w:rsidRDefault="005056C1">
            <w:pPr>
              <w:pStyle w:val="TableParagraph"/>
              <w:spacing w:before="10"/>
              <w:rPr>
                <w:sz w:val="25"/>
              </w:rPr>
            </w:pPr>
          </w:p>
          <w:p w:rsidR="005056C1" w:rsidRDefault="006E2EA2">
            <w:pPr>
              <w:pStyle w:val="TableParagraph"/>
              <w:ind w:left="56" w:right="16"/>
              <w:jc w:val="center"/>
              <w:rPr>
                <w:sz w:val="16"/>
              </w:rPr>
            </w:pPr>
            <w:r>
              <w:rPr>
                <w:sz w:val="16"/>
              </w:rPr>
              <w:t>2005-2159</w:t>
            </w:r>
          </w:p>
        </w:tc>
        <w:tc>
          <w:tcPr>
            <w:tcW w:w="802" w:type="dxa"/>
            <w:tcBorders>
              <w:top w:val="single" w:sz="2" w:space="0" w:color="000000"/>
              <w:left w:val="single" w:sz="2" w:space="0" w:color="000000"/>
              <w:bottom w:val="single" w:sz="2" w:space="0" w:color="000000"/>
              <w:right w:val="single" w:sz="2" w:space="0" w:color="000000"/>
            </w:tcBorders>
          </w:tcPr>
          <w:p w:rsidR="005056C1" w:rsidRDefault="005056C1">
            <w:pPr>
              <w:pStyle w:val="TableParagraph"/>
              <w:rPr>
                <w:sz w:val="18"/>
              </w:rPr>
            </w:pPr>
          </w:p>
          <w:p w:rsidR="005056C1" w:rsidRDefault="005056C1">
            <w:pPr>
              <w:pStyle w:val="TableParagraph"/>
              <w:rPr>
                <w:sz w:val="18"/>
              </w:rPr>
            </w:pPr>
          </w:p>
          <w:p w:rsidR="005056C1" w:rsidRDefault="005056C1">
            <w:pPr>
              <w:pStyle w:val="TableParagraph"/>
              <w:spacing w:before="4"/>
              <w:rPr>
                <w:sz w:val="24"/>
              </w:rPr>
            </w:pPr>
          </w:p>
          <w:p w:rsidR="005056C1" w:rsidRDefault="006E2EA2">
            <w:pPr>
              <w:pStyle w:val="TableParagraph"/>
              <w:spacing w:before="1"/>
              <w:ind w:left="309" w:right="265"/>
              <w:jc w:val="center"/>
              <w:rPr>
                <w:rFonts w:ascii="Calibri"/>
                <w:sz w:val="17"/>
              </w:rPr>
            </w:pPr>
            <w:r>
              <w:rPr>
                <w:rFonts w:ascii="Calibri"/>
                <w:w w:val="105"/>
                <w:sz w:val="17"/>
              </w:rPr>
              <w:t>17</w:t>
            </w:r>
          </w:p>
        </w:tc>
        <w:tc>
          <w:tcPr>
            <w:tcW w:w="932" w:type="dxa"/>
            <w:tcBorders>
              <w:top w:val="single" w:sz="2" w:space="0" w:color="000000"/>
              <w:left w:val="single" w:sz="2" w:space="0" w:color="000000"/>
              <w:bottom w:val="single" w:sz="2" w:space="0" w:color="000000"/>
              <w:right w:val="single" w:sz="2" w:space="0" w:color="000000"/>
            </w:tcBorders>
          </w:tcPr>
          <w:p w:rsidR="005056C1" w:rsidRDefault="005056C1">
            <w:pPr>
              <w:pStyle w:val="TableParagraph"/>
              <w:rPr>
                <w:sz w:val="18"/>
              </w:rPr>
            </w:pPr>
          </w:p>
          <w:p w:rsidR="005056C1" w:rsidRDefault="005056C1">
            <w:pPr>
              <w:pStyle w:val="TableParagraph"/>
              <w:rPr>
                <w:sz w:val="18"/>
              </w:rPr>
            </w:pPr>
          </w:p>
          <w:p w:rsidR="005056C1" w:rsidRDefault="005056C1">
            <w:pPr>
              <w:pStyle w:val="TableParagraph"/>
              <w:spacing w:before="4"/>
              <w:rPr>
                <w:sz w:val="24"/>
              </w:rPr>
            </w:pPr>
          </w:p>
          <w:p w:rsidR="005056C1" w:rsidRDefault="006E2EA2">
            <w:pPr>
              <w:pStyle w:val="TableParagraph"/>
              <w:spacing w:before="1"/>
              <w:ind w:left="76" w:right="36"/>
              <w:jc w:val="center"/>
              <w:rPr>
                <w:rFonts w:ascii="Calibri"/>
                <w:sz w:val="17"/>
              </w:rPr>
            </w:pPr>
            <w:r>
              <w:rPr>
                <w:rFonts w:ascii="Calibri"/>
                <w:w w:val="105"/>
                <w:sz w:val="17"/>
              </w:rPr>
              <w:t>7/14/2015</w:t>
            </w:r>
          </w:p>
        </w:tc>
        <w:tc>
          <w:tcPr>
            <w:tcW w:w="3397" w:type="dxa"/>
            <w:tcBorders>
              <w:top w:val="single" w:sz="2" w:space="0" w:color="000000"/>
              <w:left w:val="single" w:sz="2" w:space="0" w:color="000000"/>
              <w:bottom w:val="single" w:sz="2" w:space="0" w:color="000000"/>
              <w:right w:val="single" w:sz="2" w:space="0" w:color="000000"/>
            </w:tcBorders>
          </w:tcPr>
          <w:p w:rsidR="005056C1" w:rsidRDefault="005056C1">
            <w:pPr>
              <w:pStyle w:val="TableParagraph"/>
              <w:rPr>
                <w:sz w:val="18"/>
              </w:rPr>
            </w:pPr>
          </w:p>
          <w:p w:rsidR="005056C1" w:rsidRDefault="005056C1">
            <w:pPr>
              <w:pStyle w:val="TableParagraph"/>
              <w:rPr>
                <w:sz w:val="18"/>
              </w:rPr>
            </w:pPr>
          </w:p>
          <w:p w:rsidR="005056C1" w:rsidRDefault="005056C1">
            <w:pPr>
              <w:pStyle w:val="TableParagraph"/>
              <w:spacing w:before="10"/>
              <w:rPr>
                <w:sz w:val="25"/>
              </w:rPr>
            </w:pPr>
          </w:p>
          <w:p w:rsidR="005056C1" w:rsidRDefault="006E2EA2">
            <w:pPr>
              <w:pStyle w:val="TableParagraph"/>
              <w:ind w:left="404" w:right="389"/>
              <w:jc w:val="center"/>
              <w:rPr>
                <w:sz w:val="16"/>
              </w:rPr>
            </w:pPr>
            <w:r>
              <w:rPr>
                <w:sz w:val="16"/>
              </w:rPr>
              <w:t>ID, STATEWIDE</w:t>
            </w:r>
          </w:p>
        </w:tc>
        <w:tc>
          <w:tcPr>
            <w:tcW w:w="1141" w:type="dxa"/>
            <w:tcBorders>
              <w:top w:val="single" w:sz="2" w:space="0" w:color="000000"/>
              <w:left w:val="single" w:sz="2" w:space="0" w:color="000000"/>
              <w:bottom w:val="single" w:sz="2" w:space="0" w:color="000000"/>
              <w:right w:val="single" w:sz="2" w:space="0" w:color="000000"/>
            </w:tcBorders>
          </w:tcPr>
          <w:p w:rsidR="005056C1" w:rsidRDefault="005056C1">
            <w:pPr>
              <w:pStyle w:val="TableParagraph"/>
              <w:rPr>
                <w:sz w:val="18"/>
              </w:rPr>
            </w:pPr>
          </w:p>
          <w:p w:rsidR="005056C1" w:rsidRDefault="005056C1">
            <w:pPr>
              <w:pStyle w:val="TableParagraph"/>
              <w:rPr>
                <w:sz w:val="18"/>
              </w:rPr>
            </w:pPr>
          </w:p>
          <w:p w:rsidR="005056C1" w:rsidRDefault="005056C1">
            <w:pPr>
              <w:pStyle w:val="TableParagraph"/>
              <w:spacing w:before="10"/>
              <w:rPr>
                <w:sz w:val="25"/>
              </w:rPr>
            </w:pPr>
          </w:p>
          <w:p w:rsidR="005056C1" w:rsidRDefault="006E2EA2">
            <w:pPr>
              <w:pStyle w:val="TableParagraph"/>
              <w:ind w:left="41"/>
              <w:rPr>
                <w:sz w:val="16"/>
              </w:rPr>
            </w:pPr>
            <w:r>
              <w:rPr>
                <w:sz w:val="16"/>
              </w:rPr>
              <w:t>Idaho</w:t>
            </w:r>
          </w:p>
        </w:tc>
        <w:tc>
          <w:tcPr>
            <w:tcW w:w="7436" w:type="dxa"/>
            <w:tcBorders>
              <w:top w:val="single" w:sz="2" w:space="0" w:color="000000"/>
              <w:left w:val="single" w:sz="2" w:space="0" w:color="000000"/>
              <w:bottom w:val="single" w:sz="2" w:space="0" w:color="000000"/>
              <w:right w:val="single" w:sz="8" w:space="0" w:color="000000"/>
            </w:tcBorders>
          </w:tcPr>
          <w:p w:rsidR="005056C1" w:rsidRDefault="006E2EA2">
            <w:pPr>
              <w:pStyle w:val="TableParagraph"/>
              <w:spacing w:before="2" w:line="196" w:lineRule="exact"/>
              <w:ind w:left="40" w:right="58"/>
              <w:rPr>
                <w:sz w:val="16"/>
              </w:rPr>
            </w:pPr>
            <w:r>
              <w:rPr>
                <w:sz w:val="16"/>
              </w:rPr>
              <w:t>Idaho Statewide (Includes: Ada County, Adams County, Bannock County, Bear Lake County, Benewah County, Bingham County, Blaine County, Boise County, Bonner County, Bonneville County, Boundary County, Butte County, Camas County, Canyon County, Caribou County, Cassia County, Clark County, Clearwater County, Custer County, Elmore County, Franklin County, Fremont County, Gem County, Gooding County, Idaho County, Jefferson County, Jerome County, Kootenai County, Latah County, Lemhi County, Lewis County, Lincoln County, Madison County, Minidoka County, Nez Perce County, Oneida County, Owyhee County, Payette County, Power County, Shoshone County, Teton County, Twin Falls County, Valley County, Washington</w:t>
            </w:r>
            <w:r>
              <w:rPr>
                <w:spacing w:val="2"/>
                <w:sz w:val="16"/>
              </w:rPr>
              <w:t xml:space="preserve"> </w:t>
            </w:r>
            <w:r>
              <w:rPr>
                <w:sz w:val="16"/>
              </w:rPr>
              <w:t xml:space="preserve">County) </w:t>
            </w:r>
          </w:p>
        </w:tc>
      </w:tr>
      <w:tr w:rsidR="005056C1">
        <w:trPr>
          <w:trHeight w:val="215"/>
        </w:trPr>
        <w:tc>
          <w:tcPr>
            <w:tcW w:w="891" w:type="dxa"/>
            <w:tcBorders>
              <w:top w:val="single" w:sz="2" w:space="0" w:color="000000"/>
              <w:left w:val="single" w:sz="8" w:space="0" w:color="000000"/>
              <w:bottom w:val="single" w:sz="2" w:space="0" w:color="000000"/>
              <w:right w:val="single" w:sz="2" w:space="0" w:color="000000"/>
            </w:tcBorders>
          </w:tcPr>
          <w:p w:rsidR="005056C1" w:rsidRDefault="006E2EA2">
            <w:pPr>
              <w:pStyle w:val="TableParagraph"/>
              <w:spacing w:before="19" w:line="177" w:lineRule="exact"/>
              <w:ind w:left="56" w:right="16"/>
              <w:jc w:val="center"/>
              <w:rPr>
                <w:sz w:val="16"/>
              </w:rPr>
            </w:pPr>
            <w:r>
              <w:rPr>
                <w:sz w:val="16"/>
              </w:rPr>
              <w:t>2005-2165</w:t>
            </w:r>
          </w:p>
        </w:tc>
        <w:tc>
          <w:tcPr>
            <w:tcW w:w="802"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5" w:line="191" w:lineRule="exact"/>
              <w:ind w:left="309" w:right="265"/>
              <w:jc w:val="center"/>
              <w:rPr>
                <w:rFonts w:ascii="Calibri"/>
                <w:sz w:val="17"/>
              </w:rPr>
            </w:pPr>
            <w:r>
              <w:rPr>
                <w:rFonts w:ascii="Calibri"/>
                <w:w w:val="105"/>
                <w:sz w:val="17"/>
              </w:rPr>
              <w:t>16</w:t>
            </w:r>
          </w:p>
        </w:tc>
        <w:tc>
          <w:tcPr>
            <w:tcW w:w="932"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5" w:line="191" w:lineRule="exact"/>
              <w:ind w:left="76" w:right="36"/>
              <w:jc w:val="center"/>
              <w:rPr>
                <w:rFonts w:ascii="Calibri"/>
                <w:sz w:val="17"/>
              </w:rPr>
            </w:pPr>
            <w:r>
              <w:rPr>
                <w:rFonts w:ascii="Calibri"/>
                <w:w w:val="105"/>
                <w:sz w:val="17"/>
              </w:rPr>
              <w:t>7/14/2015</w:t>
            </w:r>
          </w:p>
        </w:tc>
        <w:tc>
          <w:tcPr>
            <w:tcW w:w="3397"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21" w:line="174" w:lineRule="exact"/>
              <w:ind w:left="404" w:right="375"/>
              <w:jc w:val="center"/>
              <w:rPr>
                <w:sz w:val="16"/>
              </w:rPr>
            </w:pPr>
            <w:r>
              <w:rPr>
                <w:sz w:val="16"/>
              </w:rPr>
              <w:t>IL, CHAMPAIGN</w:t>
            </w:r>
          </w:p>
        </w:tc>
        <w:tc>
          <w:tcPr>
            <w:tcW w:w="1141"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21" w:line="174" w:lineRule="exact"/>
              <w:ind w:left="41"/>
              <w:rPr>
                <w:sz w:val="16"/>
              </w:rPr>
            </w:pPr>
            <w:r>
              <w:rPr>
                <w:sz w:val="16"/>
              </w:rPr>
              <w:t>Illinois</w:t>
            </w:r>
          </w:p>
        </w:tc>
        <w:tc>
          <w:tcPr>
            <w:tcW w:w="7436" w:type="dxa"/>
            <w:tcBorders>
              <w:top w:val="single" w:sz="2" w:space="0" w:color="000000"/>
              <w:left w:val="single" w:sz="2" w:space="0" w:color="000000"/>
              <w:bottom w:val="single" w:sz="2" w:space="0" w:color="000000"/>
              <w:right w:val="single" w:sz="8" w:space="0" w:color="000000"/>
            </w:tcBorders>
          </w:tcPr>
          <w:p w:rsidR="005056C1" w:rsidRDefault="006E2EA2">
            <w:pPr>
              <w:pStyle w:val="TableParagraph"/>
              <w:spacing w:before="21" w:line="174" w:lineRule="exact"/>
              <w:ind w:left="40"/>
              <w:rPr>
                <w:sz w:val="16"/>
              </w:rPr>
            </w:pPr>
            <w:r>
              <w:rPr>
                <w:sz w:val="16"/>
              </w:rPr>
              <w:t>Illinois Counties of Champaign, De Witt, Douglas, Edgar, Ford, McLean, Piatt, Vermilion</w:t>
            </w:r>
          </w:p>
        </w:tc>
      </w:tr>
      <w:tr w:rsidR="005056C1">
        <w:trPr>
          <w:trHeight w:val="215"/>
        </w:trPr>
        <w:tc>
          <w:tcPr>
            <w:tcW w:w="891" w:type="dxa"/>
            <w:tcBorders>
              <w:top w:val="single" w:sz="2" w:space="0" w:color="000000"/>
              <w:left w:val="single" w:sz="8" w:space="0" w:color="000000"/>
              <w:bottom w:val="single" w:sz="2" w:space="0" w:color="000000"/>
              <w:right w:val="single" w:sz="2" w:space="0" w:color="000000"/>
            </w:tcBorders>
          </w:tcPr>
          <w:p w:rsidR="005056C1" w:rsidRDefault="006E2EA2">
            <w:pPr>
              <w:pStyle w:val="TableParagraph"/>
              <w:spacing w:before="19" w:line="177" w:lineRule="exact"/>
              <w:ind w:left="56" w:right="16"/>
              <w:jc w:val="center"/>
              <w:rPr>
                <w:sz w:val="16"/>
              </w:rPr>
            </w:pPr>
            <w:r>
              <w:rPr>
                <w:sz w:val="16"/>
              </w:rPr>
              <w:t>2005-2167</w:t>
            </w:r>
          </w:p>
        </w:tc>
        <w:tc>
          <w:tcPr>
            <w:tcW w:w="802"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5" w:line="191" w:lineRule="exact"/>
              <w:ind w:left="309" w:right="265"/>
              <w:jc w:val="center"/>
              <w:rPr>
                <w:rFonts w:ascii="Calibri"/>
                <w:sz w:val="17"/>
              </w:rPr>
            </w:pPr>
            <w:r>
              <w:rPr>
                <w:rFonts w:ascii="Calibri"/>
                <w:w w:val="105"/>
                <w:sz w:val="17"/>
              </w:rPr>
              <w:t>16</w:t>
            </w:r>
          </w:p>
        </w:tc>
        <w:tc>
          <w:tcPr>
            <w:tcW w:w="932"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5" w:line="191" w:lineRule="exact"/>
              <w:ind w:left="76" w:right="36"/>
              <w:jc w:val="center"/>
              <w:rPr>
                <w:rFonts w:ascii="Calibri"/>
                <w:sz w:val="17"/>
              </w:rPr>
            </w:pPr>
            <w:r>
              <w:rPr>
                <w:rFonts w:ascii="Calibri"/>
                <w:w w:val="105"/>
                <w:sz w:val="17"/>
              </w:rPr>
              <w:t>7/14/2015</w:t>
            </w:r>
          </w:p>
        </w:tc>
        <w:tc>
          <w:tcPr>
            <w:tcW w:w="3397"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21" w:line="174" w:lineRule="exact"/>
              <w:ind w:left="404" w:right="378"/>
              <w:jc w:val="center"/>
              <w:rPr>
                <w:sz w:val="16"/>
              </w:rPr>
            </w:pPr>
            <w:r>
              <w:rPr>
                <w:sz w:val="16"/>
              </w:rPr>
              <w:t>IL, CHICAGO</w:t>
            </w:r>
          </w:p>
        </w:tc>
        <w:tc>
          <w:tcPr>
            <w:tcW w:w="1141"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21" w:line="174" w:lineRule="exact"/>
              <w:ind w:left="41"/>
              <w:rPr>
                <w:sz w:val="16"/>
              </w:rPr>
            </w:pPr>
            <w:r>
              <w:rPr>
                <w:sz w:val="16"/>
              </w:rPr>
              <w:t>Illinois</w:t>
            </w:r>
          </w:p>
        </w:tc>
        <w:tc>
          <w:tcPr>
            <w:tcW w:w="7436" w:type="dxa"/>
            <w:tcBorders>
              <w:top w:val="single" w:sz="2" w:space="0" w:color="000000"/>
              <w:left w:val="single" w:sz="2" w:space="0" w:color="000000"/>
              <w:bottom w:val="single" w:sz="2" w:space="0" w:color="000000"/>
              <w:right w:val="single" w:sz="8" w:space="0" w:color="000000"/>
            </w:tcBorders>
          </w:tcPr>
          <w:p w:rsidR="005056C1" w:rsidRDefault="006E2EA2">
            <w:pPr>
              <w:pStyle w:val="TableParagraph"/>
              <w:spacing w:before="21" w:line="174" w:lineRule="exact"/>
              <w:ind w:left="40"/>
              <w:rPr>
                <w:sz w:val="16"/>
              </w:rPr>
            </w:pPr>
            <w:r>
              <w:rPr>
                <w:sz w:val="16"/>
              </w:rPr>
              <w:t>Illinois Counties of Cook, De Kalb, Du Page, Kane, Lake, Lee, McHenry</w:t>
            </w:r>
          </w:p>
        </w:tc>
      </w:tr>
      <w:tr w:rsidR="005056C1">
        <w:trPr>
          <w:trHeight w:val="215"/>
        </w:trPr>
        <w:tc>
          <w:tcPr>
            <w:tcW w:w="891" w:type="dxa"/>
            <w:tcBorders>
              <w:top w:val="single" w:sz="2" w:space="0" w:color="000000"/>
              <w:left w:val="single" w:sz="8" w:space="0" w:color="000000"/>
              <w:bottom w:val="single" w:sz="2" w:space="0" w:color="000000"/>
              <w:right w:val="single" w:sz="2" w:space="0" w:color="000000"/>
            </w:tcBorders>
          </w:tcPr>
          <w:p w:rsidR="005056C1" w:rsidRDefault="006E2EA2">
            <w:pPr>
              <w:pStyle w:val="TableParagraph"/>
              <w:spacing w:before="19" w:line="177" w:lineRule="exact"/>
              <w:ind w:left="56" w:right="16"/>
              <w:jc w:val="center"/>
              <w:rPr>
                <w:sz w:val="16"/>
              </w:rPr>
            </w:pPr>
            <w:r>
              <w:rPr>
                <w:sz w:val="16"/>
              </w:rPr>
              <w:t>2005-2169</w:t>
            </w:r>
          </w:p>
        </w:tc>
        <w:tc>
          <w:tcPr>
            <w:tcW w:w="802"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5" w:line="191" w:lineRule="exact"/>
              <w:ind w:left="309" w:right="265"/>
              <w:jc w:val="center"/>
              <w:rPr>
                <w:rFonts w:ascii="Calibri"/>
                <w:sz w:val="17"/>
              </w:rPr>
            </w:pPr>
            <w:r>
              <w:rPr>
                <w:rFonts w:ascii="Calibri"/>
                <w:w w:val="105"/>
                <w:sz w:val="17"/>
              </w:rPr>
              <w:t>16</w:t>
            </w:r>
          </w:p>
        </w:tc>
        <w:tc>
          <w:tcPr>
            <w:tcW w:w="932"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5" w:line="191" w:lineRule="exact"/>
              <w:ind w:left="76" w:right="36"/>
              <w:jc w:val="center"/>
              <w:rPr>
                <w:rFonts w:ascii="Calibri"/>
                <w:sz w:val="17"/>
              </w:rPr>
            </w:pPr>
            <w:r>
              <w:rPr>
                <w:rFonts w:ascii="Calibri"/>
                <w:w w:val="105"/>
                <w:sz w:val="17"/>
              </w:rPr>
              <w:t>7/14/2015</w:t>
            </w:r>
          </w:p>
        </w:tc>
        <w:tc>
          <w:tcPr>
            <w:tcW w:w="3397"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21" w:line="174" w:lineRule="exact"/>
              <w:ind w:left="404" w:right="375"/>
              <w:jc w:val="center"/>
              <w:rPr>
                <w:sz w:val="16"/>
              </w:rPr>
            </w:pPr>
            <w:r>
              <w:rPr>
                <w:sz w:val="16"/>
              </w:rPr>
              <w:t>IL, DACATUR</w:t>
            </w:r>
          </w:p>
        </w:tc>
        <w:tc>
          <w:tcPr>
            <w:tcW w:w="1141"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21" w:line="174" w:lineRule="exact"/>
              <w:ind w:left="41"/>
              <w:rPr>
                <w:sz w:val="16"/>
              </w:rPr>
            </w:pPr>
            <w:r>
              <w:rPr>
                <w:sz w:val="16"/>
              </w:rPr>
              <w:t>Illinois</w:t>
            </w:r>
          </w:p>
        </w:tc>
        <w:tc>
          <w:tcPr>
            <w:tcW w:w="7436" w:type="dxa"/>
            <w:tcBorders>
              <w:top w:val="single" w:sz="2" w:space="0" w:color="000000"/>
              <w:left w:val="single" w:sz="2" w:space="0" w:color="000000"/>
              <w:bottom w:val="single" w:sz="2" w:space="0" w:color="000000"/>
              <w:right w:val="single" w:sz="8" w:space="0" w:color="000000"/>
            </w:tcBorders>
          </w:tcPr>
          <w:p w:rsidR="005056C1" w:rsidRDefault="006E2EA2">
            <w:pPr>
              <w:pStyle w:val="TableParagraph"/>
              <w:spacing w:before="21" w:line="174" w:lineRule="exact"/>
              <w:ind w:left="40"/>
              <w:rPr>
                <w:sz w:val="16"/>
              </w:rPr>
            </w:pPr>
            <w:r>
              <w:rPr>
                <w:sz w:val="16"/>
              </w:rPr>
              <w:t>Illinois Counties of Christian, Clark, Coles, Crawford, Cumberland, Jasper, Macon, Moultrie, Shelby</w:t>
            </w:r>
          </w:p>
        </w:tc>
      </w:tr>
      <w:tr w:rsidR="005056C1">
        <w:trPr>
          <w:trHeight w:val="215"/>
        </w:trPr>
        <w:tc>
          <w:tcPr>
            <w:tcW w:w="891" w:type="dxa"/>
            <w:tcBorders>
              <w:top w:val="single" w:sz="2" w:space="0" w:color="000000"/>
              <w:left w:val="single" w:sz="8" w:space="0" w:color="000000"/>
              <w:bottom w:val="single" w:sz="2" w:space="0" w:color="000000"/>
              <w:right w:val="single" w:sz="2" w:space="0" w:color="000000"/>
            </w:tcBorders>
          </w:tcPr>
          <w:p w:rsidR="005056C1" w:rsidRDefault="006E2EA2">
            <w:pPr>
              <w:pStyle w:val="TableParagraph"/>
              <w:spacing w:before="19" w:line="177" w:lineRule="exact"/>
              <w:ind w:left="56" w:right="16"/>
              <w:jc w:val="center"/>
              <w:rPr>
                <w:sz w:val="16"/>
              </w:rPr>
            </w:pPr>
            <w:r>
              <w:rPr>
                <w:sz w:val="16"/>
              </w:rPr>
              <w:t>2005-2171</w:t>
            </w:r>
          </w:p>
        </w:tc>
        <w:tc>
          <w:tcPr>
            <w:tcW w:w="802"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5" w:line="191" w:lineRule="exact"/>
              <w:ind w:left="309" w:right="265"/>
              <w:jc w:val="center"/>
              <w:rPr>
                <w:rFonts w:ascii="Calibri"/>
                <w:sz w:val="17"/>
              </w:rPr>
            </w:pPr>
            <w:r>
              <w:rPr>
                <w:rFonts w:ascii="Calibri"/>
                <w:w w:val="105"/>
                <w:sz w:val="17"/>
              </w:rPr>
              <w:t>16</w:t>
            </w:r>
          </w:p>
        </w:tc>
        <w:tc>
          <w:tcPr>
            <w:tcW w:w="932"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5" w:line="191" w:lineRule="exact"/>
              <w:ind w:left="76" w:right="36"/>
              <w:jc w:val="center"/>
              <w:rPr>
                <w:rFonts w:ascii="Calibri"/>
                <w:sz w:val="17"/>
              </w:rPr>
            </w:pPr>
            <w:r>
              <w:rPr>
                <w:rFonts w:ascii="Calibri"/>
                <w:w w:val="105"/>
                <w:sz w:val="17"/>
              </w:rPr>
              <w:t>7/14/2015</w:t>
            </w:r>
          </w:p>
        </w:tc>
        <w:tc>
          <w:tcPr>
            <w:tcW w:w="3397"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21" w:line="174" w:lineRule="exact"/>
              <w:ind w:left="404" w:right="381"/>
              <w:jc w:val="center"/>
              <w:rPr>
                <w:sz w:val="16"/>
              </w:rPr>
            </w:pPr>
            <w:r>
              <w:rPr>
                <w:sz w:val="16"/>
              </w:rPr>
              <w:t>IL, JOLIET</w:t>
            </w:r>
          </w:p>
        </w:tc>
        <w:tc>
          <w:tcPr>
            <w:tcW w:w="1141"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21" w:line="174" w:lineRule="exact"/>
              <w:ind w:left="41"/>
              <w:rPr>
                <w:sz w:val="16"/>
              </w:rPr>
            </w:pPr>
            <w:r>
              <w:rPr>
                <w:sz w:val="16"/>
              </w:rPr>
              <w:t>Illinois</w:t>
            </w:r>
          </w:p>
        </w:tc>
        <w:tc>
          <w:tcPr>
            <w:tcW w:w="7436" w:type="dxa"/>
            <w:tcBorders>
              <w:top w:val="single" w:sz="2" w:space="0" w:color="000000"/>
              <w:left w:val="single" w:sz="2" w:space="0" w:color="000000"/>
              <w:bottom w:val="single" w:sz="2" w:space="0" w:color="000000"/>
              <w:right w:val="single" w:sz="8" w:space="0" w:color="000000"/>
            </w:tcBorders>
          </w:tcPr>
          <w:p w:rsidR="005056C1" w:rsidRDefault="006E2EA2">
            <w:pPr>
              <w:pStyle w:val="TableParagraph"/>
              <w:spacing w:before="21" w:line="174" w:lineRule="exact"/>
              <w:ind w:left="40"/>
              <w:rPr>
                <w:sz w:val="16"/>
              </w:rPr>
            </w:pPr>
            <w:r>
              <w:rPr>
                <w:sz w:val="16"/>
              </w:rPr>
              <w:t>Illinois Counties of Grundy, Iroquois, Kankakee, Kendall, La Salle, Livingston, Will</w:t>
            </w:r>
          </w:p>
        </w:tc>
      </w:tr>
      <w:tr w:rsidR="005056C1">
        <w:trPr>
          <w:trHeight w:val="382"/>
        </w:trPr>
        <w:tc>
          <w:tcPr>
            <w:tcW w:w="891" w:type="dxa"/>
            <w:tcBorders>
              <w:top w:val="single" w:sz="2" w:space="0" w:color="000000"/>
              <w:left w:val="single" w:sz="8" w:space="0" w:color="000000"/>
              <w:bottom w:val="single" w:sz="8" w:space="0" w:color="000000"/>
              <w:right w:val="single" w:sz="2" w:space="0" w:color="000000"/>
            </w:tcBorders>
          </w:tcPr>
          <w:p w:rsidR="005056C1" w:rsidRDefault="006E2EA2">
            <w:pPr>
              <w:pStyle w:val="TableParagraph"/>
              <w:spacing w:before="108"/>
              <w:ind w:left="56" w:right="16"/>
              <w:jc w:val="center"/>
              <w:rPr>
                <w:sz w:val="16"/>
              </w:rPr>
            </w:pPr>
            <w:r>
              <w:rPr>
                <w:sz w:val="16"/>
              </w:rPr>
              <w:t>2005-2173</w:t>
            </w:r>
          </w:p>
        </w:tc>
        <w:tc>
          <w:tcPr>
            <w:tcW w:w="802" w:type="dxa"/>
            <w:tcBorders>
              <w:top w:val="single" w:sz="2" w:space="0" w:color="000000"/>
              <w:left w:val="single" w:sz="2" w:space="0" w:color="000000"/>
              <w:bottom w:val="single" w:sz="8" w:space="0" w:color="000000"/>
              <w:right w:val="single" w:sz="2" w:space="0" w:color="000000"/>
            </w:tcBorders>
          </w:tcPr>
          <w:p w:rsidR="005056C1" w:rsidRDefault="006E2EA2">
            <w:pPr>
              <w:pStyle w:val="TableParagraph"/>
              <w:spacing w:before="91"/>
              <w:ind w:left="309" w:right="265"/>
              <w:jc w:val="center"/>
              <w:rPr>
                <w:rFonts w:ascii="Calibri"/>
                <w:sz w:val="17"/>
              </w:rPr>
            </w:pPr>
            <w:r>
              <w:rPr>
                <w:rFonts w:ascii="Calibri"/>
                <w:w w:val="105"/>
                <w:sz w:val="17"/>
              </w:rPr>
              <w:t>16</w:t>
            </w:r>
          </w:p>
        </w:tc>
        <w:tc>
          <w:tcPr>
            <w:tcW w:w="932" w:type="dxa"/>
            <w:tcBorders>
              <w:top w:val="single" w:sz="2" w:space="0" w:color="000000"/>
              <w:left w:val="single" w:sz="2" w:space="0" w:color="000000"/>
              <w:bottom w:val="single" w:sz="8" w:space="0" w:color="000000"/>
              <w:right w:val="single" w:sz="2" w:space="0" w:color="000000"/>
            </w:tcBorders>
          </w:tcPr>
          <w:p w:rsidR="005056C1" w:rsidRDefault="006E2EA2">
            <w:pPr>
              <w:pStyle w:val="TableParagraph"/>
              <w:spacing w:before="91"/>
              <w:ind w:left="76" w:right="36"/>
              <w:jc w:val="center"/>
              <w:rPr>
                <w:rFonts w:ascii="Calibri"/>
                <w:sz w:val="17"/>
              </w:rPr>
            </w:pPr>
            <w:r>
              <w:rPr>
                <w:rFonts w:ascii="Calibri"/>
                <w:w w:val="105"/>
                <w:sz w:val="17"/>
              </w:rPr>
              <w:t>7/14/2015</w:t>
            </w:r>
          </w:p>
        </w:tc>
        <w:tc>
          <w:tcPr>
            <w:tcW w:w="3397" w:type="dxa"/>
            <w:tcBorders>
              <w:top w:val="single" w:sz="2" w:space="0" w:color="000000"/>
              <w:left w:val="single" w:sz="2" w:space="0" w:color="000000"/>
              <w:bottom w:val="single" w:sz="8" w:space="0" w:color="000000"/>
              <w:right w:val="single" w:sz="2" w:space="0" w:color="000000"/>
            </w:tcBorders>
          </w:tcPr>
          <w:p w:rsidR="005056C1" w:rsidRDefault="006E2EA2">
            <w:pPr>
              <w:pStyle w:val="TableParagraph"/>
              <w:spacing w:before="108"/>
              <w:ind w:left="404" w:right="381"/>
              <w:jc w:val="center"/>
              <w:rPr>
                <w:sz w:val="16"/>
              </w:rPr>
            </w:pPr>
            <w:r>
              <w:rPr>
                <w:sz w:val="16"/>
              </w:rPr>
              <w:t>IL, PEORIA</w:t>
            </w:r>
          </w:p>
        </w:tc>
        <w:tc>
          <w:tcPr>
            <w:tcW w:w="1141" w:type="dxa"/>
            <w:tcBorders>
              <w:top w:val="single" w:sz="2" w:space="0" w:color="000000"/>
              <w:left w:val="single" w:sz="2" w:space="0" w:color="000000"/>
              <w:bottom w:val="single" w:sz="8" w:space="0" w:color="000000"/>
              <w:right w:val="single" w:sz="2" w:space="0" w:color="000000"/>
            </w:tcBorders>
          </w:tcPr>
          <w:p w:rsidR="005056C1" w:rsidRDefault="006E2EA2">
            <w:pPr>
              <w:pStyle w:val="TableParagraph"/>
              <w:spacing w:before="108"/>
              <w:ind w:left="41"/>
              <w:rPr>
                <w:sz w:val="16"/>
              </w:rPr>
            </w:pPr>
            <w:r>
              <w:rPr>
                <w:sz w:val="16"/>
              </w:rPr>
              <w:t>Illinois</w:t>
            </w:r>
          </w:p>
        </w:tc>
        <w:tc>
          <w:tcPr>
            <w:tcW w:w="7436" w:type="dxa"/>
            <w:tcBorders>
              <w:top w:val="single" w:sz="2" w:space="0" w:color="000000"/>
              <w:left w:val="single" w:sz="2" w:space="0" w:color="000000"/>
              <w:bottom w:val="single" w:sz="8" w:space="0" w:color="000000"/>
              <w:right w:val="single" w:sz="8" w:space="0" w:color="000000"/>
            </w:tcBorders>
          </w:tcPr>
          <w:p w:rsidR="005056C1" w:rsidRDefault="006E2EA2">
            <w:pPr>
              <w:pStyle w:val="TableParagraph"/>
              <w:spacing w:before="9"/>
              <w:ind w:left="40"/>
              <w:rPr>
                <w:sz w:val="16"/>
              </w:rPr>
            </w:pPr>
            <w:r>
              <w:rPr>
                <w:sz w:val="16"/>
              </w:rPr>
              <w:t xml:space="preserve">Illinois Counties of Fulton, Hancock, Knox, Marshall, Mason, McDonough, Peoria, Putnam, Schuyler, </w:t>
            </w:r>
          </w:p>
          <w:p w:rsidR="005056C1" w:rsidRDefault="006E2EA2">
            <w:pPr>
              <w:pStyle w:val="TableParagraph"/>
              <w:spacing w:before="16" w:line="156" w:lineRule="exact"/>
              <w:ind w:left="40"/>
              <w:rPr>
                <w:sz w:val="16"/>
              </w:rPr>
            </w:pPr>
            <w:r>
              <w:rPr>
                <w:sz w:val="16"/>
              </w:rPr>
              <w:t>Stark, Tazewell, Woodford</w:t>
            </w:r>
          </w:p>
        </w:tc>
      </w:tr>
    </w:tbl>
    <w:p w:rsidR="005056C1" w:rsidRDefault="005056C1">
      <w:pPr>
        <w:spacing w:line="156" w:lineRule="exact"/>
        <w:rPr>
          <w:sz w:val="16"/>
        </w:rPr>
        <w:sectPr w:rsidR="005056C1">
          <w:pgSz w:w="15840" w:h="12240" w:orient="landscape"/>
          <w:pgMar w:top="1200" w:right="500" w:bottom="720" w:left="480" w:header="349" w:footer="523" w:gutter="0"/>
          <w:cols w:space="720"/>
        </w:sectPr>
      </w:pPr>
    </w:p>
    <w:p w:rsidR="005056C1" w:rsidRDefault="005056C1">
      <w:pPr>
        <w:spacing w:before="10"/>
        <w:rPr>
          <w:sz w:val="19"/>
        </w:rPr>
      </w:pPr>
    </w:p>
    <w:tbl>
      <w:tblPr>
        <w:tblW w:w="0" w:type="auto"/>
        <w:tblInd w:w="14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891"/>
        <w:gridCol w:w="802"/>
        <w:gridCol w:w="932"/>
        <w:gridCol w:w="3397"/>
        <w:gridCol w:w="1141"/>
        <w:gridCol w:w="7436"/>
      </w:tblGrid>
      <w:tr w:rsidR="005056C1">
        <w:trPr>
          <w:trHeight w:val="363"/>
        </w:trPr>
        <w:tc>
          <w:tcPr>
            <w:tcW w:w="891" w:type="dxa"/>
            <w:tcBorders>
              <w:bottom w:val="single" w:sz="18" w:space="0" w:color="000000"/>
              <w:right w:val="single" w:sz="6" w:space="0" w:color="000000"/>
            </w:tcBorders>
            <w:shd w:val="clear" w:color="auto" w:fill="FFFFCC"/>
          </w:tcPr>
          <w:p w:rsidR="005056C1" w:rsidRDefault="006E2EA2">
            <w:pPr>
              <w:pStyle w:val="TableParagraph"/>
              <w:spacing w:before="95"/>
              <w:ind w:left="229" w:right="201"/>
              <w:jc w:val="center"/>
              <w:rPr>
                <w:b/>
                <w:sz w:val="16"/>
              </w:rPr>
            </w:pPr>
            <w:r>
              <w:rPr>
                <w:b/>
                <w:sz w:val="16"/>
              </w:rPr>
              <w:t>WD #</w:t>
            </w:r>
          </w:p>
        </w:tc>
        <w:tc>
          <w:tcPr>
            <w:tcW w:w="802" w:type="dxa"/>
            <w:tcBorders>
              <w:left w:val="single" w:sz="6" w:space="0" w:color="000000"/>
              <w:bottom w:val="single" w:sz="18" w:space="0" w:color="000000"/>
              <w:right w:val="single" w:sz="6" w:space="0" w:color="000000"/>
            </w:tcBorders>
            <w:shd w:val="clear" w:color="auto" w:fill="FFFFCC"/>
          </w:tcPr>
          <w:p w:rsidR="005056C1" w:rsidRDefault="006E2EA2">
            <w:pPr>
              <w:pStyle w:val="TableParagraph"/>
              <w:spacing w:line="173" w:lineRule="exact"/>
              <w:ind w:left="74" w:right="-15"/>
              <w:jc w:val="center"/>
              <w:rPr>
                <w:b/>
                <w:sz w:val="16"/>
              </w:rPr>
            </w:pPr>
            <w:r>
              <w:rPr>
                <w:b/>
                <w:spacing w:val="6"/>
                <w:sz w:val="16"/>
              </w:rPr>
              <w:t>Revision</w:t>
            </w:r>
            <w:r>
              <w:rPr>
                <w:b/>
                <w:sz w:val="16"/>
              </w:rPr>
              <w:t xml:space="preserve"> </w:t>
            </w:r>
          </w:p>
          <w:p w:rsidR="005056C1" w:rsidRDefault="006E2EA2">
            <w:pPr>
              <w:pStyle w:val="TableParagraph"/>
              <w:spacing w:before="25" w:line="145" w:lineRule="exact"/>
              <w:ind w:left="62" w:right="29"/>
              <w:jc w:val="center"/>
              <w:rPr>
                <w:b/>
                <w:sz w:val="16"/>
              </w:rPr>
            </w:pPr>
            <w:r>
              <w:rPr>
                <w:b/>
                <w:sz w:val="16"/>
              </w:rPr>
              <w:t>No.</w:t>
            </w:r>
          </w:p>
        </w:tc>
        <w:tc>
          <w:tcPr>
            <w:tcW w:w="932" w:type="dxa"/>
            <w:tcBorders>
              <w:left w:val="single" w:sz="6" w:space="0" w:color="000000"/>
              <w:bottom w:val="single" w:sz="18" w:space="0" w:color="000000"/>
              <w:right w:val="single" w:sz="6" w:space="0" w:color="000000"/>
            </w:tcBorders>
            <w:shd w:val="clear" w:color="auto" w:fill="FFFFCC"/>
          </w:tcPr>
          <w:p w:rsidR="005056C1" w:rsidRDefault="006E2EA2">
            <w:pPr>
              <w:pStyle w:val="TableParagraph"/>
              <w:spacing w:line="173" w:lineRule="exact"/>
              <w:ind w:left="165" w:right="92"/>
              <w:jc w:val="center"/>
              <w:rPr>
                <w:b/>
                <w:sz w:val="16"/>
              </w:rPr>
            </w:pPr>
            <w:r>
              <w:rPr>
                <w:b/>
                <w:sz w:val="16"/>
              </w:rPr>
              <w:t xml:space="preserve">Revision </w:t>
            </w:r>
          </w:p>
          <w:p w:rsidR="005056C1" w:rsidRDefault="006E2EA2">
            <w:pPr>
              <w:pStyle w:val="TableParagraph"/>
              <w:spacing w:before="25" w:line="145" w:lineRule="exact"/>
              <w:ind w:left="126" w:right="93"/>
              <w:jc w:val="center"/>
              <w:rPr>
                <w:b/>
                <w:sz w:val="16"/>
              </w:rPr>
            </w:pPr>
            <w:r>
              <w:rPr>
                <w:b/>
                <w:sz w:val="16"/>
              </w:rPr>
              <w:t>Date</w:t>
            </w:r>
          </w:p>
        </w:tc>
        <w:tc>
          <w:tcPr>
            <w:tcW w:w="3397" w:type="dxa"/>
            <w:tcBorders>
              <w:left w:val="single" w:sz="6" w:space="0" w:color="000000"/>
              <w:bottom w:val="single" w:sz="18" w:space="0" w:color="000000"/>
              <w:right w:val="single" w:sz="6" w:space="0" w:color="000000"/>
            </w:tcBorders>
            <w:shd w:val="clear" w:color="auto" w:fill="FFFFCC"/>
          </w:tcPr>
          <w:p w:rsidR="005056C1" w:rsidRDefault="006E2EA2">
            <w:pPr>
              <w:pStyle w:val="TableParagraph"/>
              <w:spacing w:before="95"/>
              <w:ind w:left="745" w:right="716"/>
              <w:jc w:val="center"/>
              <w:rPr>
                <w:b/>
                <w:sz w:val="16"/>
              </w:rPr>
            </w:pPr>
            <w:r>
              <w:rPr>
                <w:b/>
                <w:sz w:val="16"/>
              </w:rPr>
              <w:t>Short Location Description</w:t>
            </w:r>
          </w:p>
        </w:tc>
        <w:tc>
          <w:tcPr>
            <w:tcW w:w="1141" w:type="dxa"/>
            <w:tcBorders>
              <w:left w:val="single" w:sz="6" w:space="0" w:color="000000"/>
              <w:bottom w:val="single" w:sz="18" w:space="0" w:color="000000"/>
              <w:right w:val="single" w:sz="6" w:space="0" w:color="000000"/>
            </w:tcBorders>
            <w:shd w:val="clear" w:color="auto" w:fill="FFFFCC"/>
          </w:tcPr>
          <w:p w:rsidR="005056C1" w:rsidRDefault="006E2EA2">
            <w:pPr>
              <w:pStyle w:val="TableParagraph"/>
              <w:spacing w:line="173" w:lineRule="exact"/>
              <w:ind w:left="286"/>
              <w:rPr>
                <w:b/>
                <w:sz w:val="16"/>
              </w:rPr>
            </w:pPr>
            <w:r>
              <w:rPr>
                <w:b/>
                <w:spacing w:val="2"/>
                <w:sz w:val="16"/>
              </w:rPr>
              <w:t>State(s)</w:t>
            </w:r>
            <w:r>
              <w:rPr>
                <w:b/>
                <w:sz w:val="16"/>
              </w:rPr>
              <w:t xml:space="preserve"> </w:t>
            </w:r>
          </w:p>
          <w:p w:rsidR="005056C1" w:rsidRDefault="006E2EA2">
            <w:pPr>
              <w:pStyle w:val="TableParagraph"/>
              <w:spacing w:before="25" w:line="145" w:lineRule="exact"/>
              <w:ind w:left="257"/>
              <w:rPr>
                <w:b/>
                <w:sz w:val="16"/>
              </w:rPr>
            </w:pPr>
            <w:r>
              <w:rPr>
                <w:b/>
                <w:spacing w:val="2"/>
                <w:sz w:val="16"/>
              </w:rPr>
              <w:t>Covered</w:t>
            </w:r>
          </w:p>
        </w:tc>
        <w:tc>
          <w:tcPr>
            <w:tcW w:w="7436" w:type="dxa"/>
            <w:tcBorders>
              <w:left w:val="single" w:sz="6" w:space="0" w:color="000000"/>
              <w:bottom w:val="single" w:sz="18" w:space="0" w:color="000000"/>
            </w:tcBorders>
            <w:shd w:val="clear" w:color="auto" w:fill="FFFFCC"/>
          </w:tcPr>
          <w:p w:rsidR="005056C1" w:rsidRDefault="006E2EA2">
            <w:pPr>
              <w:pStyle w:val="TableParagraph"/>
              <w:spacing w:before="95"/>
              <w:ind w:left="3022" w:right="2999"/>
              <w:jc w:val="center"/>
              <w:rPr>
                <w:b/>
                <w:sz w:val="16"/>
              </w:rPr>
            </w:pPr>
            <w:r>
              <w:rPr>
                <w:b/>
                <w:sz w:val="16"/>
              </w:rPr>
              <w:t>County Breakdown</w:t>
            </w:r>
          </w:p>
        </w:tc>
      </w:tr>
      <w:tr w:rsidR="005056C1">
        <w:trPr>
          <w:trHeight w:val="390"/>
        </w:trPr>
        <w:tc>
          <w:tcPr>
            <w:tcW w:w="891" w:type="dxa"/>
            <w:tcBorders>
              <w:top w:val="single" w:sz="18" w:space="0" w:color="000000"/>
              <w:left w:val="single" w:sz="8" w:space="0" w:color="000000"/>
              <w:bottom w:val="single" w:sz="2" w:space="0" w:color="000000"/>
              <w:right w:val="single" w:sz="2" w:space="0" w:color="000000"/>
            </w:tcBorders>
          </w:tcPr>
          <w:p w:rsidR="005056C1" w:rsidRDefault="006E2EA2">
            <w:pPr>
              <w:pStyle w:val="TableParagraph"/>
              <w:spacing w:before="107"/>
              <w:ind w:left="56" w:right="16"/>
              <w:jc w:val="center"/>
              <w:rPr>
                <w:sz w:val="16"/>
              </w:rPr>
            </w:pPr>
            <w:r>
              <w:rPr>
                <w:sz w:val="16"/>
              </w:rPr>
              <w:t>2005-2175</w:t>
            </w:r>
          </w:p>
        </w:tc>
        <w:tc>
          <w:tcPr>
            <w:tcW w:w="802" w:type="dxa"/>
            <w:tcBorders>
              <w:top w:val="single" w:sz="18" w:space="0" w:color="000000"/>
              <w:left w:val="single" w:sz="2" w:space="0" w:color="000000"/>
              <w:bottom w:val="single" w:sz="2" w:space="0" w:color="000000"/>
              <w:right w:val="single" w:sz="2" w:space="0" w:color="000000"/>
            </w:tcBorders>
          </w:tcPr>
          <w:p w:rsidR="005056C1" w:rsidRDefault="006E2EA2">
            <w:pPr>
              <w:pStyle w:val="TableParagraph"/>
              <w:spacing w:before="90"/>
              <w:ind w:left="309" w:right="265"/>
              <w:jc w:val="center"/>
              <w:rPr>
                <w:rFonts w:ascii="Calibri"/>
                <w:sz w:val="17"/>
              </w:rPr>
            </w:pPr>
            <w:r>
              <w:rPr>
                <w:rFonts w:ascii="Calibri"/>
                <w:w w:val="105"/>
                <w:sz w:val="17"/>
              </w:rPr>
              <w:t>17</w:t>
            </w:r>
          </w:p>
        </w:tc>
        <w:tc>
          <w:tcPr>
            <w:tcW w:w="932" w:type="dxa"/>
            <w:tcBorders>
              <w:top w:val="single" w:sz="18" w:space="0" w:color="000000"/>
              <w:left w:val="single" w:sz="2" w:space="0" w:color="000000"/>
              <w:bottom w:val="single" w:sz="2" w:space="0" w:color="000000"/>
              <w:right w:val="single" w:sz="2" w:space="0" w:color="000000"/>
            </w:tcBorders>
          </w:tcPr>
          <w:p w:rsidR="005056C1" w:rsidRDefault="006E2EA2">
            <w:pPr>
              <w:pStyle w:val="TableParagraph"/>
              <w:spacing w:before="90"/>
              <w:ind w:left="76" w:right="36"/>
              <w:jc w:val="center"/>
              <w:rPr>
                <w:rFonts w:ascii="Calibri"/>
                <w:sz w:val="17"/>
              </w:rPr>
            </w:pPr>
            <w:r>
              <w:rPr>
                <w:rFonts w:ascii="Calibri"/>
                <w:w w:val="105"/>
                <w:sz w:val="17"/>
              </w:rPr>
              <w:t>7/14/2015</w:t>
            </w:r>
          </w:p>
        </w:tc>
        <w:tc>
          <w:tcPr>
            <w:tcW w:w="3397" w:type="dxa"/>
            <w:tcBorders>
              <w:top w:val="single" w:sz="18" w:space="0" w:color="000000"/>
              <w:left w:val="single" w:sz="2" w:space="0" w:color="000000"/>
              <w:bottom w:val="single" w:sz="2" w:space="0" w:color="000000"/>
              <w:right w:val="single" w:sz="2" w:space="0" w:color="000000"/>
            </w:tcBorders>
          </w:tcPr>
          <w:p w:rsidR="005056C1" w:rsidRDefault="006E2EA2">
            <w:pPr>
              <w:pStyle w:val="TableParagraph"/>
              <w:spacing w:before="107"/>
              <w:ind w:left="404" w:right="375"/>
              <w:jc w:val="center"/>
              <w:rPr>
                <w:sz w:val="16"/>
              </w:rPr>
            </w:pPr>
            <w:r>
              <w:rPr>
                <w:sz w:val="16"/>
              </w:rPr>
              <w:t>IL, ROCK-ISLAND</w:t>
            </w:r>
          </w:p>
        </w:tc>
        <w:tc>
          <w:tcPr>
            <w:tcW w:w="1141" w:type="dxa"/>
            <w:tcBorders>
              <w:top w:val="single" w:sz="18" w:space="0" w:color="000000"/>
              <w:left w:val="single" w:sz="2" w:space="0" w:color="000000"/>
              <w:bottom w:val="single" w:sz="2" w:space="0" w:color="000000"/>
              <w:right w:val="single" w:sz="2" w:space="0" w:color="000000"/>
            </w:tcBorders>
          </w:tcPr>
          <w:p w:rsidR="005056C1" w:rsidRDefault="006E2EA2">
            <w:pPr>
              <w:pStyle w:val="TableParagraph"/>
              <w:spacing w:before="107"/>
              <w:ind w:left="41"/>
              <w:rPr>
                <w:sz w:val="16"/>
              </w:rPr>
            </w:pPr>
            <w:r>
              <w:rPr>
                <w:sz w:val="16"/>
              </w:rPr>
              <w:t>Illinois, Iowa</w:t>
            </w:r>
          </w:p>
        </w:tc>
        <w:tc>
          <w:tcPr>
            <w:tcW w:w="7436" w:type="dxa"/>
            <w:tcBorders>
              <w:top w:val="single" w:sz="18" w:space="0" w:color="000000"/>
              <w:left w:val="single" w:sz="2" w:space="0" w:color="000000"/>
              <w:bottom w:val="single" w:sz="2" w:space="0" w:color="000000"/>
              <w:right w:val="single" w:sz="8" w:space="0" w:color="000000"/>
            </w:tcBorders>
          </w:tcPr>
          <w:p w:rsidR="005056C1" w:rsidRDefault="006E2EA2">
            <w:pPr>
              <w:pStyle w:val="TableParagraph"/>
              <w:spacing w:before="9"/>
              <w:ind w:left="40"/>
              <w:rPr>
                <w:sz w:val="16"/>
              </w:rPr>
            </w:pPr>
            <w:r>
              <w:rPr>
                <w:sz w:val="16"/>
              </w:rPr>
              <w:t xml:space="preserve">Iowa Counties of </w:t>
            </w:r>
            <w:proofErr w:type="gramStart"/>
            <w:r>
              <w:rPr>
                <w:sz w:val="16"/>
              </w:rPr>
              <w:t>Des</w:t>
            </w:r>
            <w:proofErr w:type="gramEnd"/>
            <w:r>
              <w:rPr>
                <w:sz w:val="16"/>
              </w:rPr>
              <w:t xml:space="preserve"> Moines, Henry, Lee, Louisa, Muscatine, </w:t>
            </w:r>
            <w:proofErr w:type="spellStart"/>
            <w:r>
              <w:rPr>
                <w:sz w:val="16"/>
              </w:rPr>
              <w:t>ScottIllinois</w:t>
            </w:r>
            <w:proofErr w:type="spellEnd"/>
            <w:r>
              <w:rPr>
                <w:sz w:val="16"/>
              </w:rPr>
              <w:t xml:space="preserve"> Counties of Bureau, Carroll, </w:t>
            </w:r>
          </w:p>
          <w:p w:rsidR="005056C1" w:rsidRDefault="006E2EA2">
            <w:pPr>
              <w:pStyle w:val="TableParagraph"/>
              <w:spacing w:before="15" w:line="165" w:lineRule="exact"/>
              <w:ind w:left="40"/>
              <w:rPr>
                <w:sz w:val="16"/>
              </w:rPr>
            </w:pPr>
            <w:r>
              <w:rPr>
                <w:sz w:val="16"/>
              </w:rPr>
              <w:t xml:space="preserve">Henderson, Henry, Jo Daviess, Mercer, </w:t>
            </w:r>
            <w:proofErr w:type="spellStart"/>
            <w:r>
              <w:rPr>
                <w:sz w:val="16"/>
              </w:rPr>
              <w:t>RockIsland</w:t>
            </w:r>
            <w:proofErr w:type="spellEnd"/>
            <w:r>
              <w:rPr>
                <w:sz w:val="16"/>
              </w:rPr>
              <w:t>, Warren, Whiteside</w:t>
            </w:r>
          </w:p>
        </w:tc>
      </w:tr>
      <w:tr w:rsidR="005056C1">
        <w:trPr>
          <w:trHeight w:val="391"/>
        </w:trPr>
        <w:tc>
          <w:tcPr>
            <w:tcW w:w="891" w:type="dxa"/>
            <w:tcBorders>
              <w:top w:val="single" w:sz="2" w:space="0" w:color="000000"/>
              <w:left w:val="single" w:sz="8" w:space="0" w:color="000000"/>
              <w:bottom w:val="single" w:sz="2" w:space="0" w:color="000000"/>
              <w:right w:val="single" w:sz="2" w:space="0" w:color="000000"/>
            </w:tcBorders>
          </w:tcPr>
          <w:p w:rsidR="005056C1" w:rsidRDefault="006E2EA2">
            <w:pPr>
              <w:pStyle w:val="TableParagraph"/>
              <w:spacing w:before="108"/>
              <w:ind w:left="56" w:right="16"/>
              <w:jc w:val="center"/>
              <w:rPr>
                <w:sz w:val="16"/>
              </w:rPr>
            </w:pPr>
            <w:r>
              <w:rPr>
                <w:sz w:val="16"/>
              </w:rPr>
              <w:t>2005-2177</w:t>
            </w:r>
          </w:p>
        </w:tc>
        <w:tc>
          <w:tcPr>
            <w:tcW w:w="802"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91"/>
              <w:ind w:left="309" w:right="265"/>
              <w:jc w:val="center"/>
              <w:rPr>
                <w:rFonts w:ascii="Calibri"/>
                <w:sz w:val="17"/>
              </w:rPr>
            </w:pPr>
            <w:r>
              <w:rPr>
                <w:rFonts w:ascii="Calibri"/>
                <w:w w:val="105"/>
                <w:sz w:val="17"/>
              </w:rPr>
              <w:t>15</w:t>
            </w:r>
          </w:p>
        </w:tc>
        <w:tc>
          <w:tcPr>
            <w:tcW w:w="932"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91"/>
              <w:ind w:left="76" w:right="36"/>
              <w:jc w:val="center"/>
              <w:rPr>
                <w:rFonts w:ascii="Calibri"/>
                <w:sz w:val="17"/>
              </w:rPr>
            </w:pPr>
            <w:r>
              <w:rPr>
                <w:rFonts w:ascii="Calibri"/>
                <w:w w:val="105"/>
                <w:sz w:val="17"/>
              </w:rPr>
              <w:t>7/14/2015</w:t>
            </w:r>
          </w:p>
        </w:tc>
        <w:tc>
          <w:tcPr>
            <w:tcW w:w="3397"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108"/>
              <w:ind w:left="404" w:right="377"/>
              <w:jc w:val="center"/>
              <w:rPr>
                <w:sz w:val="16"/>
              </w:rPr>
            </w:pPr>
            <w:r>
              <w:rPr>
                <w:sz w:val="16"/>
              </w:rPr>
              <w:t>IL, SPRINGFIELD</w:t>
            </w:r>
          </w:p>
        </w:tc>
        <w:tc>
          <w:tcPr>
            <w:tcW w:w="1141"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108"/>
              <w:ind w:left="41"/>
              <w:rPr>
                <w:sz w:val="16"/>
              </w:rPr>
            </w:pPr>
            <w:r>
              <w:rPr>
                <w:sz w:val="16"/>
              </w:rPr>
              <w:t>Illinois</w:t>
            </w:r>
          </w:p>
        </w:tc>
        <w:tc>
          <w:tcPr>
            <w:tcW w:w="7436" w:type="dxa"/>
            <w:tcBorders>
              <w:top w:val="single" w:sz="2" w:space="0" w:color="000000"/>
              <w:left w:val="single" w:sz="2" w:space="0" w:color="000000"/>
              <w:bottom w:val="single" w:sz="2" w:space="0" w:color="000000"/>
              <w:right w:val="single" w:sz="8" w:space="0" w:color="000000"/>
            </w:tcBorders>
          </w:tcPr>
          <w:p w:rsidR="005056C1" w:rsidRDefault="006E2EA2">
            <w:pPr>
              <w:pStyle w:val="TableParagraph"/>
              <w:spacing w:before="9"/>
              <w:ind w:left="40"/>
              <w:rPr>
                <w:sz w:val="16"/>
              </w:rPr>
            </w:pPr>
            <w:r>
              <w:rPr>
                <w:sz w:val="16"/>
              </w:rPr>
              <w:t xml:space="preserve">Illinois Counties of Adams, Brown, Cass, Greene, Logan, Macoupin, Menard, Montgomery, Morgan, </w:t>
            </w:r>
          </w:p>
          <w:p w:rsidR="005056C1" w:rsidRDefault="006E2EA2">
            <w:pPr>
              <w:pStyle w:val="TableParagraph"/>
              <w:spacing w:before="16" w:line="165" w:lineRule="exact"/>
              <w:ind w:left="40"/>
              <w:rPr>
                <w:sz w:val="16"/>
              </w:rPr>
            </w:pPr>
            <w:r>
              <w:rPr>
                <w:sz w:val="16"/>
              </w:rPr>
              <w:t>Pike, Sangamon, Scott</w:t>
            </w:r>
          </w:p>
        </w:tc>
      </w:tr>
      <w:tr w:rsidR="005056C1">
        <w:trPr>
          <w:trHeight w:val="587"/>
        </w:trPr>
        <w:tc>
          <w:tcPr>
            <w:tcW w:w="891" w:type="dxa"/>
            <w:tcBorders>
              <w:top w:val="single" w:sz="2" w:space="0" w:color="000000"/>
              <w:left w:val="single" w:sz="8" w:space="0" w:color="000000"/>
              <w:bottom w:val="single" w:sz="2" w:space="0" w:color="000000"/>
              <w:right w:val="single" w:sz="2" w:space="0" w:color="000000"/>
            </w:tcBorders>
          </w:tcPr>
          <w:p w:rsidR="005056C1" w:rsidRDefault="005056C1">
            <w:pPr>
              <w:pStyle w:val="TableParagraph"/>
              <w:spacing w:before="2"/>
              <w:rPr>
                <w:sz w:val="18"/>
              </w:rPr>
            </w:pPr>
          </w:p>
          <w:p w:rsidR="005056C1" w:rsidRDefault="006E2EA2">
            <w:pPr>
              <w:pStyle w:val="TableParagraph"/>
              <w:ind w:left="56" w:right="16"/>
              <w:jc w:val="center"/>
              <w:rPr>
                <w:sz w:val="16"/>
              </w:rPr>
            </w:pPr>
            <w:r>
              <w:rPr>
                <w:sz w:val="16"/>
              </w:rPr>
              <w:t>2005-2183</w:t>
            </w:r>
          </w:p>
        </w:tc>
        <w:tc>
          <w:tcPr>
            <w:tcW w:w="802" w:type="dxa"/>
            <w:tcBorders>
              <w:top w:val="single" w:sz="2" w:space="0" w:color="000000"/>
              <w:left w:val="single" w:sz="2" w:space="0" w:color="000000"/>
              <w:bottom w:val="single" w:sz="2" w:space="0" w:color="000000"/>
              <w:right w:val="single" w:sz="2" w:space="0" w:color="000000"/>
            </w:tcBorders>
          </w:tcPr>
          <w:p w:rsidR="005056C1" w:rsidRDefault="005056C1">
            <w:pPr>
              <w:pStyle w:val="TableParagraph"/>
              <w:spacing w:before="8"/>
              <w:rPr>
                <w:sz w:val="16"/>
              </w:rPr>
            </w:pPr>
          </w:p>
          <w:p w:rsidR="005056C1" w:rsidRDefault="006E2EA2">
            <w:pPr>
              <w:pStyle w:val="TableParagraph"/>
              <w:ind w:left="309" w:right="265"/>
              <w:jc w:val="center"/>
              <w:rPr>
                <w:rFonts w:ascii="Calibri"/>
                <w:sz w:val="17"/>
              </w:rPr>
            </w:pPr>
            <w:r>
              <w:rPr>
                <w:rFonts w:ascii="Calibri"/>
                <w:w w:val="105"/>
                <w:sz w:val="17"/>
              </w:rPr>
              <w:t>16</w:t>
            </w:r>
          </w:p>
        </w:tc>
        <w:tc>
          <w:tcPr>
            <w:tcW w:w="932" w:type="dxa"/>
            <w:tcBorders>
              <w:top w:val="single" w:sz="2" w:space="0" w:color="000000"/>
              <w:left w:val="single" w:sz="2" w:space="0" w:color="000000"/>
              <w:bottom w:val="single" w:sz="2" w:space="0" w:color="000000"/>
              <w:right w:val="single" w:sz="2" w:space="0" w:color="000000"/>
            </w:tcBorders>
          </w:tcPr>
          <w:p w:rsidR="005056C1" w:rsidRDefault="005056C1">
            <w:pPr>
              <w:pStyle w:val="TableParagraph"/>
              <w:spacing w:before="8"/>
              <w:rPr>
                <w:sz w:val="16"/>
              </w:rPr>
            </w:pPr>
          </w:p>
          <w:p w:rsidR="005056C1" w:rsidRDefault="006E2EA2">
            <w:pPr>
              <w:pStyle w:val="TableParagraph"/>
              <w:ind w:left="76" w:right="36"/>
              <w:jc w:val="center"/>
              <w:rPr>
                <w:rFonts w:ascii="Calibri"/>
                <w:sz w:val="17"/>
              </w:rPr>
            </w:pPr>
            <w:r>
              <w:rPr>
                <w:rFonts w:ascii="Calibri"/>
                <w:w w:val="105"/>
                <w:sz w:val="17"/>
              </w:rPr>
              <w:t>7/14/2015</w:t>
            </w:r>
          </w:p>
        </w:tc>
        <w:tc>
          <w:tcPr>
            <w:tcW w:w="3397" w:type="dxa"/>
            <w:tcBorders>
              <w:top w:val="single" w:sz="2" w:space="0" w:color="000000"/>
              <w:left w:val="single" w:sz="2" w:space="0" w:color="000000"/>
              <w:bottom w:val="single" w:sz="2" w:space="0" w:color="000000"/>
              <w:right w:val="single" w:sz="2" w:space="0" w:color="000000"/>
            </w:tcBorders>
          </w:tcPr>
          <w:p w:rsidR="005056C1" w:rsidRDefault="005056C1">
            <w:pPr>
              <w:pStyle w:val="TableParagraph"/>
              <w:spacing w:before="2"/>
              <w:rPr>
                <w:sz w:val="18"/>
              </w:rPr>
            </w:pPr>
          </w:p>
          <w:p w:rsidR="005056C1" w:rsidRDefault="006E2EA2">
            <w:pPr>
              <w:pStyle w:val="TableParagraph"/>
              <w:ind w:left="404" w:right="375"/>
              <w:jc w:val="center"/>
              <w:rPr>
                <w:sz w:val="16"/>
              </w:rPr>
            </w:pPr>
            <w:r>
              <w:rPr>
                <w:sz w:val="16"/>
              </w:rPr>
              <w:t>IN, BLOOMINGTON</w:t>
            </w:r>
          </w:p>
        </w:tc>
        <w:tc>
          <w:tcPr>
            <w:tcW w:w="1141" w:type="dxa"/>
            <w:tcBorders>
              <w:top w:val="single" w:sz="2" w:space="0" w:color="000000"/>
              <w:left w:val="single" w:sz="2" w:space="0" w:color="000000"/>
              <w:bottom w:val="single" w:sz="2" w:space="0" w:color="000000"/>
              <w:right w:val="single" w:sz="2" w:space="0" w:color="000000"/>
            </w:tcBorders>
          </w:tcPr>
          <w:p w:rsidR="005056C1" w:rsidRDefault="005056C1">
            <w:pPr>
              <w:pStyle w:val="TableParagraph"/>
              <w:spacing w:before="2"/>
              <w:rPr>
                <w:sz w:val="18"/>
              </w:rPr>
            </w:pPr>
          </w:p>
          <w:p w:rsidR="005056C1" w:rsidRDefault="006E2EA2">
            <w:pPr>
              <w:pStyle w:val="TableParagraph"/>
              <w:ind w:left="41"/>
              <w:rPr>
                <w:sz w:val="16"/>
              </w:rPr>
            </w:pPr>
            <w:r>
              <w:rPr>
                <w:sz w:val="16"/>
              </w:rPr>
              <w:t>Illinois, Indiana</w:t>
            </w:r>
          </w:p>
        </w:tc>
        <w:tc>
          <w:tcPr>
            <w:tcW w:w="7436" w:type="dxa"/>
            <w:tcBorders>
              <w:top w:val="single" w:sz="2" w:space="0" w:color="000000"/>
              <w:left w:val="single" w:sz="2" w:space="0" w:color="000000"/>
              <w:bottom w:val="single" w:sz="2" w:space="0" w:color="000000"/>
              <w:right w:val="single" w:sz="8" w:space="0" w:color="000000"/>
            </w:tcBorders>
          </w:tcPr>
          <w:p w:rsidR="005056C1" w:rsidRDefault="006E2EA2">
            <w:pPr>
              <w:pStyle w:val="TableParagraph"/>
              <w:spacing w:before="9" w:line="261" w:lineRule="auto"/>
              <w:ind w:left="40"/>
              <w:rPr>
                <w:sz w:val="16"/>
              </w:rPr>
            </w:pPr>
            <w:r>
              <w:rPr>
                <w:sz w:val="16"/>
              </w:rPr>
              <w:t xml:space="preserve">Illinois Counties of Edwards, Gallatin, Hardin, Lawrence, Richland, Wabash, </w:t>
            </w:r>
            <w:proofErr w:type="spellStart"/>
            <w:r>
              <w:rPr>
                <w:sz w:val="16"/>
              </w:rPr>
              <w:t>WhiteIndiana</w:t>
            </w:r>
            <w:proofErr w:type="spellEnd"/>
            <w:r>
              <w:rPr>
                <w:sz w:val="16"/>
              </w:rPr>
              <w:t xml:space="preserve"> Counties of Brown, Crawford, Daviess, Dubois, Gibson, Greene, Jackson, Knox, Lawrence, Martin, Monroe, </w:t>
            </w:r>
          </w:p>
          <w:p w:rsidR="005056C1" w:rsidRDefault="006E2EA2">
            <w:pPr>
              <w:pStyle w:val="TableParagraph"/>
              <w:spacing w:line="163" w:lineRule="exact"/>
              <w:ind w:left="40"/>
              <w:rPr>
                <w:sz w:val="16"/>
              </w:rPr>
            </w:pPr>
            <w:r>
              <w:rPr>
                <w:sz w:val="16"/>
              </w:rPr>
              <w:t>Orange, Owen, Pike, Washington</w:t>
            </w:r>
          </w:p>
        </w:tc>
      </w:tr>
      <w:tr w:rsidR="005056C1">
        <w:trPr>
          <w:trHeight w:val="215"/>
        </w:trPr>
        <w:tc>
          <w:tcPr>
            <w:tcW w:w="891" w:type="dxa"/>
            <w:tcBorders>
              <w:top w:val="single" w:sz="2" w:space="0" w:color="000000"/>
              <w:left w:val="single" w:sz="8" w:space="0" w:color="000000"/>
              <w:bottom w:val="single" w:sz="2" w:space="0" w:color="000000"/>
              <w:right w:val="single" w:sz="2" w:space="0" w:color="000000"/>
            </w:tcBorders>
          </w:tcPr>
          <w:p w:rsidR="005056C1" w:rsidRDefault="006E2EA2">
            <w:pPr>
              <w:pStyle w:val="TableParagraph"/>
              <w:spacing w:before="19" w:line="177" w:lineRule="exact"/>
              <w:ind w:left="56" w:right="16"/>
              <w:jc w:val="center"/>
              <w:rPr>
                <w:sz w:val="16"/>
              </w:rPr>
            </w:pPr>
            <w:r>
              <w:rPr>
                <w:sz w:val="16"/>
              </w:rPr>
              <w:t>2005-2185</w:t>
            </w:r>
          </w:p>
        </w:tc>
        <w:tc>
          <w:tcPr>
            <w:tcW w:w="802"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5" w:line="191" w:lineRule="exact"/>
              <w:ind w:left="309" w:right="265"/>
              <w:jc w:val="center"/>
              <w:rPr>
                <w:rFonts w:ascii="Calibri"/>
                <w:sz w:val="17"/>
              </w:rPr>
            </w:pPr>
            <w:r>
              <w:rPr>
                <w:rFonts w:ascii="Calibri"/>
                <w:w w:val="105"/>
                <w:sz w:val="17"/>
              </w:rPr>
              <w:t>16</w:t>
            </w:r>
          </w:p>
        </w:tc>
        <w:tc>
          <w:tcPr>
            <w:tcW w:w="932"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5" w:line="191" w:lineRule="exact"/>
              <w:ind w:left="76" w:right="36"/>
              <w:jc w:val="center"/>
              <w:rPr>
                <w:rFonts w:ascii="Calibri"/>
                <w:sz w:val="17"/>
              </w:rPr>
            </w:pPr>
            <w:r>
              <w:rPr>
                <w:rFonts w:ascii="Calibri"/>
                <w:w w:val="105"/>
                <w:sz w:val="17"/>
              </w:rPr>
              <w:t>7/14/2015</w:t>
            </w:r>
          </w:p>
        </w:tc>
        <w:tc>
          <w:tcPr>
            <w:tcW w:w="3397"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21" w:line="174" w:lineRule="exact"/>
              <w:ind w:left="404" w:right="379"/>
              <w:jc w:val="center"/>
              <w:rPr>
                <w:sz w:val="16"/>
              </w:rPr>
            </w:pPr>
            <w:r>
              <w:rPr>
                <w:sz w:val="16"/>
              </w:rPr>
              <w:t>IN, ELKHART</w:t>
            </w:r>
          </w:p>
        </w:tc>
        <w:tc>
          <w:tcPr>
            <w:tcW w:w="1141"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21" w:line="174" w:lineRule="exact"/>
              <w:ind w:left="41"/>
              <w:rPr>
                <w:sz w:val="16"/>
              </w:rPr>
            </w:pPr>
            <w:r>
              <w:rPr>
                <w:sz w:val="16"/>
              </w:rPr>
              <w:t>Indiana</w:t>
            </w:r>
          </w:p>
        </w:tc>
        <w:tc>
          <w:tcPr>
            <w:tcW w:w="7436" w:type="dxa"/>
            <w:tcBorders>
              <w:top w:val="single" w:sz="2" w:space="0" w:color="000000"/>
              <w:left w:val="single" w:sz="2" w:space="0" w:color="000000"/>
              <w:bottom w:val="single" w:sz="2" w:space="0" w:color="000000"/>
              <w:right w:val="single" w:sz="8" w:space="0" w:color="000000"/>
            </w:tcBorders>
          </w:tcPr>
          <w:p w:rsidR="005056C1" w:rsidRDefault="006E2EA2">
            <w:pPr>
              <w:pStyle w:val="TableParagraph"/>
              <w:spacing w:before="21" w:line="174" w:lineRule="exact"/>
              <w:ind w:left="40"/>
              <w:rPr>
                <w:sz w:val="16"/>
              </w:rPr>
            </w:pPr>
            <w:r>
              <w:rPr>
                <w:sz w:val="16"/>
              </w:rPr>
              <w:t>Indiana Counties of Elkhart, Kosciusko</w:t>
            </w:r>
          </w:p>
        </w:tc>
      </w:tr>
      <w:tr w:rsidR="005056C1">
        <w:trPr>
          <w:trHeight w:val="787"/>
        </w:trPr>
        <w:tc>
          <w:tcPr>
            <w:tcW w:w="891" w:type="dxa"/>
            <w:tcBorders>
              <w:top w:val="single" w:sz="2" w:space="0" w:color="000000"/>
              <w:left w:val="single" w:sz="8" w:space="0" w:color="000000"/>
              <w:bottom w:val="single" w:sz="2" w:space="0" w:color="000000"/>
              <w:right w:val="single" w:sz="2" w:space="0" w:color="000000"/>
            </w:tcBorders>
          </w:tcPr>
          <w:p w:rsidR="005056C1" w:rsidRDefault="005056C1">
            <w:pPr>
              <w:pStyle w:val="TableParagraph"/>
              <w:spacing w:before="10"/>
              <w:rPr>
                <w:sz w:val="26"/>
              </w:rPr>
            </w:pPr>
          </w:p>
          <w:p w:rsidR="005056C1" w:rsidRDefault="006E2EA2">
            <w:pPr>
              <w:pStyle w:val="TableParagraph"/>
              <w:ind w:left="56" w:right="16"/>
              <w:jc w:val="center"/>
              <w:rPr>
                <w:sz w:val="16"/>
              </w:rPr>
            </w:pPr>
            <w:r>
              <w:rPr>
                <w:sz w:val="16"/>
              </w:rPr>
              <w:t>2005-2187</w:t>
            </w:r>
          </w:p>
        </w:tc>
        <w:tc>
          <w:tcPr>
            <w:tcW w:w="802" w:type="dxa"/>
            <w:tcBorders>
              <w:top w:val="single" w:sz="2" w:space="0" w:color="000000"/>
              <w:left w:val="single" w:sz="2" w:space="0" w:color="000000"/>
              <w:bottom w:val="single" w:sz="2" w:space="0" w:color="000000"/>
              <w:right w:val="single" w:sz="2" w:space="0" w:color="000000"/>
            </w:tcBorders>
          </w:tcPr>
          <w:p w:rsidR="005056C1" w:rsidRDefault="005056C1">
            <w:pPr>
              <w:pStyle w:val="TableParagraph"/>
              <w:spacing w:before="7"/>
              <w:rPr>
                <w:sz w:val="25"/>
              </w:rPr>
            </w:pPr>
          </w:p>
          <w:p w:rsidR="005056C1" w:rsidRDefault="006E2EA2">
            <w:pPr>
              <w:pStyle w:val="TableParagraph"/>
              <w:ind w:left="309" w:right="265"/>
              <w:jc w:val="center"/>
              <w:rPr>
                <w:rFonts w:ascii="Calibri"/>
                <w:sz w:val="17"/>
              </w:rPr>
            </w:pPr>
            <w:r>
              <w:rPr>
                <w:rFonts w:ascii="Calibri"/>
                <w:w w:val="105"/>
                <w:sz w:val="17"/>
              </w:rPr>
              <w:t>16</w:t>
            </w:r>
          </w:p>
        </w:tc>
        <w:tc>
          <w:tcPr>
            <w:tcW w:w="932" w:type="dxa"/>
            <w:tcBorders>
              <w:top w:val="single" w:sz="2" w:space="0" w:color="000000"/>
              <w:left w:val="single" w:sz="2" w:space="0" w:color="000000"/>
              <w:bottom w:val="single" w:sz="2" w:space="0" w:color="000000"/>
              <w:right w:val="single" w:sz="2" w:space="0" w:color="000000"/>
            </w:tcBorders>
          </w:tcPr>
          <w:p w:rsidR="005056C1" w:rsidRDefault="005056C1">
            <w:pPr>
              <w:pStyle w:val="TableParagraph"/>
              <w:spacing w:before="7"/>
              <w:rPr>
                <w:sz w:val="25"/>
              </w:rPr>
            </w:pPr>
          </w:p>
          <w:p w:rsidR="005056C1" w:rsidRDefault="006E2EA2">
            <w:pPr>
              <w:pStyle w:val="TableParagraph"/>
              <w:ind w:left="76" w:right="36"/>
              <w:jc w:val="center"/>
              <w:rPr>
                <w:rFonts w:ascii="Calibri"/>
                <w:sz w:val="17"/>
              </w:rPr>
            </w:pPr>
            <w:r>
              <w:rPr>
                <w:rFonts w:ascii="Calibri"/>
                <w:w w:val="105"/>
                <w:sz w:val="17"/>
              </w:rPr>
              <w:t>7/14/2015</w:t>
            </w:r>
          </w:p>
        </w:tc>
        <w:tc>
          <w:tcPr>
            <w:tcW w:w="3397" w:type="dxa"/>
            <w:tcBorders>
              <w:top w:val="single" w:sz="2" w:space="0" w:color="000000"/>
              <w:left w:val="single" w:sz="2" w:space="0" w:color="000000"/>
              <w:bottom w:val="single" w:sz="2" w:space="0" w:color="000000"/>
              <w:right w:val="single" w:sz="2" w:space="0" w:color="000000"/>
            </w:tcBorders>
          </w:tcPr>
          <w:p w:rsidR="005056C1" w:rsidRDefault="005056C1">
            <w:pPr>
              <w:pStyle w:val="TableParagraph"/>
              <w:rPr>
                <w:sz w:val="18"/>
              </w:rPr>
            </w:pPr>
          </w:p>
          <w:p w:rsidR="005056C1" w:rsidRDefault="006E2EA2">
            <w:pPr>
              <w:pStyle w:val="TableParagraph"/>
              <w:spacing w:before="103"/>
              <w:ind w:left="404" w:right="382"/>
              <w:jc w:val="center"/>
              <w:rPr>
                <w:sz w:val="16"/>
              </w:rPr>
            </w:pPr>
            <w:r>
              <w:rPr>
                <w:sz w:val="16"/>
              </w:rPr>
              <w:t>IN, EVANSVILLE</w:t>
            </w:r>
          </w:p>
        </w:tc>
        <w:tc>
          <w:tcPr>
            <w:tcW w:w="1141"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110" w:line="261" w:lineRule="auto"/>
              <w:ind w:left="41" w:right="283"/>
              <w:rPr>
                <w:sz w:val="16"/>
              </w:rPr>
            </w:pPr>
            <w:r>
              <w:rPr>
                <w:sz w:val="16"/>
              </w:rPr>
              <w:t>Indiana, Kentucky, Tennessee</w:t>
            </w:r>
          </w:p>
        </w:tc>
        <w:tc>
          <w:tcPr>
            <w:tcW w:w="7436" w:type="dxa"/>
            <w:tcBorders>
              <w:top w:val="single" w:sz="2" w:space="0" w:color="000000"/>
              <w:left w:val="single" w:sz="2" w:space="0" w:color="000000"/>
              <w:bottom w:val="single" w:sz="2" w:space="0" w:color="000000"/>
              <w:right w:val="single" w:sz="8" w:space="0" w:color="000000"/>
            </w:tcBorders>
          </w:tcPr>
          <w:p w:rsidR="005056C1" w:rsidRDefault="006E2EA2">
            <w:pPr>
              <w:pStyle w:val="TableParagraph"/>
              <w:spacing w:before="2" w:line="196" w:lineRule="exact"/>
              <w:ind w:left="40" w:right="58"/>
              <w:rPr>
                <w:sz w:val="16"/>
              </w:rPr>
            </w:pPr>
            <w:r>
              <w:rPr>
                <w:sz w:val="16"/>
              </w:rPr>
              <w:t xml:space="preserve">Indiana Counties of Perry, Posey, Spencer, Vanderburgh, </w:t>
            </w:r>
            <w:proofErr w:type="spellStart"/>
            <w:r>
              <w:rPr>
                <w:sz w:val="16"/>
              </w:rPr>
              <w:t>WarrickKentucky</w:t>
            </w:r>
            <w:proofErr w:type="spellEnd"/>
            <w:r>
              <w:rPr>
                <w:sz w:val="16"/>
              </w:rPr>
              <w:t xml:space="preserve"> Counties of Butler, Caldwell, Christian, Crittenden, Daviess, Hancock, Henderson, Hopkins, Livingston, Logan, Lyon, McLean, Muhlenberg, Ohio, Todd, Trigg, Union, Warren, </w:t>
            </w:r>
            <w:proofErr w:type="spellStart"/>
            <w:r>
              <w:rPr>
                <w:sz w:val="16"/>
              </w:rPr>
              <w:t>WebsterTennessee</w:t>
            </w:r>
            <w:proofErr w:type="spellEnd"/>
            <w:r>
              <w:rPr>
                <w:sz w:val="16"/>
              </w:rPr>
              <w:t xml:space="preserve"> Counties of Montgomery, Stewart</w:t>
            </w:r>
          </w:p>
        </w:tc>
      </w:tr>
      <w:tr w:rsidR="005056C1">
        <w:trPr>
          <w:trHeight w:val="390"/>
        </w:trPr>
        <w:tc>
          <w:tcPr>
            <w:tcW w:w="891" w:type="dxa"/>
            <w:tcBorders>
              <w:top w:val="single" w:sz="2" w:space="0" w:color="000000"/>
              <w:left w:val="single" w:sz="8" w:space="0" w:color="000000"/>
              <w:bottom w:val="single" w:sz="2" w:space="0" w:color="000000"/>
              <w:right w:val="single" w:sz="2" w:space="0" w:color="000000"/>
            </w:tcBorders>
          </w:tcPr>
          <w:p w:rsidR="005056C1" w:rsidRDefault="006E2EA2">
            <w:pPr>
              <w:pStyle w:val="TableParagraph"/>
              <w:spacing w:before="108"/>
              <w:ind w:left="56" w:right="16"/>
              <w:jc w:val="center"/>
              <w:rPr>
                <w:sz w:val="16"/>
              </w:rPr>
            </w:pPr>
            <w:r>
              <w:rPr>
                <w:sz w:val="16"/>
              </w:rPr>
              <w:t>2005-2189</w:t>
            </w:r>
          </w:p>
        </w:tc>
        <w:tc>
          <w:tcPr>
            <w:tcW w:w="802"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91"/>
              <w:ind w:left="309" w:right="265"/>
              <w:jc w:val="center"/>
              <w:rPr>
                <w:rFonts w:ascii="Calibri"/>
                <w:sz w:val="17"/>
              </w:rPr>
            </w:pPr>
            <w:r>
              <w:rPr>
                <w:rFonts w:ascii="Calibri"/>
                <w:w w:val="105"/>
                <w:sz w:val="17"/>
              </w:rPr>
              <w:t>16</w:t>
            </w:r>
          </w:p>
        </w:tc>
        <w:tc>
          <w:tcPr>
            <w:tcW w:w="932"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91"/>
              <w:ind w:left="76" w:right="36"/>
              <w:jc w:val="center"/>
              <w:rPr>
                <w:rFonts w:ascii="Calibri"/>
                <w:sz w:val="17"/>
              </w:rPr>
            </w:pPr>
            <w:r>
              <w:rPr>
                <w:rFonts w:ascii="Calibri"/>
                <w:w w:val="105"/>
                <w:sz w:val="17"/>
              </w:rPr>
              <w:t>7/14/2015</w:t>
            </w:r>
          </w:p>
        </w:tc>
        <w:tc>
          <w:tcPr>
            <w:tcW w:w="3397"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108"/>
              <w:ind w:left="404" w:right="387"/>
              <w:jc w:val="center"/>
              <w:rPr>
                <w:sz w:val="16"/>
              </w:rPr>
            </w:pPr>
            <w:r>
              <w:rPr>
                <w:sz w:val="16"/>
              </w:rPr>
              <w:t>IN, FORT WAYNE</w:t>
            </w:r>
          </w:p>
        </w:tc>
        <w:tc>
          <w:tcPr>
            <w:tcW w:w="1141"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108"/>
              <w:ind w:left="41"/>
              <w:rPr>
                <w:sz w:val="16"/>
              </w:rPr>
            </w:pPr>
            <w:r>
              <w:rPr>
                <w:sz w:val="16"/>
              </w:rPr>
              <w:t>Indiana, Ohio</w:t>
            </w:r>
          </w:p>
        </w:tc>
        <w:tc>
          <w:tcPr>
            <w:tcW w:w="7436" w:type="dxa"/>
            <w:tcBorders>
              <w:top w:val="single" w:sz="2" w:space="0" w:color="000000"/>
              <w:left w:val="single" w:sz="2" w:space="0" w:color="000000"/>
              <w:bottom w:val="single" w:sz="2" w:space="0" w:color="000000"/>
              <w:right w:val="single" w:sz="8" w:space="0" w:color="000000"/>
            </w:tcBorders>
          </w:tcPr>
          <w:p w:rsidR="005056C1" w:rsidRDefault="006E2EA2">
            <w:pPr>
              <w:pStyle w:val="TableParagraph"/>
              <w:spacing w:before="9"/>
              <w:ind w:left="40"/>
              <w:rPr>
                <w:sz w:val="16"/>
              </w:rPr>
            </w:pPr>
            <w:r>
              <w:rPr>
                <w:sz w:val="16"/>
              </w:rPr>
              <w:t xml:space="preserve">Indiana Counties of Adams, Allen, Blackford, De Kalb, Grant, Huntington, Jay, Lagrange, Noble, </w:t>
            </w:r>
          </w:p>
          <w:p w:rsidR="005056C1" w:rsidRDefault="006E2EA2">
            <w:pPr>
              <w:pStyle w:val="TableParagraph"/>
              <w:spacing w:before="16" w:line="165" w:lineRule="exact"/>
              <w:ind w:left="40"/>
              <w:rPr>
                <w:sz w:val="16"/>
              </w:rPr>
            </w:pPr>
            <w:r>
              <w:rPr>
                <w:sz w:val="16"/>
              </w:rPr>
              <w:t xml:space="preserve">Steuben, Wabash, Wells, </w:t>
            </w:r>
            <w:proofErr w:type="spellStart"/>
            <w:r>
              <w:rPr>
                <w:sz w:val="16"/>
              </w:rPr>
              <w:t>WhitleyOhio</w:t>
            </w:r>
            <w:proofErr w:type="spellEnd"/>
            <w:r>
              <w:rPr>
                <w:sz w:val="16"/>
              </w:rPr>
              <w:t xml:space="preserve"> Counties of Defiance, Paulding, Williams</w:t>
            </w:r>
          </w:p>
        </w:tc>
      </w:tr>
      <w:tr w:rsidR="005056C1">
        <w:trPr>
          <w:trHeight w:val="215"/>
        </w:trPr>
        <w:tc>
          <w:tcPr>
            <w:tcW w:w="891" w:type="dxa"/>
            <w:tcBorders>
              <w:top w:val="single" w:sz="2" w:space="0" w:color="000000"/>
              <w:left w:val="single" w:sz="8" w:space="0" w:color="000000"/>
              <w:bottom w:val="single" w:sz="2" w:space="0" w:color="000000"/>
              <w:right w:val="single" w:sz="2" w:space="0" w:color="000000"/>
            </w:tcBorders>
          </w:tcPr>
          <w:p w:rsidR="005056C1" w:rsidRDefault="006E2EA2">
            <w:pPr>
              <w:pStyle w:val="TableParagraph"/>
              <w:spacing w:before="19" w:line="177" w:lineRule="exact"/>
              <w:ind w:left="56" w:right="16"/>
              <w:jc w:val="center"/>
              <w:rPr>
                <w:sz w:val="16"/>
              </w:rPr>
            </w:pPr>
            <w:r>
              <w:rPr>
                <w:sz w:val="16"/>
              </w:rPr>
              <w:t>2005-2191</w:t>
            </w:r>
          </w:p>
        </w:tc>
        <w:tc>
          <w:tcPr>
            <w:tcW w:w="802"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5" w:line="191" w:lineRule="exact"/>
              <w:ind w:left="309" w:right="265"/>
              <w:jc w:val="center"/>
              <w:rPr>
                <w:rFonts w:ascii="Calibri"/>
                <w:sz w:val="17"/>
              </w:rPr>
            </w:pPr>
            <w:r>
              <w:rPr>
                <w:rFonts w:ascii="Calibri"/>
                <w:w w:val="105"/>
                <w:sz w:val="17"/>
              </w:rPr>
              <w:t>16</w:t>
            </w:r>
          </w:p>
        </w:tc>
        <w:tc>
          <w:tcPr>
            <w:tcW w:w="932"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5" w:line="191" w:lineRule="exact"/>
              <w:ind w:left="76" w:right="36"/>
              <w:jc w:val="center"/>
              <w:rPr>
                <w:rFonts w:ascii="Calibri"/>
                <w:sz w:val="17"/>
              </w:rPr>
            </w:pPr>
            <w:r>
              <w:rPr>
                <w:rFonts w:ascii="Calibri"/>
                <w:w w:val="105"/>
                <w:sz w:val="17"/>
              </w:rPr>
              <w:t>7/14/2015</w:t>
            </w:r>
          </w:p>
        </w:tc>
        <w:tc>
          <w:tcPr>
            <w:tcW w:w="3397"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21" w:line="174" w:lineRule="exact"/>
              <w:ind w:left="404" w:right="377"/>
              <w:jc w:val="center"/>
              <w:rPr>
                <w:sz w:val="16"/>
              </w:rPr>
            </w:pPr>
            <w:r>
              <w:rPr>
                <w:sz w:val="16"/>
              </w:rPr>
              <w:t>IN, GARY</w:t>
            </w:r>
          </w:p>
        </w:tc>
        <w:tc>
          <w:tcPr>
            <w:tcW w:w="1141"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21" w:line="174" w:lineRule="exact"/>
              <w:ind w:left="41"/>
              <w:rPr>
                <w:sz w:val="16"/>
              </w:rPr>
            </w:pPr>
            <w:r>
              <w:rPr>
                <w:sz w:val="16"/>
              </w:rPr>
              <w:t>Indiana</w:t>
            </w:r>
          </w:p>
        </w:tc>
        <w:tc>
          <w:tcPr>
            <w:tcW w:w="7436" w:type="dxa"/>
            <w:tcBorders>
              <w:top w:val="single" w:sz="2" w:space="0" w:color="000000"/>
              <w:left w:val="single" w:sz="2" w:space="0" w:color="000000"/>
              <w:bottom w:val="single" w:sz="2" w:space="0" w:color="000000"/>
              <w:right w:val="single" w:sz="8" w:space="0" w:color="000000"/>
            </w:tcBorders>
          </w:tcPr>
          <w:p w:rsidR="005056C1" w:rsidRDefault="006E2EA2">
            <w:pPr>
              <w:pStyle w:val="TableParagraph"/>
              <w:spacing w:before="21" w:line="174" w:lineRule="exact"/>
              <w:ind w:left="40"/>
              <w:rPr>
                <w:sz w:val="16"/>
              </w:rPr>
            </w:pPr>
            <w:r>
              <w:rPr>
                <w:sz w:val="16"/>
              </w:rPr>
              <w:t>Indiana Counties of Benton, Jasper, La Porte, Lake, Newton, Porter, Pulaski, Starke</w:t>
            </w:r>
          </w:p>
        </w:tc>
      </w:tr>
      <w:tr w:rsidR="005056C1">
        <w:trPr>
          <w:trHeight w:val="587"/>
        </w:trPr>
        <w:tc>
          <w:tcPr>
            <w:tcW w:w="891" w:type="dxa"/>
            <w:tcBorders>
              <w:top w:val="single" w:sz="2" w:space="0" w:color="000000"/>
              <w:left w:val="single" w:sz="8" w:space="0" w:color="000000"/>
              <w:bottom w:val="single" w:sz="2" w:space="0" w:color="000000"/>
              <w:right w:val="single" w:sz="2" w:space="0" w:color="000000"/>
            </w:tcBorders>
          </w:tcPr>
          <w:p w:rsidR="005056C1" w:rsidRDefault="005056C1">
            <w:pPr>
              <w:pStyle w:val="TableParagraph"/>
              <w:spacing w:before="2"/>
              <w:rPr>
                <w:sz w:val="18"/>
              </w:rPr>
            </w:pPr>
          </w:p>
          <w:p w:rsidR="005056C1" w:rsidRDefault="006E2EA2">
            <w:pPr>
              <w:pStyle w:val="TableParagraph"/>
              <w:ind w:left="56" w:right="16"/>
              <w:jc w:val="center"/>
              <w:rPr>
                <w:sz w:val="16"/>
              </w:rPr>
            </w:pPr>
            <w:r>
              <w:rPr>
                <w:sz w:val="16"/>
              </w:rPr>
              <w:t>2005-2193</w:t>
            </w:r>
          </w:p>
        </w:tc>
        <w:tc>
          <w:tcPr>
            <w:tcW w:w="802" w:type="dxa"/>
            <w:tcBorders>
              <w:top w:val="single" w:sz="2" w:space="0" w:color="000000"/>
              <w:left w:val="single" w:sz="2" w:space="0" w:color="000000"/>
              <w:bottom w:val="single" w:sz="2" w:space="0" w:color="000000"/>
              <w:right w:val="single" w:sz="2" w:space="0" w:color="000000"/>
            </w:tcBorders>
          </w:tcPr>
          <w:p w:rsidR="005056C1" w:rsidRDefault="005056C1">
            <w:pPr>
              <w:pStyle w:val="TableParagraph"/>
              <w:spacing w:before="8"/>
              <w:rPr>
                <w:sz w:val="16"/>
              </w:rPr>
            </w:pPr>
          </w:p>
          <w:p w:rsidR="005056C1" w:rsidRDefault="006E2EA2">
            <w:pPr>
              <w:pStyle w:val="TableParagraph"/>
              <w:ind w:left="309" w:right="265"/>
              <w:jc w:val="center"/>
              <w:rPr>
                <w:rFonts w:ascii="Calibri"/>
                <w:sz w:val="17"/>
              </w:rPr>
            </w:pPr>
            <w:r>
              <w:rPr>
                <w:rFonts w:ascii="Calibri"/>
                <w:w w:val="105"/>
                <w:sz w:val="17"/>
              </w:rPr>
              <w:t>17</w:t>
            </w:r>
          </w:p>
        </w:tc>
        <w:tc>
          <w:tcPr>
            <w:tcW w:w="932" w:type="dxa"/>
            <w:tcBorders>
              <w:top w:val="single" w:sz="2" w:space="0" w:color="000000"/>
              <w:left w:val="single" w:sz="2" w:space="0" w:color="000000"/>
              <w:bottom w:val="single" w:sz="2" w:space="0" w:color="000000"/>
              <w:right w:val="single" w:sz="2" w:space="0" w:color="000000"/>
            </w:tcBorders>
          </w:tcPr>
          <w:p w:rsidR="005056C1" w:rsidRDefault="005056C1">
            <w:pPr>
              <w:pStyle w:val="TableParagraph"/>
              <w:spacing w:before="8"/>
              <w:rPr>
                <w:sz w:val="16"/>
              </w:rPr>
            </w:pPr>
          </w:p>
          <w:p w:rsidR="005056C1" w:rsidRDefault="006E2EA2">
            <w:pPr>
              <w:pStyle w:val="TableParagraph"/>
              <w:ind w:left="76" w:right="36"/>
              <w:jc w:val="center"/>
              <w:rPr>
                <w:rFonts w:ascii="Calibri"/>
                <w:sz w:val="17"/>
              </w:rPr>
            </w:pPr>
            <w:r>
              <w:rPr>
                <w:rFonts w:ascii="Calibri"/>
                <w:w w:val="105"/>
                <w:sz w:val="17"/>
              </w:rPr>
              <w:t>7/14/2015</w:t>
            </w:r>
          </w:p>
        </w:tc>
        <w:tc>
          <w:tcPr>
            <w:tcW w:w="3397" w:type="dxa"/>
            <w:tcBorders>
              <w:top w:val="single" w:sz="2" w:space="0" w:color="000000"/>
              <w:left w:val="single" w:sz="2" w:space="0" w:color="000000"/>
              <w:bottom w:val="single" w:sz="2" w:space="0" w:color="000000"/>
              <w:right w:val="single" w:sz="2" w:space="0" w:color="000000"/>
            </w:tcBorders>
          </w:tcPr>
          <w:p w:rsidR="005056C1" w:rsidRDefault="005056C1">
            <w:pPr>
              <w:pStyle w:val="TableParagraph"/>
              <w:spacing w:before="2"/>
              <w:rPr>
                <w:sz w:val="18"/>
              </w:rPr>
            </w:pPr>
          </w:p>
          <w:p w:rsidR="005056C1" w:rsidRDefault="006E2EA2">
            <w:pPr>
              <w:pStyle w:val="TableParagraph"/>
              <w:ind w:left="404" w:right="380"/>
              <w:jc w:val="center"/>
              <w:rPr>
                <w:sz w:val="16"/>
              </w:rPr>
            </w:pPr>
            <w:r>
              <w:rPr>
                <w:sz w:val="16"/>
              </w:rPr>
              <w:t>IN, INDIANPOLIS</w:t>
            </w:r>
          </w:p>
        </w:tc>
        <w:tc>
          <w:tcPr>
            <w:tcW w:w="1141" w:type="dxa"/>
            <w:tcBorders>
              <w:top w:val="single" w:sz="2" w:space="0" w:color="000000"/>
              <w:left w:val="single" w:sz="2" w:space="0" w:color="000000"/>
              <w:bottom w:val="single" w:sz="2" w:space="0" w:color="000000"/>
              <w:right w:val="single" w:sz="2" w:space="0" w:color="000000"/>
            </w:tcBorders>
          </w:tcPr>
          <w:p w:rsidR="005056C1" w:rsidRDefault="005056C1">
            <w:pPr>
              <w:pStyle w:val="TableParagraph"/>
              <w:spacing w:before="2"/>
              <w:rPr>
                <w:sz w:val="18"/>
              </w:rPr>
            </w:pPr>
          </w:p>
          <w:p w:rsidR="005056C1" w:rsidRDefault="006E2EA2">
            <w:pPr>
              <w:pStyle w:val="TableParagraph"/>
              <w:ind w:left="41"/>
              <w:rPr>
                <w:sz w:val="16"/>
              </w:rPr>
            </w:pPr>
            <w:r>
              <w:rPr>
                <w:sz w:val="16"/>
              </w:rPr>
              <w:t>Indiana</w:t>
            </w:r>
          </w:p>
        </w:tc>
        <w:tc>
          <w:tcPr>
            <w:tcW w:w="7436" w:type="dxa"/>
            <w:tcBorders>
              <w:top w:val="single" w:sz="2" w:space="0" w:color="000000"/>
              <w:left w:val="single" w:sz="2" w:space="0" w:color="000000"/>
              <w:bottom w:val="single" w:sz="2" w:space="0" w:color="000000"/>
              <w:right w:val="single" w:sz="8" w:space="0" w:color="000000"/>
            </w:tcBorders>
          </w:tcPr>
          <w:p w:rsidR="005056C1" w:rsidRDefault="006E2EA2">
            <w:pPr>
              <w:pStyle w:val="TableParagraph"/>
              <w:spacing w:before="9"/>
              <w:ind w:left="40"/>
              <w:rPr>
                <w:sz w:val="16"/>
              </w:rPr>
            </w:pPr>
            <w:r>
              <w:rPr>
                <w:sz w:val="16"/>
              </w:rPr>
              <w:t xml:space="preserve">Indiana Counties of Bartholomew, Boone, Clay, Decatur, Delaware, Fayette, Fountain, Hamilton, </w:t>
            </w:r>
          </w:p>
          <w:p w:rsidR="005056C1" w:rsidRDefault="006E2EA2">
            <w:pPr>
              <w:pStyle w:val="TableParagraph"/>
              <w:spacing w:before="7" w:line="190" w:lineRule="atLeast"/>
              <w:ind w:left="40"/>
              <w:rPr>
                <w:sz w:val="16"/>
              </w:rPr>
            </w:pPr>
            <w:r>
              <w:rPr>
                <w:sz w:val="16"/>
              </w:rPr>
              <w:t>Hancock, Hendricks, Henry, Johnson, Madison, Marion, Montgomery, Morgan, Parke, Putnam, Rush, Shelby, Sullivan, Tippecanoe, Vermillion, Vigo, Warren</w:t>
            </w:r>
          </w:p>
        </w:tc>
      </w:tr>
      <w:tr w:rsidR="005056C1">
        <w:trPr>
          <w:trHeight w:val="215"/>
        </w:trPr>
        <w:tc>
          <w:tcPr>
            <w:tcW w:w="891" w:type="dxa"/>
            <w:tcBorders>
              <w:top w:val="single" w:sz="2" w:space="0" w:color="000000"/>
              <w:left w:val="single" w:sz="8" w:space="0" w:color="000000"/>
              <w:bottom w:val="single" w:sz="2" w:space="0" w:color="000000"/>
              <w:right w:val="single" w:sz="2" w:space="0" w:color="000000"/>
            </w:tcBorders>
          </w:tcPr>
          <w:p w:rsidR="005056C1" w:rsidRDefault="006E2EA2">
            <w:pPr>
              <w:pStyle w:val="TableParagraph"/>
              <w:spacing w:before="19" w:line="177" w:lineRule="exact"/>
              <w:ind w:left="56" w:right="16"/>
              <w:jc w:val="center"/>
              <w:rPr>
                <w:sz w:val="16"/>
              </w:rPr>
            </w:pPr>
            <w:r>
              <w:rPr>
                <w:sz w:val="16"/>
              </w:rPr>
              <w:t>2005-2195</w:t>
            </w:r>
          </w:p>
        </w:tc>
        <w:tc>
          <w:tcPr>
            <w:tcW w:w="802"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5" w:line="191" w:lineRule="exact"/>
              <w:ind w:left="309" w:right="265"/>
              <w:jc w:val="center"/>
              <w:rPr>
                <w:rFonts w:ascii="Calibri"/>
                <w:sz w:val="17"/>
              </w:rPr>
            </w:pPr>
            <w:r>
              <w:rPr>
                <w:rFonts w:ascii="Calibri"/>
                <w:w w:val="105"/>
                <w:sz w:val="17"/>
              </w:rPr>
              <w:t>17</w:t>
            </w:r>
          </w:p>
        </w:tc>
        <w:tc>
          <w:tcPr>
            <w:tcW w:w="932"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5" w:line="191" w:lineRule="exact"/>
              <w:ind w:left="76" w:right="36"/>
              <w:jc w:val="center"/>
              <w:rPr>
                <w:rFonts w:ascii="Calibri"/>
                <w:sz w:val="17"/>
              </w:rPr>
            </w:pPr>
            <w:r>
              <w:rPr>
                <w:rFonts w:ascii="Calibri"/>
                <w:w w:val="105"/>
                <w:sz w:val="17"/>
              </w:rPr>
              <w:t>7/14/2015</w:t>
            </w:r>
          </w:p>
        </w:tc>
        <w:tc>
          <w:tcPr>
            <w:tcW w:w="3397"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21" w:line="174" w:lineRule="exact"/>
              <w:ind w:left="404" w:right="377"/>
              <w:jc w:val="center"/>
              <w:rPr>
                <w:sz w:val="16"/>
              </w:rPr>
            </w:pPr>
            <w:r>
              <w:rPr>
                <w:sz w:val="16"/>
              </w:rPr>
              <w:t>IN, LOGANSPORT-PERU</w:t>
            </w:r>
          </w:p>
        </w:tc>
        <w:tc>
          <w:tcPr>
            <w:tcW w:w="1141"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21" w:line="174" w:lineRule="exact"/>
              <w:ind w:left="41"/>
              <w:rPr>
                <w:sz w:val="16"/>
              </w:rPr>
            </w:pPr>
            <w:r>
              <w:rPr>
                <w:sz w:val="16"/>
              </w:rPr>
              <w:t>Indiana</w:t>
            </w:r>
          </w:p>
        </w:tc>
        <w:tc>
          <w:tcPr>
            <w:tcW w:w="7436" w:type="dxa"/>
            <w:tcBorders>
              <w:top w:val="single" w:sz="2" w:space="0" w:color="000000"/>
              <w:left w:val="single" w:sz="2" w:space="0" w:color="000000"/>
              <w:bottom w:val="single" w:sz="2" w:space="0" w:color="000000"/>
              <w:right w:val="single" w:sz="8" w:space="0" w:color="000000"/>
            </w:tcBorders>
          </w:tcPr>
          <w:p w:rsidR="005056C1" w:rsidRDefault="006E2EA2">
            <w:pPr>
              <w:pStyle w:val="TableParagraph"/>
              <w:spacing w:before="21" w:line="174" w:lineRule="exact"/>
              <w:ind w:left="40"/>
              <w:rPr>
                <w:sz w:val="16"/>
              </w:rPr>
            </w:pPr>
            <w:r>
              <w:rPr>
                <w:sz w:val="16"/>
              </w:rPr>
              <w:t>Indiana Counties of Carroll, Cass, Clinton, Fulton, Howard, Miami, Tipton, White</w:t>
            </w:r>
          </w:p>
        </w:tc>
      </w:tr>
      <w:tr w:rsidR="005056C1">
        <w:trPr>
          <w:trHeight w:val="215"/>
        </w:trPr>
        <w:tc>
          <w:tcPr>
            <w:tcW w:w="891" w:type="dxa"/>
            <w:tcBorders>
              <w:top w:val="single" w:sz="2" w:space="0" w:color="000000"/>
              <w:left w:val="single" w:sz="8" w:space="0" w:color="000000"/>
              <w:bottom w:val="single" w:sz="2" w:space="0" w:color="000000"/>
              <w:right w:val="single" w:sz="2" w:space="0" w:color="000000"/>
            </w:tcBorders>
          </w:tcPr>
          <w:p w:rsidR="005056C1" w:rsidRDefault="006E2EA2">
            <w:pPr>
              <w:pStyle w:val="TableParagraph"/>
              <w:spacing w:before="19" w:line="177" w:lineRule="exact"/>
              <w:ind w:left="56" w:right="16"/>
              <w:jc w:val="center"/>
              <w:rPr>
                <w:sz w:val="16"/>
              </w:rPr>
            </w:pPr>
            <w:r>
              <w:rPr>
                <w:sz w:val="16"/>
              </w:rPr>
              <w:t>2005-2197</w:t>
            </w:r>
          </w:p>
        </w:tc>
        <w:tc>
          <w:tcPr>
            <w:tcW w:w="802"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5" w:line="191" w:lineRule="exact"/>
              <w:ind w:left="309" w:right="265"/>
              <w:jc w:val="center"/>
              <w:rPr>
                <w:rFonts w:ascii="Calibri"/>
                <w:sz w:val="17"/>
              </w:rPr>
            </w:pPr>
            <w:r>
              <w:rPr>
                <w:rFonts w:ascii="Calibri"/>
                <w:w w:val="105"/>
                <w:sz w:val="17"/>
              </w:rPr>
              <w:t>16</w:t>
            </w:r>
          </w:p>
        </w:tc>
        <w:tc>
          <w:tcPr>
            <w:tcW w:w="932"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5" w:line="191" w:lineRule="exact"/>
              <w:ind w:left="76" w:right="36"/>
              <w:jc w:val="center"/>
              <w:rPr>
                <w:rFonts w:ascii="Calibri"/>
                <w:sz w:val="17"/>
              </w:rPr>
            </w:pPr>
            <w:r>
              <w:rPr>
                <w:rFonts w:ascii="Calibri"/>
                <w:w w:val="105"/>
                <w:sz w:val="17"/>
              </w:rPr>
              <w:t>7/14/2015</w:t>
            </w:r>
          </w:p>
        </w:tc>
        <w:tc>
          <w:tcPr>
            <w:tcW w:w="3397"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21" w:line="174" w:lineRule="exact"/>
              <w:ind w:left="404" w:right="385"/>
              <w:jc w:val="center"/>
              <w:rPr>
                <w:sz w:val="16"/>
              </w:rPr>
            </w:pPr>
            <w:r>
              <w:rPr>
                <w:sz w:val="16"/>
              </w:rPr>
              <w:t>IN, SOUTH BEND-MISHAWAKA</w:t>
            </w:r>
          </w:p>
        </w:tc>
        <w:tc>
          <w:tcPr>
            <w:tcW w:w="1141"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21" w:line="174" w:lineRule="exact"/>
              <w:ind w:left="41"/>
              <w:rPr>
                <w:sz w:val="16"/>
              </w:rPr>
            </w:pPr>
            <w:r>
              <w:rPr>
                <w:sz w:val="16"/>
              </w:rPr>
              <w:t>Indiana</w:t>
            </w:r>
          </w:p>
        </w:tc>
        <w:tc>
          <w:tcPr>
            <w:tcW w:w="7436" w:type="dxa"/>
            <w:tcBorders>
              <w:top w:val="single" w:sz="2" w:space="0" w:color="000000"/>
              <w:left w:val="single" w:sz="2" w:space="0" w:color="000000"/>
              <w:bottom w:val="single" w:sz="2" w:space="0" w:color="000000"/>
              <w:right w:val="single" w:sz="8" w:space="0" w:color="000000"/>
            </w:tcBorders>
          </w:tcPr>
          <w:p w:rsidR="005056C1" w:rsidRDefault="006E2EA2">
            <w:pPr>
              <w:pStyle w:val="TableParagraph"/>
              <w:spacing w:before="21" w:line="174" w:lineRule="exact"/>
              <w:ind w:left="40"/>
              <w:rPr>
                <w:sz w:val="16"/>
              </w:rPr>
            </w:pPr>
            <w:r>
              <w:rPr>
                <w:sz w:val="16"/>
              </w:rPr>
              <w:t>Indiana Counties of Marshall, Saint Joseph</w:t>
            </w:r>
          </w:p>
        </w:tc>
      </w:tr>
      <w:tr w:rsidR="005056C1">
        <w:trPr>
          <w:trHeight w:val="587"/>
        </w:trPr>
        <w:tc>
          <w:tcPr>
            <w:tcW w:w="891" w:type="dxa"/>
            <w:tcBorders>
              <w:top w:val="single" w:sz="2" w:space="0" w:color="000000"/>
              <w:left w:val="single" w:sz="8" w:space="0" w:color="000000"/>
              <w:bottom w:val="single" w:sz="2" w:space="0" w:color="000000"/>
              <w:right w:val="single" w:sz="2" w:space="0" w:color="000000"/>
            </w:tcBorders>
          </w:tcPr>
          <w:p w:rsidR="005056C1" w:rsidRDefault="005056C1">
            <w:pPr>
              <w:pStyle w:val="TableParagraph"/>
              <w:spacing w:before="2"/>
              <w:rPr>
                <w:sz w:val="18"/>
              </w:rPr>
            </w:pPr>
          </w:p>
          <w:p w:rsidR="005056C1" w:rsidRDefault="006E2EA2">
            <w:pPr>
              <w:pStyle w:val="TableParagraph"/>
              <w:ind w:left="56" w:right="16"/>
              <w:jc w:val="center"/>
              <w:rPr>
                <w:sz w:val="16"/>
              </w:rPr>
            </w:pPr>
            <w:r>
              <w:rPr>
                <w:sz w:val="16"/>
              </w:rPr>
              <w:t>2005-2203</w:t>
            </w:r>
          </w:p>
        </w:tc>
        <w:tc>
          <w:tcPr>
            <w:tcW w:w="802" w:type="dxa"/>
            <w:tcBorders>
              <w:top w:val="single" w:sz="2" w:space="0" w:color="000000"/>
              <w:left w:val="single" w:sz="2" w:space="0" w:color="000000"/>
              <w:bottom w:val="single" w:sz="2" w:space="0" w:color="000000"/>
              <w:right w:val="single" w:sz="2" w:space="0" w:color="000000"/>
            </w:tcBorders>
          </w:tcPr>
          <w:p w:rsidR="005056C1" w:rsidRDefault="005056C1">
            <w:pPr>
              <w:pStyle w:val="TableParagraph"/>
              <w:spacing w:before="8"/>
              <w:rPr>
                <w:sz w:val="16"/>
              </w:rPr>
            </w:pPr>
          </w:p>
          <w:p w:rsidR="005056C1" w:rsidRDefault="006E2EA2">
            <w:pPr>
              <w:pStyle w:val="TableParagraph"/>
              <w:ind w:left="309" w:right="265"/>
              <w:jc w:val="center"/>
              <w:rPr>
                <w:rFonts w:ascii="Calibri"/>
                <w:sz w:val="17"/>
              </w:rPr>
            </w:pPr>
            <w:r>
              <w:rPr>
                <w:rFonts w:ascii="Calibri"/>
                <w:w w:val="105"/>
                <w:sz w:val="17"/>
              </w:rPr>
              <w:t>18</w:t>
            </w:r>
          </w:p>
        </w:tc>
        <w:tc>
          <w:tcPr>
            <w:tcW w:w="932" w:type="dxa"/>
            <w:tcBorders>
              <w:top w:val="single" w:sz="2" w:space="0" w:color="000000"/>
              <w:left w:val="single" w:sz="2" w:space="0" w:color="000000"/>
              <w:bottom w:val="single" w:sz="2" w:space="0" w:color="000000"/>
              <w:right w:val="single" w:sz="2" w:space="0" w:color="000000"/>
            </w:tcBorders>
          </w:tcPr>
          <w:p w:rsidR="005056C1" w:rsidRDefault="005056C1">
            <w:pPr>
              <w:pStyle w:val="TableParagraph"/>
              <w:spacing w:before="8"/>
              <w:rPr>
                <w:sz w:val="16"/>
              </w:rPr>
            </w:pPr>
          </w:p>
          <w:p w:rsidR="005056C1" w:rsidRDefault="006E2EA2">
            <w:pPr>
              <w:pStyle w:val="TableParagraph"/>
              <w:ind w:left="76" w:right="36"/>
              <w:jc w:val="center"/>
              <w:rPr>
                <w:rFonts w:ascii="Calibri"/>
                <w:sz w:val="17"/>
              </w:rPr>
            </w:pPr>
            <w:r>
              <w:rPr>
                <w:rFonts w:ascii="Calibri"/>
                <w:w w:val="105"/>
                <w:sz w:val="17"/>
              </w:rPr>
              <w:t>7/14/2015</w:t>
            </w:r>
          </w:p>
        </w:tc>
        <w:tc>
          <w:tcPr>
            <w:tcW w:w="3397" w:type="dxa"/>
            <w:tcBorders>
              <w:top w:val="single" w:sz="2" w:space="0" w:color="000000"/>
              <w:left w:val="single" w:sz="2" w:space="0" w:color="000000"/>
              <w:bottom w:val="single" w:sz="2" w:space="0" w:color="000000"/>
              <w:right w:val="single" w:sz="2" w:space="0" w:color="000000"/>
            </w:tcBorders>
          </w:tcPr>
          <w:p w:rsidR="005056C1" w:rsidRDefault="005056C1">
            <w:pPr>
              <w:pStyle w:val="TableParagraph"/>
              <w:spacing w:before="2"/>
              <w:rPr>
                <w:sz w:val="18"/>
              </w:rPr>
            </w:pPr>
          </w:p>
          <w:p w:rsidR="005056C1" w:rsidRDefault="006E2EA2">
            <w:pPr>
              <w:pStyle w:val="TableParagraph"/>
              <w:ind w:left="404" w:right="381"/>
              <w:jc w:val="center"/>
              <w:rPr>
                <w:sz w:val="16"/>
              </w:rPr>
            </w:pPr>
            <w:r>
              <w:rPr>
                <w:sz w:val="16"/>
              </w:rPr>
              <w:t>IA, CEDAR RAPIDS</w:t>
            </w:r>
          </w:p>
        </w:tc>
        <w:tc>
          <w:tcPr>
            <w:tcW w:w="1141" w:type="dxa"/>
            <w:tcBorders>
              <w:top w:val="single" w:sz="2" w:space="0" w:color="000000"/>
              <w:left w:val="single" w:sz="2" w:space="0" w:color="000000"/>
              <w:bottom w:val="single" w:sz="2" w:space="0" w:color="000000"/>
              <w:right w:val="single" w:sz="2" w:space="0" w:color="000000"/>
            </w:tcBorders>
          </w:tcPr>
          <w:p w:rsidR="005056C1" w:rsidRDefault="005056C1">
            <w:pPr>
              <w:pStyle w:val="TableParagraph"/>
              <w:spacing w:before="2"/>
              <w:rPr>
                <w:sz w:val="18"/>
              </w:rPr>
            </w:pPr>
          </w:p>
          <w:p w:rsidR="005056C1" w:rsidRDefault="006E2EA2">
            <w:pPr>
              <w:pStyle w:val="TableParagraph"/>
              <w:ind w:left="41"/>
              <w:rPr>
                <w:sz w:val="16"/>
              </w:rPr>
            </w:pPr>
            <w:r>
              <w:rPr>
                <w:sz w:val="16"/>
              </w:rPr>
              <w:t>Iowa</w:t>
            </w:r>
          </w:p>
        </w:tc>
        <w:tc>
          <w:tcPr>
            <w:tcW w:w="7436" w:type="dxa"/>
            <w:tcBorders>
              <w:top w:val="single" w:sz="2" w:space="0" w:color="000000"/>
              <w:left w:val="single" w:sz="2" w:space="0" w:color="000000"/>
              <w:bottom w:val="single" w:sz="2" w:space="0" w:color="000000"/>
              <w:right w:val="single" w:sz="8" w:space="0" w:color="000000"/>
            </w:tcBorders>
          </w:tcPr>
          <w:p w:rsidR="005056C1" w:rsidRDefault="006E2EA2">
            <w:pPr>
              <w:pStyle w:val="TableParagraph"/>
              <w:spacing w:before="9"/>
              <w:ind w:left="40"/>
              <w:rPr>
                <w:sz w:val="16"/>
              </w:rPr>
            </w:pPr>
            <w:r>
              <w:rPr>
                <w:sz w:val="16"/>
              </w:rPr>
              <w:t xml:space="preserve">Iowa Counties of Allamakee, Benton, Black Hawk, Bremer, Buchanan, Butler, Cedar, Chickasaw, </w:t>
            </w:r>
          </w:p>
          <w:p w:rsidR="005056C1" w:rsidRDefault="006E2EA2">
            <w:pPr>
              <w:pStyle w:val="TableParagraph"/>
              <w:spacing w:before="7" w:line="190" w:lineRule="atLeast"/>
              <w:ind w:left="40"/>
              <w:rPr>
                <w:sz w:val="16"/>
              </w:rPr>
            </w:pPr>
            <w:r>
              <w:rPr>
                <w:sz w:val="16"/>
              </w:rPr>
              <w:t xml:space="preserve">Clayton, Clinton, Delaware, Dubuque, Fayette, Floyd, Grundy, Howard, Iowa, Jackson, Jefferson, Johnson, Jones, Keokuk, Linn, Mitchell, </w:t>
            </w:r>
            <w:proofErr w:type="spellStart"/>
            <w:r>
              <w:rPr>
                <w:sz w:val="16"/>
              </w:rPr>
              <w:t>Tama</w:t>
            </w:r>
            <w:proofErr w:type="spellEnd"/>
            <w:r>
              <w:rPr>
                <w:sz w:val="16"/>
              </w:rPr>
              <w:t xml:space="preserve">, </w:t>
            </w:r>
            <w:proofErr w:type="spellStart"/>
            <w:r>
              <w:rPr>
                <w:sz w:val="16"/>
              </w:rPr>
              <w:t>VanBuren</w:t>
            </w:r>
            <w:proofErr w:type="spellEnd"/>
            <w:r>
              <w:rPr>
                <w:sz w:val="16"/>
              </w:rPr>
              <w:t>, Washington, Winneshiek</w:t>
            </w:r>
          </w:p>
        </w:tc>
      </w:tr>
      <w:tr w:rsidR="005056C1">
        <w:trPr>
          <w:trHeight w:val="983"/>
        </w:trPr>
        <w:tc>
          <w:tcPr>
            <w:tcW w:w="891" w:type="dxa"/>
            <w:tcBorders>
              <w:top w:val="single" w:sz="2" w:space="0" w:color="000000"/>
              <w:left w:val="single" w:sz="8" w:space="0" w:color="000000"/>
              <w:bottom w:val="single" w:sz="2" w:space="0" w:color="000000"/>
              <w:right w:val="single" w:sz="2" w:space="0" w:color="000000"/>
            </w:tcBorders>
          </w:tcPr>
          <w:p w:rsidR="005056C1" w:rsidRDefault="005056C1">
            <w:pPr>
              <w:pStyle w:val="TableParagraph"/>
              <w:rPr>
                <w:sz w:val="18"/>
              </w:rPr>
            </w:pPr>
          </w:p>
          <w:p w:rsidR="005056C1" w:rsidRDefault="005056C1">
            <w:pPr>
              <w:pStyle w:val="TableParagraph"/>
              <w:spacing w:before="7"/>
              <w:rPr>
                <w:sz w:val="17"/>
              </w:rPr>
            </w:pPr>
          </w:p>
          <w:p w:rsidR="005056C1" w:rsidRDefault="006E2EA2">
            <w:pPr>
              <w:pStyle w:val="TableParagraph"/>
              <w:ind w:left="56" w:right="16"/>
              <w:jc w:val="center"/>
              <w:rPr>
                <w:sz w:val="16"/>
              </w:rPr>
            </w:pPr>
            <w:r>
              <w:rPr>
                <w:sz w:val="16"/>
              </w:rPr>
              <w:t>2005-2205</w:t>
            </w:r>
          </w:p>
        </w:tc>
        <w:tc>
          <w:tcPr>
            <w:tcW w:w="802" w:type="dxa"/>
            <w:tcBorders>
              <w:top w:val="single" w:sz="2" w:space="0" w:color="000000"/>
              <w:left w:val="single" w:sz="2" w:space="0" w:color="000000"/>
              <w:bottom w:val="single" w:sz="2" w:space="0" w:color="000000"/>
              <w:right w:val="single" w:sz="2" w:space="0" w:color="000000"/>
            </w:tcBorders>
          </w:tcPr>
          <w:p w:rsidR="005056C1" w:rsidRDefault="005056C1">
            <w:pPr>
              <w:pStyle w:val="TableParagraph"/>
              <w:rPr>
                <w:sz w:val="18"/>
              </w:rPr>
            </w:pPr>
          </w:p>
          <w:p w:rsidR="005056C1" w:rsidRDefault="005056C1">
            <w:pPr>
              <w:pStyle w:val="TableParagraph"/>
              <w:spacing w:before="4"/>
              <w:rPr>
                <w:sz w:val="16"/>
              </w:rPr>
            </w:pPr>
          </w:p>
          <w:p w:rsidR="005056C1" w:rsidRDefault="006E2EA2">
            <w:pPr>
              <w:pStyle w:val="TableParagraph"/>
              <w:ind w:left="309" w:right="265"/>
              <w:jc w:val="center"/>
              <w:rPr>
                <w:rFonts w:ascii="Calibri"/>
                <w:sz w:val="17"/>
              </w:rPr>
            </w:pPr>
            <w:r>
              <w:rPr>
                <w:rFonts w:ascii="Calibri"/>
                <w:w w:val="105"/>
                <w:sz w:val="17"/>
              </w:rPr>
              <w:t>19</w:t>
            </w:r>
          </w:p>
        </w:tc>
        <w:tc>
          <w:tcPr>
            <w:tcW w:w="932" w:type="dxa"/>
            <w:tcBorders>
              <w:top w:val="single" w:sz="2" w:space="0" w:color="000000"/>
              <w:left w:val="single" w:sz="2" w:space="0" w:color="000000"/>
              <w:bottom w:val="single" w:sz="2" w:space="0" w:color="000000"/>
              <w:right w:val="single" w:sz="2" w:space="0" w:color="000000"/>
            </w:tcBorders>
          </w:tcPr>
          <w:p w:rsidR="005056C1" w:rsidRDefault="005056C1">
            <w:pPr>
              <w:pStyle w:val="TableParagraph"/>
              <w:rPr>
                <w:sz w:val="18"/>
              </w:rPr>
            </w:pPr>
          </w:p>
          <w:p w:rsidR="005056C1" w:rsidRDefault="005056C1">
            <w:pPr>
              <w:pStyle w:val="TableParagraph"/>
              <w:spacing w:before="4"/>
              <w:rPr>
                <w:sz w:val="16"/>
              </w:rPr>
            </w:pPr>
          </w:p>
          <w:p w:rsidR="005056C1" w:rsidRDefault="006E2EA2">
            <w:pPr>
              <w:pStyle w:val="TableParagraph"/>
              <w:ind w:left="76" w:right="36"/>
              <w:jc w:val="center"/>
              <w:rPr>
                <w:rFonts w:ascii="Calibri"/>
                <w:sz w:val="17"/>
              </w:rPr>
            </w:pPr>
            <w:r>
              <w:rPr>
                <w:rFonts w:ascii="Calibri"/>
                <w:w w:val="105"/>
                <w:sz w:val="17"/>
              </w:rPr>
              <w:t>7/14/2015</w:t>
            </w:r>
          </w:p>
        </w:tc>
        <w:tc>
          <w:tcPr>
            <w:tcW w:w="3397" w:type="dxa"/>
            <w:tcBorders>
              <w:top w:val="single" w:sz="2" w:space="0" w:color="000000"/>
              <w:left w:val="single" w:sz="2" w:space="0" w:color="000000"/>
              <w:bottom w:val="single" w:sz="2" w:space="0" w:color="000000"/>
              <w:right w:val="single" w:sz="2" w:space="0" w:color="000000"/>
            </w:tcBorders>
          </w:tcPr>
          <w:p w:rsidR="005056C1" w:rsidRDefault="005056C1">
            <w:pPr>
              <w:pStyle w:val="TableParagraph"/>
              <w:rPr>
                <w:sz w:val="18"/>
              </w:rPr>
            </w:pPr>
          </w:p>
          <w:p w:rsidR="005056C1" w:rsidRDefault="005056C1">
            <w:pPr>
              <w:pStyle w:val="TableParagraph"/>
              <w:spacing w:before="9"/>
              <w:rPr>
                <w:sz w:val="17"/>
              </w:rPr>
            </w:pPr>
          </w:p>
          <w:p w:rsidR="005056C1" w:rsidRDefault="006E2EA2">
            <w:pPr>
              <w:pStyle w:val="TableParagraph"/>
              <w:ind w:left="404" w:right="381"/>
              <w:jc w:val="center"/>
              <w:rPr>
                <w:sz w:val="16"/>
              </w:rPr>
            </w:pPr>
            <w:r>
              <w:rPr>
                <w:sz w:val="16"/>
              </w:rPr>
              <w:t>IA, DES MOINES</w:t>
            </w:r>
          </w:p>
        </w:tc>
        <w:tc>
          <w:tcPr>
            <w:tcW w:w="1141" w:type="dxa"/>
            <w:tcBorders>
              <w:top w:val="single" w:sz="2" w:space="0" w:color="000000"/>
              <w:left w:val="single" w:sz="2" w:space="0" w:color="000000"/>
              <w:bottom w:val="single" w:sz="2" w:space="0" w:color="000000"/>
              <w:right w:val="single" w:sz="2" w:space="0" w:color="000000"/>
            </w:tcBorders>
          </w:tcPr>
          <w:p w:rsidR="005056C1" w:rsidRDefault="005056C1">
            <w:pPr>
              <w:pStyle w:val="TableParagraph"/>
              <w:rPr>
                <w:sz w:val="18"/>
              </w:rPr>
            </w:pPr>
          </w:p>
          <w:p w:rsidR="005056C1" w:rsidRDefault="005056C1">
            <w:pPr>
              <w:pStyle w:val="TableParagraph"/>
              <w:spacing w:before="9"/>
              <w:rPr>
                <w:sz w:val="17"/>
              </w:rPr>
            </w:pPr>
          </w:p>
          <w:p w:rsidR="005056C1" w:rsidRDefault="006E2EA2">
            <w:pPr>
              <w:pStyle w:val="TableParagraph"/>
              <w:ind w:left="41"/>
              <w:rPr>
                <w:sz w:val="16"/>
              </w:rPr>
            </w:pPr>
            <w:r>
              <w:rPr>
                <w:sz w:val="16"/>
              </w:rPr>
              <w:t>Iowa</w:t>
            </w:r>
          </w:p>
        </w:tc>
        <w:tc>
          <w:tcPr>
            <w:tcW w:w="7436" w:type="dxa"/>
            <w:tcBorders>
              <w:top w:val="single" w:sz="2" w:space="0" w:color="000000"/>
              <w:left w:val="single" w:sz="2" w:space="0" w:color="000000"/>
              <w:bottom w:val="single" w:sz="2" w:space="0" w:color="000000"/>
              <w:right w:val="single" w:sz="8" w:space="0" w:color="000000"/>
            </w:tcBorders>
          </w:tcPr>
          <w:p w:rsidR="005056C1" w:rsidRDefault="006E2EA2">
            <w:pPr>
              <w:pStyle w:val="TableParagraph"/>
              <w:spacing w:before="2" w:line="196" w:lineRule="exact"/>
              <w:ind w:left="40" w:right="127"/>
              <w:rPr>
                <w:sz w:val="16"/>
              </w:rPr>
            </w:pPr>
            <w:r>
              <w:rPr>
                <w:sz w:val="16"/>
              </w:rPr>
              <w:t xml:space="preserve">Iowa Counties of Adair, Appanoose, Audubon, Boone, Calhoun, Carroll, </w:t>
            </w:r>
            <w:proofErr w:type="spellStart"/>
            <w:r>
              <w:rPr>
                <w:sz w:val="16"/>
              </w:rPr>
              <w:t>CerroGordo</w:t>
            </w:r>
            <w:proofErr w:type="spellEnd"/>
            <w:r>
              <w:rPr>
                <w:sz w:val="16"/>
              </w:rPr>
              <w:t>, Clarke, Dallas, Davis, Decatur, Emmet, Franklin, Greene, Guthrie, Hamilton, Hancock, Hardin, Humboldt, Jasper, Kossuth, Lucas, Madison, Mahaska, Marion, Marshall, Monroe, Palo Alto, Pocahontas, Polk, Poweshiek, Ringgold, Story, Taylor, Union, Wapello, Warren, Wayne, Webster, Winnebago, Worth, Wright</w:t>
            </w:r>
          </w:p>
        </w:tc>
      </w:tr>
      <w:tr w:rsidR="005056C1">
        <w:trPr>
          <w:trHeight w:val="390"/>
        </w:trPr>
        <w:tc>
          <w:tcPr>
            <w:tcW w:w="891" w:type="dxa"/>
            <w:tcBorders>
              <w:top w:val="single" w:sz="2" w:space="0" w:color="000000"/>
              <w:left w:val="single" w:sz="8" w:space="0" w:color="000000"/>
              <w:bottom w:val="single" w:sz="2" w:space="0" w:color="000000"/>
              <w:right w:val="single" w:sz="2" w:space="0" w:color="000000"/>
            </w:tcBorders>
          </w:tcPr>
          <w:p w:rsidR="005056C1" w:rsidRDefault="006E2EA2">
            <w:pPr>
              <w:pStyle w:val="TableParagraph"/>
              <w:spacing w:before="108"/>
              <w:ind w:left="56" w:right="16"/>
              <w:jc w:val="center"/>
              <w:rPr>
                <w:sz w:val="16"/>
              </w:rPr>
            </w:pPr>
            <w:r>
              <w:rPr>
                <w:sz w:val="16"/>
              </w:rPr>
              <w:t>2005-2211</w:t>
            </w:r>
          </w:p>
        </w:tc>
        <w:tc>
          <w:tcPr>
            <w:tcW w:w="802"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91"/>
              <w:ind w:left="309" w:right="265"/>
              <w:jc w:val="center"/>
              <w:rPr>
                <w:rFonts w:ascii="Calibri"/>
                <w:sz w:val="17"/>
              </w:rPr>
            </w:pPr>
            <w:r>
              <w:rPr>
                <w:rFonts w:ascii="Calibri"/>
                <w:w w:val="105"/>
                <w:sz w:val="17"/>
              </w:rPr>
              <w:t>18</w:t>
            </w:r>
          </w:p>
        </w:tc>
        <w:tc>
          <w:tcPr>
            <w:tcW w:w="932"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91"/>
              <w:ind w:left="76" w:right="36"/>
              <w:jc w:val="center"/>
              <w:rPr>
                <w:rFonts w:ascii="Calibri"/>
                <w:sz w:val="17"/>
              </w:rPr>
            </w:pPr>
            <w:r>
              <w:rPr>
                <w:rFonts w:ascii="Calibri"/>
                <w:w w:val="105"/>
                <w:sz w:val="17"/>
              </w:rPr>
              <w:t>7/14/2015</w:t>
            </w:r>
          </w:p>
        </w:tc>
        <w:tc>
          <w:tcPr>
            <w:tcW w:w="3397"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108"/>
              <w:ind w:left="404" w:right="377"/>
              <w:jc w:val="center"/>
              <w:rPr>
                <w:sz w:val="16"/>
              </w:rPr>
            </w:pPr>
            <w:r>
              <w:rPr>
                <w:sz w:val="16"/>
              </w:rPr>
              <w:t>JOHNSON ISLAND</w:t>
            </w:r>
          </w:p>
        </w:tc>
        <w:tc>
          <w:tcPr>
            <w:tcW w:w="1141"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9"/>
              <w:ind w:left="41"/>
              <w:rPr>
                <w:sz w:val="16"/>
              </w:rPr>
            </w:pPr>
            <w:r>
              <w:rPr>
                <w:sz w:val="16"/>
              </w:rPr>
              <w:t xml:space="preserve">Johnston </w:t>
            </w:r>
          </w:p>
          <w:p w:rsidR="005056C1" w:rsidRDefault="006E2EA2">
            <w:pPr>
              <w:pStyle w:val="TableParagraph"/>
              <w:spacing w:before="16" w:line="165" w:lineRule="exact"/>
              <w:ind w:left="41"/>
              <w:rPr>
                <w:sz w:val="16"/>
              </w:rPr>
            </w:pPr>
            <w:r>
              <w:rPr>
                <w:sz w:val="16"/>
              </w:rPr>
              <w:t>Island</w:t>
            </w:r>
          </w:p>
        </w:tc>
        <w:tc>
          <w:tcPr>
            <w:tcW w:w="7436" w:type="dxa"/>
            <w:tcBorders>
              <w:top w:val="single" w:sz="2" w:space="0" w:color="000000"/>
              <w:left w:val="single" w:sz="2" w:space="0" w:color="000000"/>
              <w:bottom w:val="single" w:sz="2" w:space="0" w:color="000000"/>
              <w:right w:val="single" w:sz="8" w:space="0" w:color="000000"/>
            </w:tcBorders>
          </w:tcPr>
          <w:p w:rsidR="005056C1" w:rsidRDefault="006E2EA2">
            <w:pPr>
              <w:pStyle w:val="TableParagraph"/>
              <w:spacing w:before="108"/>
              <w:ind w:left="40"/>
              <w:rPr>
                <w:sz w:val="16"/>
              </w:rPr>
            </w:pPr>
            <w:r>
              <w:rPr>
                <w:sz w:val="16"/>
              </w:rPr>
              <w:t>Johnston Island Statewide</w:t>
            </w:r>
          </w:p>
        </w:tc>
      </w:tr>
      <w:tr w:rsidR="005056C1">
        <w:trPr>
          <w:trHeight w:val="587"/>
        </w:trPr>
        <w:tc>
          <w:tcPr>
            <w:tcW w:w="891" w:type="dxa"/>
            <w:tcBorders>
              <w:top w:val="single" w:sz="2" w:space="0" w:color="000000"/>
              <w:left w:val="single" w:sz="8" w:space="0" w:color="000000"/>
              <w:bottom w:val="single" w:sz="2" w:space="0" w:color="000000"/>
              <w:right w:val="single" w:sz="2" w:space="0" w:color="000000"/>
            </w:tcBorders>
          </w:tcPr>
          <w:p w:rsidR="005056C1" w:rsidRDefault="005056C1">
            <w:pPr>
              <w:pStyle w:val="TableParagraph"/>
              <w:spacing w:before="2"/>
              <w:rPr>
                <w:sz w:val="18"/>
              </w:rPr>
            </w:pPr>
          </w:p>
          <w:p w:rsidR="005056C1" w:rsidRDefault="006E2EA2">
            <w:pPr>
              <w:pStyle w:val="TableParagraph"/>
              <w:ind w:left="56" w:right="16"/>
              <w:jc w:val="center"/>
              <w:rPr>
                <w:sz w:val="16"/>
              </w:rPr>
            </w:pPr>
            <w:r>
              <w:rPr>
                <w:sz w:val="16"/>
              </w:rPr>
              <w:t>2005-2213</w:t>
            </w:r>
          </w:p>
        </w:tc>
        <w:tc>
          <w:tcPr>
            <w:tcW w:w="802" w:type="dxa"/>
            <w:tcBorders>
              <w:top w:val="single" w:sz="2" w:space="0" w:color="000000"/>
              <w:left w:val="single" w:sz="2" w:space="0" w:color="000000"/>
              <w:bottom w:val="single" w:sz="2" w:space="0" w:color="000000"/>
              <w:right w:val="single" w:sz="2" w:space="0" w:color="000000"/>
            </w:tcBorders>
          </w:tcPr>
          <w:p w:rsidR="005056C1" w:rsidRDefault="005056C1">
            <w:pPr>
              <w:pStyle w:val="TableParagraph"/>
              <w:spacing w:before="8"/>
              <w:rPr>
                <w:sz w:val="16"/>
              </w:rPr>
            </w:pPr>
          </w:p>
          <w:p w:rsidR="005056C1" w:rsidRDefault="006E2EA2">
            <w:pPr>
              <w:pStyle w:val="TableParagraph"/>
              <w:ind w:left="309" w:right="265"/>
              <w:jc w:val="center"/>
              <w:rPr>
                <w:rFonts w:ascii="Calibri"/>
                <w:sz w:val="17"/>
              </w:rPr>
            </w:pPr>
            <w:r>
              <w:rPr>
                <w:rFonts w:ascii="Calibri"/>
                <w:w w:val="105"/>
                <w:sz w:val="17"/>
              </w:rPr>
              <w:t>17</w:t>
            </w:r>
          </w:p>
        </w:tc>
        <w:tc>
          <w:tcPr>
            <w:tcW w:w="932" w:type="dxa"/>
            <w:tcBorders>
              <w:top w:val="single" w:sz="2" w:space="0" w:color="000000"/>
              <w:left w:val="single" w:sz="2" w:space="0" w:color="000000"/>
              <w:bottom w:val="single" w:sz="2" w:space="0" w:color="000000"/>
              <w:right w:val="single" w:sz="2" w:space="0" w:color="000000"/>
            </w:tcBorders>
          </w:tcPr>
          <w:p w:rsidR="005056C1" w:rsidRDefault="005056C1">
            <w:pPr>
              <w:pStyle w:val="TableParagraph"/>
              <w:spacing w:before="8"/>
              <w:rPr>
                <w:sz w:val="16"/>
              </w:rPr>
            </w:pPr>
          </w:p>
          <w:p w:rsidR="005056C1" w:rsidRDefault="006E2EA2">
            <w:pPr>
              <w:pStyle w:val="TableParagraph"/>
              <w:ind w:left="76" w:right="36"/>
              <w:jc w:val="center"/>
              <w:rPr>
                <w:rFonts w:ascii="Calibri"/>
                <w:sz w:val="17"/>
              </w:rPr>
            </w:pPr>
            <w:r>
              <w:rPr>
                <w:rFonts w:ascii="Calibri"/>
                <w:w w:val="105"/>
                <w:sz w:val="17"/>
              </w:rPr>
              <w:t>7/14/2015</w:t>
            </w:r>
          </w:p>
        </w:tc>
        <w:tc>
          <w:tcPr>
            <w:tcW w:w="3397" w:type="dxa"/>
            <w:tcBorders>
              <w:top w:val="single" w:sz="2" w:space="0" w:color="000000"/>
              <w:left w:val="single" w:sz="2" w:space="0" w:color="000000"/>
              <w:bottom w:val="single" w:sz="2" w:space="0" w:color="000000"/>
              <w:right w:val="single" w:sz="2" w:space="0" w:color="000000"/>
            </w:tcBorders>
          </w:tcPr>
          <w:p w:rsidR="005056C1" w:rsidRDefault="005056C1">
            <w:pPr>
              <w:pStyle w:val="TableParagraph"/>
              <w:spacing w:before="2"/>
              <w:rPr>
                <w:sz w:val="18"/>
              </w:rPr>
            </w:pPr>
          </w:p>
          <w:p w:rsidR="005056C1" w:rsidRDefault="006E2EA2">
            <w:pPr>
              <w:pStyle w:val="TableParagraph"/>
              <w:ind w:left="404" w:right="381"/>
              <w:jc w:val="center"/>
              <w:rPr>
                <w:sz w:val="16"/>
              </w:rPr>
            </w:pPr>
            <w:r>
              <w:rPr>
                <w:sz w:val="16"/>
              </w:rPr>
              <w:t>KS, TOPEKA</w:t>
            </w:r>
          </w:p>
        </w:tc>
        <w:tc>
          <w:tcPr>
            <w:tcW w:w="1141" w:type="dxa"/>
            <w:tcBorders>
              <w:top w:val="single" w:sz="2" w:space="0" w:color="000000"/>
              <w:left w:val="single" w:sz="2" w:space="0" w:color="000000"/>
              <w:bottom w:val="single" w:sz="2" w:space="0" w:color="000000"/>
              <w:right w:val="single" w:sz="2" w:space="0" w:color="000000"/>
            </w:tcBorders>
          </w:tcPr>
          <w:p w:rsidR="005056C1" w:rsidRDefault="005056C1">
            <w:pPr>
              <w:pStyle w:val="TableParagraph"/>
              <w:spacing w:before="2"/>
              <w:rPr>
                <w:sz w:val="18"/>
              </w:rPr>
            </w:pPr>
          </w:p>
          <w:p w:rsidR="005056C1" w:rsidRDefault="006E2EA2">
            <w:pPr>
              <w:pStyle w:val="TableParagraph"/>
              <w:ind w:left="41"/>
              <w:rPr>
                <w:sz w:val="16"/>
              </w:rPr>
            </w:pPr>
            <w:r>
              <w:rPr>
                <w:sz w:val="16"/>
              </w:rPr>
              <w:t>Kansas</w:t>
            </w:r>
          </w:p>
        </w:tc>
        <w:tc>
          <w:tcPr>
            <w:tcW w:w="7436" w:type="dxa"/>
            <w:tcBorders>
              <w:top w:val="single" w:sz="2" w:space="0" w:color="000000"/>
              <w:left w:val="single" w:sz="2" w:space="0" w:color="000000"/>
              <w:bottom w:val="single" w:sz="2" w:space="0" w:color="000000"/>
              <w:right w:val="single" w:sz="8" w:space="0" w:color="000000"/>
            </w:tcBorders>
          </w:tcPr>
          <w:p w:rsidR="005056C1" w:rsidRDefault="006E2EA2">
            <w:pPr>
              <w:pStyle w:val="TableParagraph"/>
              <w:spacing w:before="9" w:line="261" w:lineRule="auto"/>
              <w:ind w:left="40"/>
              <w:rPr>
                <w:sz w:val="16"/>
              </w:rPr>
            </w:pPr>
            <w:r>
              <w:rPr>
                <w:sz w:val="16"/>
              </w:rPr>
              <w:t xml:space="preserve">Kansas Counties of Brown, Clay, Cloud, Coffey, Dickinson, Geary, Jackson, Jefferson, Lyon, Marshall, Morris, Nemaha, Osage, Ottawa, Pottawatomie, Republic, Riley, Saline, Shawnee, Wabaunsee, </w:t>
            </w:r>
          </w:p>
          <w:p w:rsidR="005056C1" w:rsidRDefault="006E2EA2">
            <w:pPr>
              <w:pStyle w:val="TableParagraph"/>
              <w:spacing w:line="163" w:lineRule="exact"/>
              <w:ind w:left="40"/>
              <w:rPr>
                <w:sz w:val="16"/>
              </w:rPr>
            </w:pPr>
            <w:r>
              <w:rPr>
                <w:sz w:val="16"/>
              </w:rPr>
              <w:t>Washington</w:t>
            </w:r>
          </w:p>
        </w:tc>
      </w:tr>
      <w:tr w:rsidR="005056C1">
        <w:trPr>
          <w:trHeight w:val="1371"/>
        </w:trPr>
        <w:tc>
          <w:tcPr>
            <w:tcW w:w="891" w:type="dxa"/>
            <w:tcBorders>
              <w:top w:val="single" w:sz="2" w:space="0" w:color="000000"/>
              <w:left w:val="single" w:sz="8" w:space="0" w:color="000000"/>
              <w:bottom w:val="single" w:sz="8" w:space="0" w:color="000000"/>
              <w:right w:val="single" w:sz="2" w:space="0" w:color="000000"/>
            </w:tcBorders>
          </w:tcPr>
          <w:p w:rsidR="005056C1" w:rsidRDefault="005056C1">
            <w:pPr>
              <w:pStyle w:val="TableParagraph"/>
              <w:rPr>
                <w:sz w:val="18"/>
              </w:rPr>
            </w:pPr>
          </w:p>
          <w:p w:rsidR="005056C1" w:rsidRDefault="005056C1">
            <w:pPr>
              <w:pStyle w:val="TableParagraph"/>
              <w:rPr>
                <w:sz w:val="18"/>
              </w:rPr>
            </w:pPr>
          </w:p>
          <w:p w:rsidR="005056C1" w:rsidRDefault="005056C1">
            <w:pPr>
              <w:pStyle w:val="TableParagraph"/>
              <w:spacing w:before="2"/>
              <w:rPr>
                <w:sz w:val="17"/>
              </w:rPr>
            </w:pPr>
          </w:p>
          <w:p w:rsidR="005056C1" w:rsidRDefault="006E2EA2">
            <w:pPr>
              <w:pStyle w:val="TableParagraph"/>
              <w:ind w:left="56" w:right="16"/>
              <w:jc w:val="center"/>
              <w:rPr>
                <w:sz w:val="16"/>
              </w:rPr>
            </w:pPr>
            <w:r>
              <w:rPr>
                <w:sz w:val="16"/>
              </w:rPr>
              <w:t>2005-2215</w:t>
            </w:r>
          </w:p>
        </w:tc>
        <w:tc>
          <w:tcPr>
            <w:tcW w:w="802" w:type="dxa"/>
            <w:tcBorders>
              <w:top w:val="single" w:sz="2" w:space="0" w:color="000000"/>
              <w:left w:val="single" w:sz="2" w:space="0" w:color="000000"/>
              <w:bottom w:val="single" w:sz="8" w:space="0" w:color="000000"/>
              <w:right w:val="single" w:sz="2" w:space="0" w:color="000000"/>
            </w:tcBorders>
          </w:tcPr>
          <w:p w:rsidR="005056C1" w:rsidRDefault="005056C1">
            <w:pPr>
              <w:pStyle w:val="TableParagraph"/>
              <w:rPr>
                <w:sz w:val="18"/>
              </w:rPr>
            </w:pPr>
          </w:p>
          <w:p w:rsidR="005056C1" w:rsidRDefault="005056C1">
            <w:pPr>
              <w:pStyle w:val="TableParagraph"/>
              <w:rPr>
                <w:sz w:val="18"/>
              </w:rPr>
            </w:pPr>
          </w:p>
          <w:p w:rsidR="005056C1" w:rsidRDefault="005056C1">
            <w:pPr>
              <w:pStyle w:val="TableParagraph"/>
              <w:spacing w:before="8"/>
              <w:rPr>
                <w:sz w:val="15"/>
              </w:rPr>
            </w:pPr>
          </w:p>
          <w:p w:rsidR="005056C1" w:rsidRDefault="006E2EA2">
            <w:pPr>
              <w:pStyle w:val="TableParagraph"/>
              <w:ind w:left="309" w:right="265"/>
              <w:jc w:val="center"/>
              <w:rPr>
                <w:rFonts w:ascii="Calibri"/>
                <w:sz w:val="17"/>
              </w:rPr>
            </w:pPr>
            <w:r>
              <w:rPr>
                <w:rFonts w:ascii="Calibri"/>
                <w:w w:val="105"/>
                <w:sz w:val="17"/>
              </w:rPr>
              <w:t>18</w:t>
            </w:r>
          </w:p>
        </w:tc>
        <w:tc>
          <w:tcPr>
            <w:tcW w:w="932" w:type="dxa"/>
            <w:tcBorders>
              <w:top w:val="single" w:sz="2" w:space="0" w:color="000000"/>
              <w:left w:val="single" w:sz="2" w:space="0" w:color="000000"/>
              <w:bottom w:val="single" w:sz="8" w:space="0" w:color="000000"/>
              <w:right w:val="single" w:sz="2" w:space="0" w:color="000000"/>
            </w:tcBorders>
          </w:tcPr>
          <w:p w:rsidR="005056C1" w:rsidRDefault="005056C1">
            <w:pPr>
              <w:pStyle w:val="TableParagraph"/>
              <w:rPr>
                <w:sz w:val="18"/>
              </w:rPr>
            </w:pPr>
          </w:p>
          <w:p w:rsidR="005056C1" w:rsidRDefault="005056C1">
            <w:pPr>
              <w:pStyle w:val="TableParagraph"/>
              <w:rPr>
                <w:sz w:val="18"/>
              </w:rPr>
            </w:pPr>
          </w:p>
          <w:p w:rsidR="005056C1" w:rsidRDefault="005056C1">
            <w:pPr>
              <w:pStyle w:val="TableParagraph"/>
              <w:spacing w:before="8"/>
              <w:rPr>
                <w:sz w:val="15"/>
              </w:rPr>
            </w:pPr>
          </w:p>
          <w:p w:rsidR="005056C1" w:rsidRDefault="006E2EA2">
            <w:pPr>
              <w:pStyle w:val="TableParagraph"/>
              <w:ind w:left="76" w:right="36"/>
              <w:jc w:val="center"/>
              <w:rPr>
                <w:rFonts w:ascii="Calibri"/>
                <w:sz w:val="17"/>
              </w:rPr>
            </w:pPr>
            <w:r>
              <w:rPr>
                <w:rFonts w:ascii="Calibri"/>
                <w:w w:val="105"/>
                <w:sz w:val="17"/>
              </w:rPr>
              <w:t>7/14/2015</w:t>
            </w:r>
          </w:p>
        </w:tc>
        <w:tc>
          <w:tcPr>
            <w:tcW w:w="3397" w:type="dxa"/>
            <w:tcBorders>
              <w:top w:val="single" w:sz="2" w:space="0" w:color="000000"/>
              <w:left w:val="single" w:sz="2" w:space="0" w:color="000000"/>
              <w:bottom w:val="single" w:sz="8" w:space="0" w:color="000000"/>
              <w:right w:val="single" w:sz="2" w:space="0" w:color="000000"/>
            </w:tcBorders>
          </w:tcPr>
          <w:p w:rsidR="005056C1" w:rsidRDefault="005056C1">
            <w:pPr>
              <w:pStyle w:val="TableParagraph"/>
              <w:rPr>
                <w:sz w:val="18"/>
              </w:rPr>
            </w:pPr>
          </w:p>
          <w:p w:rsidR="005056C1" w:rsidRDefault="005056C1">
            <w:pPr>
              <w:pStyle w:val="TableParagraph"/>
              <w:rPr>
                <w:sz w:val="18"/>
              </w:rPr>
            </w:pPr>
          </w:p>
          <w:p w:rsidR="005056C1" w:rsidRDefault="005056C1">
            <w:pPr>
              <w:pStyle w:val="TableParagraph"/>
              <w:spacing w:before="2"/>
              <w:rPr>
                <w:sz w:val="17"/>
              </w:rPr>
            </w:pPr>
          </w:p>
          <w:p w:rsidR="005056C1" w:rsidRDefault="006E2EA2">
            <w:pPr>
              <w:pStyle w:val="TableParagraph"/>
              <w:ind w:left="404" w:right="388"/>
              <w:jc w:val="center"/>
              <w:rPr>
                <w:sz w:val="16"/>
              </w:rPr>
            </w:pPr>
            <w:r>
              <w:rPr>
                <w:sz w:val="16"/>
              </w:rPr>
              <w:t>KS, WICHITA</w:t>
            </w:r>
          </w:p>
        </w:tc>
        <w:tc>
          <w:tcPr>
            <w:tcW w:w="1141" w:type="dxa"/>
            <w:tcBorders>
              <w:top w:val="single" w:sz="2" w:space="0" w:color="000000"/>
              <w:left w:val="single" w:sz="2" w:space="0" w:color="000000"/>
              <w:bottom w:val="single" w:sz="8" w:space="0" w:color="000000"/>
              <w:right w:val="single" w:sz="2" w:space="0" w:color="000000"/>
            </w:tcBorders>
          </w:tcPr>
          <w:p w:rsidR="005056C1" w:rsidRDefault="005056C1">
            <w:pPr>
              <w:pStyle w:val="TableParagraph"/>
              <w:rPr>
                <w:sz w:val="18"/>
              </w:rPr>
            </w:pPr>
          </w:p>
          <w:p w:rsidR="005056C1" w:rsidRDefault="005056C1">
            <w:pPr>
              <w:pStyle w:val="TableParagraph"/>
              <w:rPr>
                <w:sz w:val="18"/>
              </w:rPr>
            </w:pPr>
          </w:p>
          <w:p w:rsidR="005056C1" w:rsidRDefault="005056C1">
            <w:pPr>
              <w:pStyle w:val="TableParagraph"/>
              <w:spacing w:before="2"/>
              <w:rPr>
                <w:sz w:val="17"/>
              </w:rPr>
            </w:pPr>
          </w:p>
          <w:p w:rsidR="005056C1" w:rsidRDefault="006E2EA2">
            <w:pPr>
              <w:pStyle w:val="TableParagraph"/>
              <w:ind w:left="41"/>
              <w:rPr>
                <w:sz w:val="16"/>
              </w:rPr>
            </w:pPr>
            <w:r>
              <w:rPr>
                <w:sz w:val="16"/>
              </w:rPr>
              <w:t>Kansas</w:t>
            </w:r>
          </w:p>
        </w:tc>
        <w:tc>
          <w:tcPr>
            <w:tcW w:w="7436" w:type="dxa"/>
            <w:tcBorders>
              <w:top w:val="single" w:sz="2" w:space="0" w:color="000000"/>
              <w:left w:val="single" w:sz="2" w:space="0" w:color="000000"/>
              <w:bottom w:val="single" w:sz="8" w:space="0" w:color="000000"/>
              <w:right w:val="single" w:sz="8" w:space="0" w:color="000000"/>
            </w:tcBorders>
          </w:tcPr>
          <w:p w:rsidR="005056C1" w:rsidRDefault="006E2EA2">
            <w:pPr>
              <w:pStyle w:val="TableParagraph"/>
              <w:spacing w:before="2" w:line="196" w:lineRule="exact"/>
              <w:ind w:left="40" w:right="85"/>
              <w:rPr>
                <w:sz w:val="16"/>
              </w:rPr>
            </w:pPr>
            <w:r>
              <w:rPr>
                <w:sz w:val="16"/>
              </w:rPr>
              <w:t>Kansas Counties of Allen, Barber, Barton, Bourbon, Butler, Chase, Chautauqua, Cherokee, Cheyenne, Clark, Comanche, Cowley, Crawford, Decatur, Edwards, Elk, Ellis, Ellsworth, Finney, Ford, Gove, Graham, Grant, Gray, Greeley, Greenwood, Hamilton, Harper, Harvey, Haskell, Hodgeman, Jewell, Kearny, Kingman, Kiowa, Labette, Lane, Lincoln, Logan, Marion, McPherson, Meade, Mitchell, Montgomery, Morton, Neosho, Ness, Norton, Osborne, Pawnee, Phillips, Pratt, Rawlins, Reno, Rice, Rooks, Rush, Russell, Scott, Sedgwick, Seward, Sheridan, Sherman, Smith, Stafford, Stanton,  Stevens, Sumner, Thomas, Trego, Wallace, Wichita, Wilson,</w:t>
            </w:r>
            <w:r>
              <w:rPr>
                <w:spacing w:val="4"/>
                <w:sz w:val="16"/>
              </w:rPr>
              <w:t xml:space="preserve"> </w:t>
            </w:r>
            <w:r>
              <w:rPr>
                <w:sz w:val="16"/>
              </w:rPr>
              <w:t>Woodson</w:t>
            </w:r>
          </w:p>
        </w:tc>
      </w:tr>
    </w:tbl>
    <w:p w:rsidR="005056C1" w:rsidRDefault="005056C1">
      <w:pPr>
        <w:spacing w:line="196" w:lineRule="exact"/>
        <w:rPr>
          <w:sz w:val="16"/>
        </w:rPr>
        <w:sectPr w:rsidR="005056C1">
          <w:pgSz w:w="15840" w:h="12240" w:orient="landscape"/>
          <w:pgMar w:top="1200" w:right="500" w:bottom="720" w:left="480" w:header="349" w:footer="523" w:gutter="0"/>
          <w:cols w:space="720"/>
        </w:sectPr>
      </w:pPr>
    </w:p>
    <w:p w:rsidR="005056C1" w:rsidRDefault="005056C1">
      <w:pPr>
        <w:spacing w:before="10"/>
        <w:rPr>
          <w:sz w:val="19"/>
        </w:rPr>
      </w:pPr>
    </w:p>
    <w:tbl>
      <w:tblPr>
        <w:tblW w:w="0" w:type="auto"/>
        <w:tblInd w:w="14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891"/>
        <w:gridCol w:w="802"/>
        <w:gridCol w:w="932"/>
        <w:gridCol w:w="3397"/>
        <w:gridCol w:w="1141"/>
        <w:gridCol w:w="7436"/>
      </w:tblGrid>
      <w:tr w:rsidR="005056C1">
        <w:trPr>
          <w:trHeight w:val="363"/>
        </w:trPr>
        <w:tc>
          <w:tcPr>
            <w:tcW w:w="891" w:type="dxa"/>
            <w:tcBorders>
              <w:bottom w:val="single" w:sz="18" w:space="0" w:color="000000"/>
              <w:right w:val="single" w:sz="6" w:space="0" w:color="000000"/>
            </w:tcBorders>
            <w:shd w:val="clear" w:color="auto" w:fill="FFFFCC"/>
          </w:tcPr>
          <w:p w:rsidR="005056C1" w:rsidRDefault="006E2EA2">
            <w:pPr>
              <w:pStyle w:val="TableParagraph"/>
              <w:spacing w:before="95"/>
              <w:ind w:left="229" w:right="201"/>
              <w:jc w:val="center"/>
              <w:rPr>
                <w:b/>
                <w:sz w:val="16"/>
              </w:rPr>
            </w:pPr>
            <w:r>
              <w:rPr>
                <w:b/>
                <w:sz w:val="16"/>
              </w:rPr>
              <w:t>WD #</w:t>
            </w:r>
          </w:p>
        </w:tc>
        <w:tc>
          <w:tcPr>
            <w:tcW w:w="802" w:type="dxa"/>
            <w:tcBorders>
              <w:left w:val="single" w:sz="6" w:space="0" w:color="000000"/>
              <w:bottom w:val="single" w:sz="18" w:space="0" w:color="000000"/>
              <w:right w:val="single" w:sz="6" w:space="0" w:color="000000"/>
            </w:tcBorders>
            <w:shd w:val="clear" w:color="auto" w:fill="FFFFCC"/>
          </w:tcPr>
          <w:p w:rsidR="005056C1" w:rsidRDefault="006E2EA2">
            <w:pPr>
              <w:pStyle w:val="TableParagraph"/>
              <w:spacing w:line="173" w:lineRule="exact"/>
              <w:ind w:left="74" w:right="-15"/>
              <w:jc w:val="center"/>
              <w:rPr>
                <w:b/>
                <w:sz w:val="16"/>
              </w:rPr>
            </w:pPr>
            <w:r>
              <w:rPr>
                <w:b/>
                <w:spacing w:val="6"/>
                <w:sz w:val="16"/>
              </w:rPr>
              <w:t>Revision</w:t>
            </w:r>
            <w:r>
              <w:rPr>
                <w:b/>
                <w:sz w:val="16"/>
              </w:rPr>
              <w:t xml:space="preserve"> </w:t>
            </w:r>
          </w:p>
          <w:p w:rsidR="005056C1" w:rsidRDefault="006E2EA2">
            <w:pPr>
              <w:pStyle w:val="TableParagraph"/>
              <w:spacing w:before="25" w:line="145" w:lineRule="exact"/>
              <w:ind w:left="62" w:right="29"/>
              <w:jc w:val="center"/>
              <w:rPr>
                <w:b/>
                <w:sz w:val="16"/>
              </w:rPr>
            </w:pPr>
            <w:r>
              <w:rPr>
                <w:b/>
                <w:sz w:val="16"/>
              </w:rPr>
              <w:t>No.</w:t>
            </w:r>
          </w:p>
        </w:tc>
        <w:tc>
          <w:tcPr>
            <w:tcW w:w="932" w:type="dxa"/>
            <w:tcBorders>
              <w:left w:val="single" w:sz="6" w:space="0" w:color="000000"/>
              <w:bottom w:val="single" w:sz="18" w:space="0" w:color="000000"/>
              <w:right w:val="single" w:sz="6" w:space="0" w:color="000000"/>
            </w:tcBorders>
            <w:shd w:val="clear" w:color="auto" w:fill="FFFFCC"/>
          </w:tcPr>
          <w:p w:rsidR="005056C1" w:rsidRDefault="006E2EA2">
            <w:pPr>
              <w:pStyle w:val="TableParagraph"/>
              <w:spacing w:line="173" w:lineRule="exact"/>
              <w:ind w:left="165" w:right="92"/>
              <w:jc w:val="center"/>
              <w:rPr>
                <w:b/>
                <w:sz w:val="16"/>
              </w:rPr>
            </w:pPr>
            <w:r>
              <w:rPr>
                <w:b/>
                <w:sz w:val="16"/>
              </w:rPr>
              <w:t xml:space="preserve">Revision </w:t>
            </w:r>
          </w:p>
          <w:p w:rsidR="005056C1" w:rsidRDefault="006E2EA2">
            <w:pPr>
              <w:pStyle w:val="TableParagraph"/>
              <w:spacing w:before="25" w:line="145" w:lineRule="exact"/>
              <w:ind w:left="126" w:right="93"/>
              <w:jc w:val="center"/>
              <w:rPr>
                <w:b/>
                <w:sz w:val="16"/>
              </w:rPr>
            </w:pPr>
            <w:r>
              <w:rPr>
                <w:b/>
                <w:sz w:val="16"/>
              </w:rPr>
              <w:t>Date</w:t>
            </w:r>
          </w:p>
        </w:tc>
        <w:tc>
          <w:tcPr>
            <w:tcW w:w="3397" w:type="dxa"/>
            <w:tcBorders>
              <w:left w:val="single" w:sz="6" w:space="0" w:color="000000"/>
              <w:bottom w:val="single" w:sz="18" w:space="0" w:color="000000"/>
              <w:right w:val="single" w:sz="6" w:space="0" w:color="000000"/>
            </w:tcBorders>
            <w:shd w:val="clear" w:color="auto" w:fill="FFFFCC"/>
          </w:tcPr>
          <w:p w:rsidR="005056C1" w:rsidRDefault="006E2EA2">
            <w:pPr>
              <w:pStyle w:val="TableParagraph"/>
              <w:spacing w:before="95"/>
              <w:ind w:left="745" w:right="716"/>
              <w:jc w:val="center"/>
              <w:rPr>
                <w:b/>
                <w:sz w:val="16"/>
              </w:rPr>
            </w:pPr>
            <w:r>
              <w:rPr>
                <w:b/>
                <w:sz w:val="16"/>
              </w:rPr>
              <w:t>Short Location Description</w:t>
            </w:r>
          </w:p>
        </w:tc>
        <w:tc>
          <w:tcPr>
            <w:tcW w:w="1141" w:type="dxa"/>
            <w:tcBorders>
              <w:left w:val="single" w:sz="6" w:space="0" w:color="000000"/>
              <w:bottom w:val="single" w:sz="18" w:space="0" w:color="000000"/>
              <w:right w:val="single" w:sz="6" w:space="0" w:color="000000"/>
            </w:tcBorders>
            <w:shd w:val="clear" w:color="auto" w:fill="FFFFCC"/>
          </w:tcPr>
          <w:p w:rsidR="005056C1" w:rsidRDefault="006E2EA2">
            <w:pPr>
              <w:pStyle w:val="TableParagraph"/>
              <w:spacing w:line="173" w:lineRule="exact"/>
              <w:ind w:left="286"/>
              <w:rPr>
                <w:b/>
                <w:sz w:val="16"/>
              </w:rPr>
            </w:pPr>
            <w:r>
              <w:rPr>
                <w:b/>
                <w:spacing w:val="2"/>
                <w:sz w:val="16"/>
              </w:rPr>
              <w:t>State(s)</w:t>
            </w:r>
            <w:r>
              <w:rPr>
                <w:b/>
                <w:sz w:val="16"/>
              </w:rPr>
              <w:t xml:space="preserve"> </w:t>
            </w:r>
          </w:p>
          <w:p w:rsidR="005056C1" w:rsidRDefault="006E2EA2">
            <w:pPr>
              <w:pStyle w:val="TableParagraph"/>
              <w:spacing w:before="25" w:line="145" w:lineRule="exact"/>
              <w:ind w:left="257"/>
              <w:rPr>
                <w:b/>
                <w:sz w:val="16"/>
              </w:rPr>
            </w:pPr>
            <w:r>
              <w:rPr>
                <w:b/>
                <w:spacing w:val="2"/>
                <w:sz w:val="16"/>
              </w:rPr>
              <w:t>Covered</w:t>
            </w:r>
          </w:p>
        </w:tc>
        <w:tc>
          <w:tcPr>
            <w:tcW w:w="7436" w:type="dxa"/>
            <w:tcBorders>
              <w:left w:val="single" w:sz="6" w:space="0" w:color="000000"/>
              <w:bottom w:val="single" w:sz="18" w:space="0" w:color="000000"/>
            </w:tcBorders>
            <w:shd w:val="clear" w:color="auto" w:fill="FFFFCC"/>
          </w:tcPr>
          <w:p w:rsidR="005056C1" w:rsidRDefault="006E2EA2">
            <w:pPr>
              <w:pStyle w:val="TableParagraph"/>
              <w:spacing w:before="95"/>
              <w:ind w:left="3022" w:right="2999"/>
              <w:jc w:val="center"/>
              <w:rPr>
                <w:b/>
                <w:sz w:val="16"/>
              </w:rPr>
            </w:pPr>
            <w:r>
              <w:rPr>
                <w:b/>
                <w:sz w:val="16"/>
              </w:rPr>
              <w:t>County Breakdown</w:t>
            </w:r>
          </w:p>
        </w:tc>
      </w:tr>
      <w:tr w:rsidR="005056C1">
        <w:trPr>
          <w:trHeight w:val="982"/>
        </w:trPr>
        <w:tc>
          <w:tcPr>
            <w:tcW w:w="891" w:type="dxa"/>
            <w:tcBorders>
              <w:top w:val="single" w:sz="18" w:space="0" w:color="000000"/>
              <w:left w:val="single" w:sz="8" w:space="0" w:color="000000"/>
              <w:bottom w:val="single" w:sz="2" w:space="0" w:color="000000"/>
              <w:right w:val="single" w:sz="2" w:space="0" w:color="000000"/>
            </w:tcBorders>
          </w:tcPr>
          <w:p w:rsidR="005056C1" w:rsidRDefault="005056C1">
            <w:pPr>
              <w:pStyle w:val="TableParagraph"/>
              <w:rPr>
                <w:sz w:val="18"/>
              </w:rPr>
            </w:pPr>
          </w:p>
          <w:p w:rsidR="005056C1" w:rsidRDefault="005056C1">
            <w:pPr>
              <w:pStyle w:val="TableParagraph"/>
              <w:spacing w:before="6"/>
              <w:rPr>
                <w:sz w:val="17"/>
              </w:rPr>
            </w:pPr>
          </w:p>
          <w:p w:rsidR="005056C1" w:rsidRDefault="006E2EA2">
            <w:pPr>
              <w:pStyle w:val="TableParagraph"/>
              <w:ind w:left="56" w:right="16"/>
              <w:jc w:val="center"/>
              <w:rPr>
                <w:sz w:val="16"/>
              </w:rPr>
            </w:pPr>
            <w:r>
              <w:rPr>
                <w:sz w:val="16"/>
              </w:rPr>
              <w:t>2005-2221</w:t>
            </w:r>
          </w:p>
        </w:tc>
        <w:tc>
          <w:tcPr>
            <w:tcW w:w="802" w:type="dxa"/>
            <w:tcBorders>
              <w:top w:val="single" w:sz="18" w:space="0" w:color="000000"/>
              <w:left w:val="single" w:sz="2" w:space="0" w:color="000000"/>
              <w:bottom w:val="single" w:sz="2" w:space="0" w:color="000000"/>
              <w:right w:val="single" w:sz="2" w:space="0" w:color="000000"/>
            </w:tcBorders>
          </w:tcPr>
          <w:p w:rsidR="005056C1" w:rsidRDefault="005056C1">
            <w:pPr>
              <w:pStyle w:val="TableParagraph"/>
              <w:rPr>
                <w:sz w:val="18"/>
              </w:rPr>
            </w:pPr>
          </w:p>
          <w:p w:rsidR="005056C1" w:rsidRDefault="005056C1">
            <w:pPr>
              <w:pStyle w:val="TableParagraph"/>
              <w:spacing w:before="3"/>
              <w:rPr>
                <w:sz w:val="16"/>
              </w:rPr>
            </w:pPr>
          </w:p>
          <w:p w:rsidR="005056C1" w:rsidRDefault="006E2EA2">
            <w:pPr>
              <w:pStyle w:val="TableParagraph"/>
              <w:ind w:left="309" w:right="265"/>
              <w:jc w:val="center"/>
              <w:rPr>
                <w:rFonts w:ascii="Calibri"/>
                <w:sz w:val="17"/>
              </w:rPr>
            </w:pPr>
            <w:r>
              <w:rPr>
                <w:rFonts w:ascii="Calibri"/>
                <w:w w:val="105"/>
                <w:sz w:val="17"/>
              </w:rPr>
              <w:t>21</w:t>
            </w:r>
          </w:p>
        </w:tc>
        <w:tc>
          <w:tcPr>
            <w:tcW w:w="932" w:type="dxa"/>
            <w:tcBorders>
              <w:top w:val="single" w:sz="18" w:space="0" w:color="000000"/>
              <w:left w:val="single" w:sz="2" w:space="0" w:color="000000"/>
              <w:bottom w:val="single" w:sz="2" w:space="0" w:color="000000"/>
              <w:right w:val="single" w:sz="2" w:space="0" w:color="000000"/>
            </w:tcBorders>
          </w:tcPr>
          <w:p w:rsidR="005056C1" w:rsidRDefault="005056C1">
            <w:pPr>
              <w:pStyle w:val="TableParagraph"/>
              <w:rPr>
                <w:sz w:val="18"/>
              </w:rPr>
            </w:pPr>
          </w:p>
          <w:p w:rsidR="005056C1" w:rsidRDefault="005056C1">
            <w:pPr>
              <w:pStyle w:val="TableParagraph"/>
              <w:spacing w:before="3"/>
              <w:rPr>
                <w:sz w:val="16"/>
              </w:rPr>
            </w:pPr>
          </w:p>
          <w:p w:rsidR="005056C1" w:rsidRDefault="006E2EA2">
            <w:pPr>
              <w:pStyle w:val="TableParagraph"/>
              <w:ind w:left="76" w:right="36"/>
              <w:jc w:val="center"/>
              <w:rPr>
                <w:rFonts w:ascii="Calibri"/>
                <w:sz w:val="17"/>
              </w:rPr>
            </w:pPr>
            <w:r>
              <w:rPr>
                <w:rFonts w:ascii="Calibri"/>
                <w:w w:val="105"/>
                <w:sz w:val="17"/>
              </w:rPr>
              <w:t>7/14/2015</w:t>
            </w:r>
          </w:p>
        </w:tc>
        <w:tc>
          <w:tcPr>
            <w:tcW w:w="3397" w:type="dxa"/>
            <w:tcBorders>
              <w:top w:val="single" w:sz="18" w:space="0" w:color="000000"/>
              <w:left w:val="single" w:sz="2" w:space="0" w:color="000000"/>
              <w:bottom w:val="single" w:sz="2" w:space="0" w:color="000000"/>
              <w:right w:val="single" w:sz="2" w:space="0" w:color="000000"/>
            </w:tcBorders>
          </w:tcPr>
          <w:p w:rsidR="005056C1" w:rsidRDefault="005056C1">
            <w:pPr>
              <w:pStyle w:val="TableParagraph"/>
              <w:rPr>
                <w:sz w:val="18"/>
              </w:rPr>
            </w:pPr>
          </w:p>
          <w:p w:rsidR="005056C1" w:rsidRDefault="005056C1">
            <w:pPr>
              <w:pStyle w:val="TableParagraph"/>
              <w:spacing w:before="8"/>
              <w:rPr>
                <w:sz w:val="17"/>
              </w:rPr>
            </w:pPr>
          </w:p>
          <w:p w:rsidR="005056C1" w:rsidRDefault="006E2EA2">
            <w:pPr>
              <w:pStyle w:val="TableParagraph"/>
              <w:ind w:left="404" w:right="373"/>
              <w:jc w:val="center"/>
              <w:rPr>
                <w:sz w:val="16"/>
              </w:rPr>
            </w:pPr>
            <w:r>
              <w:rPr>
                <w:sz w:val="16"/>
              </w:rPr>
              <w:t>KY, LEXINGTON</w:t>
            </w:r>
          </w:p>
        </w:tc>
        <w:tc>
          <w:tcPr>
            <w:tcW w:w="1141" w:type="dxa"/>
            <w:tcBorders>
              <w:top w:val="single" w:sz="18" w:space="0" w:color="000000"/>
              <w:left w:val="single" w:sz="2" w:space="0" w:color="000000"/>
              <w:bottom w:val="single" w:sz="2" w:space="0" w:color="000000"/>
              <w:right w:val="single" w:sz="2" w:space="0" w:color="000000"/>
            </w:tcBorders>
          </w:tcPr>
          <w:p w:rsidR="005056C1" w:rsidRDefault="005056C1">
            <w:pPr>
              <w:pStyle w:val="TableParagraph"/>
              <w:rPr>
                <w:sz w:val="18"/>
              </w:rPr>
            </w:pPr>
          </w:p>
          <w:p w:rsidR="005056C1" w:rsidRDefault="005056C1">
            <w:pPr>
              <w:pStyle w:val="TableParagraph"/>
              <w:spacing w:before="8"/>
              <w:rPr>
                <w:sz w:val="17"/>
              </w:rPr>
            </w:pPr>
          </w:p>
          <w:p w:rsidR="005056C1" w:rsidRDefault="006E2EA2">
            <w:pPr>
              <w:pStyle w:val="TableParagraph"/>
              <w:ind w:left="41"/>
              <w:rPr>
                <w:sz w:val="16"/>
              </w:rPr>
            </w:pPr>
            <w:r>
              <w:rPr>
                <w:sz w:val="16"/>
              </w:rPr>
              <w:t>Kentucky</w:t>
            </w:r>
          </w:p>
        </w:tc>
        <w:tc>
          <w:tcPr>
            <w:tcW w:w="7436" w:type="dxa"/>
            <w:tcBorders>
              <w:top w:val="single" w:sz="18" w:space="0" w:color="000000"/>
              <w:left w:val="single" w:sz="2" w:space="0" w:color="000000"/>
              <w:bottom w:val="single" w:sz="2" w:space="0" w:color="000000"/>
              <w:right w:val="single" w:sz="8" w:space="0" w:color="000000"/>
            </w:tcBorders>
          </w:tcPr>
          <w:p w:rsidR="005056C1" w:rsidRDefault="006E2EA2">
            <w:pPr>
              <w:pStyle w:val="TableParagraph"/>
              <w:spacing w:before="2" w:line="196" w:lineRule="exact"/>
              <w:ind w:left="40" w:right="51"/>
              <w:rPr>
                <w:sz w:val="16"/>
              </w:rPr>
            </w:pPr>
            <w:r>
              <w:rPr>
                <w:sz w:val="16"/>
              </w:rPr>
              <w:t>Kentucky Counties of Anderson, Bath, Bell, Bourbon, Boyle, Breathitt, Casey, Clark, Clay, Estill, Fayette, Fleming, Franklin, Garrard, Green, Harlan, Harrison, Jackson, Jessamine, Knott, Knox, Laurel, Lee, Leslie, Letcher, Lincoln, Madison, Marion, McCreary, Menifee, Mercer, Montgomery, Morgan, Nicholas, Owen, Owsley, Perry, Powell, Pulaski, Robertson, Rockcastle, Rowan, Scott, Taylor, Washington, Wayne, Whitley, Wolfe,</w:t>
            </w:r>
            <w:r>
              <w:rPr>
                <w:spacing w:val="1"/>
                <w:sz w:val="16"/>
              </w:rPr>
              <w:t xml:space="preserve"> </w:t>
            </w:r>
            <w:r>
              <w:rPr>
                <w:sz w:val="16"/>
              </w:rPr>
              <w:t>Woodford</w:t>
            </w:r>
          </w:p>
        </w:tc>
      </w:tr>
      <w:tr w:rsidR="005056C1">
        <w:trPr>
          <w:trHeight w:val="587"/>
        </w:trPr>
        <w:tc>
          <w:tcPr>
            <w:tcW w:w="891" w:type="dxa"/>
            <w:tcBorders>
              <w:top w:val="single" w:sz="2" w:space="0" w:color="000000"/>
              <w:left w:val="single" w:sz="8" w:space="0" w:color="000000"/>
              <w:bottom w:val="single" w:sz="2" w:space="0" w:color="000000"/>
              <w:right w:val="single" w:sz="2" w:space="0" w:color="000000"/>
            </w:tcBorders>
          </w:tcPr>
          <w:p w:rsidR="005056C1" w:rsidRDefault="005056C1">
            <w:pPr>
              <w:pStyle w:val="TableParagraph"/>
              <w:spacing w:before="2"/>
              <w:rPr>
                <w:sz w:val="18"/>
              </w:rPr>
            </w:pPr>
          </w:p>
          <w:p w:rsidR="005056C1" w:rsidRDefault="006E2EA2">
            <w:pPr>
              <w:pStyle w:val="TableParagraph"/>
              <w:ind w:left="56" w:right="16"/>
              <w:jc w:val="center"/>
              <w:rPr>
                <w:sz w:val="16"/>
              </w:rPr>
            </w:pPr>
            <w:r>
              <w:rPr>
                <w:sz w:val="16"/>
              </w:rPr>
              <w:t>2005-2223</w:t>
            </w:r>
          </w:p>
        </w:tc>
        <w:tc>
          <w:tcPr>
            <w:tcW w:w="802" w:type="dxa"/>
            <w:tcBorders>
              <w:top w:val="single" w:sz="2" w:space="0" w:color="000000"/>
              <w:left w:val="single" w:sz="2" w:space="0" w:color="000000"/>
              <w:bottom w:val="single" w:sz="2" w:space="0" w:color="000000"/>
              <w:right w:val="single" w:sz="2" w:space="0" w:color="000000"/>
            </w:tcBorders>
          </w:tcPr>
          <w:p w:rsidR="005056C1" w:rsidRDefault="005056C1">
            <w:pPr>
              <w:pStyle w:val="TableParagraph"/>
              <w:spacing w:before="8"/>
              <w:rPr>
                <w:sz w:val="16"/>
              </w:rPr>
            </w:pPr>
          </w:p>
          <w:p w:rsidR="005056C1" w:rsidRDefault="006E2EA2">
            <w:pPr>
              <w:pStyle w:val="TableParagraph"/>
              <w:ind w:left="309" w:right="265"/>
              <w:jc w:val="center"/>
              <w:rPr>
                <w:rFonts w:ascii="Calibri"/>
                <w:sz w:val="17"/>
              </w:rPr>
            </w:pPr>
            <w:r>
              <w:rPr>
                <w:rFonts w:ascii="Calibri"/>
                <w:w w:val="105"/>
                <w:sz w:val="17"/>
              </w:rPr>
              <w:t>18</w:t>
            </w:r>
          </w:p>
        </w:tc>
        <w:tc>
          <w:tcPr>
            <w:tcW w:w="932" w:type="dxa"/>
            <w:tcBorders>
              <w:top w:val="single" w:sz="2" w:space="0" w:color="000000"/>
              <w:left w:val="single" w:sz="2" w:space="0" w:color="000000"/>
              <w:bottom w:val="single" w:sz="2" w:space="0" w:color="000000"/>
              <w:right w:val="single" w:sz="2" w:space="0" w:color="000000"/>
            </w:tcBorders>
          </w:tcPr>
          <w:p w:rsidR="005056C1" w:rsidRDefault="005056C1">
            <w:pPr>
              <w:pStyle w:val="TableParagraph"/>
              <w:spacing w:before="8"/>
              <w:rPr>
                <w:sz w:val="16"/>
              </w:rPr>
            </w:pPr>
          </w:p>
          <w:p w:rsidR="005056C1" w:rsidRDefault="006E2EA2">
            <w:pPr>
              <w:pStyle w:val="TableParagraph"/>
              <w:ind w:left="76" w:right="36"/>
              <w:jc w:val="center"/>
              <w:rPr>
                <w:rFonts w:ascii="Calibri"/>
                <w:sz w:val="17"/>
              </w:rPr>
            </w:pPr>
            <w:r>
              <w:rPr>
                <w:rFonts w:ascii="Calibri"/>
                <w:w w:val="105"/>
                <w:sz w:val="17"/>
              </w:rPr>
              <w:t>7/14/2015</w:t>
            </w:r>
          </w:p>
        </w:tc>
        <w:tc>
          <w:tcPr>
            <w:tcW w:w="3397" w:type="dxa"/>
            <w:tcBorders>
              <w:top w:val="single" w:sz="2" w:space="0" w:color="000000"/>
              <w:left w:val="single" w:sz="2" w:space="0" w:color="000000"/>
              <w:bottom w:val="single" w:sz="2" w:space="0" w:color="000000"/>
              <w:right w:val="single" w:sz="2" w:space="0" w:color="000000"/>
            </w:tcBorders>
          </w:tcPr>
          <w:p w:rsidR="005056C1" w:rsidRDefault="005056C1">
            <w:pPr>
              <w:pStyle w:val="TableParagraph"/>
              <w:spacing w:before="2"/>
              <w:rPr>
                <w:sz w:val="18"/>
              </w:rPr>
            </w:pPr>
          </w:p>
          <w:p w:rsidR="005056C1" w:rsidRDefault="006E2EA2">
            <w:pPr>
              <w:pStyle w:val="TableParagraph"/>
              <w:ind w:left="404" w:right="382"/>
              <w:jc w:val="center"/>
              <w:rPr>
                <w:sz w:val="16"/>
              </w:rPr>
            </w:pPr>
            <w:r>
              <w:rPr>
                <w:sz w:val="16"/>
              </w:rPr>
              <w:t>KY, LOUISVILLE</w:t>
            </w:r>
          </w:p>
        </w:tc>
        <w:tc>
          <w:tcPr>
            <w:tcW w:w="1141"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108" w:line="261" w:lineRule="auto"/>
              <w:ind w:left="41" w:right="416"/>
              <w:rPr>
                <w:sz w:val="16"/>
              </w:rPr>
            </w:pPr>
            <w:r>
              <w:rPr>
                <w:sz w:val="16"/>
              </w:rPr>
              <w:t>Indiana, Kentucky</w:t>
            </w:r>
          </w:p>
        </w:tc>
        <w:tc>
          <w:tcPr>
            <w:tcW w:w="7436" w:type="dxa"/>
            <w:tcBorders>
              <w:top w:val="single" w:sz="2" w:space="0" w:color="000000"/>
              <w:left w:val="single" w:sz="2" w:space="0" w:color="000000"/>
              <w:bottom w:val="single" w:sz="2" w:space="0" w:color="000000"/>
              <w:right w:val="single" w:sz="8" w:space="0" w:color="000000"/>
            </w:tcBorders>
          </w:tcPr>
          <w:p w:rsidR="005056C1" w:rsidRDefault="006E2EA2">
            <w:pPr>
              <w:pStyle w:val="TableParagraph"/>
              <w:spacing w:before="9"/>
              <w:ind w:left="40"/>
              <w:rPr>
                <w:sz w:val="16"/>
              </w:rPr>
            </w:pPr>
            <w:r>
              <w:rPr>
                <w:sz w:val="16"/>
              </w:rPr>
              <w:t xml:space="preserve">Indiana Counties of Clark, Floyd, Harrison, Jefferson, Jennings, </w:t>
            </w:r>
            <w:proofErr w:type="spellStart"/>
            <w:r>
              <w:rPr>
                <w:sz w:val="16"/>
              </w:rPr>
              <w:t>ScottKentucky</w:t>
            </w:r>
            <w:proofErr w:type="spellEnd"/>
            <w:r>
              <w:rPr>
                <w:sz w:val="16"/>
              </w:rPr>
              <w:t xml:space="preserve"> Counties of </w:t>
            </w:r>
          </w:p>
          <w:p w:rsidR="005056C1" w:rsidRDefault="006E2EA2">
            <w:pPr>
              <w:pStyle w:val="TableParagraph"/>
              <w:spacing w:before="7" w:line="190" w:lineRule="atLeast"/>
              <w:ind w:left="40"/>
              <w:rPr>
                <w:sz w:val="16"/>
              </w:rPr>
            </w:pPr>
            <w:r>
              <w:rPr>
                <w:sz w:val="16"/>
              </w:rPr>
              <w:t>Breckinridge, Bullitt, Edmonson, Grayson, Hardin, Hart, Henry, Jefferson, Larue, Meade, Nelson, Oldham, Shelby, Spencer, Trimble</w:t>
            </w:r>
          </w:p>
        </w:tc>
      </w:tr>
      <w:tr w:rsidR="005056C1">
        <w:trPr>
          <w:trHeight w:val="391"/>
        </w:trPr>
        <w:tc>
          <w:tcPr>
            <w:tcW w:w="891" w:type="dxa"/>
            <w:tcBorders>
              <w:top w:val="single" w:sz="2" w:space="0" w:color="000000"/>
              <w:left w:val="single" w:sz="8" w:space="0" w:color="000000"/>
              <w:bottom w:val="single" w:sz="2" w:space="0" w:color="000000"/>
              <w:right w:val="single" w:sz="2" w:space="0" w:color="000000"/>
            </w:tcBorders>
          </w:tcPr>
          <w:p w:rsidR="005056C1" w:rsidRDefault="006E2EA2">
            <w:pPr>
              <w:pStyle w:val="TableParagraph"/>
              <w:spacing w:before="108"/>
              <w:ind w:left="56" w:right="16"/>
              <w:jc w:val="center"/>
              <w:rPr>
                <w:sz w:val="16"/>
              </w:rPr>
            </w:pPr>
            <w:r>
              <w:rPr>
                <w:sz w:val="16"/>
              </w:rPr>
              <w:t>2005-2229</w:t>
            </w:r>
          </w:p>
        </w:tc>
        <w:tc>
          <w:tcPr>
            <w:tcW w:w="802"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91"/>
              <w:ind w:left="309" w:right="265"/>
              <w:jc w:val="center"/>
              <w:rPr>
                <w:rFonts w:ascii="Calibri"/>
                <w:sz w:val="17"/>
              </w:rPr>
            </w:pPr>
            <w:r>
              <w:rPr>
                <w:rFonts w:ascii="Calibri"/>
                <w:w w:val="105"/>
                <w:sz w:val="17"/>
              </w:rPr>
              <w:t>16</w:t>
            </w:r>
          </w:p>
        </w:tc>
        <w:tc>
          <w:tcPr>
            <w:tcW w:w="932"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91"/>
              <w:ind w:left="76" w:right="36"/>
              <w:jc w:val="center"/>
              <w:rPr>
                <w:rFonts w:ascii="Calibri"/>
                <w:sz w:val="17"/>
              </w:rPr>
            </w:pPr>
            <w:r>
              <w:rPr>
                <w:rFonts w:ascii="Calibri"/>
                <w:w w:val="105"/>
                <w:sz w:val="17"/>
              </w:rPr>
              <w:t>7/14/2015</w:t>
            </w:r>
          </w:p>
        </w:tc>
        <w:tc>
          <w:tcPr>
            <w:tcW w:w="3397"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108"/>
              <w:ind w:left="404" w:right="374"/>
              <w:jc w:val="center"/>
              <w:rPr>
                <w:sz w:val="16"/>
              </w:rPr>
            </w:pPr>
            <w:r>
              <w:rPr>
                <w:sz w:val="16"/>
              </w:rPr>
              <w:t>LA, ALEXANDRIA</w:t>
            </w:r>
          </w:p>
        </w:tc>
        <w:tc>
          <w:tcPr>
            <w:tcW w:w="1141"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108"/>
              <w:ind w:left="41"/>
              <w:rPr>
                <w:sz w:val="16"/>
              </w:rPr>
            </w:pPr>
            <w:r>
              <w:rPr>
                <w:sz w:val="16"/>
              </w:rPr>
              <w:t>Louisiana</w:t>
            </w:r>
          </w:p>
        </w:tc>
        <w:tc>
          <w:tcPr>
            <w:tcW w:w="7436" w:type="dxa"/>
            <w:tcBorders>
              <w:top w:val="single" w:sz="2" w:space="0" w:color="000000"/>
              <w:left w:val="single" w:sz="2" w:space="0" w:color="000000"/>
              <w:bottom w:val="single" w:sz="2" w:space="0" w:color="000000"/>
              <w:right w:val="single" w:sz="8" w:space="0" w:color="000000"/>
            </w:tcBorders>
          </w:tcPr>
          <w:p w:rsidR="005056C1" w:rsidRDefault="006E2EA2">
            <w:pPr>
              <w:pStyle w:val="TableParagraph"/>
              <w:spacing w:before="9"/>
              <w:ind w:left="40"/>
              <w:rPr>
                <w:sz w:val="16"/>
              </w:rPr>
            </w:pPr>
            <w:r>
              <w:rPr>
                <w:sz w:val="16"/>
              </w:rPr>
              <w:t>Louisiana</w:t>
            </w:r>
            <w:r>
              <w:rPr>
                <w:spacing w:val="-7"/>
                <w:sz w:val="16"/>
              </w:rPr>
              <w:t xml:space="preserve"> </w:t>
            </w:r>
            <w:r>
              <w:rPr>
                <w:sz w:val="16"/>
              </w:rPr>
              <w:t>Parishes</w:t>
            </w:r>
            <w:r>
              <w:rPr>
                <w:spacing w:val="-6"/>
                <w:sz w:val="16"/>
              </w:rPr>
              <w:t xml:space="preserve"> </w:t>
            </w:r>
            <w:r>
              <w:rPr>
                <w:sz w:val="16"/>
              </w:rPr>
              <w:t>of</w:t>
            </w:r>
            <w:r>
              <w:rPr>
                <w:spacing w:val="-7"/>
                <w:sz w:val="16"/>
              </w:rPr>
              <w:t xml:space="preserve"> </w:t>
            </w:r>
            <w:r>
              <w:rPr>
                <w:sz w:val="16"/>
              </w:rPr>
              <w:t>Acadia,</w:t>
            </w:r>
            <w:r>
              <w:rPr>
                <w:spacing w:val="-6"/>
                <w:sz w:val="16"/>
              </w:rPr>
              <w:t xml:space="preserve"> </w:t>
            </w:r>
            <w:r>
              <w:rPr>
                <w:sz w:val="16"/>
              </w:rPr>
              <w:t>Allen,</w:t>
            </w:r>
            <w:r>
              <w:rPr>
                <w:spacing w:val="-7"/>
                <w:sz w:val="16"/>
              </w:rPr>
              <w:t xml:space="preserve"> </w:t>
            </w:r>
            <w:r>
              <w:rPr>
                <w:sz w:val="16"/>
              </w:rPr>
              <w:t>Avoyelles,</w:t>
            </w:r>
            <w:r>
              <w:rPr>
                <w:spacing w:val="-6"/>
                <w:sz w:val="16"/>
              </w:rPr>
              <w:t xml:space="preserve"> </w:t>
            </w:r>
            <w:r>
              <w:rPr>
                <w:sz w:val="16"/>
              </w:rPr>
              <w:t>Beauregard,</w:t>
            </w:r>
            <w:r>
              <w:rPr>
                <w:spacing w:val="-7"/>
                <w:sz w:val="16"/>
              </w:rPr>
              <w:t xml:space="preserve"> </w:t>
            </w:r>
            <w:r>
              <w:rPr>
                <w:sz w:val="16"/>
              </w:rPr>
              <w:t>Caldwell,</w:t>
            </w:r>
            <w:r>
              <w:rPr>
                <w:spacing w:val="-6"/>
                <w:sz w:val="16"/>
              </w:rPr>
              <w:t xml:space="preserve"> </w:t>
            </w:r>
            <w:r>
              <w:rPr>
                <w:sz w:val="16"/>
              </w:rPr>
              <w:t>Catahoula,</w:t>
            </w:r>
            <w:r>
              <w:rPr>
                <w:spacing w:val="-7"/>
                <w:sz w:val="16"/>
              </w:rPr>
              <w:t xml:space="preserve"> </w:t>
            </w:r>
            <w:r>
              <w:rPr>
                <w:sz w:val="16"/>
              </w:rPr>
              <w:t xml:space="preserve">Concordia, </w:t>
            </w:r>
          </w:p>
          <w:p w:rsidR="005056C1" w:rsidRDefault="006E2EA2">
            <w:pPr>
              <w:pStyle w:val="TableParagraph"/>
              <w:spacing w:before="16" w:line="165" w:lineRule="exact"/>
              <w:ind w:left="40"/>
              <w:rPr>
                <w:sz w:val="16"/>
              </w:rPr>
            </w:pPr>
            <w:r>
              <w:rPr>
                <w:sz w:val="16"/>
              </w:rPr>
              <w:t>Evangeline, Franklin, Grant, La Salle, Natchitoches, Rapides, Sabine, Tensas, Vernon,</w:t>
            </w:r>
            <w:r>
              <w:rPr>
                <w:spacing w:val="32"/>
                <w:sz w:val="16"/>
              </w:rPr>
              <w:t xml:space="preserve"> </w:t>
            </w:r>
            <w:r>
              <w:rPr>
                <w:sz w:val="16"/>
              </w:rPr>
              <w:t>Winn</w:t>
            </w:r>
          </w:p>
        </w:tc>
      </w:tr>
      <w:tr w:rsidR="005056C1">
        <w:trPr>
          <w:trHeight w:val="587"/>
        </w:trPr>
        <w:tc>
          <w:tcPr>
            <w:tcW w:w="891" w:type="dxa"/>
            <w:tcBorders>
              <w:top w:val="single" w:sz="2" w:space="0" w:color="000000"/>
              <w:left w:val="single" w:sz="8" w:space="0" w:color="000000"/>
              <w:bottom w:val="single" w:sz="2" w:space="0" w:color="000000"/>
              <w:right w:val="single" w:sz="2" w:space="0" w:color="000000"/>
            </w:tcBorders>
          </w:tcPr>
          <w:p w:rsidR="005056C1" w:rsidRDefault="005056C1">
            <w:pPr>
              <w:pStyle w:val="TableParagraph"/>
              <w:spacing w:before="2"/>
              <w:rPr>
                <w:sz w:val="18"/>
              </w:rPr>
            </w:pPr>
          </w:p>
          <w:p w:rsidR="005056C1" w:rsidRDefault="006E2EA2">
            <w:pPr>
              <w:pStyle w:val="TableParagraph"/>
              <w:ind w:left="56" w:right="16"/>
              <w:jc w:val="center"/>
              <w:rPr>
                <w:sz w:val="16"/>
              </w:rPr>
            </w:pPr>
            <w:r>
              <w:rPr>
                <w:sz w:val="16"/>
              </w:rPr>
              <w:t>2005-2231</w:t>
            </w:r>
          </w:p>
        </w:tc>
        <w:tc>
          <w:tcPr>
            <w:tcW w:w="802" w:type="dxa"/>
            <w:tcBorders>
              <w:top w:val="single" w:sz="2" w:space="0" w:color="000000"/>
              <w:left w:val="single" w:sz="2" w:space="0" w:color="000000"/>
              <w:bottom w:val="single" w:sz="2" w:space="0" w:color="000000"/>
              <w:right w:val="single" w:sz="2" w:space="0" w:color="000000"/>
            </w:tcBorders>
          </w:tcPr>
          <w:p w:rsidR="005056C1" w:rsidRDefault="005056C1">
            <w:pPr>
              <w:pStyle w:val="TableParagraph"/>
              <w:spacing w:before="8"/>
              <w:rPr>
                <w:sz w:val="16"/>
              </w:rPr>
            </w:pPr>
          </w:p>
          <w:p w:rsidR="005056C1" w:rsidRDefault="006E2EA2">
            <w:pPr>
              <w:pStyle w:val="TableParagraph"/>
              <w:ind w:left="309" w:right="265"/>
              <w:jc w:val="center"/>
              <w:rPr>
                <w:rFonts w:ascii="Calibri"/>
                <w:sz w:val="17"/>
              </w:rPr>
            </w:pPr>
            <w:r>
              <w:rPr>
                <w:rFonts w:ascii="Calibri"/>
                <w:w w:val="105"/>
                <w:sz w:val="17"/>
              </w:rPr>
              <w:t>17</w:t>
            </w:r>
          </w:p>
        </w:tc>
        <w:tc>
          <w:tcPr>
            <w:tcW w:w="932" w:type="dxa"/>
            <w:tcBorders>
              <w:top w:val="single" w:sz="2" w:space="0" w:color="000000"/>
              <w:left w:val="single" w:sz="2" w:space="0" w:color="000000"/>
              <w:bottom w:val="single" w:sz="2" w:space="0" w:color="000000"/>
              <w:right w:val="single" w:sz="2" w:space="0" w:color="000000"/>
            </w:tcBorders>
          </w:tcPr>
          <w:p w:rsidR="005056C1" w:rsidRDefault="005056C1">
            <w:pPr>
              <w:pStyle w:val="TableParagraph"/>
              <w:spacing w:before="8"/>
              <w:rPr>
                <w:sz w:val="16"/>
              </w:rPr>
            </w:pPr>
          </w:p>
          <w:p w:rsidR="005056C1" w:rsidRDefault="006E2EA2">
            <w:pPr>
              <w:pStyle w:val="TableParagraph"/>
              <w:ind w:left="76" w:right="36"/>
              <w:jc w:val="center"/>
              <w:rPr>
                <w:rFonts w:ascii="Calibri"/>
                <w:sz w:val="17"/>
              </w:rPr>
            </w:pPr>
            <w:r>
              <w:rPr>
                <w:rFonts w:ascii="Calibri"/>
                <w:w w:val="105"/>
                <w:sz w:val="17"/>
              </w:rPr>
              <w:t>7/14/2015</w:t>
            </w:r>
          </w:p>
        </w:tc>
        <w:tc>
          <w:tcPr>
            <w:tcW w:w="3397" w:type="dxa"/>
            <w:tcBorders>
              <w:top w:val="single" w:sz="2" w:space="0" w:color="000000"/>
              <w:left w:val="single" w:sz="2" w:space="0" w:color="000000"/>
              <w:bottom w:val="single" w:sz="2" w:space="0" w:color="000000"/>
              <w:right w:val="single" w:sz="2" w:space="0" w:color="000000"/>
            </w:tcBorders>
          </w:tcPr>
          <w:p w:rsidR="005056C1" w:rsidRDefault="005056C1">
            <w:pPr>
              <w:pStyle w:val="TableParagraph"/>
              <w:spacing w:before="2"/>
              <w:rPr>
                <w:sz w:val="18"/>
              </w:rPr>
            </w:pPr>
          </w:p>
          <w:p w:rsidR="005056C1" w:rsidRDefault="006E2EA2">
            <w:pPr>
              <w:pStyle w:val="TableParagraph"/>
              <w:ind w:left="404" w:right="379"/>
              <w:jc w:val="center"/>
              <w:rPr>
                <w:sz w:val="16"/>
              </w:rPr>
            </w:pPr>
            <w:r>
              <w:rPr>
                <w:sz w:val="16"/>
              </w:rPr>
              <w:t>LA, BATON ROUGE</w:t>
            </w:r>
          </w:p>
        </w:tc>
        <w:tc>
          <w:tcPr>
            <w:tcW w:w="1141" w:type="dxa"/>
            <w:tcBorders>
              <w:top w:val="single" w:sz="2" w:space="0" w:color="000000"/>
              <w:left w:val="single" w:sz="2" w:space="0" w:color="000000"/>
              <w:bottom w:val="single" w:sz="2" w:space="0" w:color="000000"/>
              <w:right w:val="single" w:sz="2" w:space="0" w:color="000000"/>
            </w:tcBorders>
          </w:tcPr>
          <w:p w:rsidR="005056C1" w:rsidRDefault="005056C1">
            <w:pPr>
              <w:pStyle w:val="TableParagraph"/>
              <w:spacing w:before="2"/>
              <w:rPr>
                <w:sz w:val="18"/>
              </w:rPr>
            </w:pPr>
          </w:p>
          <w:p w:rsidR="005056C1" w:rsidRDefault="006E2EA2">
            <w:pPr>
              <w:pStyle w:val="TableParagraph"/>
              <w:ind w:left="41"/>
              <w:rPr>
                <w:sz w:val="16"/>
              </w:rPr>
            </w:pPr>
            <w:r>
              <w:rPr>
                <w:sz w:val="16"/>
              </w:rPr>
              <w:t>Louisiana</w:t>
            </w:r>
          </w:p>
        </w:tc>
        <w:tc>
          <w:tcPr>
            <w:tcW w:w="7436" w:type="dxa"/>
            <w:tcBorders>
              <w:top w:val="single" w:sz="2" w:space="0" w:color="000000"/>
              <w:left w:val="single" w:sz="2" w:space="0" w:color="000000"/>
              <w:bottom w:val="single" w:sz="2" w:space="0" w:color="000000"/>
              <w:right w:val="single" w:sz="8" w:space="0" w:color="000000"/>
            </w:tcBorders>
          </w:tcPr>
          <w:p w:rsidR="005056C1" w:rsidRDefault="006E2EA2">
            <w:pPr>
              <w:pStyle w:val="TableParagraph"/>
              <w:spacing w:before="9" w:line="261" w:lineRule="auto"/>
              <w:ind w:left="40"/>
              <w:rPr>
                <w:sz w:val="16"/>
              </w:rPr>
            </w:pPr>
            <w:r>
              <w:rPr>
                <w:sz w:val="16"/>
              </w:rPr>
              <w:t xml:space="preserve">Louisiana Parishes of Ascension, Assumption, East Baton Rouge, East Feliciana, Iberia, Iberville, Livingston, Pointe Coupee, Saint James, St Helena, St Landry, </w:t>
            </w:r>
            <w:proofErr w:type="spellStart"/>
            <w:r>
              <w:rPr>
                <w:sz w:val="16"/>
              </w:rPr>
              <w:t>StMartin</w:t>
            </w:r>
            <w:proofErr w:type="spellEnd"/>
            <w:r>
              <w:rPr>
                <w:sz w:val="16"/>
              </w:rPr>
              <w:t xml:space="preserve">, St Mary, Tangipahoa, West </w:t>
            </w:r>
          </w:p>
          <w:p w:rsidR="005056C1" w:rsidRDefault="006E2EA2">
            <w:pPr>
              <w:pStyle w:val="TableParagraph"/>
              <w:spacing w:line="163" w:lineRule="exact"/>
              <w:ind w:left="40"/>
              <w:rPr>
                <w:sz w:val="16"/>
              </w:rPr>
            </w:pPr>
            <w:r>
              <w:rPr>
                <w:sz w:val="16"/>
              </w:rPr>
              <w:t>Baton Rouge, West Feliciana</w:t>
            </w:r>
          </w:p>
        </w:tc>
      </w:tr>
      <w:tr w:rsidR="005056C1">
        <w:trPr>
          <w:trHeight w:val="391"/>
        </w:trPr>
        <w:tc>
          <w:tcPr>
            <w:tcW w:w="891" w:type="dxa"/>
            <w:tcBorders>
              <w:top w:val="single" w:sz="2" w:space="0" w:color="000000"/>
              <w:left w:val="single" w:sz="8" w:space="0" w:color="000000"/>
              <w:bottom w:val="single" w:sz="2" w:space="0" w:color="000000"/>
              <w:right w:val="single" w:sz="2" w:space="0" w:color="000000"/>
            </w:tcBorders>
          </w:tcPr>
          <w:p w:rsidR="005056C1" w:rsidRDefault="006E2EA2">
            <w:pPr>
              <w:pStyle w:val="TableParagraph"/>
              <w:spacing w:before="108"/>
              <w:ind w:left="56" w:right="16"/>
              <w:jc w:val="center"/>
              <w:rPr>
                <w:sz w:val="16"/>
              </w:rPr>
            </w:pPr>
            <w:r>
              <w:rPr>
                <w:sz w:val="16"/>
              </w:rPr>
              <w:t>2005-2233</w:t>
            </w:r>
          </w:p>
        </w:tc>
        <w:tc>
          <w:tcPr>
            <w:tcW w:w="802"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91"/>
              <w:ind w:left="309" w:right="265"/>
              <w:jc w:val="center"/>
              <w:rPr>
                <w:rFonts w:ascii="Calibri"/>
                <w:sz w:val="17"/>
              </w:rPr>
            </w:pPr>
            <w:r>
              <w:rPr>
                <w:rFonts w:ascii="Calibri"/>
                <w:w w:val="105"/>
                <w:sz w:val="17"/>
              </w:rPr>
              <w:t>19</w:t>
            </w:r>
          </w:p>
        </w:tc>
        <w:tc>
          <w:tcPr>
            <w:tcW w:w="932"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91"/>
              <w:ind w:left="76" w:right="36"/>
              <w:jc w:val="center"/>
              <w:rPr>
                <w:rFonts w:ascii="Calibri"/>
                <w:sz w:val="17"/>
              </w:rPr>
            </w:pPr>
            <w:r>
              <w:rPr>
                <w:rFonts w:ascii="Calibri"/>
                <w:w w:val="105"/>
                <w:sz w:val="17"/>
              </w:rPr>
              <w:t>7/14/2015</w:t>
            </w:r>
          </w:p>
        </w:tc>
        <w:tc>
          <w:tcPr>
            <w:tcW w:w="3397"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108"/>
              <w:ind w:left="404" w:right="389"/>
              <w:jc w:val="center"/>
              <w:rPr>
                <w:sz w:val="16"/>
              </w:rPr>
            </w:pPr>
            <w:r>
              <w:rPr>
                <w:sz w:val="16"/>
              </w:rPr>
              <w:t>LA, NEW ORLEANS</w:t>
            </w:r>
          </w:p>
        </w:tc>
        <w:tc>
          <w:tcPr>
            <w:tcW w:w="1141"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108"/>
              <w:ind w:left="41"/>
              <w:rPr>
                <w:sz w:val="16"/>
              </w:rPr>
            </w:pPr>
            <w:r>
              <w:rPr>
                <w:sz w:val="16"/>
              </w:rPr>
              <w:t>Louisiana</w:t>
            </w:r>
          </w:p>
        </w:tc>
        <w:tc>
          <w:tcPr>
            <w:tcW w:w="7436" w:type="dxa"/>
            <w:tcBorders>
              <w:top w:val="single" w:sz="2" w:space="0" w:color="000000"/>
              <w:left w:val="single" w:sz="2" w:space="0" w:color="000000"/>
              <w:bottom w:val="single" w:sz="2" w:space="0" w:color="000000"/>
              <w:right w:val="single" w:sz="8" w:space="0" w:color="000000"/>
            </w:tcBorders>
          </w:tcPr>
          <w:p w:rsidR="005056C1" w:rsidRDefault="006E2EA2">
            <w:pPr>
              <w:pStyle w:val="TableParagraph"/>
              <w:spacing w:before="9"/>
              <w:ind w:left="40"/>
              <w:rPr>
                <w:sz w:val="16"/>
              </w:rPr>
            </w:pPr>
            <w:r>
              <w:rPr>
                <w:sz w:val="16"/>
              </w:rPr>
              <w:t xml:space="preserve">Louisiana Parishes of Jefferson, Lafourche, Orleans, Plaquemines, Saint </w:t>
            </w:r>
            <w:proofErr w:type="spellStart"/>
            <w:r>
              <w:rPr>
                <w:sz w:val="16"/>
              </w:rPr>
              <w:t>JohnThe</w:t>
            </w:r>
            <w:proofErr w:type="spellEnd"/>
            <w:r>
              <w:rPr>
                <w:sz w:val="16"/>
              </w:rPr>
              <w:t xml:space="preserve"> Baptist, St Bernard, </w:t>
            </w:r>
          </w:p>
          <w:p w:rsidR="005056C1" w:rsidRDefault="006E2EA2">
            <w:pPr>
              <w:pStyle w:val="TableParagraph"/>
              <w:spacing w:before="16" w:line="165" w:lineRule="exact"/>
              <w:ind w:left="40"/>
              <w:rPr>
                <w:sz w:val="16"/>
              </w:rPr>
            </w:pPr>
            <w:r>
              <w:rPr>
                <w:sz w:val="16"/>
              </w:rPr>
              <w:t>St Charles, St Tammany, Terrebonne, Washington</w:t>
            </w:r>
          </w:p>
        </w:tc>
      </w:tr>
      <w:tr w:rsidR="005056C1">
        <w:trPr>
          <w:trHeight w:val="983"/>
        </w:trPr>
        <w:tc>
          <w:tcPr>
            <w:tcW w:w="891" w:type="dxa"/>
            <w:tcBorders>
              <w:top w:val="single" w:sz="2" w:space="0" w:color="000000"/>
              <w:left w:val="single" w:sz="8" w:space="0" w:color="000000"/>
              <w:bottom w:val="single" w:sz="2" w:space="0" w:color="000000"/>
              <w:right w:val="single" w:sz="2" w:space="0" w:color="000000"/>
            </w:tcBorders>
          </w:tcPr>
          <w:p w:rsidR="005056C1" w:rsidRDefault="005056C1">
            <w:pPr>
              <w:pStyle w:val="TableParagraph"/>
              <w:rPr>
                <w:sz w:val="18"/>
              </w:rPr>
            </w:pPr>
          </w:p>
          <w:p w:rsidR="005056C1" w:rsidRDefault="005056C1">
            <w:pPr>
              <w:pStyle w:val="TableParagraph"/>
              <w:spacing w:before="7"/>
              <w:rPr>
                <w:sz w:val="17"/>
              </w:rPr>
            </w:pPr>
          </w:p>
          <w:p w:rsidR="005056C1" w:rsidRDefault="006E2EA2">
            <w:pPr>
              <w:pStyle w:val="TableParagraph"/>
              <w:ind w:left="56" w:right="16"/>
              <w:jc w:val="center"/>
              <w:rPr>
                <w:sz w:val="16"/>
              </w:rPr>
            </w:pPr>
            <w:r>
              <w:rPr>
                <w:sz w:val="16"/>
              </w:rPr>
              <w:t>2005-2235</w:t>
            </w:r>
          </w:p>
        </w:tc>
        <w:tc>
          <w:tcPr>
            <w:tcW w:w="802" w:type="dxa"/>
            <w:tcBorders>
              <w:top w:val="single" w:sz="2" w:space="0" w:color="000000"/>
              <w:left w:val="single" w:sz="2" w:space="0" w:color="000000"/>
              <w:bottom w:val="single" w:sz="2" w:space="0" w:color="000000"/>
              <w:right w:val="single" w:sz="2" w:space="0" w:color="000000"/>
            </w:tcBorders>
          </w:tcPr>
          <w:p w:rsidR="005056C1" w:rsidRDefault="005056C1">
            <w:pPr>
              <w:pStyle w:val="TableParagraph"/>
              <w:rPr>
                <w:sz w:val="18"/>
              </w:rPr>
            </w:pPr>
          </w:p>
          <w:p w:rsidR="005056C1" w:rsidRDefault="005056C1">
            <w:pPr>
              <w:pStyle w:val="TableParagraph"/>
              <w:spacing w:before="4"/>
              <w:rPr>
                <w:sz w:val="16"/>
              </w:rPr>
            </w:pPr>
          </w:p>
          <w:p w:rsidR="005056C1" w:rsidRDefault="006E2EA2">
            <w:pPr>
              <w:pStyle w:val="TableParagraph"/>
              <w:ind w:left="309" w:right="265"/>
              <w:jc w:val="center"/>
              <w:rPr>
                <w:rFonts w:ascii="Calibri"/>
                <w:sz w:val="17"/>
              </w:rPr>
            </w:pPr>
            <w:r>
              <w:rPr>
                <w:rFonts w:ascii="Calibri"/>
                <w:w w:val="105"/>
                <w:sz w:val="17"/>
              </w:rPr>
              <w:t>18</w:t>
            </w:r>
          </w:p>
        </w:tc>
        <w:tc>
          <w:tcPr>
            <w:tcW w:w="932" w:type="dxa"/>
            <w:tcBorders>
              <w:top w:val="single" w:sz="2" w:space="0" w:color="000000"/>
              <w:left w:val="single" w:sz="2" w:space="0" w:color="000000"/>
              <w:bottom w:val="single" w:sz="2" w:space="0" w:color="000000"/>
              <w:right w:val="single" w:sz="2" w:space="0" w:color="000000"/>
            </w:tcBorders>
          </w:tcPr>
          <w:p w:rsidR="005056C1" w:rsidRDefault="005056C1">
            <w:pPr>
              <w:pStyle w:val="TableParagraph"/>
              <w:rPr>
                <w:sz w:val="18"/>
              </w:rPr>
            </w:pPr>
          </w:p>
          <w:p w:rsidR="005056C1" w:rsidRDefault="005056C1">
            <w:pPr>
              <w:pStyle w:val="TableParagraph"/>
              <w:spacing w:before="4"/>
              <w:rPr>
                <w:sz w:val="16"/>
              </w:rPr>
            </w:pPr>
          </w:p>
          <w:p w:rsidR="005056C1" w:rsidRDefault="006E2EA2">
            <w:pPr>
              <w:pStyle w:val="TableParagraph"/>
              <w:ind w:left="76" w:right="36"/>
              <w:jc w:val="center"/>
              <w:rPr>
                <w:rFonts w:ascii="Calibri"/>
                <w:sz w:val="17"/>
              </w:rPr>
            </w:pPr>
            <w:r>
              <w:rPr>
                <w:rFonts w:ascii="Calibri"/>
                <w:w w:val="105"/>
                <w:sz w:val="17"/>
              </w:rPr>
              <w:t>7/14/2015</w:t>
            </w:r>
          </w:p>
        </w:tc>
        <w:tc>
          <w:tcPr>
            <w:tcW w:w="3397" w:type="dxa"/>
            <w:tcBorders>
              <w:top w:val="single" w:sz="2" w:space="0" w:color="000000"/>
              <w:left w:val="single" w:sz="2" w:space="0" w:color="000000"/>
              <w:bottom w:val="single" w:sz="2" w:space="0" w:color="000000"/>
              <w:right w:val="single" w:sz="2" w:space="0" w:color="000000"/>
            </w:tcBorders>
          </w:tcPr>
          <w:p w:rsidR="005056C1" w:rsidRDefault="005056C1">
            <w:pPr>
              <w:pStyle w:val="TableParagraph"/>
              <w:rPr>
                <w:sz w:val="18"/>
              </w:rPr>
            </w:pPr>
          </w:p>
          <w:p w:rsidR="005056C1" w:rsidRDefault="005056C1">
            <w:pPr>
              <w:pStyle w:val="TableParagraph"/>
              <w:spacing w:before="9"/>
              <w:rPr>
                <w:sz w:val="17"/>
              </w:rPr>
            </w:pPr>
          </w:p>
          <w:p w:rsidR="005056C1" w:rsidRDefault="006E2EA2">
            <w:pPr>
              <w:pStyle w:val="TableParagraph"/>
              <w:ind w:left="404" w:right="381"/>
              <w:jc w:val="center"/>
              <w:rPr>
                <w:sz w:val="16"/>
              </w:rPr>
            </w:pPr>
            <w:r>
              <w:rPr>
                <w:sz w:val="16"/>
              </w:rPr>
              <w:t>LA, SHREVEPORT</w:t>
            </w:r>
          </w:p>
        </w:tc>
        <w:tc>
          <w:tcPr>
            <w:tcW w:w="1141" w:type="dxa"/>
            <w:tcBorders>
              <w:top w:val="single" w:sz="2" w:space="0" w:color="000000"/>
              <w:left w:val="single" w:sz="2" w:space="0" w:color="000000"/>
              <w:bottom w:val="single" w:sz="2" w:space="0" w:color="000000"/>
              <w:right w:val="single" w:sz="2" w:space="0" w:color="000000"/>
            </w:tcBorders>
          </w:tcPr>
          <w:p w:rsidR="005056C1" w:rsidRDefault="005056C1">
            <w:pPr>
              <w:pStyle w:val="TableParagraph"/>
              <w:spacing w:before="5"/>
              <w:rPr>
                <w:sz w:val="18"/>
              </w:rPr>
            </w:pPr>
          </w:p>
          <w:p w:rsidR="005056C1" w:rsidRDefault="006E2EA2">
            <w:pPr>
              <w:pStyle w:val="TableParagraph"/>
              <w:spacing w:line="261" w:lineRule="auto"/>
              <w:ind w:left="41" w:right="315"/>
              <w:jc w:val="both"/>
              <w:rPr>
                <w:sz w:val="16"/>
              </w:rPr>
            </w:pPr>
            <w:r>
              <w:rPr>
                <w:sz w:val="16"/>
              </w:rPr>
              <w:t>Arkansas, Louisiana, Texas</w:t>
            </w:r>
          </w:p>
        </w:tc>
        <w:tc>
          <w:tcPr>
            <w:tcW w:w="7436" w:type="dxa"/>
            <w:tcBorders>
              <w:top w:val="single" w:sz="2" w:space="0" w:color="000000"/>
              <w:left w:val="single" w:sz="2" w:space="0" w:color="000000"/>
              <w:bottom w:val="single" w:sz="2" w:space="0" w:color="000000"/>
              <w:right w:val="single" w:sz="8" w:space="0" w:color="000000"/>
            </w:tcBorders>
          </w:tcPr>
          <w:p w:rsidR="005056C1" w:rsidRDefault="006E2EA2">
            <w:pPr>
              <w:pStyle w:val="TableParagraph"/>
              <w:spacing w:before="2" w:line="196" w:lineRule="exact"/>
              <w:ind w:left="40"/>
              <w:rPr>
                <w:sz w:val="16"/>
              </w:rPr>
            </w:pPr>
            <w:r>
              <w:rPr>
                <w:sz w:val="16"/>
              </w:rPr>
              <w:t xml:space="preserve">Arkansas Counties of Columbia, Hempstead, Howard, Lafayette, Little River, Miller, Nevada, </w:t>
            </w:r>
            <w:proofErr w:type="spellStart"/>
            <w:r>
              <w:rPr>
                <w:sz w:val="16"/>
              </w:rPr>
              <w:t>SevierLouisiana</w:t>
            </w:r>
            <w:proofErr w:type="spellEnd"/>
            <w:r>
              <w:rPr>
                <w:sz w:val="16"/>
              </w:rPr>
              <w:t xml:space="preserve"> Parishes of Bienville, Bossier, Caddo, Claiborne, De Soto, East Carroll, Jackson, Lincoln, Madison, Morehouse, Ouachita, Red River, Richland, Union, Webster, West </w:t>
            </w:r>
            <w:proofErr w:type="spellStart"/>
            <w:r>
              <w:rPr>
                <w:sz w:val="16"/>
              </w:rPr>
              <w:t>CarrollTexas</w:t>
            </w:r>
            <w:proofErr w:type="spellEnd"/>
            <w:r>
              <w:rPr>
                <w:sz w:val="16"/>
              </w:rPr>
              <w:t xml:space="preserve"> Counties of Bowie, Camp, Cass, Cherokee, Franklin, Gregg, Harrison, Marion, Morris, Panola, Red River, Rusk, Titus, Upshur</w:t>
            </w:r>
          </w:p>
        </w:tc>
      </w:tr>
      <w:tr w:rsidR="005056C1">
        <w:trPr>
          <w:trHeight w:val="786"/>
        </w:trPr>
        <w:tc>
          <w:tcPr>
            <w:tcW w:w="891" w:type="dxa"/>
            <w:tcBorders>
              <w:top w:val="single" w:sz="2" w:space="0" w:color="000000"/>
              <w:left w:val="single" w:sz="8" w:space="0" w:color="000000"/>
              <w:bottom w:val="single" w:sz="2" w:space="0" w:color="000000"/>
              <w:right w:val="single" w:sz="2" w:space="0" w:color="000000"/>
            </w:tcBorders>
          </w:tcPr>
          <w:p w:rsidR="005056C1" w:rsidRDefault="005056C1">
            <w:pPr>
              <w:pStyle w:val="TableParagraph"/>
              <w:spacing w:before="10"/>
              <w:rPr>
                <w:sz w:val="26"/>
              </w:rPr>
            </w:pPr>
          </w:p>
          <w:p w:rsidR="005056C1" w:rsidRDefault="006E2EA2">
            <w:pPr>
              <w:pStyle w:val="TableParagraph"/>
              <w:ind w:left="56" w:right="16"/>
              <w:jc w:val="center"/>
              <w:rPr>
                <w:sz w:val="16"/>
              </w:rPr>
            </w:pPr>
            <w:r>
              <w:rPr>
                <w:sz w:val="16"/>
              </w:rPr>
              <w:t>2005-2241</w:t>
            </w:r>
          </w:p>
        </w:tc>
        <w:tc>
          <w:tcPr>
            <w:tcW w:w="802" w:type="dxa"/>
            <w:tcBorders>
              <w:top w:val="single" w:sz="2" w:space="0" w:color="000000"/>
              <w:left w:val="single" w:sz="2" w:space="0" w:color="000000"/>
              <w:bottom w:val="single" w:sz="2" w:space="0" w:color="000000"/>
              <w:right w:val="single" w:sz="2" w:space="0" w:color="000000"/>
            </w:tcBorders>
          </w:tcPr>
          <w:p w:rsidR="005056C1" w:rsidRDefault="005056C1">
            <w:pPr>
              <w:pStyle w:val="TableParagraph"/>
              <w:spacing w:before="7"/>
              <w:rPr>
                <w:sz w:val="25"/>
              </w:rPr>
            </w:pPr>
          </w:p>
          <w:p w:rsidR="005056C1" w:rsidRDefault="006E2EA2">
            <w:pPr>
              <w:pStyle w:val="TableParagraph"/>
              <w:ind w:left="309" w:right="265"/>
              <w:jc w:val="center"/>
              <w:rPr>
                <w:rFonts w:ascii="Calibri"/>
                <w:sz w:val="17"/>
              </w:rPr>
            </w:pPr>
            <w:r>
              <w:rPr>
                <w:rFonts w:ascii="Calibri"/>
                <w:w w:val="105"/>
                <w:sz w:val="17"/>
              </w:rPr>
              <w:t>17</w:t>
            </w:r>
          </w:p>
        </w:tc>
        <w:tc>
          <w:tcPr>
            <w:tcW w:w="932" w:type="dxa"/>
            <w:tcBorders>
              <w:top w:val="single" w:sz="2" w:space="0" w:color="000000"/>
              <w:left w:val="single" w:sz="2" w:space="0" w:color="000000"/>
              <w:bottom w:val="single" w:sz="2" w:space="0" w:color="000000"/>
              <w:right w:val="single" w:sz="2" w:space="0" w:color="000000"/>
            </w:tcBorders>
          </w:tcPr>
          <w:p w:rsidR="005056C1" w:rsidRDefault="005056C1">
            <w:pPr>
              <w:pStyle w:val="TableParagraph"/>
              <w:spacing w:before="7"/>
              <w:rPr>
                <w:sz w:val="25"/>
              </w:rPr>
            </w:pPr>
          </w:p>
          <w:p w:rsidR="005056C1" w:rsidRDefault="006E2EA2">
            <w:pPr>
              <w:pStyle w:val="TableParagraph"/>
              <w:ind w:left="76" w:right="36"/>
              <w:jc w:val="center"/>
              <w:rPr>
                <w:rFonts w:ascii="Calibri"/>
                <w:sz w:val="17"/>
              </w:rPr>
            </w:pPr>
            <w:r>
              <w:rPr>
                <w:rFonts w:ascii="Calibri"/>
                <w:w w:val="105"/>
                <w:sz w:val="17"/>
              </w:rPr>
              <w:t>7/14/2015</w:t>
            </w:r>
          </w:p>
        </w:tc>
        <w:tc>
          <w:tcPr>
            <w:tcW w:w="3397" w:type="dxa"/>
            <w:tcBorders>
              <w:top w:val="single" w:sz="2" w:space="0" w:color="000000"/>
              <w:left w:val="single" w:sz="2" w:space="0" w:color="000000"/>
              <w:bottom w:val="single" w:sz="2" w:space="0" w:color="000000"/>
              <w:right w:val="single" w:sz="2" w:space="0" w:color="000000"/>
            </w:tcBorders>
          </w:tcPr>
          <w:p w:rsidR="005056C1" w:rsidRDefault="005056C1">
            <w:pPr>
              <w:pStyle w:val="TableParagraph"/>
              <w:rPr>
                <w:sz w:val="18"/>
              </w:rPr>
            </w:pPr>
          </w:p>
          <w:p w:rsidR="005056C1" w:rsidRDefault="006E2EA2">
            <w:pPr>
              <w:pStyle w:val="TableParagraph"/>
              <w:spacing w:before="103"/>
              <w:ind w:left="404" w:right="386"/>
              <w:jc w:val="center"/>
              <w:rPr>
                <w:sz w:val="16"/>
              </w:rPr>
            </w:pPr>
            <w:r>
              <w:rPr>
                <w:sz w:val="16"/>
              </w:rPr>
              <w:t>ME, STATEWIDE</w:t>
            </w:r>
          </w:p>
        </w:tc>
        <w:tc>
          <w:tcPr>
            <w:tcW w:w="1141" w:type="dxa"/>
            <w:tcBorders>
              <w:top w:val="single" w:sz="2" w:space="0" w:color="000000"/>
              <w:left w:val="single" w:sz="2" w:space="0" w:color="000000"/>
              <w:bottom w:val="single" w:sz="2" w:space="0" w:color="000000"/>
              <w:right w:val="single" w:sz="2" w:space="0" w:color="000000"/>
            </w:tcBorders>
          </w:tcPr>
          <w:p w:rsidR="005056C1" w:rsidRDefault="005056C1">
            <w:pPr>
              <w:pStyle w:val="TableParagraph"/>
              <w:rPr>
                <w:sz w:val="18"/>
              </w:rPr>
            </w:pPr>
          </w:p>
          <w:p w:rsidR="005056C1" w:rsidRDefault="006E2EA2">
            <w:pPr>
              <w:pStyle w:val="TableParagraph"/>
              <w:spacing w:before="103"/>
              <w:ind w:left="41"/>
              <w:rPr>
                <w:sz w:val="16"/>
              </w:rPr>
            </w:pPr>
            <w:r>
              <w:rPr>
                <w:sz w:val="16"/>
              </w:rPr>
              <w:t>Maine</w:t>
            </w:r>
          </w:p>
        </w:tc>
        <w:tc>
          <w:tcPr>
            <w:tcW w:w="7436" w:type="dxa"/>
            <w:tcBorders>
              <w:top w:val="single" w:sz="2" w:space="0" w:color="000000"/>
              <w:left w:val="single" w:sz="2" w:space="0" w:color="000000"/>
              <w:bottom w:val="single" w:sz="2" w:space="0" w:color="000000"/>
              <w:right w:val="single" w:sz="8" w:space="0" w:color="000000"/>
            </w:tcBorders>
          </w:tcPr>
          <w:p w:rsidR="005056C1" w:rsidRDefault="006E2EA2">
            <w:pPr>
              <w:pStyle w:val="TableParagraph"/>
              <w:spacing w:before="2" w:line="196" w:lineRule="exact"/>
              <w:ind w:left="40" w:right="82"/>
              <w:rPr>
                <w:sz w:val="16"/>
              </w:rPr>
            </w:pPr>
            <w:r>
              <w:rPr>
                <w:sz w:val="16"/>
              </w:rPr>
              <w:t>Maine Statewide (Includes: Androscoggin County, Aroostook County. Cumberland County, Franklin County, Hancock County, Kennebec County, Knox County, Lincoln County, Oxford County, Penobscot County, Piscataquis County, Sagadahoc County, Somerset County, Waldo County, Washington County, York</w:t>
            </w:r>
            <w:r>
              <w:rPr>
                <w:spacing w:val="-2"/>
                <w:sz w:val="16"/>
              </w:rPr>
              <w:t xml:space="preserve"> </w:t>
            </w:r>
            <w:r>
              <w:rPr>
                <w:sz w:val="16"/>
              </w:rPr>
              <w:t xml:space="preserve">County) </w:t>
            </w:r>
          </w:p>
        </w:tc>
      </w:tr>
      <w:tr w:rsidR="005056C1">
        <w:trPr>
          <w:trHeight w:val="215"/>
        </w:trPr>
        <w:tc>
          <w:tcPr>
            <w:tcW w:w="891" w:type="dxa"/>
            <w:tcBorders>
              <w:top w:val="single" w:sz="2" w:space="0" w:color="000000"/>
              <w:left w:val="single" w:sz="8" w:space="0" w:color="000000"/>
              <w:bottom w:val="single" w:sz="2" w:space="0" w:color="000000"/>
              <w:right w:val="single" w:sz="2" w:space="0" w:color="000000"/>
            </w:tcBorders>
          </w:tcPr>
          <w:p w:rsidR="005056C1" w:rsidRDefault="006E2EA2">
            <w:pPr>
              <w:pStyle w:val="TableParagraph"/>
              <w:spacing w:before="19" w:line="177" w:lineRule="exact"/>
              <w:ind w:left="56" w:right="16"/>
              <w:jc w:val="center"/>
              <w:rPr>
                <w:sz w:val="16"/>
              </w:rPr>
            </w:pPr>
            <w:r>
              <w:rPr>
                <w:sz w:val="16"/>
              </w:rPr>
              <w:t>2005-2247</w:t>
            </w:r>
          </w:p>
        </w:tc>
        <w:tc>
          <w:tcPr>
            <w:tcW w:w="802"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5" w:line="191" w:lineRule="exact"/>
              <w:ind w:left="309" w:right="265"/>
              <w:jc w:val="center"/>
              <w:rPr>
                <w:rFonts w:ascii="Calibri"/>
                <w:sz w:val="17"/>
              </w:rPr>
            </w:pPr>
            <w:r>
              <w:rPr>
                <w:rFonts w:ascii="Calibri"/>
                <w:w w:val="105"/>
                <w:sz w:val="17"/>
              </w:rPr>
              <w:t>17</w:t>
            </w:r>
          </w:p>
        </w:tc>
        <w:tc>
          <w:tcPr>
            <w:tcW w:w="932"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5" w:line="191" w:lineRule="exact"/>
              <w:ind w:left="76" w:right="36"/>
              <w:jc w:val="center"/>
              <w:rPr>
                <w:rFonts w:ascii="Calibri"/>
                <w:sz w:val="17"/>
              </w:rPr>
            </w:pPr>
            <w:r>
              <w:rPr>
                <w:rFonts w:ascii="Calibri"/>
                <w:w w:val="105"/>
                <w:sz w:val="17"/>
              </w:rPr>
              <w:t>7/14/2015</w:t>
            </w:r>
          </w:p>
        </w:tc>
        <w:tc>
          <w:tcPr>
            <w:tcW w:w="3397"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21" w:line="174" w:lineRule="exact"/>
              <w:ind w:left="404" w:right="376"/>
              <w:jc w:val="center"/>
              <w:rPr>
                <w:sz w:val="16"/>
              </w:rPr>
            </w:pPr>
            <w:r>
              <w:rPr>
                <w:sz w:val="16"/>
              </w:rPr>
              <w:t>MD, BALTIMORE</w:t>
            </w:r>
          </w:p>
        </w:tc>
        <w:tc>
          <w:tcPr>
            <w:tcW w:w="1141"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21" w:line="174" w:lineRule="exact"/>
              <w:ind w:left="41"/>
              <w:rPr>
                <w:sz w:val="16"/>
              </w:rPr>
            </w:pPr>
            <w:r>
              <w:rPr>
                <w:sz w:val="16"/>
              </w:rPr>
              <w:t>Maryland</w:t>
            </w:r>
          </w:p>
        </w:tc>
        <w:tc>
          <w:tcPr>
            <w:tcW w:w="7436" w:type="dxa"/>
            <w:tcBorders>
              <w:top w:val="single" w:sz="2" w:space="0" w:color="000000"/>
              <w:left w:val="single" w:sz="2" w:space="0" w:color="000000"/>
              <w:bottom w:val="single" w:sz="2" w:space="0" w:color="000000"/>
              <w:right w:val="single" w:sz="8" w:space="0" w:color="000000"/>
            </w:tcBorders>
          </w:tcPr>
          <w:p w:rsidR="005056C1" w:rsidRDefault="006E2EA2">
            <w:pPr>
              <w:pStyle w:val="TableParagraph"/>
              <w:spacing w:before="21" w:line="174" w:lineRule="exact"/>
              <w:ind w:left="40"/>
              <w:rPr>
                <w:sz w:val="16"/>
              </w:rPr>
            </w:pPr>
            <w:r>
              <w:rPr>
                <w:sz w:val="16"/>
              </w:rPr>
              <w:t>Maryland Counties of Anne Arundel, Baltimore, Baltimore City, Carroll, Harford, Howard</w:t>
            </w:r>
          </w:p>
        </w:tc>
      </w:tr>
      <w:tr w:rsidR="005056C1">
        <w:trPr>
          <w:trHeight w:val="786"/>
        </w:trPr>
        <w:tc>
          <w:tcPr>
            <w:tcW w:w="891" w:type="dxa"/>
            <w:tcBorders>
              <w:top w:val="single" w:sz="2" w:space="0" w:color="000000"/>
              <w:left w:val="single" w:sz="8" w:space="0" w:color="000000"/>
              <w:bottom w:val="single" w:sz="2" w:space="0" w:color="000000"/>
              <w:right w:val="single" w:sz="2" w:space="0" w:color="000000"/>
            </w:tcBorders>
          </w:tcPr>
          <w:p w:rsidR="005056C1" w:rsidRDefault="005056C1">
            <w:pPr>
              <w:pStyle w:val="TableParagraph"/>
              <w:spacing w:before="10"/>
              <w:rPr>
                <w:sz w:val="26"/>
              </w:rPr>
            </w:pPr>
          </w:p>
          <w:p w:rsidR="005056C1" w:rsidRDefault="006E2EA2">
            <w:pPr>
              <w:pStyle w:val="TableParagraph"/>
              <w:ind w:left="56" w:right="16"/>
              <w:jc w:val="center"/>
              <w:rPr>
                <w:sz w:val="16"/>
              </w:rPr>
            </w:pPr>
            <w:r>
              <w:rPr>
                <w:sz w:val="16"/>
              </w:rPr>
              <w:t>2005-2249</w:t>
            </w:r>
          </w:p>
        </w:tc>
        <w:tc>
          <w:tcPr>
            <w:tcW w:w="802" w:type="dxa"/>
            <w:tcBorders>
              <w:top w:val="single" w:sz="2" w:space="0" w:color="000000"/>
              <w:left w:val="single" w:sz="2" w:space="0" w:color="000000"/>
              <w:bottom w:val="single" w:sz="2" w:space="0" w:color="000000"/>
              <w:right w:val="single" w:sz="2" w:space="0" w:color="000000"/>
            </w:tcBorders>
          </w:tcPr>
          <w:p w:rsidR="005056C1" w:rsidRDefault="005056C1">
            <w:pPr>
              <w:pStyle w:val="TableParagraph"/>
              <w:spacing w:before="7"/>
              <w:rPr>
                <w:sz w:val="25"/>
              </w:rPr>
            </w:pPr>
          </w:p>
          <w:p w:rsidR="005056C1" w:rsidRDefault="006E2EA2">
            <w:pPr>
              <w:pStyle w:val="TableParagraph"/>
              <w:ind w:left="309" w:right="265"/>
              <w:jc w:val="center"/>
              <w:rPr>
                <w:rFonts w:ascii="Calibri"/>
                <w:sz w:val="17"/>
              </w:rPr>
            </w:pPr>
            <w:r>
              <w:rPr>
                <w:rFonts w:ascii="Calibri"/>
                <w:w w:val="105"/>
                <w:sz w:val="17"/>
              </w:rPr>
              <w:t>16</w:t>
            </w:r>
          </w:p>
        </w:tc>
        <w:tc>
          <w:tcPr>
            <w:tcW w:w="932" w:type="dxa"/>
            <w:tcBorders>
              <w:top w:val="single" w:sz="2" w:space="0" w:color="000000"/>
              <w:left w:val="single" w:sz="2" w:space="0" w:color="000000"/>
              <w:bottom w:val="single" w:sz="2" w:space="0" w:color="000000"/>
              <w:right w:val="single" w:sz="2" w:space="0" w:color="000000"/>
            </w:tcBorders>
          </w:tcPr>
          <w:p w:rsidR="005056C1" w:rsidRDefault="005056C1">
            <w:pPr>
              <w:pStyle w:val="TableParagraph"/>
              <w:spacing w:before="7"/>
              <w:rPr>
                <w:sz w:val="25"/>
              </w:rPr>
            </w:pPr>
          </w:p>
          <w:p w:rsidR="005056C1" w:rsidRDefault="006E2EA2">
            <w:pPr>
              <w:pStyle w:val="TableParagraph"/>
              <w:ind w:left="76" w:right="36"/>
              <w:jc w:val="center"/>
              <w:rPr>
                <w:rFonts w:ascii="Calibri"/>
                <w:sz w:val="17"/>
              </w:rPr>
            </w:pPr>
            <w:r>
              <w:rPr>
                <w:rFonts w:ascii="Calibri"/>
                <w:w w:val="105"/>
                <w:sz w:val="17"/>
              </w:rPr>
              <w:t>7/14/2015</w:t>
            </w:r>
          </w:p>
        </w:tc>
        <w:tc>
          <w:tcPr>
            <w:tcW w:w="3397" w:type="dxa"/>
            <w:tcBorders>
              <w:top w:val="single" w:sz="2" w:space="0" w:color="000000"/>
              <w:left w:val="single" w:sz="2" w:space="0" w:color="000000"/>
              <w:bottom w:val="single" w:sz="2" w:space="0" w:color="000000"/>
              <w:right w:val="single" w:sz="2" w:space="0" w:color="000000"/>
            </w:tcBorders>
          </w:tcPr>
          <w:p w:rsidR="005056C1" w:rsidRDefault="005056C1">
            <w:pPr>
              <w:pStyle w:val="TableParagraph"/>
              <w:rPr>
                <w:sz w:val="18"/>
              </w:rPr>
            </w:pPr>
          </w:p>
          <w:p w:rsidR="005056C1" w:rsidRDefault="006E2EA2">
            <w:pPr>
              <w:pStyle w:val="TableParagraph"/>
              <w:spacing w:before="103"/>
              <w:ind w:left="404" w:right="380"/>
              <w:jc w:val="center"/>
              <w:rPr>
                <w:sz w:val="16"/>
              </w:rPr>
            </w:pPr>
            <w:r>
              <w:rPr>
                <w:sz w:val="16"/>
              </w:rPr>
              <w:t>MD, HAGERSTOWN</w:t>
            </w:r>
          </w:p>
        </w:tc>
        <w:tc>
          <w:tcPr>
            <w:tcW w:w="1141"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110" w:line="261" w:lineRule="auto"/>
              <w:ind w:left="41"/>
              <w:rPr>
                <w:sz w:val="16"/>
              </w:rPr>
            </w:pPr>
            <w:r>
              <w:rPr>
                <w:sz w:val="16"/>
              </w:rPr>
              <w:t>Maryland, Pennsylvania, Virginia</w:t>
            </w:r>
          </w:p>
        </w:tc>
        <w:tc>
          <w:tcPr>
            <w:tcW w:w="7436" w:type="dxa"/>
            <w:tcBorders>
              <w:top w:val="single" w:sz="2" w:space="0" w:color="000000"/>
              <w:left w:val="single" w:sz="2" w:space="0" w:color="000000"/>
              <w:bottom w:val="single" w:sz="2" w:space="0" w:color="000000"/>
              <w:right w:val="single" w:sz="8" w:space="0" w:color="000000"/>
            </w:tcBorders>
          </w:tcPr>
          <w:p w:rsidR="005056C1" w:rsidRDefault="006E2EA2">
            <w:pPr>
              <w:pStyle w:val="TableParagraph"/>
              <w:spacing w:before="110" w:line="261" w:lineRule="auto"/>
              <w:ind w:left="40" w:right="58"/>
              <w:rPr>
                <w:sz w:val="16"/>
              </w:rPr>
            </w:pPr>
            <w:r>
              <w:rPr>
                <w:sz w:val="16"/>
              </w:rPr>
              <w:t xml:space="preserve">Maryland Counties of Allegany, Garrett, Washington Pennsylvania County of </w:t>
            </w:r>
            <w:proofErr w:type="spellStart"/>
            <w:r>
              <w:rPr>
                <w:sz w:val="16"/>
              </w:rPr>
              <w:t>FranklinVirginia</w:t>
            </w:r>
            <w:proofErr w:type="spellEnd"/>
            <w:r>
              <w:rPr>
                <w:sz w:val="16"/>
              </w:rPr>
              <w:t xml:space="preserve"> Counties of Clarke, Culpeper, Frederick, Greene, Madison, Page, Rappahannock, Rockingham, Shenandoah, Warren</w:t>
            </w:r>
          </w:p>
        </w:tc>
      </w:tr>
      <w:tr w:rsidR="005056C1">
        <w:trPr>
          <w:trHeight w:val="983"/>
        </w:trPr>
        <w:tc>
          <w:tcPr>
            <w:tcW w:w="891" w:type="dxa"/>
            <w:tcBorders>
              <w:top w:val="single" w:sz="2" w:space="0" w:color="000000"/>
              <w:left w:val="single" w:sz="8" w:space="0" w:color="000000"/>
              <w:bottom w:val="single" w:sz="2" w:space="0" w:color="000000"/>
              <w:right w:val="single" w:sz="2" w:space="0" w:color="000000"/>
            </w:tcBorders>
          </w:tcPr>
          <w:p w:rsidR="005056C1" w:rsidRDefault="005056C1">
            <w:pPr>
              <w:pStyle w:val="TableParagraph"/>
              <w:rPr>
                <w:sz w:val="18"/>
              </w:rPr>
            </w:pPr>
          </w:p>
          <w:p w:rsidR="005056C1" w:rsidRDefault="005056C1">
            <w:pPr>
              <w:pStyle w:val="TableParagraph"/>
              <w:spacing w:before="7"/>
              <w:rPr>
                <w:sz w:val="17"/>
              </w:rPr>
            </w:pPr>
          </w:p>
          <w:p w:rsidR="005056C1" w:rsidRDefault="006E2EA2">
            <w:pPr>
              <w:pStyle w:val="TableParagraph"/>
              <w:ind w:left="56" w:right="16"/>
              <w:jc w:val="center"/>
              <w:rPr>
                <w:sz w:val="16"/>
              </w:rPr>
            </w:pPr>
            <w:r>
              <w:rPr>
                <w:sz w:val="16"/>
              </w:rPr>
              <w:t>2005-2253</w:t>
            </w:r>
          </w:p>
        </w:tc>
        <w:tc>
          <w:tcPr>
            <w:tcW w:w="802" w:type="dxa"/>
            <w:tcBorders>
              <w:top w:val="single" w:sz="2" w:space="0" w:color="000000"/>
              <w:left w:val="single" w:sz="2" w:space="0" w:color="000000"/>
              <w:bottom w:val="single" w:sz="2" w:space="0" w:color="000000"/>
              <w:right w:val="single" w:sz="2" w:space="0" w:color="000000"/>
            </w:tcBorders>
          </w:tcPr>
          <w:p w:rsidR="005056C1" w:rsidRDefault="005056C1">
            <w:pPr>
              <w:pStyle w:val="TableParagraph"/>
              <w:rPr>
                <w:sz w:val="18"/>
              </w:rPr>
            </w:pPr>
          </w:p>
          <w:p w:rsidR="005056C1" w:rsidRDefault="005056C1">
            <w:pPr>
              <w:pStyle w:val="TableParagraph"/>
              <w:spacing w:before="4"/>
              <w:rPr>
                <w:sz w:val="16"/>
              </w:rPr>
            </w:pPr>
          </w:p>
          <w:p w:rsidR="005056C1" w:rsidRDefault="006E2EA2">
            <w:pPr>
              <w:pStyle w:val="TableParagraph"/>
              <w:ind w:left="309" w:right="265"/>
              <w:jc w:val="center"/>
              <w:rPr>
                <w:rFonts w:ascii="Calibri"/>
                <w:sz w:val="17"/>
              </w:rPr>
            </w:pPr>
            <w:r>
              <w:rPr>
                <w:rFonts w:ascii="Calibri"/>
                <w:w w:val="105"/>
                <w:sz w:val="17"/>
              </w:rPr>
              <w:t>17</w:t>
            </w:r>
          </w:p>
        </w:tc>
        <w:tc>
          <w:tcPr>
            <w:tcW w:w="932" w:type="dxa"/>
            <w:tcBorders>
              <w:top w:val="single" w:sz="2" w:space="0" w:color="000000"/>
              <w:left w:val="single" w:sz="2" w:space="0" w:color="000000"/>
              <w:bottom w:val="single" w:sz="2" w:space="0" w:color="000000"/>
              <w:right w:val="single" w:sz="2" w:space="0" w:color="000000"/>
            </w:tcBorders>
          </w:tcPr>
          <w:p w:rsidR="005056C1" w:rsidRDefault="005056C1">
            <w:pPr>
              <w:pStyle w:val="TableParagraph"/>
              <w:rPr>
                <w:sz w:val="18"/>
              </w:rPr>
            </w:pPr>
          </w:p>
          <w:p w:rsidR="005056C1" w:rsidRDefault="005056C1">
            <w:pPr>
              <w:pStyle w:val="TableParagraph"/>
              <w:spacing w:before="4"/>
              <w:rPr>
                <w:sz w:val="16"/>
              </w:rPr>
            </w:pPr>
          </w:p>
          <w:p w:rsidR="005056C1" w:rsidRDefault="006E2EA2">
            <w:pPr>
              <w:pStyle w:val="TableParagraph"/>
              <w:ind w:left="76" w:right="36"/>
              <w:jc w:val="center"/>
              <w:rPr>
                <w:rFonts w:ascii="Calibri"/>
                <w:sz w:val="17"/>
              </w:rPr>
            </w:pPr>
            <w:r>
              <w:rPr>
                <w:rFonts w:ascii="Calibri"/>
                <w:w w:val="105"/>
                <w:sz w:val="17"/>
              </w:rPr>
              <w:t>7/14/2015</w:t>
            </w:r>
          </w:p>
        </w:tc>
        <w:tc>
          <w:tcPr>
            <w:tcW w:w="3397" w:type="dxa"/>
            <w:tcBorders>
              <w:top w:val="single" w:sz="2" w:space="0" w:color="000000"/>
              <w:left w:val="single" w:sz="2" w:space="0" w:color="000000"/>
              <w:bottom w:val="single" w:sz="2" w:space="0" w:color="000000"/>
              <w:right w:val="single" w:sz="2" w:space="0" w:color="000000"/>
            </w:tcBorders>
          </w:tcPr>
          <w:p w:rsidR="005056C1" w:rsidRDefault="005056C1">
            <w:pPr>
              <w:pStyle w:val="TableParagraph"/>
              <w:rPr>
                <w:sz w:val="18"/>
              </w:rPr>
            </w:pPr>
          </w:p>
          <w:p w:rsidR="005056C1" w:rsidRDefault="005056C1">
            <w:pPr>
              <w:pStyle w:val="TableParagraph"/>
              <w:spacing w:before="9"/>
              <w:rPr>
                <w:sz w:val="17"/>
              </w:rPr>
            </w:pPr>
          </w:p>
          <w:p w:rsidR="005056C1" w:rsidRDefault="006E2EA2">
            <w:pPr>
              <w:pStyle w:val="TableParagraph"/>
              <w:ind w:left="404" w:right="380"/>
              <w:jc w:val="center"/>
              <w:rPr>
                <w:sz w:val="16"/>
              </w:rPr>
            </w:pPr>
            <w:r>
              <w:rPr>
                <w:sz w:val="16"/>
              </w:rPr>
              <w:t>MA, ATTLEBORO (PROVIDNCE, R</w:t>
            </w:r>
          </w:p>
        </w:tc>
        <w:tc>
          <w:tcPr>
            <w:tcW w:w="1141" w:type="dxa"/>
            <w:tcBorders>
              <w:top w:val="single" w:sz="2" w:space="0" w:color="000000"/>
              <w:left w:val="single" w:sz="2" w:space="0" w:color="000000"/>
              <w:bottom w:val="single" w:sz="2" w:space="0" w:color="000000"/>
              <w:right w:val="single" w:sz="2" w:space="0" w:color="000000"/>
            </w:tcBorders>
          </w:tcPr>
          <w:p w:rsidR="005056C1" w:rsidRDefault="005056C1">
            <w:pPr>
              <w:pStyle w:val="TableParagraph"/>
              <w:spacing w:before="5"/>
              <w:rPr>
                <w:sz w:val="18"/>
              </w:rPr>
            </w:pPr>
          </w:p>
          <w:p w:rsidR="005056C1" w:rsidRDefault="006E2EA2">
            <w:pPr>
              <w:pStyle w:val="TableParagraph"/>
              <w:spacing w:line="261" w:lineRule="auto"/>
              <w:ind w:left="41" w:right="-13"/>
              <w:rPr>
                <w:sz w:val="16"/>
              </w:rPr>
            </w:pPr>
            <w:r>
              <w:rPr>
                <w:sz w:val="16"/>
              </w:rPr>
              <w:t>Massachusetts and Rhode Island:</w:t>
            </w:r>
          </w:p>
        </w:tc>
        <w:tc>
          <w:tcPr>
            <w:tcW w:w="7436" w:type="dxa"/>
            <w:tcBorders>
              <w:top w:val="single" w:sz="2" w:space="0" w:color="000000"/>
              <w:left w:val="single" w:sz="2" w:space="0" w:color="000000"/>
              <w:bottom w:val="single" w:sz="2" w:space="0" w:color="000000"/>
              <w:right w:val="single" w:sz="8" w:space="0" w:color="000000"/>
            </w:tcBorders>
          </w:tcPr>
          <w:p w:rsidR="005056C1" w:rsidRDefault="006E2EA2">
            <w:pPr>
              <w:pStyle w:val="TableParagraph"/>
              <w:spacing w:before="110" w:line="261" w:lineRule="auto"/>
              <w:ind w:left="40"/>
              <w:rPr>
                <w:sz w:val="16"/>
              </w:rPr>
            </w:pPr>
            <w:r>
              <w:rPr>
                <w:sz w:val="16"/>
              </w:rPr>
              <w:t xml:space="preserve">Massachusetts: WORCESTER COUNTY: Blackstone, Millville, and Woonsocket BRISTOL COUNTY: Attleboro, North Attleboro, Rehoboth, and Seekonk NORFOLK COUNTY: </w:t>
            </w:r>
            <w:proofErr w:type="spellStart"/>
            <w:r>
              <w:rPr>
                <w:sz w:val="16"/>
              </w:rPr>
              <w:t>PlainvilleRhode</w:t>
            </w:r>
            <w:proofErr w:type="spellEnd"/>
            <w:r>
              <w:rPr>
                <w:sz w:val="16"/>
              </w:rPr>
              <w:t xml:space="preserve"> Island: PROVIDENCE COUNTY: Burrillville, Central Falls, City of Providence, Cumberland, Lincoln, North Smithfield, Pawtucket, Smithfield, and Woonsocket</w:t>
            </w:r>
          </w:p>
        </w:tc>
      </w:tr>
      <w:tr w:rsidR="005056C1">
        <w:trPr>
          <w:trHeight w:val="1567"/>
        </w:trPr>
        <w:tc>
          <w:tcPr>
            <w:tcW w:w="891" w:type="dxa"/>
            <w:tcBorders>
              <w:top w:val="single" w:sz="2" w:space="0" w:color="000000"/>
              <w:left w:val="single" w:sz="8" w:space="0" w:color="000000"/>
              <w:bottom w:val="single" w:sz="8" w:space="0" w:color="000000"/>
              <w:right w:val="single" w:sz="2" w:space="0" w:color="000000"/>
            </w:tcBorders>
          </w:tcPr>
          <w:p w:rsidR="005056C1" w:rsidRDefault="005056C1">
            <w:pPr>
              <w:pStyle w:val="TableParagraph"/>
              <w:rPr>
                <w:sz w:val="18"/>
              </w:rPr>
            </w:pPr>
          </w:p>
          <w:p w:rsidR="005056C1" w:rsidRDefault="005056C1">
            <w:pPr>
              <w:pStyle w:val="TableParagraph"/>
              <w:rPr>
                <w:sz w:val="18"/>
              </w:rPr>
            </w:pPr>
          </w:p>
          <w:p w:rsidR="005056C1" w:rsidRDefault="005056C1">
            <w:pPr>
              <w:pStyle w:val="TableParagraph"/>
              <w:spacing w:before="10"/>
              <w:rPr>
                <w:sz w:val="25"/>
              </w:rPr>
            </w:pPr>
          </w:p>
          <w:p w:rsidR="005056C1" w:rsidRDefault="006E2EA2">
            <w:pPr>
              <w:pStyle w:val="TableParagraph"/>
              <w:ind w:left="56" w:right="16"/>
              <w:jc w:val="center"/>
              <w:rPr>
                <w:sz w:val="16"/>
              </w:rPr>
            </w:pPr>
            <w:r>
              <w:rPr>
                <w:sz w:val="16"/>
              </w:rPr>
              <w:t>2005-2255</w:t>
            </w:r>
          </w:p>
        </w:tc>
        <w:tc>
          <w:tcPr>
            <w:tcW w:w="802" w:type="dxa"/>
            <w:tcBorders>
              <w:top w:val="single" w:sz="2" w:space="0" w:color="000000"/>
              <w:left w:val="single" w:sz="2" w:space="0" w:color="000000"/>
              <w:bottom w:val="single" w:sz="8" w:space="0" w:color="000000"/>
              <w:right w:val="single" w:sz="2" w:space="0" w:color="000000"/>
            </w:tcBorders>
          </w:tcPr>
          <w:p w:rsidR="005056C1" w:rsidRDefault="005056C1">
            <w:pPr>
              <w:pStyle w:val="TableParagraph"/>
              <w:rPr>
                <w:sz w:val="18"/>
              </w:rPr>
            </w:pPr>
          </w:p>
          <w:p w:rsidR="005056C1" w:rsidRDefault="005056C1">
            <w:pPr>
              <w:pStyle w:val="TableParagraph"/>
              <w:rPr>
                <w:sz w:val="18"/>
              </w:rPr>
            </w:pPr>
          </w:p>
          <w:p w:rsidR="005056C1" w:rsidRDefault="005056C1">
            <w:pPr>
              <w:pStyle w:val="TableParagraph"/>
              <w:spacing w:before="4"/>
              <w:rPr>
                <w:sz w:val="24"/>
              </w:rPr>
            </w:pPr>
          </w:p>
          <w:p w:rsidR="005056C1" w:rsidRDefault="006E2EA2">
            <w:pPr>
              <w:pStyle w:val="TableParagraph"/>
              <w:spacing w:before="1"/>
              <w:ind w:left="309" w:right="265"/>
              <w:jc w:val="center"/>
              <w:rPr>
                <w:rFonts w:ascii="Calibri"/>
                <w:sz w:val="17"/>
              </w:rPr>
            </w:pPr>
            <w:r>
              <w:rPr>
                <w:rFonts w:ascii="Calibri"/>
                <w:w w:val="105"/>
                <w:sz w:val="17"/>
              </w:rPr>
              <w:t>18</w:t>
            </w:r>
          </w:p>
        </w:tc>
        <w:tc>
          <w:tcPr>
            <w:tcW w:w="932" w:type="dxa"/>
            <w:tcBorders>
              <w:top w:val="single" w:sz="2" w:space="0" w:color="000000"/>
              <w:left w:val="single" w:sz="2" w:space="0" w:color="000000"/>
              <w:bottom w:val="single" w:sz="8" w:space="0" w:color="000000"/>
              <w:right w:val="single" w:sz="2" w:space="0" w:color="000000"/>
            </w:tcBorders>
          </w:tcPr>
          <w:p w:rsidR="005056C1" w:rsidRDefault="005056C1">
            <w:pPr>
              <w:pStyle w:val="TableParagraph"/>
              <w:rPr>
                <w:sz w:val="18"/>
              </w:rPr>
            </w:pPr>
          </w:p>
          <w:p w:rsidR="005056C1" w:rsidRDefault="005056C1">
            <w:pPr>
              <w:pStyle w:val="TableParagraph"/>
              <w:rPr>
                <w:sz w:val="18"/>
              </w:rPr>
            </w:pPr>
          </w:p>
          <w:p w:rsidR="005056C1" w:rsidRDefault="005056C1">
            <w:pPr>
              <w:pStyle w:val="TableParagraph"/>
              <w:spacing w:before="4"/>
              <w:rPr>
                <w:sz w:val="24"/>
              </w:rPr>
            </w:pPr>
          </w:p>
          <w:p w:rsidR="005056C1" w:rsidRDefault="006E2EA2">
            <w:pPr>
              <w:pStyle w:val="TableParagraph"/>
              <w:spacing w:before="1"/>
              <w:ind w:left="76" w:right="36"/>
              <w:jc w:val="center"/>
              <w:rPr>
                <w:rFonts w:ascii="Calibri"/>
                <w:sz w:val="17"/>
              </w:rPr>
            </w:pPr>
            <w:r>
              <w:rPr>
                <w:rFonts w:ascii="Calibri"/>
                <w:w w:val="105"/>
                <w:sz w:val="17"/>
              </w:rPr>
              <w:t>7/14/2015</w:t>
            </w:r>
          </w:p>
        </w:tc>
        <w:tc>
          <w:tcPr>
            <w:tcW w:w="3397" w:type="dxa"/>
            <w:tcBorders>
              <w:top w:val="single" w:sz="2" w:space="0" w:color="000000"/>
              <w:left w:val="single" w:sz="2" w:space="0" w:color="000000"/>
              <w:bottom w:val="single" w:sz="8" w:space="0" w:color="000000"/>
              <w:right w:val="single" w:sz="2" w:space="0" w:color="000000"/>
            </w:tcBorders>
          </w:tcPr>
          <w:p w:rsidR="005056C1" w:rsidRDefault="005056C1">
            <w:pPr>
              <w:pStyle w:val="TableParagraph"/>
              <w:rPr>
                <w:sz w:val="18"/>
              </w:rPr>
            </w:pPr>
          </w:p>
          <w:p w:rsidR="005056C1" w:rsidRDefault="005056C1">
            <w:pPr>
              <w:pStyle w:val="TableParagraph"/>
              <w:rPr>
                <w:sz w:val="18"/>
              </w:rPr>
            </w:pPr>
          </w:p>
          <w:p w:rsidR="005056C1" w:rsidRDefault="005056C1">
            <w:pPr>
              <w:pStyle w:val="TableParagraph"/>
              <w:spacing w:before="10"/>
              <w:rPr>
                <w:sz w:val="25"/>
              </w:rPr>
            </w:pPr>
          </w:p>
          <w:p w:rsidR="005056C1" w:rsidRDefault="006E2EA2">
            <w:pPr>
              <w:pStyle w:val="TableParagraph"/>
              <w:ind w:left="404" w:right="376"/>
              <w:jc w:val="center"/>
              <w:rPr>
                <w:sz w:val="16"/>
              </w:rPr>
            </w:pPr>
            <w:r>
              <w:rPr>
                <w:sz w:val="16"/>
              </w:rPr>
              <w:t>MA, BOSTON</w:t>
            </w:r>
          </w:p>
        </w:tc>
        <w:tc>
          <w:tcPr>
            <w:tcW w:w="1141" w:type="dxa"/>
            <w:tcBorders>
              <w:top w:val="single" w:sz="2" w:space="0" w:color="000000"/>
              <w:left w:val="single" w:sz="2" w:space="0" w:color="000000"/>
              <w:bottom w:val="single" w:sz="8" w:space="0" w:color="000000"/>
              <w:right w:val="single" w:sz="2" w:space="0" w:color="000000"/>
            </w:tcBorders>
          </w:tcPr>
          <w:p w:rsidR="005056C1" w:rsidRDefault="005056C1">
            <w:pPr>
              <w:pStyle w:val="TableParagraph"/>
              <w:rPr>
                <w:sz w:val="18"/>
              </w:rPr>
            </w:pPr>
          </w:p>
          <w:p w:rsidR="005056C1" w:rsidRDefault="005056C1">
            <w:pPr>
              <w:pStyle w:val="TableParagraph"/>
              <w:rPr>
                <w:sz w:val="18"/>
              </w:rPr>
            </w:pPr>
          </w:p>
          <w:p w:rsidR="005056C1" w:rsidRDefault="005056C1">
            <w:pPr>
              <w:pStyle w:val="TableParagraph"/>
              <w:spacing w:before="10"/>
              <w:rPr>
                <w:sz w:val="25"/>
              </w:rPr>
            </w:pPr>
          </w:p>
          <w:p w:rsidR="005056C1" w:rsidRDefault="006E2EA2">
            <w:pPr>
              <w:pStyle w:val="TableParagraph"/>
              <w:ind w:left="41"/>
              <w:rPr>
                <w:sz w:val="16"/>
              </w:rPr>
            </w:pPr>
            <w:r>
              <w:rPr>
                <w:sz w:val="16"/>
              </w:rPr>
              <w:t>Massachusetts</w:t>
            </w:r>
          </w:p>
        </w:tc>
        <w:tc>
          <w:tcPr>
            <w:tcW w:w="7436" w:type="dxa"/>
            <w:tcBorders>
              <w:top w:val="single" w:sz="2" w:space="0" w:color="000000"/>
              <w:left w:val="single" w:sz="2" w:space="0" w:color="000000"/>
              <w:bottom w:val="single" w:sz="8" w:space="0" w:color="000000"/>
              <w:right w:val="single" w:sz="8" w:space="0" w:color="000000"/>
            </w:tcBorders>
          </w:tcPr>
          <w:p w:rsidR="005056C1" w:rsidRDefault="006E2EA2">
            <w:pPr>
              <w:pStyle w:val="TableParagraph"/>
              <w:spacing w:before="2" w:line="196" w:lineRule="exact"/>
              <w:ind w:left="40" w:right="58"/>
              <w:rPr>
                <w:sz w:val="16"/>
              </w:rPr>
            </w:pPr>
            <w:r>
              <w:rPr>
                <w:sz w:val="16"/>
              </w:rPr>
              <w:t xml:space="preserve">BRISTOL COUNTY: Mansfield, Norton, </w:t>
            </w:r>
            <w:proofErr w:type="spellStart"/>
            <w:r>
              <w:rPr>
                <w:sz w:val="16"/>
              </w:rPr>
              <w:t>Rayham</w:t>
            </w:r>
            <w:proofErr w:type="spellEnd"/>
            <w:r>
              <w:rPr>
                <w:sz w:val="16"/>
              </w:rPr>
              <w:t xml:space="preserve"> ESSEX COUNTY: Lynn, Lynnfield, Nahant, Saugus MIDDLESEX COUNTY: Entire County NORFOLK COUNTY: Bellingham, Braintree, Brookline, Canton, Cohasset, Dedham, Dover, Foxborough, Franklin, Holbrook, Medfield, Medway, Millis, Milton, Needham, Norfolk, Norwood, Quincy, Randolph, Sharon, Stoughton, Walpole, Wellesley, Westwood, Weymouth, Wrentham PLYMOUTH COUNTY: Carver, Duxbury, Hanover, Hanson, Hingham, Hull, Kingston, Lakeville, Marshfield, Middleborough, Norwell, Pembroke, Plymouth, Plympton, Rockland, Scituate SUFFOLK COUNTY: Entire County WORCESTER COUNTY: Berlin, Bolton, Harvard, Hopedale, Lancaster, Mendon, Milford, Southborough,</w:t>
            </w:r>
            <w:r>
              <w:rPr>
                <w:spacing w:val="-6"/>
                <w:sz w:val="16"/>
              </w:rPr>
              <w:t xml:space="preserve"> </w:t>
            </w:r>
            <w:r>
              <w:rPr>
                <w:sz w:val="16"/>
              </w:rPr>
              <w:t>Upton</w:t>
            </w:r>
          </w:p>
        </w:tc>
      </w:tr>
    </w:tbl>
    <w:p w:rsidR="005056C1" w:rsidRDefault="005056C1">
      <w:pPr>
        <w:spacing w:line="196" w:lineRule="exact"/>
        <w:rPr>
          <w:sz w:val="16"/>
        </w:rPr>
        <w:sectPr w:rsidR="005056C1">
          <w:pgSz w:w="15840" w:h="12240" w:orient="landscape"/>
          <w:pgMar w:top="1200" w:right="500" w:bottom="720" w:left="480" w:header="349" w:footer="523" w:gutter="0"/>
          <w:cols w:space="720"/>
        </w:sectPr>
      </w:pPr>
    </w:p>
    <w:p w:rsidR="005056C1" w:rsidRDefault="005056C1">
      <w:pPr>
        <w:spacing w:before="10"/>
        <w:rPr>
          <w:sz w:val="19"/>
        </w:rPr>
      </w:pPr>
    </w:p>
    <w:tbl>
      <w:tblPr>
        <w:tblW w:w="0" w:type="auto"/>
        <w:tblInd w:w="14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891"/>
        <w:gridCol w:w="802"/>
        <w:gridCol w:w="932"/>
        <w:gridCol w:w="3397"/>
        <w:gridCol w:w="1141"/>
        <w:gridCol w:w="7436"/>
      </w:tblGrid>
      <w:tr w:rsidR="005056C1">
        <w:trPr>
          <w:trHeight w:val="363"/>
        </w:trPr>
        <w:tc>
          <w:tcPr>
            <w:tcW w:w="891" w:type="dxa"/>
            <w:tcBorders>
              <w:bottom w:val="single" w:sz="18" w:space="0" w:color="000000"/>
              <w:right w:val="single" w:sz="6" w:space="0" w:color="000000"/>
            </w:tcBorders>
            <w:shd w:val="clear" w:color="auto" w:fill="FFFFCC"/>
          </w:tcPr>
          <w:p w:rsidR="005056C1" w:rsidRDefault="006E2EA2">
            <w:pPr>
              <w:pStyle w:val="TableParagraph"/>
              <w:spacing w:before="95"/>
              <w:ind w:left="229" w:right="201"/>
              <w:jc w:val="center"/>
              <w:rPr>
                <w:b/>
                <w:sz w:val="16"/>
              </w:rPr>
            </w:pPr>
            <w:r>
              <w:rPr>
                <w:b/>
                <w:sz w:val="16"/>
              </w:rPr>
              <w:t>WD #</w:t>
            </w:r>
          </w:p>
        </w:tc>
        <w:tc>
          <w:tcPr>
            <w:tcW w:w="802" w:type="dxa"/>
            <w:tcBorders>
              <w:left w:val="single" w:sz="6" w:space="0" w:color="000000"/>
              <w:bottom w:val="single" w:sz="18" w:space="0" w:color="000000"/>
              <w:right w:val="single" w:sz="6" w:space="0" w:color="000000"/>
            </w:tcBorders>
            <w:shd w:val="clear" w:color="auto" w:fill="FFFFCC"/>
          </w:tcPr>
          <w:p w:rsidR="005056C1" w:rsidRDefault="006E2EA2">
            <w:pPr>
              <w:pStyle w:val="TableParagraph"/>
              <w:spacing w:line="173" w:lineRule="exact"/>
              <w:ind w:left="74" w:right="-15"/>
              <w:jc w:val="center"/>
              <w:rPr>
                <w:b/>
                <w:sz w:val="16"/>
              </w:rPr>
            </w:pPr>
            <w:r>
              <w:rPr>
                <w:b/>
                <w:spacing w:val="6"/>
                <w:sz w:val="16"/>
              </w:rPr>
              <w:t>Revision</w:t>
            </w:r>
            <w:r>
              <w:rPr>
                <w:b/>
                <w:sz w:val="16"/>
              </w:rPr>
              <w:t xml:space="preserve"> </w:t>
            </w:r>
          </w:p>
          <w:p w:rsidR="005056C1" w:rsidRDefault="006E2EA2">
            <w:pPr>
              <w:pStyle w:val="TableParagraph"/>
              <w:spacing w:before="25" w:line="145" w:lineRule="exact"/>
              <w:ind w:left="62" w:right="29"/>
              <w:jc w:val="center"/>
              <w:rPr>
                <w:b/>
                <w:sz w:val="16"/>
              </w:rPr>
            </w:pPr>
            <w:r>
              <w:rPr>
                <w:b/>
                <w:sz w:val="16"/>
              </w:rPr>
              <w:t>No.</w:t>
            </w:r>
          </w:p>
        </w:tc>
        <w:tc>
          <w:tcPr>
            <w:tcW w:w="932" w:type="dxa"/>
            <w:tcBorders>
              <w:left w:val="single" w:sz="6" w:space="0" w:color="000000"/>
              <w:bottom w:val="single" w:sz="18" w:space="0" w:color="000000"/>
              <w:right w:val="single" w:sz="6" w:space="0" w:color="000000"/>
            </w:tcBorders>
            <w:shd w:val="clear" w:color="auto" w:fill="FFFFCC"/>
          </w:tcPr>
          <w:p w:rsidR="005056C1" w:rsidRDefault="006E2EA2">
            <w:pPr>
              <w:pStyle w:val="TableParagraph"/>
              <w:spacing w:line="173" w:lineRule="exact"/>
              <w:ind w:left="165" w:right="92"/>
              <w:jc w:val="center"/>
              <w:rPr>
                <w:b/>
                <w:sz w:val="16"/>
              </w:rPr>
            </w:pPr>
            <w:r>
              <w:rPr>
                <w:b/>
                <w:sz w:val="16"/>
              </w:rPr>
              <w:t xml:space="preserve">Revision </w:t>
            </w:r>
          </w:p>
          <w:p w:rsidR="005056C1" w:rsidRDefault="006E2EA2">
            <w:pPr>
              <w:pStyle w:val="TableParagraph"/>
              <w:spacing w:before="25" w:line="145" w:lineRule="exact"/>
              <w:ind w:left="126" w:right="93"/>
              <w:jc w:val="center"/>
              <w:rPr>
                <w:b/>
                <w:sz w:val="16"/>
              </w:rPr>
            </w:pPr>
            <w:r>
              <w:rPr>
                <w:b/>
                <w:sz w:val="16"/>
              </w:rPr>
              <w:t>Date</w:t>
            </w:r>
          </w:p>
        </w:tc>
        <w:tc>
          <w:tcPr>
            <w:tcW w:w="3397" w:type="dxa"/>
            <w:tcBorders>
              <w:left w:val="single" w:sz="6" w:space="0" w:color="000000"/>
              <w:bottom w:val="single" w:sz="18" w:space="0" w:color="000000"/>
              <w:right w:val="single" w:sz="6" w:space="0" w:color="000000"/>
            </w:tcBorders>
            <w:shd w:val="clear" w:color="auto" w:fill="FFFFCC"/>
          </w:tcPr>
          <w:p w:rsidR="005056C1" w:rsidRDefault="006E2EA2">
            <w:pPr>
              <w:pStyle w:val="TableParagraph"/>
              <w:spacing w:before="95"/>
              <w:ind w:left="745" w:right="716"/>
              <w:jc w:val="center"/>
              <w:rPr>
                <w:b/>
                <w:sz w:val="16"/>
              </w:rPr>
            </w:pPr>
            <w:r>
              <w:rPr>
                <w:b/>
                <w:sz w:val="16"/>
              </w:rPr>
              <w:t>Short Location Description</w:t>
            </w:r>
          </w:p>
        </w:tc>
        <w:tc>
          <w:tcPr>
            <w:tcW w:w="1141" w:type="dxa"/>
            <w:tcBorders>
              <w:left w:val="single" w:sz="6" w:space="0" w:color="000000"/>
              <w:bottom w:val="single" w:sz="18" w:space="0" w:color="000000"/>
              <w:right w:val="single" w:sz="6" w:space="0" w:color="000000"/>
            </w:tcBorders>
            <w:shd w:val="clear" w:color="auto" w:fill="FFFFCC"/>
          </w:tcPr>
          <w:p w:rsidR="005056C1" w:rsidRDefault="006E2EA2">
            <w:pPr>
              <w:pStyle w:val="TableParagraph"/>
              <w:spacing w:line="173" w:lineRule="exact"/>
              <w:ind w:left="286"/>
              <w:rPr>
                <w:b/>
                <w:sz w:val="16"/>
              </w:rPr>
            </w:pPr>
            <w:r>
              <w:rPr>
                <w:b/>
                <w:spacing w:val="2"/>
                <w:sz w:val="16"/>
              </w:rPr>
              <w:t>State(s)</w:t>
            </w:r>
            <w:r>
              <w:rPr>
                <w:b/>
                <w:sz w:val="16"/>
              </w:rPr>
              <w:t xml:space="preserve"> </w:t>
            </w:r>
          </w:p>
          <w:p w:rsidR="005056C1" w:rsidRDefault="006E2EA2">
            <w:pPr>
              <w:pStyle w:val="TableParagraph"/>
              <w:spacing w:before="25" w:line="145" w:lineRule="exact"/>
              <w:ind w:left="257"/>
              <w:rPr>
                <w:b/>
                <w:sz w:val="16"/>
              </w:rPr>
            </w:pPr>
            <w:r>
              <w:rPr>
                <w:b/>
                <w:spacing w:val="2"/>
                <w:sz w:val="16"/>
              </w:rPr>
              <w:t>Covered</w:t>
            </w:r>
          </w:p>
        </w:tc>
        <w:tc>
          <w:tcPr>
            <w:tcW w:w="7436" w:type="dxa"/>
            <w:tcBorders>
              <w:left w:val="single" w:sz="6" w:space="0" w:color="000000"/>
              <w:bottom w:val="single" w:sz="18" w:space="0" w:color="000000"/>
            </w:tcBorders>
            <w:shd w:val="clear" w:color="auto" w:fill="FFFFCC"/>
          </w:tcPr>
          <w:p w:rsidR="005056C1" w:rsidRDefault="006E2EA2">
            <w:pPr>
              <w:pStyle w:val="TableParagraph"/>
              <w:spacing w:before="95"/>
              <w:ind w:left="3022" w:right="2999"/>
              <w:jc w:val="center"/>
              <w:rPr>
                <w:b/>
                <w:sz w:val="16"/>
              </w:rPr>
            </w:pPr>
            <w:r>
              <w:rPr>
                <w:b/>
                <w:sz w:val="16"/>
              </w:rPr>
              <w:t>County Breakdown</w:t>
            </w:r>
          </w:p>
        </w:tc>
      </w:tr>
      <w:tr w:rsidR="005056C1">
        <w:trPr>
          <w:trHeight w:val="786"/>
        </w:trPr>
        <w:tc>
          <w:tcPr>
            <w:tcW w:w="891" w:type="dxa"/>
            <w:tcBorders>
              <w:top w:val="single" w:sz="18" w:space="0" w:color="000000"/>
              <w:left w:val="single" w:sz="8" w:space="0" w:color="000000"/>
              <w:bottom w:val="single" w:sz="2" w:space="0" w:color="000000"/>
              <w:right w:val="single" w:sz="2" w:space="0" w:color="000000"/>
            </w:tcBorders>
          </w:tcPr>
          <w:p w:rsidR="005056C1" w:rsidRDefault="005056C1">
            <w:pPr>
              <w:pStyle w:val="TableParagraph"/>
              <w:spacing w:before="9"/>
              <w:rPr>
                <w:sz w:val="26"/>
              </w:rPr>
            </w:pPr>
          </w:p>
          <w:p w:rsidR="005056C1" w:rsidRDefault="006E2EA2">
            <w:pPr>
              <w:pStyle w:val="TableParagraph"/>
              <w:ind w:left="56" w:right="16"/>
              <w:jc w:val="center"/>
              <w:rPr>
                <w:sz w:val="16"/>
              </w:rPr>
            </w:pPr>
            <w:r>
              <w:rPr>
                <w:sz w:val="16"/>
              </w:rPr>
              <w:t>2005-2257</w:t>
            </w:r>
          </w:p>
        </w:tc>
        <w:tc>
          <w:tcPr>
            <w:tcW w:w="802" w:type="dxa"/>
            <w:tcBorders>
              <w:top w:val="single" w:sz="18" w:space="0" w:color="000000"/>
              <w:left w:val="single" w:sz="2" w:space="0" w:color="000000"/>
              <w:bottom w:val="single" w:sz="2" w:space="0" w:color="000000"/>
              <w:right w:val="single" w:sz="2" w:space="0" w:color="000000"/>
            </w:tcBorders>
          </w:tcPr>
          <w:p w:rsidR="005056C1" w:rsidRDefault="005056C1">
            <w:pPr>
              <w:pStyle w:val="TableParagraph"/>
              <w:spacing w:before="6"/>
              <w:rPr>
                <w:sz w:val="25"/>
              </w:rPr>
            </w:pPr>
          </w:p>
          <w:p w:rsidR="005056C1" w:rsidRDefault="006E2EA2">
            <w:pPr>
              <w:pStyle w:val="TableParagraph"/>
              <w:ind w:left="309" w:right="265"/>
              <w:jc w:val="center"/>
              <w:rPr>
                <w:rFonts w:ascii="Calibri"/>
                <w:sz w:val="17"/>
              </w:rPr>
            </w:pPr>
            <w:r>
              <w:rPr>
                <w:rFonts w:ascii="Calibri"/>
                <w:w w:val="105"/>
                <w:sz w:val="17"/>
              </w:rPr>
              <w:t>20</w:t>
            </w:r>
          </w:p>
        </w:tc>
        <w:tc>
          <w:tcPr>
            <w:tcW w:w="932" w:type="dxa"/>
            <w:tcBorders>
              <w:top w:val="single" w:sz="18" w:space="0" w:color="000000"/>
              <w:left w:val="single" w:sz="2" w:space="0" w:color="000000"/>
              <w:bottom w:val="single" w:sz="2" w:space="0" w:color="000000"/>
              <w:right w:val="single" w:sz="2" w:space="0" w:color="000000"/>
            </w:tcBorders>
          </w:tcPr>
          <w:p w:rsidR="005056C1" w:rsidRDefault="005056C1">
            <w:pPr>
              <w:pStyle w:val="TableParagraph"/>
              <w:spacing w:before="6"/>
              <w:rPr>
                <w:sz w:val="25"/>
              </w:rPr>
            </w:pPr>
          </w:p>
          <w:p w:rsidR="005056C1" w:rsidRDefault="006E2EA2">
            <w:pPr>
              <w:pStyle w:val="TableParagraph"/>
              <w:ind w:left="76" w:right="36"/>
              <w:jc w:val="center"/>
              <w:rPr>
                <w:rFonts w:ascii="Calibri"/>
                <w:sz w:val="17"/>
              </w:rPr>
            </w:pPr>
            <w:r>
              <w:rPr>
                <w:rFonts w:ascii="Calibri"/>
                <w:w w:val="105"/>
                <w:sz w:val="17"/>
              </w:rPr>
              <w:t>7/14/2015</w:t>
            </w:r>
          </w:p>
        </w:tc>
        <w:tc>
          <w:tcPr>
            <w:tcW w:w="3397" w:type="dxa"/>
            <w:tcBorders>
              <w:top w:val="single" w:sz="18" w:space="0" w:color="000000"/>
              <w:left w:val="single" w:sz="2" w:space="0" w:color="000000"/>
              <w:bottom w:val="single" w:sz="2" w:space="0" w:color="000000"/>
              <w:right w:val="single" w:sz="2" w:space="0" w:color="000000"/>
            </w:tcBorders>
          </w:tcPr>
          <w:p w:rsidR="005056C1" w:rsidRDefault="005056C1">
            <w:pPr>
              <w:pStyle w:val="TableParagraph"/>
              <w:rPr>
                <w:sz w:val="18"/>
              </w:rPr>
            </w:pPr>
          </w:p>
          <w:p w:rsidR="005056C1" w:rsidRDefault="006E2EA2">
            <w:pPr>
              <w:pStyle w:val="TableParagraph"/>
              <w:spacing w:before="102"/>
              <w:ind w:left="404" w:right="384"/>
              <w:jc w:val="center"/>
              <w:rPr>
                <w:sz w:val="16"/>
              </w:rPr>
            </w:pPr>
            <w:r>
              <w:rPr>
                <w:sz w:val="16"/>
              </w:rPr>
              <w:t>MA, LAWRENCE</w:t>
            </w:r>
          </w:p>
        </w:tc>
        <w:tc>
          <w:tcPr>
            <w:tcW w:w="1141" w:type="dxa"/>
            <w:tcBorders>
              <w:top w:val="single" w:sz="18" w:space="0" w:color="000000"/>
              <w:left w:val="single" w:sz="2" w:space="0" w:color="000000"/>
              <w:bottom w:val="single" w:sz="2" w:space="0" w:color="000000"/>
              <w:right w:val="single" w:sz="2" w:space="0" w:color="000000"/>
            </w:tcBorders>
          </w:tcPr>
          <w:p w:rsidR="005056C1" w:rsidRDefault="005056C1">
            <w:pPr>
              <w:pStyle w:val="TableParagraph"/>
              <w:rPr>
                <w:sz w:val="18"/>
              </w:rPr>
            </w:pPr>
          </w:p>
          <w:p w:rsidR="005056C1" w:rsidRDefault="006E2EA2">
            <w:pPr>
              <w:pStyle w:val="TableParagraph"/>
              <w:spacing w:before="102"/>
              <w:ind w:left="41"/>
              <w:rPr>
                <w:sz w:val="16"/>
              </w:rPr>
            </w:pPr>
            <w:r>
              <w:rPr>
                <w:sz w:val="16"/>
              </w:rPr>
              <w:t>Massachusetts</w:t>
            </w:r>
          </w:p>
        </w:tc>
        <w:tc>
          <w:tcPr>
            <w:tcW w:w="7436" w:type="dxa"/>
            <w:tcBorders>
              <w:top w:val="single" w:sz="18" w:space="0" w:color="000000"/>
              <w:left w:val="single" w:sz="2" w:space="0" w:color="000000"/>
              <w:bottom w:val="single" w:sz="2" w:space="0" w:color="000000"/>
              <w:right w:val="single" w:sz="8" w:space="0" w:color="000000"/>
            </w:tcBorders>
          </w:tcPr>
          <w:p w:rsidR="005056C1" w:rsidRDefault="006E2EA2">
            <w:pPr>
              <w:pStyle w:val="TableParagraph"/>
              <w:spacing w:before="2" w:line="196" w:lineRule="exact"/>
              <w:ind w:left="40"/>
              <w:rPr>
                <w:sz w:val="16"/>
              </w:rPr>
            </w:pPr>
            <w:r>
              <w:rPr>
                <w:sz w:val="16"/>
              </w:rPr>
              <w:t xml:space="preserve">ESSEX COUNTY: Excluding these cities and towns: Lynn, Lynnfield, Nahant, and </w:t>
            </w:r>
            <w:proofErr w:type="spellStart"/>
            <w:r>
              <w:rPr>
                <w:sz w:val="16"/>
              </w:rPr>
              <w:t>SaugusNew</w:t>
            </w:r>
            <w:proofErr w:type="spellEnd"/>
            <w:r>
              <w:rPr>
                <w:sz w:val="16"/>
              </w:rPr>
              <w:t xml:space="preserve"> </w:t>
            </w:r>
            <w:proofErr w:type="spellStart"/>
            <w:proofErr w:type="gramStart"/>
            <w:r>
              <w:rPr>
                <w:sz w:val="16"/>
              </w:rPr>
              <w:t>Hampshire:ROCKINGHAM</w:t>
            </w:r>
            <w:proofErr w:type="spellEnd"/>
            <w:proofErr w:type="gramEnd"/>
            <w:r>
              <w:rPr>
                <w:sz w:val="16"/>
              </w:rPr>
              <w:t xml:space="preserve"> COUNTY: Including these cities and towns: Atkinson, Brentwood, Danville, Derry, East Kingston, Hampstead, Kingston, Newton, Plaistow, Salem, Sandown, Seabrook, and Windham</w:t>
            </w:r>
          </w:p>
        </w:tc>
      </w:tr>
      <w:tr w:rsidR="005056C1">
        <w:trPr>
          <w:trHeight w:val="1972"/>
        </w:trPr>
        <w:tc>
          <w:tcPr>
            <w:tcW w:w="891" w:type="dxa"/>
            <w:tcBorders>
              <w:top w:val="single" w:sz="2" w:space="0" w:color="000000"/>
              <w:left w:val="single" w:sz="8" w:space="0" w:color="000000"/>
              <w:bottom w:val="single" w:sz="2" w:space="0" w:color="000000"/>
              <w:right w:val="single" w:sz="2" w:space="0" w:color="000000"/>
            </w:tcBorders>
          </w:tcPr>
          <w:p w:rsidR="005056C1" w:rsidRDefault="005056C1">
            <w:pPr>
              <w:pStyle w:val="TableParagraph"/>
              <w:rPr>
                <w:sz w:val="18"/>
              </w:rPr>
            </w:pPr>
          </w:p>
          <w:p w:rsidR="005056C1" w:rsidRDefault="005056C1">
            <w:pPr>
              <w:pStyle w:val="TableParagraph"/>
              <w:rPr>
                <w:sz w:val="18"/>
              </w:rPr>
            </w:pPr>
          </w:p>
          <w:p w:rsidR="005056C1" w:rsidRDefault="005056C1">
            <w:pPr>
              <w:pStyle w:val="TableParagraph"/>
              <w:rPr>
                <w:sz w:val="18"/>
              </w:rPr>
            </w:pPr>
          </w:p>
          <w:p w:rsidR="005056C1" w:rsidRDefault="005056C1">
            <w:pPr>
              <w:pStyle w:val="TableParagraph"/>
              <w:spacing w:before="3"/>
              <w:rPr>
                <w:sz w:val="25"/>
              </w:rPr>
            </w:pPr>
          </w:p>
          <w:p w:rsidR="005056C1" w:rsidRDefault="006E2EA2">
            <w:pPr>
              <w:pStyle w:val="TableParagraph"/>
              <w:ind w:left="56" w:right="16"/>
              <w:jc w:val="center"/>
              <w:rPr>
                <w:sz w:val="16"/>
              </w:rPr>
            </w:pPr>
            <w:r>
              <w:rPr>
                <w:sz w:val="16"/>
              </w:rPr>
              <w:t>2005-2259</w:t>
            </w:r>
          </w:p>
        </w:tc>
        <w:tc>
          <w:tcPr>
            <w:tcW w:w="802" w:type="dxa"/>
            <w:tcBorders>
              <w:top w:val="single" w:sz="2" w:space="0" w:color="000000"/>
              <w:left w:val="single" w:sz="2" w:space="0" w:color="000000"/>
              <w:bottom w:val="single" w:sz="2" w:space="0" w:color="000000"/>
              <w:right w:val="single" w:sz="2" w:space="0" w:color="000000"/>
            </w:tcBorders>
          </w:tcPr>
          <w:p w:rsidR="005056C1" w:rsidRDefault="005056C1">
            <w:pPr>
              <w:pStyle w:val="TableParagraph"/>
              <w:rPr>
                <w:sz w:val="18"/>
              </w:rPr>
            </w:pPr>
          </w:p>
          <w:p w:rsidR="005056C1" w:rsidRDefault="005056C1">
            <w:pPr>
              <w:pStyle w:val="TableParagraph"/>
              <w:rPr>
                <w:sz w:val="18"/>
              </w:rPr>
            </w:pPr>
          </w:p>
          <w:p w:rsidR="005056C1" w:rsidRDefault="005056C1">
            <w:pPr>
              <w:pStyle w:val="TableParagraph"/>
              <w:rPr>
                <w:sz w:val="18"/>
              </w:rPr>
            </w:pPr>
          </w:p>
          <w:p w:rsidR="005056C1" w:rsidRDefault="005056C1">
            <w:pPr>
              <w:pStyle w:val="TableParagraph"/>
              <w:rPr>
                <w:sz w:val="24"/>
              </w:rPr>
            </w:pPr>
          </w:p>
          <w:p w:rsidR="005056C1" w:rsidRDefault="006E2EA2">
            <w:pPr>
              <w:pStyle w:val="TableParagraph"/>
              <w:ind w:left="309" w:right="265"/>
              <w:jc w:val="center"/>
              <w:rPr>
                <w:rFonts w:ascii="Calibri"/>
                <w:sz w:val="17"/>
              </w:rPr>
            </w:pPr>
            <w:r>
              <w:rPr>
                <w:rFonts w:ascii="Calibri"/>
                <w:w w:val="105"/>
                <w:sz w:val="17"/>
              </w:rPr>
              <w:t>17</w:t>
            </w:r>
          </w:p>
        </w:tc>
        <w:tc>
          <w:tcPr>
            <w:tcW w:w="932" w:type="dxa"/>
            <w:tcBorders>
              <w:top w:val="single" w:sz="2" w:space="0" w:color="000000"/>
              <w:left w:val="single" w:sz="2" w:space="0" w:color="000000"/>
              <w:bottom w:val="single" w:sz="2" w:space="0" w:color="000000"/>
              <w:right w:val="single" w:sz="2" w:space="0" w:color="000000"/>
            </w:tcBorders>
          </w:tcPr>
          <w:p w:rsidR="005056C1" w:rsidRDefault="005056C1">
            <w:pPr>
              <w:pStyle w:val="TableParagraph"/>
              <w:rPr>
                <w:sz w:val="18"/>
              </w:rPr>
            </w:pPr>
          </w:p>
          <w:p w:rsidR="005056C1" w:rsidRDefault="005056C1">
            <w:pPr>
              <w:pStyle w:val="TableParagraph"/>
              <w:rPr>
                <w:sz w:val="18"/>
              </w:rPr>
            </w:pPr>
          </w:p>
          <w:p w:rsidR="005056C1" w:rsidRDefault="005056C1">
            <w:pPr>
              <w:pStyle w:val="TableParagraph"/>
              <w:rPr>
                <w:sz w:val="18"/>
              </w:rPr>
            </w:pPr>
          </w:p>
          <w:p w:rsidR="005056C1" w:rsidRDefault="005056C1">
            <w:pPr>
              <w:pStyle w:val="TableParagraph"/>
              <w:rPr>
                <w:sz w:val="24"/>
              </w:rPr>
            </w:pPr>
          </w:p>
          <w:p w:rsidR="005056C1" w:rsidRDefault="006E2EA2">
            <w:pPr>
              <w:pStyle w:val="TableParagraph"/>
              <w:ind w:left="76" w:right="36"/>
              <w:jc w:val="center"/>
              <w:rPr>
                <w:rFonts w:ascii="Calibri"/>
                <w:sz w:val="17"/>
              </w:rPr>
            </w:pPr>
            <w:r>
              <w:rPr>
                <w:rFonts w:ascii="Calibri"/>
                <w:w w:val="105"/>
                <w:sz w:val="17"/>
              </w:rPr>
              <w:t>7/14/2015</w:t>
            </w:r>
          </w:p>
        </w:tc>
        <w:tc>
          <w:tcPr>
            <w:tcW w:w="3397" w:type="dxa"/>
            <w:tcBorders>
              <w:top w:val="single" w:sz="2" w:space="0" w:color="000000"/>
              <w:left w:val="single" w:sz="2" w:space="0" w:color="000000"/>
              <w:bottom w:val="single" w:sz="2" w:space="0" w:color="000000"/>
              <w:right w:val="single" w:sz="2" w:space="0" w:color="000000"/>
            </w:tcBorders>
          </w:tcPr>
          <w:p w:rsidR="005056C1" w:rsidRDefault="005056C1">
            <w:pPr>
              <w:pStyle w:val="TableParagraph"/>
              <w:rPr>
                <w:sz w:val="18"/>
              </w:rPr>
            </w:pPr>
          </w:p>
          <w:p w:rsidR="005056C1" w:rsidRDefault="005056C1">
            <w:pPr>
              <w:pStyle w:val="TableParagraph"/>
              <w:rPr>
                <w:sz w:val="18"/>
              </w:rPr>
            </w:pPr>
          </w:p>
          <w:p w:rsidR="005056C1" w:rsidRDefault="005056C1">
            <w:pPr>
              <w:pStyle w:val="TableParagraph"/>
              <w:rPr>
                <w:sz w:val="18"/>
              </w:rPr>
            </w:pPr>
          </w:p>
          <w:p w:rsidR="005056C1" w:rsidRDefault="005056C1">
            <w:pPr>
              <w:pStyle w:val="TableParagraph"/>
              <w:spacing w:before="5"/>
              <w:rPr>
                <w:sz w:val="25"/>
              </w:rPr>
            </w:pPr>
          </w:p>
          <w:p w:rsidR="005056C1" w:rsidRDefault="006E2EA2">
            <w:pPr>
              <w:pStyle w:val="TableParagraph"/>
              <w:spacing w:before="1"/>
              <w:ind w:left="404" w:right="376"/>
              <w:jc w:val="center"/>
              <w:rPr>
                <w:sz w:val="16"/>
              </w:rPr>
            </w:pPr>
            <w:r>
              <w:rPr>
                <w:sz w:val="16"/>
              </w:rPr>
              <w:t>MA, SOUTHEASTERN</w:t>
            </w:r>
          </w:p>
        </w:tc>
        <w:tc>
          <w:tcPr>
            <w:tcW w:w="1141" w:type="dxa"/>
            <w:tcBorders>
              <w:top w:val="single" w:sz="2" w:space="0" w:color="000000"/>
              <w:left w:val="single" w:sz="2" w:space="0" w:color="000000"/>
              <w:bottom w:val="single" w:sz="2" w:space="0" w:color="000000"/>
              <w:right w:val="single" w:sz="2" w:space="0" w:color="000000"/>
            </w:tcBorders>
          </w:tcPr>
          <w:p w:rsidR="005056C1" w:rsidRDefault="005056C1">
            <w:pPr>
              <w:pStyle w:val="TableParagraph"/>
              <w:rPr>
                <w:sz w:val="18"/>
              </w:rPr>
            </w:pPr>
          </w:p>
          <w:p w:rsidR="005056C1" w:rsidRDefault="005056C1">
            <w:pPr>
              <w:pStyle w:val="TableParagraph"/>
              <w:rPr>
                <w:sz w:val="18"/>
              </w:rPr>
            </w:pPr>
          </w:p>
          <w:p w:rsidR="005056C1" w:rsidRDefault="005056C1">
            <w:pPr>
              <w:pStyle w:val="TableParagraph"/>
              <w:rPr>
                <w:sz w:val="18"/>
              </w:rPr>
            </w:pPr>
          </w:p>
          <w:p w:rsidR="005056C1" w:rsidRDefault="005056C1">
            <w:pPr>
              <w:pStyle w:val="TableParagraph"/>
              <w:spacing w:before="5"/>
              <w:rPr>
                <w:sz w:val="25"/>
              </w:rPr>
            </w:pPr>
          </w:p>
          <w:p w:rsidR="005056C1" w:rsidRDefault="006E2EA2">
            <w:pPr>
              <w:pStyle w:val="TableParagraph"/>
              <w:spacing w:before="1"/>
              <w:ind w:left="41"/>
              <w:rPr>
                <w:sz w:val="16"/>
              </w:rPr>
            </w:pPr>
            <w:r>
              <w:rPr>
                <w:sz w:val="16"/>
              </w:rPr>
              <w:t>Massachusetts</w:t>
            </w:r>
          </w:p>
        </w:tc>
        <w:tc>
          <w:tcPr>
            <w:tcW w:w="7436" w:type="dxa"/>
            <w:tcBorders>
              <w:top w:val="single" w:sz="2" w:space="0" w:color="000000"/>
              <w:left w:val="single" w:sz="2" w:space="0" w:color="000000"/>
              <w:bottom w:val="single" w:sz="2" w:space="0" w:color="000000"/>
              <w:right w:val="single" w:sz="8" w:space="0" w:color="000000"/>
            </w:tcBorders>
          </w:tcPr>
          <w:p w:rsidR="005056C1" w:rsidRDefault="006E2EA2">
            <w:pPr>
              <w:pStyle w:val="TableParagraph"/>
              <w:spacing w:before="5" w:line="196" w:lineRule="exact"/>
              <w:ind w:left="40" w:right="8"/>
              <w:rPr>
                <w:sz w:val="16"/>
              </w:rPr>
            </w:pPr>
            <w:r>
              <w:rPr>
                <w:sz w:val="16"/>
              </w:rPr>
              <w:t xml:space="preserve">BARNSTABLE, BRISTOL, DUKES, NANTUCKET, NORFOLK, and PLYMOUTH Excluding the  </w:t>
            </w:r>
            <w:proofErr w:type="spellStart"/>
            <w:r>
              <w:rPr>
                <w:sz w:val="16"/>
              </w:rPr>
              <w:t>citiesand</w:t>
            </w:r>
            <w:proofErr w:type="spellEnd"/>
            <w:r>
              <w:rPr>
                <w:sz w:val="16"/>
              </w:rPr>
              <w:t xml:space="preserve"> towns listed </w:t>
            </w:r>
            <w:proofErr w:type="spellStart"/>
            <w:r>
              <w:rPr>
                <w:sz w:val="16"/>
              </w:rPr>
              <w:t>below:BRISTOL</w:t>
            </w:r>
            <w:proofErr w:type="spellEnd"/>
            <w:r>
              <w:rPr>
                <w:sz w:val="16"/>
              </w:rPr>
              <w:t xml:space="preserve"> County: Attleboro City, Mansfield, North Attleborough Town, Norton Town, Raynham, </w:t>
            </w:r>
            <w:proofErr w:type="spellStart"/>
            <w:r>
              <w:rPr>
                <w:sz w:val="16"/>
              </w:rPr>
              <w:t>Reheoboth</w:t>
            </w:r>
            <w:proofErr w:type="spellEnd"/>
            <w:r>
              <w:rPr>
                <w:sz w:val="16"/>
              </w:rPr>
              <w:t xml:space="preserve"> Town, and </w:t>
            </w:r>
            <w:proofErr w:type="spellStart"/>
            <w:r>
              <w:rPr>
                <w:sz w:val="16"/>
              </w:rPr>
              <w:t>Seekonk.NORFOLK</w:t>
            </w:r>
            <w:proofErr w:type="spellEnd"/>
            <w:r>
              <w:rPr>
                <w:sz w:val="16"/>
              </w:rPr>
              <w:t xml:space="preserve"> County: Quincy City, Bellingham Town, Braintree Town, Brookline Town, </w:t>
            </w:r>
            <w:proofErr w:type="spellStart"/>
            <w:r>
              <w:rPr>
                <w:sz w:val="16"/>
              </w:rPr>
              <w:t>CantonTown</w:t>
            </w:r>
            <w:proofErr w:type="spellEnd"/>
            <w:r>
              <w:rPr>
                <w:sz w:val="16"/>
              </w:rPr>
              <w:t xml:space="preserve">, Cohasset Town, Dedham Town, Dover Town, Foxborough Town, Franklin Town, Holbrook Town, Medfield Town, Medway Town, Millis Town, Milton Town, Needham Town, Norfolk Town, Norwood Town, Randolph Town, Sharon Town, Stoughton </w:t>
            </w:r>
            <w:r>
              <w:rPr>
                <w:spacing w:val="-3"/>
                <w:sz w:val="16"/>
              </w:rPr>
              <w:t xml:space="preserve">Town, </w:t>
            </w:r>
            <w:proofErr w:type="spellStart"/>
            <w:r>
              <w:rPr>
                <w:sz w:val="16"/>
              </w:rPr>
              <w:t>WalpoleTown</w:t>
            </w:r>
            <w:proofErr w:type="spellEnd"/>
            <w:r>
              <w:rPr>
                <w:sz w:val="16"/>
              </w:rPr>
              <w:t xml:space="preserve">, Wellesley Town, Westwood Town, Weymouth Town, and Wrentham </w:t>
            </w:r>
            <w:proofErr w:type="spellStart"/>
            <w:r>
              <w:rPr>
                <w:sz w:val="16"/>
              </w:rPr>
              <w:t>Town.PLYMOUTH</w:t>
            </w:r>
            <w:proofErr w:type="spellEnd"/>
            <w:r>
              <w:rPr>
                <w:sz w:val="16"/>
              </w:rPr>
              <w:t xml:space="preserve"> County: Carver, Duxbury Town, Hanover Town, Hanson Town, Hingham Town, </w:t>
            </w:r>
            <w:proofErr w:type="spellStart"/>
            <w:r>
              <w:rPr>
                <w:sz w:val="16"/>
              </w:rPr>
              <w:t>HullTown</w:t>
            </w:r>
            <w:proofErr w:type="spellEnd"/>
            <w:r>
              <w:rPr>
                <w:sz w:val="16"/>
              </w:rPr>
              <w:t>, Kingston Town, Lakeville, Marshfield Town, Middleborough, Norwell Town, Pembroke Town, Plymouth,  Plympton, Rockland Town, and Scituate</w:t>
            </w:r>
            <w:r>
              <w:rPr>
                <w:spacing w:val="1"/>
                <w:sz w:val="16"/>
              </w:rPr>
              <w:t xml:space="preserve"> </w:t>
            </w:r>
            <w:r>
              <w:rPr>
                <w:sz w:val="16"/>
              </w:rPr>
              <w:t>Town.</w:t>
            </w:r>
          </w:p>
        </w:tc>
      </w:tr>
      <w:tr w:rsidR="005056C1">
        <w:trPr>
          <w:trHeight w:val="1379"/>
        </w:trPr>
        <w:tc>
          <w:tcPr>
            <w:tcW w:w="891" w:type="dxa"/>
            <w:tcBorders>
              <w:top w:val="single" w:sz="2" w:space="0" w:color="000000"/>
              <w:left w:val="single" w:sz="8" w:space="0" w:color="000000"/>
              <w:bottom w:val="single" w:sz="2" w:space="0" w:color="000000"/>
              <w:right w:val="single" w:sz="2" w:space="0" w:color="000000"/>
            </w:tcBorders>
          </w:tcPr>
          <w:p w:rsidR="005056C1" w:rsidRDefault="005056C1">
            <w:pPr>
              <w:pStyle w:val="TableParagraph"/>
              <w:rPr>
                <w:sz w:val="18"/>
              </w:rPr>
            </w:pPr>
          </w:p>
          <w:p w:rsidR="005056C1" w:rsidRDefault="005056C1">
            <w:pPr>
              <w:pStyle w:val="TableParagraph"/>
              <w:rPr>
                <w:sz w:val="18"/>
              </w:rPr>
            </w:pPr>
          </w:p>
          <w:p w:rsidR="005056C1" w:rsidRDefault="005056C1">
            <w:pPr>
              <w:pStyle w:val="TableParagraph"/>
              <w:spacing w:before="2"/>
              <w:rPr>
                <w:sz w:val="17"/>
              </w:rPr>
            </w:pPr>
          </w:p>
          <w:p w:rsidR="005056C1" w:rsidRDefault="006E2EA2">
            <w:pPr>
              <w:pStyle w:val="TableParagraph"/>
              <w:ind w:left="56" w:right="16"/>
              <w:jc w:val="center"/>
              <w:rPr>
                <w:sz w:val="16"/>
              </w:rPr>
            </w:pPr>
            <w:r>
              <w:rPr>
                <w:sz w:val="16"/>
              </w:rPr>
              <w:t>2005-2261</w:t>
            </w:r>
          </w:p>
        </w:tc>
        <w:tc>
          <w:tcPr>
            <w:tcW w:w="802" w:type="dxa"/>
            <w:tcBorders>
              <w:top w:val="single" w:sz="2" w:space="0" w:color="000000"/>
              <w:left w:val="single" w:sz="2" w:space="0" w:color="000000"/>
              <w:bottom w:val="single" w:sz="2" w:space="0" w:color="000000"/>
              <w:right w:val="single" w:sz="2" w:space="0" w:color="000000"/>
            </w:tcBorders>
          </w:tcPr>
          <w:p w:rsidR="005056C1" w:rsidRDefault="005056C1">
            <w:pPr>
              <w:pStyle w:val="TableParagraph"/>
              <w:rPr>
                <w:sz w:val="18"/>
              </w:rPr>
            </w:pPr>
          </w:p>
          <w:p w:rsidR="005056C1" w:rsidRDefault="005056C1">
            <w:pPr>
              <w:pStyle w:val="TableParagraph"/>
              <w:rPr>
                <w:sz w:val="18"/>
              </w:rPr>
            </w:pPr>
          </w:p>
          <w:p w:rsidR="005056C1" w:rsidRDefault="005056C1">
            <w:pPr>
              <w:pStyle w:val="TableParagraph"/>
              <w:spacing w:before="8"/>
              <w:rPr>
                <w:sz w:val="15"/>
              </w:rPr>
            </w:pPr>
          </w:p>
          <w:p w:rsidR="005056C1" w:rsidRDefault="006E2EA2">
            <w:pPr>
              <w:pStyle w:val="TableParagraph"/>
              <w:ind w:left="309" w:right="265"/>
              <w:jc w:val="center"/>
              <w:rPr>
                <w:rFonts w:ascii="Calibri"/>
                <w:sz w:val="17"/>
              </w:rPr>
            </w:pPr>
            <w:r>
              <w:rPr>
                <w:rFonts w:ascii="Calibri"/>
                <w:w w:val="105"/>
                <w:sz w:val="17"/>
              </w:rPr>
              <w:t>18</w:t>
            </w:r>
          </w:p>
        </w:tc>
        <w:tc>
          <w:tcPr>
            <w:tcW w:w="932" w:type="dxa"/>
            <w:tcBorders>
              <w:top w:val="single" w:sz="2" w:space="0" w:color="000000"/>
              <w:left w:val="single" w:sz="2" w:space="0" w:color="000000"/>
              <w:bottom w:val="single" w:sz="2" w:space="0" w:color="000000"/>
              <w:right w:val="single" w:sz="2" w:space="0" w:color="000000"/>
            </w:tcBorders>
          </w:tcPr>
          <w:p w:rsidR="005056C1" w:rsidRDefault="005056C1">
            <w:pPr>
              <w:pStyle w:val="TableParagraph"/>
              <w:rPr>
                <w:sz w:val="18"/>
              </w:rPr>
            </w:pPr>
          </w:p>
          <w:p w:rsidR="005056C1" w:rsidRDefault="005056C1">
            <w:pPr>
              <w:pStyle w:val="TableParagraph"/>
              <w:rPr>
                <w:sz w:val="18"/>
              </w:rPr>
            </w:pPr>
          </w:p>
          <w:p w:rsidR="005056C1" w:rsidRDefault="005056C1">
            <w:pPr>
              <w:pStyle w:val="TableParagraph"/>
              <w:spacing w:before="8"/>
              <w:rPr>
                <w:sz w:val="15"/>
              </w:rPr>
            </w:pPr>
          </w:p>
          <w:p w:rsidR="005056C1" w:rsidRDefault="006E2EA2">
            <w:pPr>
              <w:pStyle w:val="TableParagraph"/>
              <w:ind w:left="76" w:right="36"/>
              <w:jc w:val="center"/>
              <w:rPr>
                <w:rFonts w:ascii="Calibri"/>
                <w:sz w:val="17"/>
              </w:rPr>
            </w:pPr>
            <w:r>
              <w:rPr>
                <w:rFonts w:ascii="Calibri"/>
                <w:w w:val="105"/>
                <w:sz w:val="17"/>
              </w:rPr>
              <w:t>7/14/2015</w:t>
            </w:r>
          </w:p>
        </w:tc>
        <w:tc>
          <w:tcPr>
            <w:tcW w:w="3397" w:type="dxa"/>
            <w:tcBorders>
              <w:top w:val="single" w:sz="2" w:space="0" w:color="000000"/>
              <w:left w:val="single" w:sz="2" w:space="0" w:color="000000"/>
              <w:bottom w:val="single" w:sz="2" w:space="0" w:color="000000"/>
              <w:right w:val="single" w:sz="2" w:space="0" w:color="000000"/>
            </w:tcBorders>
          </w:tcPr>
          <w:p w:rsidR="005056C1" w:rsidRDefault="005056C1">
            <w:pPr>
              <w:pStyle w:val="TableParagraph"/>
              <w:rPr>
                <w:sz w:val="18"/>
              </w:rPr>
            </w:pPr>
          </w:p>
          <w:p w:rsidR="005056C1" w:rsidRDefault="005056C1">
            <w:pPr>
              <w:pStyle w:val="TableParagraph"/>
              <w:rPr>
                <w:sz w:val="18"/>
              </w:rPr>
            </w:pPr>
          </w:p>
          <w:p w:rsidR="005056C1" w:rsidRDefault="005056C1">
            <w:pPr>
              <w:pStyle w:val="TableParagraph"/>
              <w:spacing w:before="2"/>
              <w:rPr>
                <w:sz w:val="17"/>
              </w:rPr>
            </w:pPr>
          </w:p>
          <w:p w:rsidR="005056C1" w:rsidRDefault="006E2EA2">
            <w:pPr>
              <w:pStyle w:val="TableParagraph"/>
              <w:ind w:left="404" w:right="385"/>
              <w:jc w:val="center"/>
              <w:rPr>
                <w:sz w:val="16"/>
              </w:rPr>
            </w:pPr>
            <w:r>
              <w:rPr>
                <w:sz w:val="16"/>
              </w:rPr>
              <w:t>MA, WESTERN</w:t>
            </w:r>
          </w:p>
        </w:tc>
        <w:tc>
          <w:tcPr>
            <w:tcW w:w="1141" w:type="dxa"/>
            <w:tcBorders>
              <w:top w:val="single" w:sz="2" w:space="0" w:color="000000"/>
              <w:left w:val="single" w:sz="2" w:space="0" w:color="000000"/>
              <w:bottom w:val="single" w:sz="2" w:space="0" w:color="000000"/>
              <w:right w:val="single" w:sz="2" w:space="0" w:color="000000"/>
            </w:tcBorders>
          </w:tcPr>
          <w:p w:rsidR="005056C1" w:rsidRDefault="005056C1">
            <w:pPr>
              <w:pStyle w:val="TableParagraph"/>
              <w:rPr>
                <w:sz w:val="18"/>
              </w:rPr>
            </w:pPr>
          </w:p>
          <w:p w:rsidR="005056C1" w:rsidRDefault="005056C1">
            <w:pPr>
              <w:pStyle w:val="TableParagraph"/>
              <w:rPr>
                <w:sz w:val="18"/>
              </w:rPr>
            </w:pPr>
          </w:p>
          <w:p w:rsidR="005056C1" w:rsidRDefault="005056C1">
            <w:pPr>
              <w:pStyle w:val="TableParagraph"/>
              <w:spacing w:before="2"/>
              <w:rPr>
                <w:sz w:val="17"/>
              </w:rPr>
            </w:pPr>
          </w:p>
          <w:p w:rsidR="005056C1" w:rsidRDefault="006E2EA2">
            <w:pPr>
              <w:pStyle w:val="TableParagraph"/>
              <w:ind w:left="41"/>
              <w:rPr>
                <w:sz w:val="16"/>
              </w:rPr>
            </w:pPr>
            <w:r>
              <w:rPr>
                <w:sz w:val="16"/>
              </w:rPr>
              <w:t>Massachusetts</w:t>
            </w:r>
          </w:p>
        </w:tc>
        <w:tc>
          <w:tcPr>
            <w:tcW w:w="7436" w:type="dxa"/>
            <w:tcBorders>
              <w:top w:val="single" w:sz="2" w:space="0" w:color="000000"/>
              <w:left w:val="single" w:sz="2" w:space="0" w:color="000000"/>
              <w:bottom w:val="single" w:sz="2" w:space="0" w:color="000000"/>
              <w:right w:val="single" w:sz="8" w:space="0" w:color="000000"/>
            </w:tcBorders>
          </w:tcPr>
          <w:p w:rsidR="005056C1" w:rsidRDefault="006E2EA2">
            <w:pPr>
              <w:pStyle w:val="TableParagraph"/>
              <w:spacing w:before="2" w:line="196" w:lineRule="exact"/>
              <w:ind w:left="40"/>
              <w:rPr>
                <w:sz w:val="16"/>
              </w:rPr>
            </w:pPr>
            <w:r>
              <w:rPr>
                <w:sz w:val="16"/>
              </w:rPr>
              <w:t xml:space="preserve">BERKSHIRE, FRANKLIN, HAMPDEN, HAMPSHIRE, and WORCESTER Excluding the cities </w:t>
            </w:r>
            <w:proofErr w:type="spellStart"/>
            <w:r>
              <w:rPr>
                <w:sz w:val="16"/>
              </w:rPr>
              <w:t>andtowns</w:t>
            </w:r>
            <w:proofErr w:type="spellEnd"/>
            <w:r>
              <w:rPr>
                <w:sz w:val="16"/>
              </w:rPr>
              <w:t xml:space="preserve"> in Boston, Worcester, </w:t>
            </w:r>
            <w:proofErr w:type="spellStart"/>
            <w:r>
              <w:rPr>
                <w:sz w:val="16"/>
              </w:rPr>
              <w:t>Pawtucker</w:t>
            </w:r>
            <w:proofErr w:type="spellEnd"/>
            <w:r>
              <w:rPr>
                <w:sz w:val="16"/>
              </w:rPr>
              <w:t xml:space="preserve">-Woonsocket-Attleboro metropolitan areas </w:t>
            </w:r>
            <w:proofErr w:type="spellStart"/>
            <w:r>
              <w:rPr>
                <w:sz w:val="16"/>
              </w:rPr>
              <w:t>listedbelow:WORCESTER</w:t>
            </w:r>
            <w:proofErr w:type="spellEnd"/>
            <w:r>
              <w:rPr>
                <w:sz w:val="16"/>
              </w:rPr>
              <w:t xml:space="preserve"> County: Auburn, Barre, Berlin, Blackstone, Bolton, Boylston, Brookfield, Charlton, Clinton, Douglas, Dudley, East Brookfield, Grafton, Harvard, Holden, Hopedale, Lancaster, Leicester, Mendon, Milford, Millbury, Millville, Northborough, Northbridge, North Brookfield, Oxford, Paxton, Princeton, Rutland, Shrewsbury, Southborough, Spencer, Sterling, Sutton, Upton, Uxbridge, Webster, Westborough, </w:t>
            </w:r>
            <w:proofErr w:type="spellStart"/>
            <w:r>
              <w:rPr>
                <w:sz w:val="16"/>
              </w:rPr>
              <w:t>WestBoylston</w:t>
            </w:r>
            <w:proofErr w:type="spellEnd"/>
            <w:r>
              <w:rPr>
                <w:sz w:val="16"/>
              </w:rPr>
              <w:t>, and Worcester.</w:t>
            </w:r>
          </w:p>
        </w:tc>
      </w:tr>
      <w:tr w:rsidR="005056C1">
        <w:trPr>
          <w:trHeight w:val="983"/>
        </w:trPr>
        <w:tc>
          <w:tcPr>
            <w:tcW w:w="891" w:type="dxa"/>
            <w:tcBorders>
              <w:top w:val="single" w:sz="2" w:space="0" w:color="000000"/>
              <w:left w:val="single" w:sz="8" w:space="0" w:color="000000"/>
              <w:bottom w:val="single" w:sz="2" w:space="0" w:color="000000"/>
              <w:right w:val="single" w:sz="2" w:space="0" w:color="000000"/>
            </w:tcBorders>
          </w:tcPr>
          <w:p w:rsidR="005056C1" w:rsidRDefault="005056C1">
            <w:pPr>
              <w:pStyle w:val="TableParagraph"/>
              <w:rPr>
                <w:sz w:val="18"/>
              </w:rPr>
            </w:pPr>
          </w:p>
          <w:p w:rsidR="005056C1" w:rsidRDefault="005056C1">
            <w:pPr>
              <w:pStyle w:val="TableParagraph"/>
              <w:spacing w:before="7"/>
              <w:rPr>
                <w:sz w:val="17"/>
              </w:rPr>
            </w:pPr>
          </w:p>
          <w:p w:rsidR="005056C1" w:rsidRDefault="006E2EA2">
            <w:pPr>
              <w:pStyle w:val="TableParagraph"/>
              <w:ind w:left="56" w:right="16"/>
              <w:jc w:val="center"/>
              <w:rPr>
                <w:sz w:val="16"/>
              </w:rPr>
            </w:pPr>
            <w:r>
              <w:rPr>
                <w:sz w:val="16"/>
              </w:rPr>
              <w:t>2005-2263</w:t>
            </w:r>
          </w:p>
        </w:tc>
        <w:tc>
          <w:tcPr>
            <w:tcW w:w="802" w:type="dxa"/>
            <w:tcBorders>
              <w:top w:val="single" w:sz="2" w:space="0" w:color="000000"/>
              <w:left w:val="single" w:sz="2" w:space="0" w:color="000000"/>
              <w:bottom w:val="single" w:sz="2" w:space="0" w:color="000000"/>
              <w:right w:val="single" w:sz="2" w:space="0" w:color="000000"/>
            </w:tcBorders>
          </w:tcPr>
          <w:p w:rsidR="005056C1" w:rsidRDefault="005056C1">
            <w:pPr>
              <w:pStyle w:val="TableParagraph"/>
              <w:rPr>
                <w:sz w:val="18"/>
              </w:rPr>
            </w:pPr>
          </w:p>
          <w:p w:rsidR="005056C1" w:rsidRDefault="005056C1">
            <w:pPr>
              <w:pStyle w:val="TableParagraph"/>
              <w:spacing w:before="4"/>
              <w:rPr>
                <w:sz w:val="16"/>
              </w:rPr>
            </w:pPr>
          </w:p>
          <w:p w:rsidR="005056C1" w:rsidRDefault="006E2EA2">
            <w:pPr>
              <w:pStyle w:val="TableParagraph"/>
              <w:ind w:left="309" w:right="265"/>
              <w:jc w:val="center"/>
              <w:rPr>
                <w:rFonts w:ascii="Calibri"/>
                <w:sz w:val="17"/>
              </w:rPr>
            </w:pPr>
            <w:r>
              <w:rPr>
                <w:rFonts w:ascii="Calibri"/>
                <w:w w:val="105"/>
                <w:sz w:val="17"/>
              </w:rPr>
              <w:t>20</w:t>
            </w:r>
          </w:p>
        </w:tc>
        <w:tc>
          <w:tcPr>
            <w:tcW w:w="932" w:type="dxa"/>
            <w:tcBorders>
              <w:top w:val="single" w:sz="2" w:space="0" w:color="000000"/>
              <w:left w:val="single" w:sz="2" w:space="0" w:color="000000"/>
              <w:bottom w:val="single" w:sz="2" w:space="0" w:color="000000"/>
              <w:right w:val="single" w:sz="2" w:space="0" w:color="000000"/>
            </w:tcBorders>
          </w:tcPr>
          <w:p w:rsidR="005056C1" w:rsidRDefault="005056C1">
            <w:pPr>
              <w:pStyle w:val="TableParagraph"/>
              <w:rPr>
                <w:sz w:val="18"/>
              </w:rPr>
            </w:pPr>
          </w:p>
          <w:p w:rsidR="005056C1" w:rsidRDefault="005056C1">
            <w:pPr>
              <w:pStyle w:val="TableParagraph"/>
              <w:spacing w:before="4"/>
              <w:rPr>
                <w:sz w:val="16"/>
              </w:rPr>
            </w:pPr>
          </w:p>
          <w:p w:rsidR="005056C1" w:rsidRDefault="006E2EA2">
            <w:pPr>
              <w:pStyle w:val="TableParagraph"/>
              <w:ind w:left="76" w:right="36"/>
              <w:jc w:val="center"/>
              <w:rPr>
                <w:rFonts w:ascii="Calibri"/>
                <w:sz w:val="17"/>
              </w:rPr>
            </w:pPr>
            <w:r>
              <w:rPr>
                <w:rFonts w:ascii="Calibri"/>
                <w:w w:val="105"/>
                <w:sz w:val="17"/>
              </w:rPr>
              <w:t>7/14/2015</w:t>
            </w:r>
          </w:p>
        </w:tc>
        <w:tc>
          <w:tcPr>
            <w:tcW w:w="3397" w:type="dxa"/>
            <w:tcBorders>
              <w:top w:val="single" w:sz="2" w:space="0" w:color="000000"/>
              <w:left w:val="single" w:sz="2" w:space="0" w:color="000000"/>
              <w:bottom w:val="single" w:sz="2" w:space="0" w:color="000000"/>
              <w:right w:val="single" w:sz="2" w:space="0" w:color="000000"/>
            </w:tcBorders>
          </w:tcPr>
          <w:p w:rsidR="005056C1" w:rsidRDefault="005056C1">
            <w:pPr>
              <w:pStyle w:val="TableParagraph"/>
              <w:rPr>
                <w:sz w:val="18"/>
              </w:rPr>
            </w:pPr>
          </w:p>
          <w:p w:rsidR="005056C1" w:rsidRDefault="005056C1">
            <w:pPr>
              <w:pStyle w:val="TableParagraph"/>
              <w:spacing w:before="9"/>
              <w:rPr>
                <w:sz w:val="17"/>
              </w:rPr>
            </w:pPr>
          </w:p>
          <w:p w:rsidR="005056C1" w:rsidRDefault="006E2EA2">
            <w:pPr>
              <w:pStyle w:val="TableParagraph"/>
              <w:ind w:left="404" w:right="384"/>
              <w:jc w:val="center"/>
              <w:rPr>
                <w:sz w:val="16"/>
              </w:rPr>
            </w:pPr>
            <w:r>
              <w:rPr>
                <w:sz w:val="16"/>
              </w:rPr>
              <w:t>MA, WORCESTER</w:t>
            </w:r>
          </w:p>
        </w:tc>
        <w:tc>
          <w:tcPr>
            <w:tcW w:w="1141" w:type="dxa"/>
            <w:tcBorders>
              <w:top w:val="single" w:sz="2" w:space="0" w:color="000000"/>
              <w:left w:val="single" w:sz="2" w:space="0" w:color="000000"/>
              <w:bottom w:val="single" w:sz="2" w:space="0" w:color="000000"/>
              <w:right w:val="single" w:sz="2" w:space="0" w:color="000000"/>
            </w:tcBorders>
          </w:tcPr>
          <w:p w:rsidR="005056C1" w:rsidRDefault="005056C1">
            <w:pPr>
              <w:pStyle w:val="TableParagraph"/>
              <w:rPr>
                <w:sz w:val="18"/>
              </w:rPr>
            </w:pPr>
          </w:p>
          <w:p w:rsidR="005056C1" w:rsidRDefault="005056C1">
            <w:pPr>
              <w:pStyle w:val="TableParagraph"/>
              <w:spacing w:before="9"/>
              <w:rPr>
                <w:sz w:val="17"/>
              </w:rPr>
            </w:pPr>
          </w:p>
          <w:p w:rsidR="005056C1" w:rsidRDefault="006E2EA2">
            <w:pPr>
              <w:pStyle w:val="TableParagraph"/>
              <w:ind w:left="41"/>
              <w:rPr>
                <w:sz w:val="16"/>
              </w:rPr>
            </w:pPr>
            <w:r>
              <w:rPr>
                <w:sz w:val="16"/>
              </w:rPr>
              <w:t>Massachusetts</w:t>
            </w:r>
          </w:p>
        </w:tc>
        <w:tc>
          <w:tcPr>
            <w:tcW w:w="7436" w:type="dxa"/>
            <w:tcBorders>
              <w:top w:val="single" w:sz="2" w:space="0" w:color="000000"/>
              <w:left w:val="single" w:sz="2" w:space="0" w:color="000000"/>
              <w:bottom w:val="single" w:sz="2" w:space="0" w:color="000000"/>
              <w:right w:val="single" w:sz="8" w:space="0" w:color="000000"/>
            </w:tcBorders>
          </w:tcPr>
          <w:p w:rsidR="005056C1" w:rsidRDefault="006E2EA2">
            <w:pPr>
              <w:pStyle w:val="TableParagraph"/>
              <w:spacing w:before="2" w:line="196" w:lineRule="exact"/>
              <w:ind w:left="40"/>
              <w:rPr>
                <w:sz w:val="16"/>
              </w:rPr>
            </w:pPr>
            <w:r>
              <w:rPr>
                <w:sz w:val="16"/>
              </w:rPr>
              <w:t xml:space="preserve">WORCESTER County: Auburn, Berlin Town, Boylston Town, Brookfield Town, </w:t>
            </w:r>
            <w:proofErr w:type="spellStart"/>
            <w:r>
              <w:rPr>
                <w:sz w:val="16"/>
              </w:rPr>
              <w:t>CharltonTown</w:t>
            </w:r>
            <w:proofErr w:type="spellEnd"/>
            <w:r>
              <w:rPr>
                <w:sz w:val="16"/>
              </w:rPr>
              <w:t xml:space="preserve">, East Brookfield Town, Grafton Town, Holden Town, Leicester Town, </w:t>
            </w:r>
            <w:proofErr w:type="spellStart"/>
            <w:r>
              <w:rPr>
                <w:sz w:val="16"/>
              </w:rPr>
              <w:t>MillburyTown</w:t>
            </w:r>
            <w:proofErr w:type="spellEnd"/>
            <w:r>
              <w:rPr>
                <w:sz w:val="16"/>
              </w:rPr>
              <w:t xml:space="preserve">, Northborough Town, Northbridge Town, North Brookfield Town, Oxford Town, Paxton Town, Shrewsbury Town, Spencer Town, Sterling Town, Sutton Town, Upton Town, Uxbridge Town, Webster Town, Westborough Town, West Boylston Town, and </w:t>
            </w:r>
            <w:proofErr w:type="spellStart"/>
            <w:r>
              <w:rPr>
                <w:sz w:val="16"/>
              </w:rPr>
              <w:t>WorcesterCity</w:t>
            </w:r>
            <w:proofErr w:type="spellEnd"/>
            <w:r>
              <w:rPr>
                <w:sz w:val="16"/>
              </w:rPr>
              <w:t>.</w:t>
            </w:r>
          </w:p>
        </w:tc>
      </w:tr>
      <w:tr w:rsidR="005056C1">
        <w:trPr>
          <w:trHeight w:val="215"/>
        </w:trPr>
        <w:tc>
          <w:tcPr>
            <w:tcW w:w="891" w:type="dxa"/>
            <w:tcBorders>
              <w:top w:val="single" w:sz="2" w:space="0" w:color="000000"/>
              <w:left w:val="single" w:sz="8" w:space="0" w:color="000000"/>
              <w:bottom w:val="single" w:sz="2" w:space="0" w:color="000000"/>
              <w:right w:val="single" w:sz="2" w:space="0" w:color="000000"/>
            </w:tcBorders>
          </w:tcPr>
          <w:p w:rsidR="005056C1" w:rsidRDefault="006E2EA2">
            <w:pPr>
              <w:pStyle w:val="TableParagraph"/>
              <w:spacing w:before="19" w:line="177" w:lineRule="exact"/>
              <w:ind w:left="56" w:right="16"/>
              <w:jc w:val="center"/>
              <w:rPr>
                <w:sz w:val="16"/>
              </w:rPr>
            </w:pPr>
            <w:r>
              <w:rPr>
                <w:sz w:val="16"/>
              </w:rPr>
              <w:t>2005-2269</w:t>
            </w:r>
          </w:p>
        </w:tc>
        <w:tc>
          <w:tcPr>
            <w:tcW w:w="802"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5" w:line="191" w:lineRule="exact"/>
              <w:ind w:left="309" w:right="265"/>
              <w:jc w:val="center"/>
              <w:rPr>
                <w:rFonts w:ascii="Calibri"/>
                <w:sz w:val="17"/>
              </w:rPr>
            </w:pPr>
            <w:r>
              <w:rPr>
                <w:rFonts w:ascii="Calibri"/>
                <w:w w:val="105"/>
                <w:sz w:val="17"/>
              </w:rPr>
              <w:t>17</w:t>
            </w:r>
          </w:p>
        </w:tc>
        <w:tc>
          <w:tcPr>
            <w:tcW w:w="932"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5" w:line="191" w:lineRule="exact"/>
              <w:ind w:left="76" w:right="36"/>
              <w:jc w:val="center"/>
              <w:rPr>
                <w:rFonts w:ascii="Calibri"/>
                <w:sz w:val="17"/>
              </w:rPr>
            </w:pPr>
            <w:r>
              <w:rPr>
                <w:rFonts w:ascii="Calibri"/>
                <w:w w:val="105"/>
                <w:sz w:val="17"/>
              </w:rPr>
              <w:t>7/14/2015</w:t>
            </w:r>
          </w:p>
        </w:tc>
        <w:tc>
          <w:tcPr>
            <w:tcW w:w="3397"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21" w:line="174" w:lineRule="exact"/>
              <w:ind w:left="404" w:right="379"/>
              <w:jc w:val="center"/>
              <w:rPr>
                <w:sz w:val="16"/>
              </w:rPr>
            </w:pPr>
            <w:r>
              <w:rPr>
                <w:sz w:val="16"/>
              </w:rPr>
              <w:t>MI, ANN ARBOR</w:t>
            </w:r>
          </w:p>
        </w:tc>
        <w:tc>
          <w:tcPr>
            <w:tcW w:w="1141"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21" w:line="174" w:lineRule="exact"/>
              <w:ind w:left="41"/>
              <w:rPr>
                <w:sz w:val="16"/>
              </w:rPr>
            </w:pPr>
            <w:r>
              <w:rPr>
                <w:sz w:val="16"/>
              </w:rPr>
              <w:t>Michigan</w:t>
            </w:r>
          </w:p>
        </w:tc>
        <w:tc>
          <w:tcPr>
            <w:tcW w:w="7436" w:type="dxa"/>
            <w:tcBorders>
              <w:top w:val="single" w:sz="2" w:space="0" w:color="000000"/>
              <w:left w:val="single" w:sz="2" w:space="0" w:color="000000"/>
              <w:bottom w:val="single" w:sz="2" w:space="0" w:color="000000"/>
              <w:right w:val="single" w:sz="8" w:space="0" w:color="000000"/>
            </w:tcBorders>
          </w:tcPr>
          <w:p w:rsidR="005056C1" w:rsidRDefault="006E2EA2">
            <w:pPr>
              <w:pStyle w:val="TableParagraph"/>
              <w:spacing w:before="21" w:line="174" w:lineRule="exact"/>
              <w:ind w:left="40"/>
              <w:rPr>
                <w:sz w:val="16"/>
              </w:rPr>
            </w:pPr>
            <w:r>
              <w:rPr>
                <w:sz w:val="16"/>
              </w:rPr>
              <w:t>Michigan Counties of Lenawee, Washtenaw</w:t>
            </w:r>
          </w:p>
        </w:tc>
      </w:tr>
      <w:tr w:rsidR="005056C1">
        <w:trPr>
          <w:trHeight w:val="587"/>
        </w:trPr>
        <w:tc>
          <w:tcPr>
            <w:tcW w:w="891" w:type="dxa"/>
            <w:tcBorders>
              <w:top w:val="single" w:sz="2" w:space="0" w:color="000000"/>
              <w:left w:val="single" w:sz="8" w:space="0" w:color="000000"/>
              <w:bottom w:val="single" w:sz="2" w:space="0" w:color="000000"/>
              <w:right w:val="single" w:sz="2" w:space="0" w:color="000000"/>
            </w:tcBorders>
          </w:tcPr>
          <w:p w:rsidR="005056C1" w:rsidRDefault="005056C1">
            <w:pPr>
              <w:pStyle w:val="TableParagraph"/>
              <w:spacing w:before="2"/>
              <w:rPr>
                <w:sz w:val="18"/>
              </w:rPr>
            </w:pPr>
          </w:p>
          <w:p w:rsidR="005056C1" w:rsidRDefault="006E2EA2">
            <w:pPr>
              <w:pStyle w:val="TableParagraph"/>
              <w:ind w:left="56" w:right="16"/>
              <w:jc w:val="center"/>
              <w:rPr>
                <w:sz w:val="16"/>
              </w:rPr>
            </w:pPr>
            <w:r>
              <w:rPr>
                <w:sz w:val="16"/>
              </w:rPr>
              <w:t>2005-2271</w:t>
            </w:r>
          </w:p>
        </w:tc>
        <w:tc>
          <w:tcPr>
            <w:tcW w:w="802" w:type="dxa"/>
            <w:tcBorders>
              <w:top w:val="single" w:sz="2" w:space="0" w:color="000000"/>
              <w:left w:val="single" w:sz="2" w:space="0" w:color="000000"/>
              <w:bottom w:val="single" w:sz="2" w:space="0" w:color="000000"/>
              <w:right w:val="single" w:sz="2" w:space="0" w:color="000000"/>
            </w:tcBorders>
          </w:tcPr>
          <w:p w:rsidR="005056C1" w:rsidRDefault="005056C1">
            <w:pPr>
              <w:pStyle w:val="TableParagraph"/>
              <w:spacing w:before="8"/>
              <w:rPr>
                <w:sz w:val="16"/>
              </w:rPr>
            </w:pPr>
          </w:p>
          <w:p w:rsidR="005056C1" w:rsidRDefault="006E2EA2">
            <w:pPr>
              <w:pStyle w:val="TableParagraph"/>
              <w:ind w:left="309" w:right="265"/>
              <w:jc w:val="center"/>
              <w:rPr>
                <w:rFonts w:ascii="Calibri"/>
                <w:sz w:val="17"/>
              </w:rPr>
            </w:pPr>
            <w:r>
              <w:rPr>
                <w:rFonts w:ascii="Calibri"/>
                <w:w w:val="105"/>
                <w:sz w:val="17"/>
              </w:rPr>
              <w:t>16</w:t>
            </w:r>
          </w:p>
        </w:tc>
        <w:tc>
          <w:tcPr>
            <w:tcW w:w="932" w:type="dxa"/>
            <w:tcBorders>
              <w:top w:val="single" w:sz="2" w:space="0" w:color="000000"/>
              <w:left w:val="single" w:sz="2" w:space="0" w:color="000000"/>
              <w:bottom w:val="single" w:sz="2" w:space="0" w:color="000000"/>
              <w:right w:val="single" w:sz="2" w:space="0" w:color="000000"/>
            </w:tcBorders>
          </w:tcPr>
          <w:p w:rsidR="005056C1" w:rsidRDefault="005056C1">
            <w:pPr>
              <w:pStyle w:val="TableParagraph"/>
              <w:spacing w:before="8"/>
              <w:rPr>
                <w:sz w:val="16"/>
              </w:rPr>
            </w:pPr>
          </w:p>
          <w:p w:rsidR="005056C1" w:rsidRDefault="006E2EA2">
            <w:pPr>
              <w:pStyle w:val="TableParagraph"/>
              <w:ind w:left="76" w:right="36"/>
              <w:jc w:val="center"/>
              <w:rPr>
                <w:rFonts w:ascii="Calibri"/>
                <w:sz w:val="17"/>
              </w:rPr>
            </w:pPr>
            <w:r>
              <w:rPr>
                <w:rFonts w:ascii="Calibri"/>
                <w:w w:val="105"/>
                <w:sz w:val="17"/>
              </w:rPr>
              <w:t>7/14/2015</w:t>
            </w:r>
          </w:p>
        </w:tc>
        <w:tc>
          <w:tcPr>
            <w:tcW w:w="3397" w:type="dxa"/>
            <w:tcBorders>
              <w:top w:val="single" w:sz="2" w:space="0" w:color="000000"/>
              <w:left w:val="single" w:sz="2" w:space="0" w:color="000000"/>
              <w:bottom w:val="single" w:sz="2" w:space="0" w:color="000000"/>
              <w:right w:val="single" w:sz="2" w:space="0" w:color="000000"/>
            </w:tcBorders>
          </w:tcPr>
          <w:p w:rsidR="005056C1" w:rsidRDefault="005056C1">
            <w:pPr>
              <w:pStyle w:val="TableParagraph"/>
              <w:spacing w:before="2"/>
              <w:rPr>
                <w:sz w:val="18"/>
              </w:rPr>
            </w:pPr>
          </w:p>
          <w:p w:rsidR="005056C1" w:rsidRDefault="006E2EA2">
            <w:pPr>
              <w:pStyle w:val="TableParagraph"/>
              <w:ind w:left="404" w:right="388"/>
              <w:jc w:val="center"/>
              <w:rPr>
                <w:sz w:val="16"/>
              </w:rPr>
            </w:pPr>
            <w:r>
              <w:rPr>
                <w:sz w:val="16"/>
              </w:rPr>
              <w:t>MI, ALPENA-STANDISH-TAWES</w:t>
            </w:r>
          </w:p>
        </w:tc>
        <w:tc>
          <w:tcPr>
            <w:tcW w:w="1141" w:type="dxa"/>
            <w:tcBorders>
              <w:top w:val="single" w:sz="2" w:space="0" w:color="000000"/>
              <w:left w:val="single" w:sz="2" w:space="0" w:color="000000"/>
              <w:bottom w:val="single" w:sz="2" w:space="0" w:color="000000"/>
              <w:right w:val="single" w:sz="2" w:space="0" w:color="000000"/>
            </w:tcBorders>
          </w:tcPr>
          <w:p w:rsidR="005056C1" w:rsidRDefault="005056C1">
            <w:pPr>
              <w:pStyle w:val="TableParagraph"/>
              <w:spacing w:before="2"/>
              <w:rPr>
                <w:sz w:val="18"/>
              </w:rPr>
            </w:pPr>
          </w:p>
          <w:p w:rsidR="005056C1" w:rsidRDefault="006E2EA2">
            <w:pPr>
              <w:pStyle w:val="TableParagraph"/>
              <w:ind w:left="41"/>
              <w:rPr>
                <w:sz w:val="16"/>
              </w:rPr>
            </w:pPr>
            <w:r>
              <w:rPr>
                <w:sz w:val="16"/>
              </w:rPr>
              <w:t>Michigan</w:t>
            </w:r>
          </w:p>
        </w:tc>
        <w:tc>
          <w:tcPr>
            <w:tcW w:w="7436" w:type="dxa"/>
            <w:tcBorders>
              <w:top w:val="single" w:sz="2" w:space="0" w:color="000000"/>
              <w:left w:val="single" w:sz="2" w:space="0" w:color="000000"/>
              <w:bottom w:val="single" w:sz="2" w:space="0" w:color="000000"/>
              <w:right w:val="single" w:sz="8" w:space="0" w:color="000000"/>
            </w:tcBorders>
          </w:tcPr>
          <w:p w:rsidR="005056C1" w:rsidRDefault="006E2EA2">
            <w:pPr>
              <w:pStyle w:val="TableParagraph"/>
              <w:spacing w:before="9" w:line="261" w:lineRule="auto"/>
              <w:ind w:left="40"/>
              <w:rPr>
                <w:sz w:val="16"/>
              </w:rPr>
            </w:pPr>
            <w:r>
              <w:rPr>
                <w:sz w:val="16"/>
              </w:rPr>
              <w:t xml:space="preserve">Michigan Counties of Alcona, Alpena, Antrim, Arenac, Benzie, Charlevoix, Cheboygan, Crawford, Emmet, Grand Traverse, Iosco, Kalkaska, Leelanau, Manistee, Missaukee, Montmorency, Ogemaw, </w:t>
            </w:r>
          </w:p>
          <w:p w:rsidR="005056C1" w:rsidRDefault="006E2EA2">
            <w:pPr>
              <w:pStyle w:val="TableParagraph"/>
              <w:spacing w:line="163" w:lineRule="exact"/>
              <w:ind w:left="40"/>
              <w:rPr>
                <w:sz w:val="16"/>
              </w:rPr>
            </w:pPr>
            <w:r>
              <w:rPr>
                <w:sz w:val="16"/>
              </w:rPr>
              <w:t>Oscoda, Otsego, Presque Isle, Roscommon, Wexford</w:t>
            </w:r>
          </w:p>
        </w:tc>
      </w:tr>
      <w:tr w:rsidR="005056C1">
        <w:trPr>
          <w:trHeight w:val="215"/>
        </w:trPr>
        <w:tc>
          <w:tcPr>
            <w:tcW w:w="891" w:type="dxa"/>
            <w:tcBorders>
              <w:top w:val="single" w:sz="2" w:space="0" w:color="000000"/>
              <w:left w:val="single" w:sz="8" w:space="0" w:color="000000"/>
              <w:bottom w:val="single" w:sz="2" w:space="0" w:color="000000"/>
              <w:right w:val="single" w:sz="2" w:space="0" w:color="000000"/>
            </w:tcBorders>
          </w:tcPr>
          <w:p w:rsidR="005056C1" w:rsidRDefault="006E2EA2">
            <w:pPr>
              <w:pStyle w:val="TableParagraph"/>
              <w:spacing w:before="19" w:line="177" w:lineRule="exact"/>
              <w:ind w:left="56" w:right="16"/>
              <w:jc w:val="center"/>
              <w:rPr>
                <w:sz w:val="16"/>
              </w:rPr>
            </w:pPr>
            <w:r>
              <w:rPr>
                <w:sz w:val="16"/>
              </w:rPr>
              <w:t>2005-2273</w:t>
            </w:r>
          </w:p>
        </w:tc>
        <w:tc>
          <w:tcPr>
            <w:tcW w:w="802"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5" w:line="191" w:lineRule="exact"/>
              <w:ind w:left="309" w:right="265"/>
              <w:jc w:val="center"/>
              <w:rPr>
                <w:rFonts w:ascii="Calibri"/>
                <w:sz w:val="17"/>
              </w:rPr>
            </w:pPr>
            <w:r>
              <w:rPr>
                <w:rFonts w:ascii="Calibri"/>
                <w:w w:val="105"/>
                <w:sz w:val="17"/>
              </w:rPr>
              <w:t>17</w:t>
            </w:r>
          </w:p>
        </w:tc>
        <w:tc>
          <w:tcPr>
            <w:tcW w:w="932"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5" w:line="191" w:lineRule="exact"/>
              <w:ind w:left="76" w:right="36"/>
              <w:jc w:val="center"/>
              <w:rPr>
                <w:rFonts w:ascii="Calibri"/>
                <w:sz w:val="17"/>
              </w:rPr>
            </w:pPr>
            <w:r>
              <w:rPr>
                <w:rFonts w:ascii="Calibri"/>
                <w:w w:val="105"/>
                <w:sz w:val="17"/>
              </w:rPr>
              <w:t>7/14/2015</w:t>
            </w:r>
          </w:p>
        </w:tc>
        <w:tc>
          <w:tcPr>
            <w:tcW w:w="3397"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21" w:line="174" w:lineRule="exact"/>
              <w:ind w:left="404" w:right="378"/>
              <w:jc w:val="center"/>
              <w:rPr>
                <w:sz w:val="16"/>
              </w:rPr>
            </w:pPr>
            <w:r>
              <w:rPr>
                <w:sz w:val="16"/>
              </w:rPr>
              <w:t>MI, DETROIT</w:t>
            </w:r>
          </w:p>
        </w:tc>
        <w:tc>
          <w:tcPr>
            <w:tcW w:w="1141"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21" w:line="174" w:lineRule="exact"/>
              <w:ind w:left="41"/>
              <w:rPr>
                <w:sz w:val="16"/>
              </w:rPr>
            </w:pPr>
            <w:r>
              <w:rPr>
                <w:sz w:val="16"/>
              </w:rPr>
              <w:t>Michigan</w:t>
            </w:r>
          </w:p>
        </w:tc>
        <w:tc>
          <w:tcPr>
            <w:tcW w:w="7436" w:type="dxa"/>
            <w:tcBorders>
              <w:top w:val="single" w:sz="2" w:space="0" w:color="000000"/>
              <w:left w:val="single" w:sz="2" w:space="0" w:color="000000"/>
              <w:bottom w:val="single" w:sz="2" w:space="0" w:color="000000"/>
              <w:right w:val="single" w:sz="8" w:space="0" w:color="000000"/>
            </w:tcBorders>
          </w:tcPr>
          <w:p w:rsidR="005056C1" w:rsidRDefault="006E2EA2">
            <w:pPr>
              <w:pStyle w:val="TableParagraph"/>
              <w:spacing w:before="21" w:line="174" w:lineRule="exact"/>
              <w:ind w:left="40"/>
              <w:rPr>
                <w:sz w:val="16"/>
              </w:rPr>
            </w:pPr>
            <w:r>
              <w:rPr>
                <w:sz w:val="16"/>
              </w:rPr>
              <w:t>Michigan Counties of Genesee, Lapeer, Macomb, Monroe, Oakland, St Clair, Wayne</w:t>
            </w:r>
          </w:p>
        </w:tc>
      </w:tr>
      <w:tr w:rsidR="005056C1">
        <w:trPr>
          <w:trHeight w:val="391"/>
        </w:trPr>
        <w:tc>
          <w:tcPr>
            <w:tcW w:w="891" w:type="dxa"/>
            <w:tcBorders>
              <w:top w:val="single" w:sz="2" w:space="0" w:color="000000"/>
              <w:left w:val="single" w:sz="8" w:space="0" w:color="000000"/>
              <w:bottom w:val="single" w:sz="2" w:space="0" w:color="000000"/>
              <w:right w:val="single" w:sz="2" w:space="0" w:color="000000"/>
            </w:tcBorders>
          </w:tcPr>
          <w:p w:rsidR="005056C1" w:rsidRDefault="006E2EA2">
            <w:pPr>
              <w:pStyle w:val="TableParagraph"/>
              <w:spacing w:before="108"/>
              <w:ind w:left="56" w:right="16"/>
              <w:jc w:val="center"/>
              <w:rPr>
                <w:sz w:val="16"/>
              </w:rPr>
            </w:pPr>
            <w:r>
              <w:rPr>
                <w:sz w:val="16"/>
              </w:rPr>
              <w:t>2005-2275</w:t>
            </w:r>
          </w:p>
        </w:tc>
        <w:tc>
          <w:tcPr>
            <w:tcW w:w="802"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91"/>
              <w:ind w:left="309" w:right="265"/>
              <w:jc w:val="center"/>
              <w:rPr>
                <w:rFonts w:ascii="Calibri"/>
                <w:sz w:val="17"/>
              </w:rPr>
            </w:pPr>
            <w:r>
              <w:rPr>
                <w:rFonts w:ascii="Calibri"/>
                <w:w w:val="105"/>
                <w:sz w:val="17"/>
              </w:rPr>
              <w:t>16</w:t>
            </w:r>
          </w:p>
        </w:tc>
        <w:tc>
          <w:tcPr>
            <w:tcW w:w="932"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91"/>
              <w:ind w:left="76" w:right="36"/>
              <w:jc w:val="center"/>
              <w:rPr>
                <w:rFonts w:ascii="Calibri"/>
                <w:sz w:val="17"/>
              </w:rPr>
            </w:pPr>
            <w:r>
              <w:rPr>
                <w:rFonts w:ascii="Calibri"/>
                <w:w w:val="105"/>
                <w:sz w:val="17"/>
              </w:rPr>
              <w:t>7/14/2015</w:t>
            </w:r>
          </w:p>
        </w:tc>
        <w:tc>
          <w:tcPr>
            <w:tcW w:w="3397"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108"/>
              <w:ind w:left="404" w:right="387"/>
              <w:jc w:val="center"/>
              <w:rPr>
                <w:sz w:val="16"/>
              </w:rPr>
            </w:pPr>
            <w:r>
              <w:rPr>
                <w:sz w:val="16"/>
              </w:rPr>
              <w:t>MI, SAGINAW</w:t>
            </w:r>
          </w:p>
        </w:tc>
        <w:tc>
          <w:tcPr>
            <w:tcW w:w="1141"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108"/>
              <w:ind w:left="41"/>
              <w:rPr>
                <w:sz w:val="16"/>
              </w:rPr>
            </w:pPr>
            <w:r>
              <w:rPr>
                <w:sz w:val="16"/>
              </w:rPr>
              <w:t>Michigan</w:t>
            </w:r>
          </w:p>
        </w:tc>
        <w:tc>
          <w:tcPr>
            <w:tcW w:w="7436" w:type="dxa"/>
            <w:tcBorders>
              <w:top w:val="single" w:sz="2" w:space="0" w:color="000000"/>
              <w:left w:val="single" w:sz="2" w:space="0" w:color="000000"/>
              <w:bottom w:val="single" w:sz="2" w:space="0" w:color="000000"/>
              <w:right w:val="single" w:sz="8" w:space="0" w:color="000000"/>
            </w:tcBorders>
          </w:tcPr>
          <w:p w:rsidR="005056C1" w:rsidRDefault="006E2EA2">
            <w:pPr>
              <w:pStyle w:val="TableParagraph"/>
              <w:spacing w:before="9"/>
              <w:ind w:left="40"/>
              <w:rPr>
                <w:sz w:val="16"/>
              </w:rPr>
            </w:pPr>
            <w:r>
              <w:rPr>
                <w:sz w:val="16"/>
              </w:rPr>
              <w:t xml:space="preserve">Michigan Counties of Bay, Clare, Clinton, Gladwin, Gratiot, Huron, Isabella, Lake, Mason, Mecosta, </w:t>
            </w:r>
          </w:p>
          <w:p w:rsidR="005056C1" w:rsidRDefault="006E2EA2">
            <w:pPr>
              <w:pStyle w:val="TableParagraph"/>
              <w:spacing w:before="16" w:line="165" w:lineRule="exact"/>
              <w:ind w:left="40"/>
              <w:rPr>
                <w:sz w:val="16"/>
              </w:rPr>
            </w:pPr>
            <w:r>
              <w:rPr>
                <w:sz w:val="16"/>
              </w:rPr>
              <w:t>Midland, Montcalm, Newaygo, Oceana, Osceola, Saginaw, Sanilac, Shiawassee, Tuscola</w:t>
            </w:r>
          </w:p>
        </w:tc>
      </w:tr>
      <w:tr w:rsidR="005056C1">
        <w:trPr>
          <w:trHeight w:val="390"/>
        </w:trPr>
        <w:tc>
          <w:tcPr>
            <w:tcW w:w="891" w:type="dxa"/>
            <w:tcBorders>
              <w:top w:val="single" w:sz="2" w:space="0" w:color="000000"/>
              <w:left w:val="single" w:sz="8" w:space="0" w:color="000000"/>
              <w:bottom w:val="single" w:sz="2" w:space="0" w:color="000000"/>
              <w:right w:val="single" w:sz="2" w:space="0" w:color="000000"/>
            </w:tcBorders>
          </w:tcPr>
          <w:p w:rsidR="005056C1" w:rsidRDefault="006E2EA2">
            <w:pPr>
              <w:pStyle w:val="TableParagraph"/>
              <w:spacing w:before="108"/>
              <w:ind w:left="56" w:right="16"/>
              <w:jc w:val="center"/>
              <w:rPr>
                <w:sz w:val="16"/>
              </w:rPr>
            </w:pPr>
            <w:r>
              <w:rPr>
                <w:sz w:val="16"/>
              </w:rPr>
              <w:t>2005-2277</w:t>
            </w:r>
          </w:p>
        </w:tc>
        <w:tc>
          <w:tcPr>
            <w:tcW w:w="802"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91"/>
              <w:ind w:left="309" w:right="265"/>
              <w:jc w:val="center"/>
              <w:rPr>
                <w:rFonts w:ascii="Calibri"/>
                <w:sz w:val="17"/>
              </w:rPr>
            </w:pPr>
            <w:r>
              <w:rPr>
                <w:rFonts w:ascii="Calibri"/>
                <w:w w:val="105"/>
                <w:sz w:val="17"/>
              </w:rPr>
              <w:t>16</w:t>
            </w:r>
          </w:p>
        </w:tc>
        <w:tc>
          <w:tcPr>
            <w:tcW w:w="932"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91"/>
              <w:ind w:left="76" w:right="36"/>
              <w:jc w:val="center"/>
              <w:rPr>
                <w:rFonts w:ascii="Calibri"/>
                <w:sz w:val="17"/>
              </w:rPr>
            </w:pPr>
            <w:r>
              <w:rPr>
                <w:rFonts w:ascii="Calibri"/>
                <w:w w:val="105"/>
                <w:sz w:val="17"/>
              </w:rPr>
              <w:t>7/14/2015</w:t>
            </w:r>
          </w:p>
        </w:tc>
        <w:tc>
          <w:tcPr>
            <w:tcW w:w="3397"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108"/>
              <w:ind w:left="404" w:right="384"/>
              <w:jc w:val="center"/>
              <w:rPr>
                <w:sz w:val="16"/>
              </w:rPr>
            </w:pPr>
            <w:r>
              <w:rPr>
                <w:sz w:val="16"/>
              </w:rPr>
              <w:t>MI, SOUTHWESTERN</w:t>
            </w:r>
          </w:p>
        </w:tc>
        <w:tc>
          <w:tcPr>
            <w:tcW w:w="1141"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108"/>
              <w:ind w:left="41"/>
              <w:rPr>
                <w:sz w:val="16"/>
              </w:rPr>
            </w:pPr>
            <w:r>
              <w:rPr>
                <w:sz w:val="16"/>
              </w:rPr>
              <w:t>Michigan</w:t>
            </w:r>
          </w:p>
        </w:tc>
        <w:tc>
          <w:tcPr>
            <w:tcW w:w="7436" w:type="dxa"/>
            <w:tcBorders>
              <w:top w:val="single" w:sz="2" w:space="0" w:color="000000"/>
              <w:left w:val="single" w:sz="2" w:space="0" w:color="000000"/>
              <w:bottom w:val="single" w:sz="2" w:space="0" w:color="000000"/>
              <w:right w:val="single" w:sz="8" w:space="0" w:color="000000"/>
            </w:tcBorders>
          </w:tcPr>
          <w:p w:rsidR="005056C1" w:rsidRDefault="006E2EA2">
            <w:pPr>
              <w:pStyle w:val="TableParagraph"/>
              <w:spacing w:before="9"/>
              <w:ind w:left="40"/>
              <w:rPr>
                <w:sz w:val="16"/>
              </w:rPr>
            </w:pPr>
            <w:r>
              <w:rPr>
                <w:sz w:val="16"/>
              </w:rPr>
              <w:t xml:space="preserve">Michigan Counties of Barry, Berrien, Branch, Calhoun, Cass, Eaton, Hillsdale, Ingham, Ionia, Jackson, </w:t>
            </w:r>
          </w:p>
          <w:p w:rsidR="005056C1" w:rsidRDefault="006E2EA2">
            <w:pPr>
              <w:pStyle w:val="TableParagraph"/>
              <w:spacing w:before="16" w:line="165" w:lineRule="exact"/>
              <w:ind w:left="40"/>
              <w:rPr>
                <w:sz w:val="16"/>
              </w:rPr>
            </w:pPr>
            <w:r>
              <w:rPr>
                <w:sz w:val="16"/>
              </w:rPr>
              <w:t>Kalamazoo, Saint Joseph, Van Buren</w:t>
            </w:r>
          </w:p>
        </w:tc>
      </w:tr>
      <w:tr w:rsidR="005056C1">
        <w:trPr>
          <w:trHeight w:val="391"/>
        </w:trPr>
        <w:tc>
          <w:tcPr>
            <w:tcW w:w="891" w:type="dxa"/>
            <w:tcBorders>
              <w:top w:val="single" w:sz="2" w:space="0" w:color="000000"/>
              <w:left w:val="single" w:sz="8" w:space="0" w:color="000000"/>
              <w:bottom w:val="single" w:sz="2" w:space="0" w:color="000000"/>
              <w:right w:val="single" w:sz="2" w:space="0" w:color="000000"/>
            </w:tcBorders>
          </w:tcPr>
          <w:p w:rsidR="005056C1" w:rsidRDefault="006E2EA2">
            <w:pPr>
              <w:pStyle w:val="TableParagraph"/>
              <w:spacing w:before="108"/>
              <w:ind w:left="56" w:right="16"/>
              <w:jc w:val="center"/>
              <w:rPr>
                <w:sz w:val="16"/>
              </w:rPr>
            </w:pPr>
            <w:r>
              <w:rPr>
                <w:sz w:val="16"/>
              </w:rPr>
              <w:t>2005-2279</w:t>
            </w:r>
          </w:p>
        </w:tc>
        <w:tc>
          <w:tcPr>
            <w:tcW w:w="802"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91"/>
              <w:ind w:left="309" w:right="265"/>
              <w:jc w:val="center"/>
              <w:rPr>
                <w:rFonts w:ascii="Calibri"/>
                <w:sz w:val="17"/>
              </w:rPr>
            </w:pPr>
            <w:r>
              <w:rPr>
                <w:rFonts w:ascii="Calibri"/>
                <w:w w:val="105"/>
                <w:sz w:val="17"/>
              </w:rPr>
              <w:t>17</w:t>
            </w:r>
          </w:p>
        </w:tc>
        <w:tc>
          <w:tcPr>
            <w:tcW w:w="932"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91"/>
              <w:ind w:left="76" w:right="36"/>
              <w:jc w:val="center"/>
              <w:rPr>
                <w:rFonts w:ascii="Calibri"/>
                <w:sz w:val="17"/>
              </w:rPr>
            </w:pPr>
            <w:r>
              <w:rPr>
                <w:rFonts w:ascii="Calibri"/>
                <w:w w:val="105"/>
                <w:sz w:val="17"/>
              </w:rPr>
              <w:t>7/14/2015</w:t>
            </w:r>
          </w:p>
        </w:tc>
        <w:tc>
          <w:tcPr>
            <w:tcW w:w="3397"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108"/>
              <w:ind w:left="404" w:right="381"/>
              <w:jc w:val="center"/>
              <w:rPr>
                <w:sz w:val="16"/>
              </w:rPr>
            </w:pPr>
            <w:r>
              <w:rPr>
                <w:sz w:val="16"/>
              </w:rPr>
              <w:t>MI, UPPER PENNINSULA</w:t>
            </w:r>
          </w:p>
        </w:tc>
        <w:tc>
          <w:tcPr>
            <w:tcW w:w="1141"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108"/>
              <w:ind w:left="41"/>
              <w:rPr>
                <w:sz w:val="16"/>
              </w:rPr>
            </w:pPr>
            <w:r>
              <w:rPr>
                <w:sz w:val="16"/>
              </w:rPr>
              <w:t>Michigan</w:t>
            </w:r>
          </w:p>
        </w:tc>
        <w:tc>
          <w:tcPr>
            <w:tcW w:w="7436" w:type="dxa"/>
            <w:tcBorders>
              <w:top w:val="single" w:sz="2" w:space="0" w:color="000000"/>
              <w:left w:val="single" w:sz="2" w:space="0" w:color="000000"/>
              <w:bottom w:val="single" w:sz="2" w:space="0" w:color="000000"/>
              <w:right w:val="single" w:sz="8" w:space="0" w:color="000000"/>
            </w:tcBorders>
          </w:tcPr>
          <w:p w:rsidR="005056C1" w:rsidRDefault="006E2EA2">
            <w:pPr>
              <w:pStyle w:val="TableParagraph"/>
              <w:spacing w:before="9"/>
              <w:ind w:left="40"/>
              <w:rPr>
                <w:sz w:val="16"/>
              </w:rPr>
            </w:pPr>
            <w:r>
              <w:rPr>
                <w:sz w:val="16"/>
              </w:rPr>
              <w:t xml:space="preserve">Michigan Counties of Alger, Baraga, Chippewa, Delta, Dickinson, Gogebic, Houghton, Iron, Keweenaw, </w:t>
            </w:r>
          </w:p>
          <w:p w:rsidR="005056C1" w:rsidRDefault="006E2EA2">
            <w:pPr>
              <w:pStyle w:val="TableParagraph"/>
              <w:spacing w:before="16" w:line="165" w:lineRule="exact"/>
              <w:ind w:left="40"/>
              <w:rPr>
                <w:sz w:val="16"/>
              </w:rPr>
            </w:pPr>
            <w:r>
              <w:rPr>
                <w:sz w:val="16"/>
              </w:rPr>
              <w:t>Luce, Mackinac, Marquette, Menominee, Ontonagon, Schoolcraft</w:t>
            </w:r>
          </w:p>
        </w:tc>
      </w:tr>
      <w:tr w:rsidR="005056C1">
        <w:trPr>
          <w:trHeight w:val="778"/>
        </w:trPr>
        <w:tc>
          <w:tcPr>
            <w:tcW w:w="891" w:type="dxa"/>
            <w:tcBorders>
              <w:top w:val="single" w:sz="2" w:space="0" w:color="000000"/>
              <w:left w:val="single" w:sz="8" w:space="0" w:color="000000"/>
              <w:bottom w:val="single" w:sz="8" w:space="0" w:color="000000"/>
              <w:right w:val="single" w:sz="2" w:space="0" w:color="000000"/>
            </w:tcBorders>
          </w:tcPr>
          <w:p w:rsidR="005056C1" w:rsidRDefault="005056C1">
            <w:pPr>
              <w:pStyle w:val="TableParagraph"/>
              <w:spacing w:before="10"/>
              <w:rPr>
                <w:sz w:val="26"/>
              </w:rPr>
            </w:pPr>
          </w:p>
          <w:p w:rsidR="005056C1" w:rsidRDefault="006E2EA2">
            <w:pPr>
              <w:pStyle w:val="TableParagraph"/>
              <w:ind w:left="56" w:right="16"/>
              <w:jc w:val="center"/>
              <w:rPr>
                <w:sz w:val="16"/>
              </w:rPr>
            </w:pPr>
            <w:r>
              <w:rPr>
                <w:sz w:val="16"/>
              </w:rPr>
              <w:t>2005-2285</w:t>
            </w:r>
          </w:p>
        </w:tc>
        <w:tc>
          <w:tcPr>
            <w:tcW w:w="802" w:type="dxa"/>
            <w:tcBorders>
              <w:top w:val="single" w:sz="2" w:space="0" w:color="000000"/>
              <w:left w:val="single" w:sz="2" w:space="0" w:color="000000"/>
              <w:bottom w:val="single" w:sz="8" w:space="0" w:color="000000"/>
              <w:right w:val="single" w:sz="2" w:space="0" w:color="000000"/>
            </w:tcBorders>
          </w:tcPr>
          <w:p w:rsidR="005056C1" w:rsidRDefault="005056C1">
            <w:pPr>
              <w:pStyle w:val="TableParagraph"/>
              <w:spacing w:before="7"/>
              <w:rPr>
                <w:sz w:val="25"/>
              </w:rPr>
            </w:pPr>
          </w:p>
          <w:p w:rsidR="005056C1" w:rsidRDefault="006E2EA2">
            <w:pPr>
              <w:pStyle w:val="TableParagraph"/>
              <w:ind w:left="309" w:right="265"/>
              <w:jc w:val="center"/>
              <w:rPr>
                <w:rFonts w:ascii="Calibri"/>
                <w:sz w:val="17"/>
              </w:rPr>
            </w:pPr>
            <w:r>
              <w:rPr>
                <w:rFonts w:ascii="Calibri"/>
                <w:w w:val="105"/>
                <w:sz w:val="17"/>
              </w:rPr>
              <w:t>15</w:t>
            </w:r>
          </w:p>
        </w:tc>
        <w:tc>
          <w:tcPr>
            <w:tcW w:w="932" w:type="dxa"/>
            <w:tcBorders>
              <w:top w:val="single" w:sz="2" w:space="0" w:color="000000"/>
              <w:left w:val="single" w:sz="2" w:space="0" w:color="000000"/>
              <w:bottom w:val="single" w:sz="8" w:space="0" w:color="000000"/>
              <w:right w:val="single" w:sz="2" w:space="0" w:color="000000"/>
            </w:tcBorders>
          </w:tcPr>
          <w:p w:rsidR="005056C1" w:rsidRDefault="005056C1">
            <w:pPr>
              <w:pStyle w:val="TableParagraph"/>
              <w:spacing w:before="7"/>
              <w:rPr>
                <w:sz w:val="25"/>
              </w:rPr>
            </w:pPr>
          </w:p>
          <w:p w:rsidR="005056C1" w:rsidRDefault="006E2EA2">
            <w:pPr>
              <w:pStyle w:val="TableParagraph"/>
              <w:ind w:left="76" w:right="36"/>
              <w:jc w:val="center"/>
              <w:rPr>
                <w:rFonts w:ascii="Calibri"/>
                <w:sz w:val="17"/>
              </w:rPr>
            </w:pPr>
            <w:r>
              <w:rPr>
                <w:rFonts w:ascii="Calibri"/>
                <w:w w:val="105"/>
                <w:sz w:val="17"/>
              </w:rPr>
              <w:t>7/14/2015</w:t>
            </w:r>
          </w:p>
        </w:tc>
        <w:tc>
          <w:tcPr>
            <w:tcW w:w="3397" w:type="dxa"/>
            <w:tcBorders>
              <w:top w:val="single" w:sz="2" w:space="0" w:color="000000"/>
              <w:left w:val="single" w:sz="2" w:space="0" w:color="000000"/>
              <w:bottom w:val="single" w:sz="8" w:space="0" w:color="000000"/>
              <w:right w:val="single" w:sz="2" w:space="0" w:color="000000"/>
            </w:tcBorders>
          </w:tcPr>
          <w:p w:rsidR="005056C1" w:rsidRDefault="005056C1">
            <w:pPr>
              <w:pStyle w:val="TableParagraph"/>
              <w:rPr>
                <w:sz w:val="18"/>
              </w:rPr>
            </w:pPr>
          </w:p>
          <w:p w:rsidR="005056C1" w:rsidRDefault="006E2EA2">
            <w:pPr>
              <w:pStyle w:val="TableParagraph"/>
              <w:spacing w:before="103"/>
              <w:ind w:left="404" w:right="370"/>
              <w:jc w:val="center"/>
              <w:rPr>
                <w:sz w:val="16"/>
              </w:rPr>
            </w:pPr>
            <w:r>
              <w:rPr>
                <w:sz w:val="16"/>
              </w:rPr>
              <w:t>MN, DULUTH</w:t>
            </w:r>
          </w:p>
        </w:tc>
        <w:tc>
          <w:tcPr>
            <w:tcW w:w="1141" w:type="dxa"/>
            <w:tcBorders>
              <w:top w:val="single" w:sz="2" w:space="0" w:color="000000"/>
              <w:left w:val="single" w:sz="2" w:space="0" w:color="000000"/>
              <w:bottom w:val="single" w:sz="8" w:space="0" w:color="000000"/>
              <w:right w:val="single" w:sz="2" w:space="0" w:color="000000"/>
            </w:tcBorders>
          </w:tcPr>
          <w:p w:rsidR="005056C1" w:rsidRDefault="005056C1">
            <w:pPr>
              <w:pStyle w:val="TableParagraph"/>
              <w:spacing w:before="5"/>
              <w:rPr>
                <w:sz w:val="18"/>
              </w:rPr>
            </w:pPr>
          </w:p>
          <w:p w:rsidR="005056C1" w:rsidRDefault="006E2EA2">
            <w:pPr>
              <w:pStyle w:val="TableParagraph"/>
              <w:spacing w:line="261" w:lineRule="auto"/>
              <w:ind w:left="41"/>
              <w:rPr>
                <w:sz w:val="16"/>
              </w:rPr>
            </w:pPr>
            <w:r>
              <w:rPr>
                <w:sz w:val="16"/>
              </w:rPr>
              <w:t>Minnesota, Wisconsin</w:t>
            </w:r>
          </w:p>
        </w:tc>
        <w:tc>
          <w:tcPr>
            <w:tcW w:w="7436" w:type="dxa"/>
            <w:tcBorders>
              <w:top w:val="single" w:sz="2" w:space="0" w:color="000000"/>
              <w:left w:val="single" w:sz="2" w:space="0" w:color="000000"/>
              <w:bottom w:val="single" w:sz="8" w:space="0" w:color="000000"/>
              <w:right w:val="single" w:sz="8" w:space="0" w:color="000000"/>
            </w:tcBorders>
          </w:tcPr>
          <w:p w:rsidR="005056C1" w:rsidRDefault="006E2EA2">
            <w:pPr>
              <w:pStyle w:val="TableParagraph"/>
              <w:spacing w:before="2" w:line="196" w:lineRule="exact"/>
              <w:ind w:left="40" w:right="127"/>
              <w:rPr>
                <w:sz w:val="16"/>
              </w:rPr>
            </w:pPr>
            <w:r>
              <w:rPr>
                <w:sz w:val="16"/>
              </w:rPr>
              <w:t xml:space="preserve">Minnesota Counties of Aitkin, Becker, Beltrami, Carlton, Cass, Clay, Clearwater, Cook, Crow Wing, Hubbard, Itasca, Kanabec, Kittson, Koochiching, Lake, Lake of The Woo, Mahnomen, Marshall, Norman, Otter Tail, Pennington, Pine, Polk, </w:t>
            </w:r>
            <w:proofErr w:type="spellStart"/>
            <w:r>
              <w:rPr>
                <w:sz w:val="16"/>
              </w:rPr>
              <w:t>RedLake</w:t>
            </w:r>
            <w:proofErr w:type="spellEnd"/>
            <w:r>
              <w:rPr>
                <w:sz w:val="16"/>
              </w:rPr>
              <w:t xml:space="preserve">, Roseau, St Louis, Wadena, </w:t>
            </w:r>
            <w:proofErr w:type="spellStart"/>
            <w:r>
              <w:rPr>
                <w:sz w:val="16"/>
              </w:rPr>
              <w:t>WilkinWisconsin</w:t>
            </w:r>
            <w:proofErr w:type="spellEnd"/>
            <w:r>
              <w:rPr>
                <w:sz w:val="16"/>
              </w:rPr>
              <w:t xml:space="preserve"> Counties of Ashland, Bayfield, Burnett, Douglas, Iron, Price, Rusk, Sawyer, Taylor, Washburn</w:t>
            </w:r>
          </w:p>
        </w:tc>
      </w:tr>
    </w:tbl>
    <w:p w:rsidR="005056C1" w:rsidRDefault="005056C1">
      <w:pPr>
        <w:spacing w:line="196" w:lineRule="exact"/>
        <w:rPr>
          <w:sz w:val="16"/>
        </w:rPr>
        <w:sectPr w:rsidR="005056C1">
          <w:pgSz w:w="15840" w:h="12240" w:orient="landscape"/>
          <w:pgMar w:top="1200" w:right="500" w:bottom="720" w:left="480" w:header="349" w:footer="523" w:gutter="0"/>
          <w:cols w:space="720"/>
        </w:sectPr>
      </w:pPr>
    </w:p>
    <w:p w:rsidR="005056C1" w:rsidRDefault="005056C1">
      <w:pPr>
        <w:spacing w:before="10"/>
        <w:rPr>
          <w:sz w:val="19"/>
        </w:rPr>
      </w:pPr>
    </w:p>
    <w:tbl>
      <w:tblPr>
        <w:tblW w:w="0" w:type="auto"/>
        <w:tblInd w:w="14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891"/>
        <w:gridCol w:w="802"/>
        <w:gridCol w:w="932"/>
        <w:gridCol w:w="3397"/>
        <w:gridCol w:w="1141"/>
        <w:gridCol w:w="7436"/>
      </w:tblGrid>
      <w:tr w:rsidR="005056C1">
        <w:trPr>
          <w:trHeight w:val="363"/>
        </w:trPr>
        <w:tc>
          <w:tcPr>
            <w:tcW w:w="891" w:type="dxa"/>
            <w:tcBorders>
              <w:bottom w:val="single" w:sz="18" w:space="0" w:color="000000"/>
              <w:right w:val="single" w:sz="6" w:space="0" w:color="000000"/>
            </w:tcBorders>
            <w:shd w:val="clear" w:color="auto" w:fill="FFFFCC"/>
          </w:tcPr>
          <w:p w:rsidR="005056C1" w:rsidRDefault="006E2EA2">
            <w:pPr>
              <w:pStyle w:val="TableParagraph"/>
              <w:spacing w:before="95"/>
              <w:ind w:left="229" w:right="201"/>
              <w:jc w:val="center"/>
              <w:rPr>
                <w:b/>
                <w:sz w:val="16"/>
              </w:rPr>
            </w:pPr>
            <w:r>
              <w:rPr>
                <w:b/>
                <w:sz w:val="16"/>
              </w:rPr>
              <w:t>WD #</w:t>
            </w:r>
          </w:p>
        </w:tc>
        <w:tc>
          <w:tcPr>
            <w:tcW w:w="802" w:type="dxa"/>
            <w:tcBorders>
              <w:left w:val="single" w:sz="6" w:space="0" w:color="000000"/>
              <w:bottom w:val="single" w:sz="18" w:space="0" w:color="000000"/>
              <w:right w:val="single" w:sz="6" w:space="0" w:color="000000"/>
            </w:tcBorders>
            <w:shd w:val="clear" w:color="auto" w:fill="FFFFCC"/>
          </w:tcPr>
          <w:p w:rsidR="005056C1" w:rsidRDefault="006E2EA2">
            <w:pPr>
              <w:pStyle w:val="TableParagraph"/>
              <w:spacing w:line="173" w:lineRule="exact"/>
              <w:ind w:left="74" w:right="-15"/>
              <w:jc w:val="center"/>
              <w:rPr>
                <w:b/>
                <w:sz w:val="16"/>
              </w:rPr>
            </w:pPr>
            <w:r>
              <w:rPr>
                <w:b/>
                <w:spacing w:val="6"/>
                <w:sz w:val="16"/>
              </w:rPr>
              <w:t>Revision</w:t>
            </w:r>
            <w:r>
              <w:rPr>
                <w:b/>
                <w:sz w:val="16"/>
              </w:rPr>
              <w:t xml:space="preserve"> </w:t>
            </w:r>
          </w:p>
          <w:p w:rsidR="005056C1" w:rsidRDefault="006E2EA2">
            <w:pPr>
              <w:pStyle w:val="TableParagraph"/>
              <w:spacing w:before="25" w:line="145" w:lineRule="exact"/>
              <w:ind w:left="62" w:right="29"/>
              <w:jc w:val="center"/>
              <w:rPr>
                <w:b/>
                <w:sz w:val="16"/>
              </w:rPr>
            </w:pPr>
            <w:r>
              <w:rPr>
                <w:b/>
                <w:sz w:val="16"/>
              </w:rPr>
              <w:t>No.</w:t>
            </w:r>
          </w:p>
        </w:tc>
        <w:tc>
          <w:tcPr>
            <w:tcW w:w="932" w:type="dxa"/>
            <w:tcBorders>
              <w:left w:val="single" w:sz="6" w:space="0" w:color="000000"/>
              <w:bottom w:val="single" w:sz="18" w:space="0" w:color="000000"/>
              <w:right w:val="single" w:sz="6" w:space="0" w:color="000000"/>
            </w:tcBorders>
            <w:shd w:val="clear" w:color="auto" w:fill="FFFFCC"/>
          </w:tcPr>
          <w:p w:rsidR="005056C1" w:rsidRDefault="006E2EA2">
            <w:pPr>
              <w:pStyle w:val="TableParagraph"/>
              <w:spacing w:line="173" w:lineRule="exact"/>
              <w:ind w:left="165" w:right="92"/>
              <w:jc w:val="center"/>
              <w:rPr>
                <w:b/>
                <w:sz w:val="16"/>
              </w:rPr>
            </w:pPr>
            <w:r>
              <w:rPr>
                <w:b/>
                <w:sz w:val="16"/>
              </w:rPr>
              <w:t xml:space="preserve">Revision </w:t>
            </w:r>
          </w:p>
          <w:p w:rsidR="005056C1" w:rsidRDefault="006E2EA2">
            <w:pPr>
              <w:pStyle w:val="TableParagraph"/>
              <w:spacing w:before="25" w:line="145" w:lineRule="exact"/>
              <w:ind w:left="126" w:right="93"/>
              <w:jc w:val="center"/>
              <w:rPr>
                <w:b/>
                <w:sz w:val="16"/>
              </w:rPr>
            </w:pPr>
            <w:r>
              <w:rPr>
                <w:b/>
                <w:sz w:val="16"/>
              </w:rPr>
              <w:t>Date</w:t>
            </w:r>
          </w:p>
        </w:tc>
        <w:tc>
          <w:tcPr>
            <w:tcW w:w="3397" w:type="dxa"/>
            <w:tcBorders>
              <w:left w:val="single" w:sz="6" w:space="0" w:color="000000"/>
              <w:bottom w:val="single" w:sz="18" w:space="0" w:color="000000"/>
              <w:right w:val="single" w:sz="6" w:space="0" w:color="000000"/>
            </w:tcBorders>
            <w:shd w:val="clear" w:color="auto" w:fill="FFFFCC"/>
          </w:tcPr>
          <w:p w:rsidR="005056C1" w:rsidRDefault="006E2EA2">
            <w:pPr>
              <w:pStyle w:val="TableParagraph"/>
              <w:spacing w:before="95"/>
              <w:ind w:left="745" w:right="716"/>
              <w:jc w:val="center"/>
              <w:rPr>
                <w:b/>
                <w:sz w:val="16"/>
              </w:rPr>
            </w:pPr>
            <w:r>
              <w:rPr>
                <w:b/>
                <w:sz w:val="16"/>
              </w:rPr>
              <w:t>Short Location Description</w:t>
            </w:r>
          </w:p>
        </w:tc>
        <w:tc>
          <w:tcPr>
            <w:tcW w:w="1141" w:type="dxa"/>
            <w:tcBorders>
              <w:left w:val="single" w:sz="6" w:space="0" w:color="000000"/>
              <w:bottom w:val="single" w:sz="18" w:space="0" w:color="000000"/>
              <w:right w:val="single" w:sz="6" w:space="0" w:color="000000"/>
            </w:tcBorders>
            <w:shd w:val="clear" w:color="auto" w:fill="FFFFCC"/>
          </w:tcPr>
          <w:p w:rsidR="005056C1" w:rsidRDefault="006E2EA2">
            <w:pPr>
              <w:pStyle w:val="TableParagraph"/>
              <w:spacing w:line="173" w:lineRule="exact"/>
              <w:ind w:left="286"/>
              <w:rPr>
                <w:b/>
                <w:sz w:val="16"/>
              </w:rPr>
            </w:pPr>
            <w:r>
              <w:rPr>
                <w:b/>
                <w:spacing w:val="2"/>
                <w:sz w:val="16"/>
              </w:rPr>
              <w:t>State(s)</w:t>
            </w:r>
            <w:r>
              <w:rPr>
                <w:b/>
                <w:sz w:val="16"/>
              </w:rPr>
              <w:t xml:space="preserve"> </w:t>
            </w:r>
          </w:p>
          <w:p w:rsidR="005056C1" w:rsidRDefault="006E2EA2">
            <w:pPr>
              <w:pStyle w:val="TableParagraph"/>
              <w:spacing w:before="25" w:line="145" w:lineRule="exact"/>
              <w:ind w:left="257"/>
              <w:rPr>
                <w:b/>
                <w:sz w:val="16"/>
              </w:rPr>
            </w:pPr>
            <w:r>
              <w:rPr>
                <w:b/>
                <w:spacing w:val="2"/>
                <w:sz w:val="16"/>
              </w:rPr>
              <w:t>Covered</w:t>
            </w:r>
          </w:p>
        </w:tc>
        <w:tc>
          <w:tcPr>
            <w:tcW w:w="7436" w:type="dxa"/>
            <w:tcBorders>
              <w:left w:val="single" w:sz="6" w:space="0" w:color="000000"/>
              <w:bottom w:val="single" w:sz="18" w:space="0" w:color="000000"/>
            </w:tcBorders>
            <w:shd w:val="clear" w:color="auto" w:fill="FFFFCC"/>
          </w:tcPr>
          <w:p w:rsidR="005056C1" w:rsidRDefault="006E2EA2">
            <w:pPr>
              <w:pStyle w:val="TableParagraph"/>
              <w:spacing w:before="95"/>
              <w:ind w:left="3022" w:right="2999"/>
              <w:jc w:val="center"/>
              <w:rPr>
                <w:b/>
                <w:sz w:val="16"/>
              </w:rPr>
            </w:pPr>
            <w:r>
              <w:rPr>
                <w:b/>
                <w:sz w:val="16"/>
              </w:rPr>
              <w:t>County Breakdown</w:t>
            </w:r>
          </w:p>
        </w:tc>
      </w:tr>
      <w:tr w:rsidR="005056C1">
        <w:trPr>
          <w:trHeight w:val="786"/>
        </w:trPr>
        <w:tc>
          <w:tcPr>
            <w:tcW w:w="891" w:type="dxa"/>
            <w:tcBorders>
              <w:top w:val="single" w:sz="18" w:space="0" w:color="000000"/>
              <w:left w:val="single" w:sz="8" w:space="0" w:color="000000"/>
              <w:bottom w:val="single" w:sz="2" w:space="0" w:color="000000"/>
              <w:right w:val="single" w:sz="2" w:space="0" w:color="000000"/>
            </w:tcBorders>
          </w:tcPr>
          <w:p w:rsidR="005056C1" w:rsidRDefault="005056C1">
            <w:pPr>
              <w:pStyle w:val="TableParagraph"/>
              <w:spacing w:before="9"/>
              <w:rPr>
                <w:sz w:val="26"/>
              </w:rPr>
            </w:pPr>
          </w:p>
          <w:p w:rsidR="005056C1" w:rsidRDefault="006E2EA2">
            <w:pPr>
              <w:pStyle w:val="TableParagraph"/>
              <w:ind w:left="56" w:right="16"/>
              <w:jc w:val="center"/>
              <w:rPr>
                <w:sz w:val="16"/>
              </w:rPr>
            </w:pPr>
            <w:r>
              <w:rPr>
                <w:sz w:val="16"/>
              </w:rPr>
              <w:t>2005-2287</w:t>
            </w:r>
          </w:p>
        </w:tc>
        <w:tc>
          <w:tcPr>
            <w:tcW w:w="802" w:type="dxa"/>
            <w:tcBorders>
              <w:top w:val="single" w:sz="18" w:space="0" w:color="000000"/>
              <w:left w:val="single" w:sz="2" w:space="0" w:color="000000"/>
              <w:bottom w:val="single" w:sz="2" w:space="0" w:color="000000"/>
              <w:right w:val="single" w:sz="2" w:space="0" w:color="000000"/>
            </w:tcBorders>
          </w:tcPr>
          <w:p w:rsidR="005056C1" w:rsidRDefault="005056C1">
            <w:pPr>
              <w:pStyle w:val="TableParagraph"/>
              <w:spacing w:before="6"/>
              <w:rPr>
                <w:sz w:val="25"/>
              </w:rPr>
            </w:pPr>
          </w:p>
          <w:p w:rsidR="005056C1" w:rsidRDefault="006E2EA2">
            <w:pPr>
              <w:pStyle w:val="TableParagraph"/>
              <w:ind w:left="309" w:right="265"/>
              <w:jc w:val="center"/>
              <w:rPr>
                <w:rFonts w:ascii="Calibri"/>
                <w:sz w:val="17"/>
              </w:rPr>
            </w:pPr>
            <w:r>
              <w:rPr>
                <w:rFonts w:ascii="Calibri"/>
                <w:w w:val="105"/>
                <w:sz w:val="17"/>
              </w:rPr>
              <w:t>16</w:t>
            </w:r>
          </w:p>
        </w:tc>
        <w:tc>
          <w:tcPr>
            <w:tcW w:w="932" w:type="dxa"/>
            <w:tcBorders>
              <w:top w:val="single" w:sz="18" w:space="0" w:color="000000"/>
              <w:left w:val="single" w:sz="2" w:space="0" w:color="000000"/>
              <w:bottom w:val="single" w:sz="2" w:space="0" w:color="000000"/>
              <w:right w:val="single" w:sz="2" w:space="0" w:color="000000"/>
            </w:tcBorders>
          </w:tcPr>
          <w:p w:rsidR="005056C1" w:rsidRDefault="005056C1">
            <w:pPr>
              <w:pStyle w:val="TableParagraph"/>
              <w:spacing w:before="6"/>
              <w:rPr>
                <w:sz w:val="25"/>
              </w:rPr>
            </w:pPr>
          </w:p>
          <w:p w:rsidR="005056C1" w:rsidRDefault="006E2EA2">
            <w:pPr>
              <w:pStyle w:val="TableParagraph"/>
              <w:ind w:left="76" w:right="36"/>
              <w:jc w:val="center"/>
              <w:rPr>
                <w:rFonts w:ascii="Calibri"/>
                <w:sz w:val="17"/>
              </w:rPr>
            </w:pPr>
            <w:r>
              <w:rPr>
                <w:rFonts w:ascii="Calibri"/>
                <w:w w:val="105"/>
                <w:sz w:val="17"/>
              </w:rPr>
              <w:t>7/14/2015</w:t>
            </w:r>
          </w:p>
        </w:tc>
        <w:tc>
          <w:tcPr>
            <w:tcW w:w="3397" w:type="dxa"/>
            <w:tcBorders>
              <w:top w:val="single" w:sz="18" w:space="0" w:color="000000"/>
              <w:left w:val="single" w:sz="2" w:space="0" w:color="000000"/>
              <w:bottom w:val="single" w:sz="2" w:space="0" w:color="000000"/>
              <w:right w:val="single" w:sz="2" w:space="0" w:color="000000"/>
            </w:tcBorders>
          </w:tcPr>
          <w:p w:rsidR="005056C1" w:rsidRDefault="005056C1">
            <w:pPr>
              <w:pStyle w:val="TableParagraph"/>
              <w:rPr>
                <w:sz w:val="18"/>
              </w:rPr>
            </w:pPr>
          </w:p>
          <w:p w:rsidR="005056C1" w:rsidRDefault="006E2EA2">
            <w:pPr>
              <w:pStyle w:val="TableParagraph"/>
              <w:spacing w:before="102"/>
              <w:ind w:left="404" w:right="374"/>
              <w:jc w:val="center"/>
              <w:rPr>
                <w:sz w:val="16"/>
              </w:rPr>
            </w:pPr>
            <w:r>
              <w:rPr>
                <w:sz w:val="16"/>
              </w:rPr>
              <w:t>MN, MINNEAPOLIS</w:t>
            </w:r>
          </w:p>
        </w:tc>
        <w:tc>
          <w:tcPr>
            <w:tcW w:w="1141" w:type="dxa"/>
            <w:tcBorders>
              <w:top w:val="single" w:sz="18" w:space="0" w:color="000000"/>
              <w:left w:val="single" w:sz="2" w:space="0" w:color="000000"/>
              <w:bottom w:val="single" w:sz="2" w:space="0" w:color="000000"/>
              <w:right w:val="single" w:sz="2" w:space="0" w:color="000000"/>
            </w:tcBorders>
          </w:tcPr>
          <w:p w:rsidR="005056C1" w:rsidRDefault="005056C1">
            <w:pPr>
              <w:pStyle w:val="TableParagraph"/>
              <w:spacing w:before="4"/>
              <w:rPr>
                <w:sz w:val="18"/>
              </w:rPr>
            </w:pPr>
          </w:p>
          <w:p w:rsidR="005056C1" w:rsidRDefault="006E2EA2">
            <w:pPr>
              <w:pStyle w:val="TableParagraph"/>
              <w:spacing w:line="261" w:lineRule="auto"/>
              <w:ind w:left="41"/>
              <w:rPr>
                <w:sz w:val="16"/>
              </w:rPr>
            </w:pPr>
            <w:r>
              <w:rPr>
                <w:sz w:val="16"/>
              </w:rPr>
              <w:t>Minnesota, Wisconsin</w:t>
            </w:r>
          </w:p>
        </w:tc>
        <w:tc>
          <w:tcPr>
            <w:tcW w:w="7436" w:type="dxa"/>
            <w:tcBorders>
              <w:top w:val="single" w:sz="18" w:space="0" w:color="000000"/>
              <w:left w:val="single" w:sz="2" w:space="0" w:color="000000"/>
              <w:bottom w:val="single" w:sz="2" w:space="0" w:color="000000"/>
              <w:right w:val="single" w:sz="8" w:space="0" w:color="000000"/>
            </w:tcBorders>
          </w:tcPr>
          <w:p w:rsidR="005056C1" w:rsidRDefault="005056C1">
            <w:pPr>
              <w:pStyle w:val="TableParagraph"/>
              <w:spacing w:before="4"/>
              <w:rPr>
                <w:sz w:val="18"/>
              </w:rPr>
            </w:pPr>
          </w:p>
          <w:p w:rsidR="005056C1" w:rsidRDefault="006E2EA2">
            <w:pPr>
              <w:pStyle w:val="TableParagraph"/>
              <w:spacing w:line="261" w:lineRule="auto"/>
              <w:ind w:left="40"/>
              <w:rPr>
                <w:sz w:val="16"/>
              </w:rPr>
            </w:pPr>
            <w:r>
              <w:rPr>
                <w:sz w:val="16"/>
              </w:rPr>
              <w:t xml:space="preserve">Minnesota Counties of Anoka, Carver, Chisago, Dakota, Hennepin, Isanti, Ramsey, Scott, Washington, </w:t>
            </w:r>
            <w:proofErr w:type="spellStart"/>
            <w:r>
              <w:rPr>
                <w:sz w:val="16"/>
              </w:rPr>
              <w:t>WrightWisconsin</w:t>
            </w:r>
            <w:proofErr w:type="spellEnd"/>
            <w:r>
              <w:rPr>
                <w:sz w:val="16"/>
              </w:rPr>
              <w:t xml:space="preserve"> Counties of Pierce, Polk, St Croix</w:t>
            </w:r>
          </w:p>
        </w:tc>
      </w:tr>
      <w:tr w:rsidR="005056C1">
        <w:trPr>
          <w:trHeight w:val="983"/>
        </w:trPr>
        <w:tc>
          <w:tcPr>
            <w:tcW w:w="891" w:type="dxa"/>
            <w:tcBorders>
              <w:top w:val="single" w:sz="2" w:space="0" w:color="000000"/>
              <w:left w:val="single" w:sz="8" w:space="0" w:color="000000"/>
              <w:bottom w:val="single" w:sz="2" w:space="0" w:color="000000"/>
              <w:right w:val="single" w:sz="2" w:space="0" w:color="000000"/>
            </w:tcBorders>
          </w:tcPr>
          <w:p w:rsidR="005056C1" w:rsidRDefault="005056C1">
            <w:pPr>
              <w:pStyle w:val="TableParagraph"/>
              <w:rPr>
                <w:sz w:val="18"/>
              </w:rPr>
            </w:pPr>
          </w:p>
          <w:p w:rsidR="005056C1" w:rsidRDefault="005056C1">
            <w:pPr>
              <w:pStyle w:val="TableParagraph"/>
              <w:spacing w:before="7"/>
              <w:rPr>
                <w:sz w:val="17"/>
              </w:rPr>
            </w:pPr>
          </w:p>
          <w:p w:rsidR="005056C1" w:rsidRDefault="006E2EA2">
            <w:pPr>
              <w:pStyle w:val="TableParagraph"/>
              <w:ind w:left="56" w:right="16"/>
              <w:jc w:val="center"/>
              <w:rPr>
                <w:sz w:val="16"/>
              </w:rPr>
            </w:pPr>
            <w:r>
              <w:rPr>
                <w:sz w:val="16"/>
              </w:rPr>
              <w:t>2005-2289</w:t>
            </w:r>
          </w:p>
        </w:tc>
        <w:tc>
          <w:tcPr>
            <w:tcW w:w="802" w:type="dxa"/>
            <w:tcBorders>
              <w:top w:val="single" w:sz="2" w:space="0" w:color="000000"/>
              <w:left w:val="single" w:sz="2" w:space="0" w:color="000000"/>
              <w:bottom w:val="single" w:sz="2" w:space="0" w:color="000000"/>
              <w:right w:val="single" w:sz="2" w:space="0" w:color="000000"/>
            </w:tcBorders>
          </w:tcPr>
          <w:p w:rsidR="005056C1" w:rsidRDefault="005056C1">
            <w:pPr>
              <w:pStyle w:val="TableParagraph"/>
              <w:rPr>
                <w:sz w:val="18"/>
              </w:rPr>
            </w:pPr>
          </w:p>
          <w:p w:rsidR="005056C1" w:rsidRDefault="005056C1">
            <w:pPr>
              <w:pStyle w:val="TableParagraph"/>
              <w:spacing w:before="4"/>
              <w:rPr>
                <w:sz w:val="16"/>
              </w:rPr>
            </w:pPr>
          </w:p>
          <w:p w:rsidR="005056C1" w:rsidRDefault="006E2EA2">
            <w:pPr>
              <w:pStyle w:val="TableParagraph"/>
              <w:ind w:left="309" w:right="265"/>
              <w:jc w:val="center"/>
              <w:rPr>
                <w:rFonts w:ascii="Calibri"/>
                <w:sz w:val="17"/>
              </w:rPr>
            </w:pPr>
            <w:r>
              <w:rPr>
                <w:rFonts w:ascii="Calibri"/>
                <w:w w:val="105"/>
                <w:sz w:val="17"/>
              </w:rPr>
              <w:t>18</w:t>
            </w:r>
          </w:p>
        </w:tc>
        <w:tc>
          <w:tcPr>
            <w:tcW w:w="932" w:type="dxa"/>
            <w:tcBorders>
              <w:top w:val="single" w:sz="2" w:space="0" w:color="000000"/>
              <w:left w:val="single" w:sz="2" w:space="0" w:color="000000"/>
              <w:bottom w:val="single" w:sz="2" w:space="0" w:color="000000"/>
              <w:right w:val="single" w:sz="2" w:space="0" w:color="000000"/>
            </w:tcBorders>
          </w:tcPr>
          <w:p w:rsidR="005056C1" w:rsidRDefault="005056C1">
            <w:pPr>
              <w:pStyle w:val="TableParagraph"/>
              <w:rPr>
                <w:sz w:val="18"/>
              </w:rPr>
            </w:pPr>
          </w:p>
          <w:p w:rsidR="005056C1" w:rsidRDefault="005056C1">
            <w:pPr>
              <w:pStyle w:val="TableParagraph"/>
              <w:spacing w:before="4"/>
              <w:rPr>
                <w:sz w:val="16"/>
              </w:rPr>
            </w:pPr>
          </w:p>
          <w:p w:rsidR="005056C1" w:rsidRDefault="006E2EA2">
            <w:pPr>
              <w:pStyle w:val="TableParagraph"/>
              <w:ind w:left="76" w:right="36"/>
              <w:jc w:val="center"/>
              <w:rPr>
                <w:rFonts w:ascii="Calibri"/>
                <w:sz w:val="17"/>
              </w:rPr>
            </w:pPr>
            <w:r>
              <w:rPr>
                <w:rFonts w:ascii="Calibri"/>
                <w:w w:val="105"/>
                <w:sz w:val="17"/>
              </w:rPr>
              <w:t>7/14/2015</w:t>
            </w:r>
          </w:p>
        </w:tc>
        <w:tc>
          <w:tcPr>
            <w:tcW w:w="3397" w:type="dxa"/>
            <w:tcBorders>
              <w:top w:val="single" w:sz="2" w:space="0" w:color="000000"/>
              <w:left w:val="single" w:sz="2" w:space="0" w:color="000000"/>
              <w:bottom w:val="single" w:sz="2" w:space="0" w:color="000000"/>
              <w:right w:val="single" w:sz="2" w:space="0" w:color="000000"/>
            </w:tcBorders>
          </w:tcPr>
          <w:p w:rsidR="005056C1" w:rsidRDefault="005056C1">
            <w:pPr>
              <w:pStyle w:val="TableParagraph"/>
              <w:rPr>
                <w:sz w:val="18"/>
              </w:rPr>
            </w:pPr>
          </w:p>
          <w:p w:rsidR="005056C1" w:rsidRDefault="005056C1">
            <w:pPr>
              <w:pStyle w:val="TableParagraph"/>
              <w:spacing w:before="9"/>
              <w:rPr>
                <w:sz w:val="17"/>
              </w:rPr>
            </w:pPr>
          </w:p>
          <w:p w:rsidR="005056C1" w:rsidRDefault="006E2EA2">
            <w:pPr>
              <w:pStyle w:val="TableParagraph"/>
              <w:ind w:left="404" w:right="378"/>
              <w:jc w:val="center"/>
              <w:rPr>
                <w:sz w:val="16"/>
              </w:rPr>
            </w:pPr>
            <w:r>
              <w:rPr>
                <w:sz w:val="16"/>
              </w:rPr>
              <w:t>MN, ST. CLOUD</w:t>
            </w:r>
          </w:p>
        </w:tc>
        <w:tc>
          <w:tcPr>
            <w:tcW w:w="1141" w:type="dxa"/>
            <w:tcBorders>
              <w:top w:val="single" w:sz="2" w:space="0" w:color="000000"/>
              <w:left w:val="single" w:sz="2" w:space="0" w:color="000000"/>
              <w:bottom w:val="single" w:sz="2" w:space="0" w:color="000000"/>
              <w:right w:val="single" w:sz="2" w:space="0" w:color="000000"/>
            </w:tcBorders>
          </w:tcPr>
          <w:p w:rsidR="005056C1" w:rsidRDefault="005056C1">
            <w:pPr>
              <w:pStyle w:val="TableParagraph"/>
              <w:rPr>
                <w:sz w:val="18"/>
              </w:rPr>
            </w:pPr>
          </w:p>
          <w:p w:rsidR="005056C1" w:rsidRDefault="005056C1">
            <w:pPr>
              <w:pStyle w:val="TableParagraph"/>
              <w:spacing w:before="9"/>
              <w:rPr>
                <w:sz w:val="17"/>
              </w:rPr>
            </w:pPr>
          </w:p>
          <w:p w:rsidR="005056C1" w:rsidRDefault="006E2EA2">
            <w:pPr>
              <w:pStyle w:val="TableParagraph"/>
              <w:ind w:left="41"/>
              <w:rPr>
                <w:sz w:val="16"/>
              </w:rPr>
            </w:pPr>
            <w:r>
              <w:rPr>
                <w:sz w:val="16"/>
              </w:rPr>
              <w:t>Minnesota</w:t>
            </w:r>
          </w:p>
        </w:tc>
        <w:tc>
          <w:tcPr>
            <w:tcW w:w="7436" w:type="dxa"/>
            <w:tcBorders>
              <w:top w:val="single" w:sz="2" w:space="0" w:color="000000"/>
              <w:left w:val="single" w:sz="2" w:space="0" w:color="000000"/>
              <w:bottom w:val="single" w:sz="2" w:space="0" w:color="000000"/>
              <w:right w:val="single" w:sz="8" w:space="0" w:color="000000"/>
            </w:tcBorders>
          </w:tcPr>
          <w:p w:rsidR="005056C1" w:rsidRDefault="006E2EA2">
            <w:pPr>
              <w:pStyle w:val="TableParagraph"/>
              <w:spacing w:before="2" w:line="196" w:lineRule="exact"/>
              <w:ind w:left="40" w:right="52"/>
              <w:rPr>
                <w:sz w:val="16"/>
              </w:rPr>
            </w:pPr>
            <w:r>
              <w:rPr>
                <w:sz w:val="16"/>
              </w:rPr>
              <w:t>Minnesota Counties of Benton, Big Stone, Blue Earth, Brown, Chippewa, Cottonwood, Dodge, Douglas, Faribault, Fillmore, Freeborn, Goodhue, Grant, Houston, Jackson, Kandiyohi, Lac Qui Parle, Le Sueur, Lincoln, Lyon, Martin, McLeod, Meeker, Mille Lacs, Morrison, Mower, Murray, Nicollet, Nobles,   Olmsted, Pipestone, Pope, Redwood, Renville, Rice, Rock, Sherburne, Sibley, Stearns, Steele,  Stevens, Swift, Todd, Traverse, Wabasha, Waseca, Watonwan, Winona, Yellow</w:t>
            </w:r>
            <w:r>
              <w:rPr>
                <w:spacing w:val="9"/>
                <w:sz w:val="16"/>
              </w:rPr>
              <w:t xml:space="preserve"> </w:t>
            </w:r>
            <w:r>
              <w:rPr>
                <w:sz w:val="16"/>
              </w:rPr>
              <w:t>Medicine</w:t>
            </w:r>
          </w:p>
        </w:tc>
      </w:tr>
      <w:tr w:rsidR="005056C1">
        <w:trPr>
          <w:trHeight w:val="787"/>
        </w:trPr>
        <w:tc>
          <w:tcPr>
            <w:tcW w:w="891" w:type="dxa"/>
            <w:tcBorders>
              <w:top w:val="single" w:sz="2" w:space="0" w:color="000000"/>
              <w:left w:val="single" w:sz="8" w:space="0" w:color="000000"/>
              <w:bottom w:val="single" w:sz="2" w:space="0" w:color="000000"/>
              <w:right w:val="single" w:sz="2" w:space="0" w:color="000000"/>
            </w:tcBorders>
          </w:tcPr>
          <w:p w:rsidR="005056C1" w:rsidRDefault="005056C1">
            <w:pPr>
              <w:pStyle w:val="TableParagraph"/>
              <w:spacing w:before="10"/>
              <w:rPr>
                <w:sz w:val="26"/>
              </w:rPr>
            </w:pPr>
          </w:p>
          <w:p w:rsidR="005056C1" w:rsidRDefault="006E2EA2">
            <w:pPr>
              <w:pStyle w:val="TableParagraph"/>
              <w:ind w:left="56" w:right="16"/>
              <w:jc w:val="center"/>
              <w:rPr>
                <w:sz w:val="16"/>
              </w:rPr>
            </w:pPr>
            <w:r>
              <w:rPr>
                <w:sz w:val="16"/>
              </w:rPr>
              <w:t>2005-2295</w:t>
            </w:r>
          </w:p>
        </w:tc>
        <w:tc>
          <w:tcPr>
            <w:tcW w:w="802" w:type="dxa"/>
            <w:tcBorders>
              <w:top w:val="single" w:sz="2" w:space="0" w:color="000000"/>
              <w:left w:val="single" w:sz="2" w:space="0" w:color="000000"/>
              <w:bottom w:val="single" w:sz="2" w:space="0" w:color="000000"/>
              <w:right w:val="single" w:sz="2" w:space="0" w:color="000000"/>
            </w:tcBorders>
          </w:tcPr>
          <w:p w:rsidR="005056C1" w:rsidRDefault="005056C1">
            <w:pPr>
              <w:pStyle w:val="TableParagraph"/>
              <w:spacing w:before="7"/>
              <w:rPr>
                <w:sz w:val="25"/>
              </w:rPr>
            </w:pPr>
          </w:p>
          <w:p w:rsidR="005056C1" w:rsidRDefault="006E2EA2">
            <w:pPr>
              <w:pStyle w:val="TableParagraph"/>
              <w:ind w:left="309" w:right="265"/>
              <w:jc w:val="center"/>
              <w:rPr>
                <w:rFonts w:ascii="Calibri"/>
                <w:sz w:val="17"/>
              </w:rPr>
            </w:pPr>
            <w:r>
              <w:rPr>
                <w:rFonts w:ascii="Calibri"/>
                <w:w w:val="105"/>
                <w:sz w:val="17"/>
              </w:rPr>
              <w:t>20</w:t>
            </w:r>
          </w:p>
        </w:tc>
        <w:tc>
          <w:tcPr>
            <w:tcW w:w="932" w:type="dxa"/>
            <w:tcBorders>
              <w:top w:val="single" w:sz="2" w:space="0" w:color="000000"/>
              <w:left w:val="single" w:sz="2" w:space="0" w:color="000000"/>
              <w:bottom w:val="single" w:sz="2" w:space="0" w:color="000000"/>
              <w:right w:val="single" w:sz="2" w:space="0" w:color="000000"/>
            </w:tcBorders>
          </w:tcPr>
          <w:p w:rsidR="005056C1" w:rsidRDefault="005056C1">
            <w:pPr>
              <w:pStyle w:val="TableParagraph"/>
              <w:spacing w:before="7"/>
              <w:rPr>
                <w:sz w:val="25"/>
              </w:rPr>
            </w:pPr>
          </w:p>
          <w:p w:rsidR="005056C1" w:rsidRDefault="006E2EA2">
            <w:pPr>
              <w:pStyle w:val="TableParagraph"/>
              <w:ind w:left="76" w:right="36"/>
              <w:jc w:val="center"/>
              <w:rPr>
                <w:rFonts w:ascii="Calibri"/>
                <w:sz w:val="17"/>
              </w:rPr>
            </w:pPr>
            <w:r>
              <w:rPr>
                <w:rFonts w:ascii="Calibri"/>
                <w:w w:val="105"/>
                <w:sz w:val="17"/>
              </w:rPr>
              <w:t>7/14/2015</w:t>
            </w:r>
          </w:p>
        </w:tc>
        <w:tc>
          <w:tcPr>
            <w:tcW w:w="3397" w:type="dxa"/>
            <w:tcBorders>
              <w:top w:val="single" w:sz="2" w:space="0" w:color="000000"/>
              <w:left w:val="single" w:sz="2" w:space="0" w:color="000000"/>
              <w:bottom w:val="single" w:sz="2" w:space="0" w:color="000000"/>
              <w:right w:val="single" w:sz="2" w:space="0" w:color="000000"/>
            </w:tcBorders>
          </w:tcPr>
          <w:p w:rsidR="005056C1" w:rsidRDefault="005056C1">
            <w:pPr>
              <w:pStyle w:val="TableParagraph"/>
              <w:rPr>
                <w:sz w:val="18"/>
              </w:rPr>
            </w:pPr>
          </w:p>
          <w:p w:rsidR="005056C1" w:rsidRDefault="006E2EA2">
            <w:pPr>
              <w:pStyle w:val="TableParagraph"/>
              <w:spacing w:before="103"/>
              <w:ind w:left="404" w:right="374"/>
              <w:jc w:val="center"/>
              <w:rPr>
                <w:sz w:val="16"/>
              </w:rPr>
            </w:pPr>
            <w:r>
              <w:rPr>
                <w:sz w:val="16"/>
              </w:rPr>
              <w:t>MS, COLUMBUS</w:t>
            </w:r>
          </w:p>
        </w:tc>
        <w:tc>
          <w:tcPr>
            <w:tcW w:w="1141" w:type="dxa"/>
            <w:tcBorders>
              <w:top w:val="single" w:sz="2" w:space="0" w:color="000000"/>
              <w:left w:val="single" w:sz="2" w:space="0" w:color="000000"/>
              <w:bottom w:val="single" w:sz="2" w:space="0" w:color="000000"/>
              <w:right w:val="single" w:sz="2" w:space="0" w:color="000000"/>
            </w:tcBorders>
          </w:tcPr>
          <w:p w:rsidR="005056C1" w:rsidRDefault="005056C1">
            <w:pPr>
              <w:pStyle w:val="TableParagraph"/>
              <w:rPr>
                <w:sz w:val="18"/>
              </w:rPr>
            </w:pPr>
          </w:p>
          <w:p w:rsidR="005056C1" w:rsidRDefault="006E2EA2">
            <w:pPr>
              <w:pStyle w:val="TableParagraph"/>
              <w:spacing w:before="103"/>
              <w:ind w:left="41"/>
              <w:rPr>
                <w:sz w:val="16"/>
              </w:rPr>
            </w:pPr>
            <w:r>
              <w:rPr>
                <w:sz w:val="16"/>
              </w:rPr>
              <w:t>Mississippi</w:t>
            </w:r>
          </w:p>
        </w:tc>
        <w:tc>
          <w:tcPr>
            <w:tcW w:w="7436" w:type="dxa"/>
            <w:tcBorders>
              <w:top w:val="single" w:sz="2" w:space="0" w:color="000000"/>
              <w:left w:val="single" w:sz="2" w:space="0" w:color="000000"/>
              <w:bottom w:val="single" w:sz="2" w:space="0" w:color="000000"/>
              <w:right w:val="single" w:sz="8" w:space="0" w:color="000000"/>
            </w:tcBorders>
          </w:tcPr>
          <w:p w:rsidR="005056C1" w:rsidRDefault="006E2EA2">
            <w:pPr>
              <w:pStyle w:val="TableParagraph"/>
              <w:spacing w:before="2" w:line="196" w:lineRule="exact"/>
              <w:ind w:left="40"/>
              <w:rPr>
                <w:sz w:val="16"/>
              </w:rPr>
            </w:pPr>
            <w:r>
              <w:rPr>
                <w:sz w:val="16"/>
              </w:rPr>
              <w:t>Mississippi Counties of Alcorn, Bolivar, Calhoun, Carroll, Chickasaw, Choctaw, Clay, Coahoma, Grenada, Itawamba, Lafayette, Lee, Leflore, Lowndes, Monroe, Montgomery, Noxubee, Oktibbeha, Panola, Pontotoc, Prentiss, Quitman, Sunflower, Tallahatchie, Tate, Tishomingo, Tunica, Union, Washington, Webster, Winston, Yalobusha</w:t>
            </w:r>
          </w:p>
        </w:tc>
      </w:tr>
      <w:tr w:rsidR="005056C1">
        <w:trPr>
          <w:trHeight w:val="587"/>
        </w:trPr>
        <w:tc>
          <w:tcPr>
            <w:tcW w:w="891" w:type="dxa"/>
            <w:tcBorders>
              <w:top w:val="single" w:sz="2" w:space="0" w:color="000000"/>
              <w:left w:val="single" w:sz="8" w:space="0" w:color="000000"/>
              <w:bottom w:val="single" w:sz="2" w:space="0" w:color="000000"/>
              <w:right w:val="single" w:sz="2" w:space="0" w:color="000000"/>
            </w:tcBorders>
          </w:tcPr>
          <w:p w:rsidR="005056C1" w:rsidRDefault="005056C1">
            <w:pPr>
              <w:pStyle w:val="TableParagraph"/>
              <w:spacing w:before="2"/>
              <w:rPr>
                <w:sz w:val="18"/>
              </w:rPr>
            </w:pPr>
          </w:p>
          <w:p w:rsidR="005056C1" w:rsidRDefault="006E2EA2">
            <w:pPr>
              <w:pStyle w:val="TableParagraph"/>
              <w:ind w:left="56" w:right="16"/>
              <w:jc w:val="center"/>
              <w:rPr>
                <w:sz w:val="16"/>
              </w:rPr>
            </w:pPr>
            <w:r>
              <w:rPr>
                <w:sz w:val="16"/>
              </w:rPr>
              <w:t>2005-2297</w:t>
            </w:r>
          </w:p>
        </w:tc>
        <w:tc>
          <w:tcPr>
            <w:tcW w:w="802" w:type="dxa"/>
            <w:tcBorders>
              <w:top w:val="single" w:sz="2" w:space="0" w:color="000000"/>
              <w:left w:val="single" w:sz="2" w:space="0" w:color="000000"/>
              <w:bottom w:val="single" w:sz="2" w:space="0" w:color="000000"/>
              <w:right w:val="single" w:sz="2" w:space="0" w:color="000000"/>
            </w:tcBorders>
          </w:tcPr>
          <w:p w:rsidR="005056C1" w:rsidRDefault="005056C1">
            <w:pPr>
              <w:pStyle w:val="TableParagraph"/>
              <w:spacing w:before="8"/>
              <w:rPr>
                <w:sz w:val="16"/>
              </w:rPr>
            </w:pPr>
          </w:p>
          <w:p w:rsidR="005056C1" w:rsidRDefault="006E2EA2">
            <w:pPr>
              <w:pStyle w:val="TableParagraph"/>
              <w:ind w:left="309" w:right="265"/>
              <w:jc w:val="center"/>
              <w:rPr>
                <w:rFonts w:ascii="Calibri"/>
                <w:sz w:val="17"/>
              </w:rPr>
            </w:pPr>
            <w:r>
              <w:rPr>
                <w:rFonts w:ascii="Calibri"/>
                <w:w w:val="105"/>
                <w:sz w:val="17"/>
              </w:rPr>
              <w:t>16</w:t>
            </w:r>
          </w:p>
        </w:tc>
        <w:tc>
          <w:tcPr>
            <w:tcW w:w="932" w:type="dxa"/>
            <w:tcBorders>
              <w:top w:val="single" w:sz="2" w:space="0" w:color="000000"/>
              <w:left w:val="single" w:sz="2" w:space="0" w:color="000000"/>
              <w:bottom w:val="single" w:sz="2" w:space="0" w:color="000000"/>
              <w:right w:val="single" w:sz="2" w:space="0" w:color="000000"/>
            </w:tcBorders>
          </w:tcPr>
          <w:p w:rsidR="005056C1" w:rsidRDefault="005056C1">
            <w:pPr>
              <w:pStyle w:val="TableParagraph"/>
              <w:spacing w:before="8"/>
              <w:rPr>
                <w:sz w:val="16"/>
              </w:rPr>
            </w:pPr>
          </w:p>
          <w:p w:rsidR="005056C1" w:rsidRDefault="006E2EA2">
            <w:pPr>
              <w:pStyle w:val="TableParagraph"/>
              <w:ind w:left="76" w:right="36"/>
              <w:jc w:val="center"/>
              <w:rPr>
                <w:rFonts w:ascii="Calibri"/>
                <w:sz w:val="17"/>
              </w:rPr>
            </w:pPr>
            <w:r>
              <w:rPr>
                <w:rFonts w:ascii="Calibri"/>
                <w:w w:val="105"/>
                <w:sz w:val="17"/>
              </w:rPr>
              <w:t>7/14/2015</w:t>
            </w:r>
          </w:p>
        </w:tc>
        <w:tc>
          <w:tcPr>
            <w:tcW w:w="3397" w:type="dxa"/>
            <w:tcBorders>
              <w:top w:val="single" w:sz="2" w:space="0" w:color="000000"/>
              <w:left w:val="single" w:sz="2" w:space="0" w:color="000000"/>
              <w:bottom w:val="single" w:sz="2" w:space="0" w:color="000000"/>
              <w:right w:val="single" w:sz="2" w:space="0" w:color="000000"/>
            </w:tcBorders>
          </w:tcPr>
          <w:p w:rsidR="005056C1" w:rsidRDefault="005056C1">
            <w:pPr>
              <w:pStyle w:val="TableParagraph"/>
              <w:spacing w:before="2"/>
              <w:rPr>
                <w:sz w:val="18"/>
              </w:rPr>
            </w:pPr>
          </w:p>
          <w:p w:rsidR="005056C1" w:rsidRDefault="006E2EA2">
            <w:pPr>
              <w:pStyle w:val="TableParagraph"/>
              <w:ind w:left="404" w:right="377"/>
              <w:jc w:val="center"/>
              <w:rPr>
                <w:sz w:val="16"/>
              </w:rPr>
            </w:pPr>
            <w:r>
              <w:rPr>
                <w:sz w:val="16"/>
              </w:rPr>
              <w:t>MS, JACKSON</w:t>
            </w:r>
          </w:p>
        </w:tc>
        <w:tc>
          <w:tcPr>
            <w:tcW w:w="1141" w:type="dxa"/>
            <w:tcBorders>
              <w:top w:val="single" w:sz="2" w:space="0" w:color="000000"/>
              <w:left w:val="single" w:sz="2" w:space="0" w:color="000000"/>
              <w:bottom w:val="single" w:sz="2" w:space="0" w:color="000000"/>
              <w:right w:val="single" w:sz="2" w:space="0" w:color="000000"/>
            </w:tcBorders>
          </w:tcPr>
          <w:p w:rsidR="005056C1" w:rsidRDefault="005056C1">
            <w:pPr>
              <w:pStyle w:val="TableParagraph"/>
              <w:spacing w:before="2"/>
              <w:rPr>
                <w:sz w:val="18"/>
              </w:rPr>
            </w:pPr>
          </w:p>
          <w:p w:rsidR="005056C1" w:rsidRDefault="006E2EA2">
            <w:pPr>
              <w:pStyle w:val="TableParagraph"/>
              <w:ind w:left="41"/>
              <w:rPr>
                <w:sz w:val="16"/>
              </w:rPr>
            </w:pPr>
            <w:r>
              <w:rPr>
                <w:sz w:val="16"/>
              </w:rPr>
              <w:t>Mississippi</w:t>
            </w:r>
          </w:p>
        </w:tc>
        <w:tc>
          <w:tcPr>
            <w:tcW w:w="7436" w:type="dxa"/>
            <w:tcBorders>
              <w:top w:val="single" w:sz="2" w:space="0" w:color="000000"/>
              <w:left w:val="single" w:sz="2" w:space="0" w:color="000000"/>
              <w:bottom w:val="single" w:sz="2" w:space="0" w:color="000000"/>
              <w:right w:val="single" w:sz="8" w:space="0" w:color="000000"/>
            </w:tcBorders>
          </w:tcPr>
          <w:p w:rsidR="005056C1" w:rsidRDefault="006E2EA2">
            <w:pPr>
              <w:pStyle w:val="TableParagraph"/>
              <w:spacing w:before="9" w:line="261" w:lineRule="auto"/>
              <w:ind w:left="40"/>
              <w:rPr>
                <w:sz w:val="16"/>
              </w:rPr>
            </w:pPr>
            <w:r>
              <w:rPr>
                <w:sz w:val="16"/>
              </w:rPr>
              <w:t xml:space="preserve">Mississippi Counties of Adams, Amite, Attala, Claiborne, Copiah, Covington, Franklin, Hinds, Holmes, Humphreys, Issaquena, Jefferson, Jefferson Davis, Lamar, Lawrence, </w:t>
            </w:r>
            <w:proofErr w:type="spellStart"/>
            <w:r>
              <w:rPr>
                <w:sz w:val="16"/>
              </w:rPr>
              <w:t>Leake</w:t>
            </w:r>
            <w:proofErr w:type="spellEnd"/>
            <w:r>
              <w:rPr>
                <w:sz w:val="16"/>
              </w:rPr>
              <w:t xml:space="preserve">, Lincoln, Madison, </w:t>
            </w:r>
          </w:p>
          <w:p w:rsidR="005056C1" w:rsidRDefault="006E2EA2">
            <w:pPr>
              <w:pStyle w:val="TableParagraph"/>
              <w:spacing w:line="163" w:lineRule="exact"/>
              <w:ind w:left="40"/>
              <w:rPr>
                <w:sz w:val="16"/>
              </w:rPr>
            </w:pPr>
            <w:r>
              <w:rPr>
                <w:sz w:val="16"/>
              </w:rPr>
              <w:t>Marion, Pike, Rankin, Scott, Sharkey, Simpson, Smith, Walthall, Warren, Wilkinson, Yazoo</w:t>
            </w:r>
          </w:p>
        </w:tc>
      </w:tr>
      <w:tr w:rsidR="005056C1">
        <w:trPr>
          <w:trHeight w:val="587"/>
        </w:trPr>
        <w:tc>
          <w:tcPr>
            <w:tcW w:w="891" w:type="dxa"/>
            <w:tcBorders>
              <w:top w:val="single" w:sz="2" w:space="0" w:color="000000"/>
              <w:left w:val="single" w:sz="8" w:space="0" w:color="000000"/>
              <w:bottom w:val="single" w:sz="2" w:space="0" w:color="000000"/>
              <w:right w:val="single" w:sz="2" w:space="0" w:color="000000"/>
            </w:tcBorders>
          </w:tcPr>
          <w:p w:rsidR="005056C1" w:rsidRDefault="005056C1">
            <w:pPr>
              <w:pStyle w:val="TableParagraph"/>
              <w:spacing w:before="2"/>
              <w:rPr>
                <w:sz w:val="18"/>
              </w:rPr>
            </w:pPr>
          </w:p>
          <w:p w:rsidR="005056C1" w:rsidRDefault="006E2EA2">
            <w:pPr>
              <w:pStyle w:val="TableParagraph"/>
              <w:ind w:left="56" w:right="16"/>
              <w:jc w:val="center"/>
              <w:rPr>
                <w:sz w:val="16"/>
              </w:rPr>
            </w:pPr>
            <w:r>
              <w:rPr>
                <w:sz w:val="16"/>
              </w:rPr>
              <w:t>2005-2299</w:t>
            </w:r>
          </w:p>
        </w:tc>
        <w:tc>
          <w:tcPr>
            <w:tcW w:w="802" w:type="dxa"/>
            <w:tcBorders>
              <w:top w:val="single" w:sz="2" w:space="0" w:color="000000"/>
              <w:left w:val="single" w:sz="2" w:space="0" w:color="000000"/>
              <w:bottom w:val="single" w:sz="2" w:space="0" w:color="000000"/>
              <w:right w:val="single" w:sz="2" w:space="0" w:color="000000"/>
            </w:tcBorders>
          </w:tcPr>
          <w:p w:rsidR="005056C1" w:rsidRDefault="005056C1">
            <w:pPr>
              <w:pStyle w:val="TableParagraph"/>
              <w:spacing w:before="8"/>
              <w:rPr>
                <w:sz w:val="16"/>
              </w:rPr>
            </w:pPr>
          </w:p>
          <w:p w:rsidR="005056C1" w:rsidRDefault="006E2EA2">
            <w:pPr>
              <w:pStyle w:val="TableParagraph"/>
              <w:ind w:left="309" w:right="265"/>
              <w:jc w:val="center"/>
              <w:rPr>
                <w:rFonts w:ascii="Calibri"/>
                <w:sz w:val="17"/>
              </w:rPr>
            </w:pPr>
            <w:r>
              <w:rPr>
                <w:rFonts w:ascii="Calibri"/>
                <w:w w:val="105"/>
                <w:sz w:val="17"/>
              </w:rPr>
              <w:t>17</w:t>
            </w:r>
          </w:p>
        </w:tc>
        <w:tc>
          <w:tcPr>
            <w:tcW w:w="932" w:type="dxa"/>
            <w:tcBorders>
              <w:top w:val="single" w:sz="2" w:space="0" w:color="000000"/>
              <w:left w:val="single" w:sz="2" w:space="0" w:color="000000"/>
              <w:bottom w:val="single" w:sz="2" w:space="0" w:color="000000"/>
              <w:right w:val="single" w:sz="2" w:space="0" w:color="000000"/>
            </w:tcBorders>
          </w:tcPr>
          <w:p w:rsidR="005056C1" w:rsidRDefault="005056C1">
            <w:pPr>
              <w:pStyle w:val="TableParagraph"/>
              <w:spacing w:before="8"/>
              <w:rPr>
                <w:sz w:val="16"/>
              </w:rPr>
            </w:pPr>
          </w:p>
          <w:p w:rsidR="005056C1" w:rsidRDefault="006E2EA2">
            <w:pPr>
              <w:pStyle w:val="TableParagraph"/>
              <w:ind w:left="76" w:right="36"/>
              <w:jc w:val="center"/>
              <w:rPr>
                <w:rFonts w:ascii="Calibri"/>
                <w:sz w:val="17"/>
              </w:rPr>
            </w:pPr>
            <w:r>
              <w:rPr>
                <w:rFonts w:ascii="Calibri"/>
                <w:w w:val="105"/>
                <w:sz w:val="17"/>
              </w:rPr>
              <w:t>7/14/2015</w:t>
            </w:r>
          </w:p>
        </w:tc>
        <w:tc>
          <w:tcPr>
            <w:tcW w:w="3397" w:type="dxa"/>
            <w:tcBorders>
              <w:top w:val="single" w:sz="2" w:space="0" w:color="000000"/>
              <w:left w:val="single" w:sz="2" w:space="0" w:color="000000"/>
              <w:bottom w:val="single" w:sz="2" w:space="0" w:color="000000"/>
              <w:right w:val="single" w:sz="2" w:space="0" w:color="000000"/>
            </w:tcBorders>
          </w:tcPr>
          <w:p w:rsidR="005056C1" w:rsidRDefault="005056C1">
            <w:pPr>
              <w:pStyle w:val="TableParagraph"/>
              <w:spacing w:before="2"/>
              <w:rPr>
                <w:sz w:val="18"/>
              </w:rPr>
            </w:pPr>
          </w:p>
          <w:p w:rsidR="005056C1" w:rsidRDefault="006E2EA2">
            <w:pPr>
              <w:pStyle w:val="TableParagraph"/>
              <w:ind w:left="404" w:right="374"/>
              <w:jc w:val="center"/>
              <w:rPr>
                <w:sz w:val="16"/>
              </w:rPr>
            </w:pPr>
            <w:r>
              <w:rPr>
                <w:sz w:val="16"/>
              </w:rPr>
              <w:t>MS, MERIDIAN</w:t>
            </w:r>
          </w:p>
        </w:tc>
        <w:tc>
          <w:tcPr>
            <w:tcW w:w="1141"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108" w:line="261" w:lineRule="auto"/>
              <w:ind w:left="41" w:right="297"/>
              <w:rPr>
                <w:sz w:val="16"/>
              </w:rPr>
            </w:pPr>
            <w:r>
              <w:rPr>
                <w:sz w:val="16"/>
              </w:rPr>
              <w:t>Alabama, Mississippi</w:t>
            </w:r>
          </w:p>
        </w:tc>
        <w:tc>
          <w:tcPr>
            <w:tcW w:w="7436" w:type="dxa"/>
            <w:tcBorders>
              <w:top w:val="single" w:sz="2" w:space="0" w:color="000000"/>
              <w:left w:val="single" w:sz="2" w:space="0" w:color="000000"/>
              <w:bottom w:val="single" w:sz="2" w:space="0" w:color="000000"/>
              <w:right w:val="single" w:sz="8" w:space="0" w:color="000000"/>
            </w:tcBorders>
          </w:tcPr>
          <w:p w:rsidR="005056C1" w:rsidRDefault="006E2EA2">
            <w:pPr>
              <w:pStyle w:val="TableParagraph"/>
              <w:spacing w:before="108" w:line="261" w:lineRule="auto"/>
              <w:ind w:left="40"/>
              <w:rPr>
                <w:sz w:val="16"/>
              </w:rPr>
            </w:pPr>
            <w:r>
              <w:rPr>
                <w:sz w:val="16"/>
              </w:rPr>
              <w:t xml:space="preserve">Alabama County of </w:t>
            </w:r>
            <w:proofErr w:type="spellStart"/>
            <w:r>
              <w:rPr>
                <w:sz w:val="16"/>
              </w:rPr>
              <w:t>SumterMississippi</w:t>
            </w:r>
            <w:proofErr w:type="spellEnd"/>
            <w:r>
              <w:rPr>
                <w:sz w:val="16"/>
              </w:rPr>
              <w:t xml:space="preserve"> Counties of Clarke, Forrest, Greene, Jasper, Jones, Kemper, Lauderdale, Neshoba, Newton, Perry, Wayne</w:t>
            </w:r>
          </w:p>
        </w:tc>
      </w:tr>
      <w:tr w:rsidR="005056C1">
        <w:trPr>
          <w:trHeight w:val="391"/>
        </w:trPr>
        <w:tc>
          <w:tcPr>
            <w:tcW w:w="891" w:type="dxa"/>
            <w:tcBorders>
              <w:top w:val="single" w:sz="2" w:space="0" w:color="000000"/>
              <w:left w:val="single" w:sz="8" w:space="0" w:color="000000"/>
              <w:bottom w:val="single" w:sz="2" w:space="0" w:color="000000"/>
              <w:right w:val="single" w:sz="2" w:space="0" w:color="000000"/>
            </w:tcBorders>
          </w:tcPr>
          <w:p w:rsidR="005056C1" w:rsidRDefault="006E2EA2">
            <w:pPr>
              <w:pStyle w:val="TableParagraph"/>
              <w:spacing w:before="108"/>
              <w:ind w:left="56" w:right="16"/>
              <w:jc w:val="center"/>
              <w:rPr>
                <w:sz w:val="16"/>
              </w:rPr>
            </w:pPr>
            <w:r>
              <w:rPr>
                <w:sz w:val="16"/>
              </w:rPr>
              <w:t>2005-2301</w:t>
            </w:r>
          </w:p>
        </w:tc>
        <w:tc>
          <w:tcPr>
            <w:tcW w:w="802"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91"/>
              <w:ind w:left="309" w:right="265"/>
              <w:jc w:val="center"/>
              <w:rPr>
                <w:rFonts w:ascii="Calibri"/>
                <w:sz w:val="17"/>
              </w:rPr>
            </w:pPr>
            <w:r>
              <w:rPr>
                <w:rFonts w:ascii="Calibri"/>
                <w:w w:val="105"/>
                <w:sz w:val="17"/>
              </w:rPr>
              <w:t>16</w:t>
            </w:r>
          </w:p>
        </w:tc>
        <w:tc>
          <w:tcPr>
            <w:tcW w:w="932"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91"/>
              <w:ind w:left="76" w:right="36"/>
              <w:jc w:val="center"/>
              <w:rPr>
                <w:rFonts w:ascii="Calibri"/>
                <w:sz w:val="17"/>
              </w:rPr>
            </w:pPr>
            <w:r>
              <w:rPr>
                <w:rFonts w:ascii="Calibri"/>
                <w:w w:val="105"/>
                <w:sz w:val="17"/>
              </w:rPr>
              <w:t>7/14/2015</w:t>
            </w:r>
          </w:p>
        </w:tc>
        <w:tc>
          <w:tcPr>
            <w:tcW w:w="3397"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108"/>
              <w:ind w:left="404" w:right="379"/>
              <w:jc w:val="center"/>
              <w:rPr>
                <w:sz w:val="16"/>
              </w:rPr>
            </w:pPr>
            <w:r>
              <w:rPr>
                <w:sz w:val="16"/>
              </w:rPr>
              <w:t>MS, PASCAGOULA</w:t>
            </w:r>
          </w:p>
        </w:tc>
        <w:tc>
          <w:tcPr>
            <w:tcW w:w="1141"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108"/>
              <w:ind w:left="41"/>
              <w:rPr>
                <w:sz w:val="16"/>
              </w:rPr>
            </w:pPr>
            <w:r>
              <w:rPr>
                <w:sz w:val="16"/>
              </w:rPr>
              <w:t>Mississippi</w:t>
            </w:r>
          </w:p>
        </w:tc>
        <w:tc>
          <w:tcPr>
            <w:tcW w:w="7436" w:type="dxa"/>
            <w:tcBorders>
              <w:top w:val="single" w:sz="2" w:space="0" w:color="000000"/>
              <w:left w:val="single" w:sz="2" w:space="0" w:color="000000"/>
              <w:bottom w:val="single" w:sz="2" w:space="0" w:color="000000"/>
              <w:right w:val="single" w:sz="8" w:space="0" w:color="000000"/>
            </w:tcBorders>
          </w:tcPr>
          <w:p w:rsidR="005056C1" w:rsidRDefault="006E2EA2">
            <w:pPr>
              <w:pStyle w:val="TableParagraph"/>
              <w:spacing w:before="108"/>
              <w:ind w:left="40"/>
              <w:rPr>
                <w:sz w:val="16"/>
              </w:rPr>
            </w:pPr>
            <w:r>
              <w:rPr>
                <w:sz w:val="16"/>
              </w:rPr>
              <w:t>Mississippi Counties of George, Hancock, Harrison, Jackson, Pearl River, Stone</w:t>
            </w:r>
          </w:p>
        </w:tc>
      </w:tr>
      <w:tr w:rsidR="005056C1">
        <w:trPr>
          <w:trHeight w:val="983"/>
        </w:trPr>
        <w:tc>
          <w:tcPr>
            <w:tcW w:w="891" w:type="dxa"/>
            <w:tcBorders>
              <w:top w:val="single" w:sz="2" w:space="0" w:color="000000"/>
              <w:left w:val="single" w:sz="8" w:space="0" w:color="000000"/>
              <w:bottom w:val="single" w:sz="2" w:space="0" w:color="000000"/>
              <w:right w:val="single" w:sz="2" w:space="0" w:color="000000"/>
            </w:tcBorders>
          </w:tcPr>
          <w:p w:rsidR="005056C1" w:rsidRDefault="005056C1">
            <w:pPr>
              <w:pStyle w:val="TableParagraph"/>
              <w:rPr>
                <w:sz w:val="18"/>
              </w:rPr>
            </w:pPr>
          </w:p>
          <w:p w:rsidR="005056C1" w:rsidRDefault="005056C1">
            <w:pPr>
              <w:pStyle w:val="TableParagraph"/>
              <w:spacing w:before="7"/>
              <w:rPr>
                <w:sz w:val="17"/>
              </w:rPr>
            </w:pPr>
          </w:p>
          <w:p w:rsidR="005056C1" w:rsidRDefault="006E2EA2">
            <w:pPr>
              <w:pStyle w:val="TableParagraph"/>
              <w:ind w:left="56" w:right="16"/>
              <w:jc w:val="center"/>
              <w:rPr>
                <w:sz w:val="16"/>
              </w:rPr>
            </w:pPr>
            <w:r>
              <w:rPr>
                <w:sz w:val="16"/>
              </w:rPr>
              <w:t>2005-2307</w:t>
            </w:r>
          </w:p>
        </w:tc>
        <w:tc>
          <w:tcPr>
            <w:tcW w:w="802" w:type="dxa"/>
            <w:tcBorders>
              <w:top w:val="single" w:sz="2" w:space="0" w:color="000000"/>
              <w:left w:val="single" w:sz="2" w:space="0" w:color="000000"/>
              <w:bottom w:val="single" w:sz="2" w:space="0" w:color="000000"/>
              <w:right w:val="single" w:sz="2" w:space="0" w:color="000000"/>
            </w:tcBorders>
          </w:tcPr>
          <w:p w:rsidR="005056C1" w:rsidRDefault="005056C1">
            <w:pPr>
              <w:pStyle w:val="TableParagraph"/>
              <w:rPr>
                <w:sz w:val="18"/>
              </w:rPr>
            </w:pPr>
          </w:p>
          <w:p w:rsidR="005056C1" w:rsidRDefault="005056C1">
            <w:pPr>
              <w:pStyle w:val="TableParagraph"/>
              <w:spacing w:before="4"/>
              <w:rPr>
                <w:sz w:val="16"/>
              </w:rPr>
            </w:pPr>
          </w:p>
          <w:p w:rsidR="005056C1" w:rsidRDefault="006E2EA2">
            <w:pPr>
              <w:pStyle w:val="TableParagraph"/>
              <w:ind w:left="309" w:right="265"/>
              <w:jc w:val="center"/>
              <w:rPr>
                <w:rFonts w:ascii="Calibri"/>
                <w:sz w:val="17"/>
              </w:rPr>
            </w:pPr>
            <w:r>
              <w:rPr>
                <w:rFonts w:ascii="Calibri"/>
                <w:w w:val="105"/>
                <w:sz w:val="17"/>
              </w:rPr>
              <w:t>17</w:t>
            </w:r>
          </w:p>
        </w:tc>
        <w:tc>
          <w:tcPr>
            <w:tcW w:w="932" w:type="dxa"/>
            <w:tcBorders>
              <w:top w:val="single" w:sz="2" w:space="0" w:color="000000"/>
              <w:left w:val="single" w:sz="2" w:space="0" w:color="000000"/>
              <w:bottom w:val="single" w:sz="2" w:space="0" w:color="000000"/>
              <w:right w:val="single" w:sz="2" w:space="0" w:color="000000"/>
            </w:tcBorders>
          </w:tcPr>
          <w:p w:rsidR="005056C1" w:rsidRDefault="005056C1">
            <w:pPr>
              <w:pStyle w:val="TableParagraph"/>
              <w:rPr>
                <w:sz w:val="18"/>
              </w:rPr>
            </w:pPr>
          </w:p>
          <w:p w:rsidR="005056C1" w:rsidRDefault="005056C1">
            <w:pPr>
              <w:pStyle w:val="TableParagraph"/>
              <w:spacing w:before="4"/>
              <w:rPr>
                <w:sz w:val="16"/>
              </w:rPr>
            </w:pPr>
          </w:p>
          <w:p w:rsidR="005056C1" w:rsidRDefault="006E2EA2">
            <w:pPr>
              <w:pStyle w:val="TableParagraph"/>
              <w:ind w:left="76" w:right="36"/>
              <w:jc w:val="center"/>
              <w:rPr>
                <w:rFonts w:ascii="Calibri"/>
                <w:sz w:val="17"/>
              </w:rPr>
            </w:pPr>
            <w:r>
              <w:rPr>
                <w:rFonts w:ascii="Calibri"/>
                <w:w w:val="105"/>
                <w:sz w:val="17"/>
              </w:rPr>
              <w:t>7/14/2015</w:t>
            </w:r>
          </w:p>
        </w:tc>
        <w:tc>
          <w:tcPr>
            <w:tcW w:w="3397" w:type="dxa"/>
            <w:tcBorders>
              <w:top w:val="single" w:sz="2" w:space="0" w:color="000000"/>
              <w:left w:val="single" w:sz="2" w:space="0" w:color="000000"/>
              <w:bottom w:val="single" w:sz="2" w:space="0" w:color="000000"/>
              <w:right w:val="single" w:sz="2" w:space="0" w:color="000000"/>
            </w:tcBorders>
          </w:tcPr>
          <w:p w:rsidR="005056C1" w:rsidRDefault="005056C1">
            <w:pPr>
              <w:pStyle w:val="TableParagraph"/>
              <w:rPr>
                <w:sz w:val="18"/>
              </w:rPr>
            </w:pPr>
          </w:p>
          <w:p w:rsidR="005056C1" w:rsidRDefault="005056C1">
            <w:pPr>
              <w:pStyle w:val="TableParagraph"/>
              <w:spacing w:before="9"/>
              <w:rPr>
                <w:sz w:val="17"/>
              </w:rPr>
            </w:pPr>
          </w:p>
          <w:p w:rsidR="005056C1" w:rsidRDefault="006E2EA2">
            <w:pPr>
              <w:pStyle w:val="TableParagraph"/>
              <w:ind w:left="404" w:right="384"/>
              <w:jc w:val="center"/>
              <w:rPr>
                <w:sz w:val="16"/>
              </w:rPr>
            </w:pPr>
            <w:r>
              <w:rPr>
                <w:sz w:val="16"/>
              </w:rPr>
              <w:t>MO, KANSAS CITY</w:t>
            </w:r>
          </w:p>
        </w:tc>
        <w:tc>
          <w:tcPr>
            <w:tcW w:w="1141" w:type="dxa"/>
            <w:tcBorders>
              <w:top w:val="single" w:sz="2" w:space="0" w:color="000000"/>
              <w:left w:val="single" w:sz="2" w:space="0" w:color="000000"/>
              <w:bottom w:val="single" w:sz="2" w:space="0" w:color="000000"/>
              <w:right w:val="single" w:sz="2" w:space="0" w:color="000000"/>
            </w:tcBorders>
          </w:tcPr>
          <w:p w:rsidR="005056C1" w:rsidRDefault="005056C1">
            <w:pPr>
              <w:pStyle w:val="TableParagraph"/>
              <w:rPr>
                <w:sz w:val="18"/>
              </w:rPr>
            </w:pPr>
          </w:p>
          <w:p w:rsidR="005056C1" w:rsidRDefault="006E2EA2">
            <w:pPr>
              <w:pStyle w:val="TableParagraph"/>
              <w:spacing w:before="103" w:line="261" w:lineRule="auto"/>
              <w:ind w:left="41"/>
              <w:rPr>
                <w:sz w:val="16"/>
              </w:rPr>
            </w:pPr>
            <w:r>
              <w:rPr>
                <w:sz w:val="16"/>
              </w:rPr>
              <w:t>Kansas, Missouri</w:t>
            </w:r>
          </w:p>
        </w:tc>
        <w:tc>
          <w:tcPr>
            <w:tcW w:w="7436" w:type="dxa"/>
            <w:tcBorders>
              <w:top w:val="single" w:sz="2" w:space="0" w:color="000000"/>
              <w:left w:val="single" w:sz="2" w:space="0" w:color="000000"/>
              <w:bottom w:val="single" w:sz="2" w:space="0" w:color="000000"/>
              <w:right w:val="single" w:sz="8" w:space="0" w:color="000000"/>
            </w:tcBorders>
          </w:tcPr>
          <w:p w:rsidR="005056C1" w:rsidRDefault="006E2EA2">
            <w:pPr>
              <w:pStyle w:val="TableParagraph"/>
              <w:spacing w:before="2" w:line="196" w:lineRule="exact"/>
              <w:ind w:left="40" w:right="127"/>
              <w:rPr>
                <w:sz w:val="16"/>
              </w:rPr>
            </w:pPr>
            <w:r>
              <w:rPr>
                <w:sz w:val="16"/>
              </w:rPr>
              <w:t xml:space="preserve">Kansas Counties of Anderson, Atchison, Doniphan, Douglas, Franklin, Johnson, Leavenworth, Linn, Miami, </w:t>
            </w:r>
            <w:proofErr w:type="spellStart"/>
            <w:r>
              <w:rPr>
                <w:sz w:val="16"/>
              </w:rPr>
              <w:t>WyandotteMissouri</w:t>
            </w:r>
            <w:proofErr w:type="spellEnd"/>
            <w:r>
              <w:rPr>
                <w:sz w:val="16"/>
              </w:rPr>
              <w:t xml:space="preserve"> Counties of Adair, Andrew, Atchison, Bates, Buchanan, Caldwell, Carroll, Cass, Chariton, Clay, Clinton, Cooper, Daviess, De Kalb, Gentry, Grundy, Harrison, Henry, Holt, Howard, Jackson, Johnson, Lafayette, Linn, Livingston, Macon, Mercer, Nodaway, Pettis, Platte, Putnam, Ray, Saline, Schuyler, Sullivan, Worth</w:t>
            </w:r>
          </w:p>
        </w:tc>
      </w:tr>
      <w:tr w:rsidR="005056C1">
        <w:trPr>
          <w:trHeight w:val="1180"/>
        </w:trPr>
        <w:tc>
          <w:tcPr>
            <w:tcW w:w="891" w:type="dxa"/>
            <w:tcBorders>
              <w:top w:val="single" w:sz="2" w:space="0" w:color="000000"/>
              <w:left w:val="single" w:sz="8" w:space="0" w:color="000000"/>
              <w:bottom w:val="single" w:sz="2" w:space="0" w:color="000000"/>
              <w:right w:val="single" w:sz="2" w:space="0" w:color="000000"/>
            </w:tcBorders>
          </w:tcPr>
          <w:p w:rsidR="005056C1" w:rsidRDefault="005056C1">
            <w:pPr>
              <w:pStyle w:val="TableParagraph"/>
              <w:rPr>
                <w:sz w:val="18"/>
              </w:rPr>
            </w:pPr>
          </w:p>
          <w:p w:rsidR="005056C1" w:rsidRDefault="005056C1">
            <w:pPr>
              <w:pStyle w:val="TableParagraph"/>
              <w:spacing w:before="3"/>
              <w:rPr>
                <w:sz w:val="26"/>
              </w:rPr>
            </w:pPr>
          </w:p>
          <w:p w:rsidR="005056C1" w:rsidRDefault="006E2EA2">
            <w:pPr>
              <w:pStyle w:val="TableParagraph"/>
              <w:ind w:left="56" w:right="16"/>
              <w:jc w:val="center"/>
              <w:rPr>
                <w:sz w:val="16"/>
              </w:rPr>
            </w:pPr>
            <w:r>
              <w:rPr>
                <w:sz w:val="16"/>
              </w:rPr>
              <w:t>2005-2309</w:t>
            </w:r>
          </w:p>
        </w:tc>
        <w:tc>
          <w:tcPr>
            <w:tcW w:w="802" w:type="dxa"/>
            <w:tcBorders>
              <w:top w:val="single" w:sz="2" w:space="0" w:color="000000"/>
              <w:left w:val="single" w:sz="2" w:space="0" w:color="000000"/>
              <w:bottom w:val="single" w:sz="2" w:space="0" w:color="000000"/>
              <w:right w:val="single" w:sz="2" w:space="0" w:color="000000"/>
            </w:tcBorders>
          </w:tcPr>
          <w:p w:rsidR="005056C1" w:rsidRDefault="005056C1">
            <w:pPr>
              <w:pStyle w:val="TableParagraph"/>
              <w:rPr>
                <w:sz w:val="18"/>
              </w:rPr>
            </w:pPr>
          </w:p>
          <w:p w:rsidR="005056C1" w:rsidRDefault="005056C1">
            <w:pPr>
              <w:pStyle w:val="TableParagraph"/>
              <w:rPr>
                <w:sz w:val="25"/>
              </w:rPr>
            </w:pPr>
          </w:p>
          <w:p w:rsidR="005056C1" w:rsidRDefault="006E2EA2">
            <w:pPr>
              <w:pStyle w:val="TableParagraph"/>
              <w:ind w:left="309" w:right="265"/>
              <w:jc w:val="center"/>
              <w:rPr>
                <w:rFonts w:ascii="Calibri"/>
                <w:sz w:val="17"/>
              </w:rPr>
            </w:pPr>
            <w:r>
              <w:rPr>
                <w:rFonts w:ascii="Calibri"/>
                <w:w w:val="105"/>
                <w:sz w:val="17"/>
              </w:rPr>
              <w:t>16</w:t>
            </w:r>
          </w:p>
        </w:tc>
        <w:tc>
          <w:tcPr>
            <w:tcW w:w="932" w:type="dxa"/>
            <w:tcBorders>
              <w:top w:val="single" w:sz="2" w:space="0" w:color="000000"/>
              <w:left w:val="single" w:sz="2" w:space="0" w:color="000000"/>
              <w:bottom w:val="single" w:sz="2" w:space="0" w:color="000000"/>
              <w:right w:val="single" w:sz="2" w:space="0" w:color="000000"/>
            </w:tcBorders>
          </w:tcPr>
          <w:p w:rsidR="005056C1" w:rsidRDefault="005056C1">
            <w:pPr>
              <w:pStyle w:val="TableParagraph"/>
              <w:rPr>
                <w:sz w:val="18"/>
              </w:rPr>
            </w:pPr>
          </w:p>
          <w:p w:rsidR="005056C1" w:rsidRDefault="005056C1">
            <w:pPr>
              <w:pStyle w:val="TableParagraph"/>
              <w:rPr>
                <w:sz w:val="25"/>
              </w:rPr>
            </w:pPr>
          </w:p>
          <w:p w:rsidR="005056C1" w:rsidRDefault="006E2EA2">
            <w:pPr>
              <w:pStyle w:val="TableParagraph"/>
              <w:ind w:left="76" w:right="36"/>
              <w:jc w:val="center"/>
              <w:rPr>
                <w:rFonts w:ascii="Calibri"/>
                <w:sz w:val="17"/>
              </w:rPr>
            </w:pPr>
            <w:r>
              <w:rPr>
                <w:rFonts w:ascii="Calibri"/>
                <w:w w:val="105"/>
                <w:sz w:val="17"/>
              </w:rPr>
              <w:t>7/14/2015</w:t>
            </w:r>
          </w:p>
        </w:tc>
        <w:tc>
          <w:tcPr>
            <w:tcW w:w="3397" w:type="dxa"/>
            <w:tcBorders>
              <w:top w:val="single" w:sz="2" w:space="0" w:color="000000"/>
              <w:left w:val="single" w:sz="2" w:space="0" w:color="000000"/>
              <w:bottom w:val="single" w:sz="2" w:space="0" w:color="000000"/>
              <w:right w:val="single" w:sz="2" w:space="0" w:color="000000"/>
            </w:tcBorders>
          </w:tcPr>
          <w:p w:rsidR="005056C1" w:rsidRDefault="005056C1">
            <w:pPr>
              <w:pStyle w:val="TableParagraph"/>
              <w:rPr>
                <w:sz w:val="18"/>
              </w:rPr>
            </w:pPr>
          </w:p>
          <w:p w:rsidR="005056C1" w:rsidRDefault="005056C1">
            <w:pPr>
              <w:pStyle w:val="TableParagraph"/>
              <w:spacing w:before="6"/>
              <w:rPr>
                <w:sz w:val="26"/>
              </w:rPr>
            </w:pPr>
          </w:p>
          <w:p w:rsidR="005056C1" w:rsidRDefault="006E2EA2">
            <w:pPr>
              <w:pStyle w:val="TableParagraph"/>
              <w:ind w:left="404" w:right="382"/>
              <w:jc w:val="center"/>
              <w:rPr>
                <w:sz w:val="16"/>
              </w:rPr>
            </w:pPr>
            <w:r>
              <w:rPr>
                <w:sz w:val="16"/>
              </w:rPr>
              <w:t>MO, ST. LOUIS</w:t>
            </w:r>
          </w:p>
        </w:tc>
        <w:tc>
          <w:tcPr>
            <w:tcW w:w="1141" w:type="dxa"/>
            <w:tcBorders>
              <w:top w:val="single" w:sz="2" w:space="0" w:color="000000"/>
              <w:left w:val="single" w:sz="2" w:space="0" w:color="000000"/>
              <w:bottom w:val="single" w:sz="2" w:space="0" w:color="000000"/>
              <w:right w:val="single" w:sz="2" w:space="0" w:color="000000"/>
            </w:tcBorders>
          </w:tcPr>
          <w:p w:rsidR="005056C1" w:rsidRDefault="005056C1">
            <w:pPr>
              <w:pStyle w:val="TableParagraph"/>
              <w:rPr>
                <w:sz w:val="18"/>
              </w:rPr>
            </w:pPr>
          </w:p>
          <w:p w:rsidR="005056C1" w:rsidRDefault="005056C1">
            <w:pPr>
              <w:pStyle w:val="TableParagraph"/>
              <w:spacing w:before="9"/>
              <w:rPr>
                <w:sz w:val="17"/>
              </w:rPr>
            </w:pPr>
          </w:p>
          <w:p w:rsidR="005056C1" w:rsidRDefault="006E2EA2">
            <w:pPr>
              <w:pStyle w:val="TableParagraph"/>
              <w:spacing w:line="261" w:lineRule="auto"/>
              <w:ind w:left="41" w:right="477"/>
              <w:rPr>
                <w:sz w:val="16"/>
              </w:rPr>
            </w:pPr>
            <w:r>
              <w:rPr>
                <w:sz w:val="16"/>
              </w:rPr>
              <w:t>Illinois, Missouri</w:t>
            </w:r>
          </w:p>
        </w:tc>
        <w:tc>
          <w:tcPr>
            <w:tcW w:w="7436" w:type="dxa"/>
            <w:tcBorders>
              <w:top w:val="single" w:sz="2" w:space="0" w:color="000000"/>
              <w:left w:val="single" w:sz="2" w:space="0" w:color="000000"/>
              <w:bottom w:val="single" w:sz="2" w:space="0" w:color="000000"/>
              <w:right w:val="single" w:sz="8" w:space="0" w:color="000000"/>
            </w:tcBorders>
          </w:tcPr>
          <w:p w:rsidR="005056C1" w:rsidRDefault="006E2EA2">
            <w:pPr>
              <w:pStyle w:val="TableParagraph"/>
              <w:spacing w:before="2" w:line="196" w:lineRule="exact"/>
              <w:ind w:left="40" w:right="54"/>
              <w:rPr>
                <w:sz w:val="16"/>
              </w:rPr>
            </w:pPr>
            <w:r>
              <w:rPr>
                <w:sz w:val="16"/>
              </w:rPr>
              <w:t xml:space="preserve">Illinois Counties of Alexander, Bond, Calhoun, Clay, Clinton, Effingham, Fayette, Franklin, Hamilton, Jackson, Jefferson, Jersey, Johnson, Madison, Marion, Massac, Monroe, Perry, Pope, Pulaski, Randolph, Saline, St Clair, Union, Washington, Wayne, </w:t>
            </w:r>
            <w:proofErr w:type="spellStart"/>
            <w:r>
              <w:rPr>
                <w:sz w:val="16"/>
              </w:rPr>
              <w:t>WilliamsonMissouri</w:t>
            </w:r>
            <w:proofErr w:type="spellEnd"/>
            <w:r>
              <w:rPr>
                <w:sz w:val="16"/>
              </w:rPr>
              <w:t xml:space="preserve"> Counties of Audrain,  Boone, Callaway, Clark, Cole, Crawford, Franklin, Gasconade, Jefferson, Knox, Lewis, Lincoln, Marion, Monroe, Montgomery, Osage, Pike, Ralls, Randolph, Scotland, Shelby, St Charles, St Francois, St Louis, Ste Genevieve, Warren,</w:t>
            </w:r>
            <w:r>
              <w:rPr>
                <w:spacing w:val="-4"/>
                <w:sz w:val="16"/>
              </w:rPr>
              <w:t xml:space="preserve"> </w:t>
            </w:r>
            <w:r>
              <w:rPr>
                <w:sz w:val="16"/>
              </w:rPr>
              <w:t>Washington</w:t>
            </w:r>
          </w:p>
        </w:tc>
      </w:tr>
      <w:tr w:rsidR="005056C1">
        <w:trPr>
          <w:trHeight w:val="975"/>
        </w:trPr>
        <w:tc>
          <w:tcPr>
            <w:tcW w:w="891" w:type="dxa"/>
            <w:tcBorders>
              <w:top w:val="single" w:sz="2" w:space="0" w:color="000000"/>
              <w:left w:val="single" w:sz="8" w:space="0" w:color="000000"/>
              <w:bottom w:val="single" w:sz="8" w:space="0" w:color="000000"/>
              <w:right w:val="single" w:sz="2" w:space="0" w:color="000000"/>
            </w:tcBorders>
          </w:tcPr>
          <w:p w:rsidR="005056C1" w:rsidRDefault="005056C1">
            <w:pPr>
              <w:pStyle w:val="TableParagraph"/>
              <w:rPr>
                <w:sz w:val="18"/>
              </w:rPr>
            </w:pPr>
          </w:p>
          <w:p w:rsidR="005056C1" w:rsidRDefault="005056C1">
            <w:pPr>
              <w:pStyle w:val="TableParagraph"/>
              <w:spacing w:before="7"/>
              <w:rPr>
                <w:sz w:val="17"/>
              </w:rPr>
            </w:pPr>
          </w:p>
          <w:p w:rsidR="005056C1" w:rsidRDefault="006E2EA2">
            <w:pPr>
              <w:pStyle w:val="TableParagraph"/>
              <w:ind w:left="56" w:right="16"/>
              <w:jc w:val="center"/>
              <w:rPr>
                <w:sz w:val="16"/>
              </w:rPr>
            </w:pPr>
            <w:r>
              <w:rPr>
                <w:sz w:val="16"/>
              </w:rPr>
              <w:t>2005-2311</w:t>
            </w:r>
          </w:p>
        </w:tc>
        <w:tc>
          <w:tcPr>
            <w:tcW w:w="802" w:type="dxa"/>
            <w:tcBorders>
              <w:top w:val="single" w:sz="2" w:space="0" w:color="000000"/>
              <w:left w:val="single" w:sz="2" w:space="0" w:color="000000"/>
              <w:bottom w:val="single" w:sz="8" w:space="0" w:color="000000"/>
              <w:right w:val="single" w:sz="2" w:space="0" w:color="000000"/>
            </w:tcBorders>
          </w:tcPr>
          <w:p w:rsidR="005056C1" w:rsidRDefault="005056C1">
            <w:pPr>
              <w:pStyle w:val="TableParagraph"/>
              <w:rPr>
                <w:sz w:val="18"/>
              </w:rPr>
            </w:pPr>
          </w:p>
          <w:p w:rsidR="005056C1" w:rsidRDefault="005056C1">
            <w:pPr>
              <w:pStyle w:val="TableParagraph"/>
              <w:spacing w:before="4"/>
              <w:rPr>
                <w:sz w:val="16"/>
              </w:rPr>
            </w:pPr>
          </w:p>
          <w:p w:rsidR="005056C1" w:rsidRDefault="006E2EA2">
            <w:pPr>
              <w:pStyle w:val="TableParagraph"/>
              <w:ind w:left="309" w:right="265"/>
              <w:jc w:val="center"/>
              <w:rPr>
                <w:rFonts w:ascii="Calibri"/>
                <w:sz w:val="17"/>
              </w:rPr>
            </w:pPr>
            <w:r>
              <w:rPr>
                <w:rFonts w:ascii="Calibri"/>
                <w:w w:val="105"/>
                <w:sz w:val="17"/>
              </w:rPr>
              <w:t>17</w:t>
            </w:r>
          </w:p>
        </w:tc>
        <w:tc>
          <w:tcPr>
            <w:tcW w:w="932" w:type="dxa"/>
            <w:tcBorders>
              <w:top w:val="single" w:sz="2" w:space="0" w:color="000000"/>
              <w:left w:val="single" w:sz="2" w:space="0" w:color="000000"/>
              <w:bottom w:val="single" w:sz="8" w:space="0" w:color="000000"/>
              <w:right w:val="single" w:sz="2" w:space="0" w:color="000000"/>
            </w:tcBorders>
          </w:tcPr>
          <w:p w:rsidR="005056C1" w:rsidRDefault="005056C1">
            <w:pPr>
              <w:pStyle w:val="TableParagraph"/>
              <w:rPr>
                <w:sz w:val="18"/>
              </w:rPr>
            </w:pPr>
          </w:p>
          <w:p w:rsidR="005056C1" w:rsidRDefault="005056C1">
            <w:pPr>
              <w:pStyle w:val="TableParagraph"/>
              <w:spacing w:before="4"/>
              <w:rPr>
                <w:sz w:val="16"/>
              </w:rPr>
            </w:pPr>
          </w:p>
          <w:p w:rsidR="005056C1" w:rsidRDefault="006E2EA2">
            <w:pPr>
              <w:pStyle w:val="TableParagraph"/>
              <w:ind w:left="76" w:right="36"/>
              <w:jc w:val="center"/>
              <w:rPr>
                <w:rFonts w:ascii="Calibri"/>
                <w:sz w:val="17"/>
              </w:rPr>
            </w:pPr>
            <w:r>
              <w:rPr>
                <w:rFonts w:ascii="Calibri"/>
                <w:w w:val="105"/>
                <w:sz w:val="17"/>
              </w:rPr>
              <w:t>7/14/2015</w:t>
            </w:r>
          </w:p>
        </w:tc>
        <w:tc>
          <w:tcPr>
            <w:tcW w:w="3397" w:type="dxa"/>
            <w:tcBorders>
              <w:top w:val="single" w:sz="2" w:space="0" w:color="000000"/>
              <w:left w:val="single" w:sz="2" w:space="0" w:color="000000"/>
              <w:bottom w:val="single" w:sz="8" w:space="0" w:color="000000"/>
              <w:right w:val="single" w:sz="2" w:space="0" w:color="000000"/>
            </w:tcBorders>
          </w:tcPr>
          <w:p w:rsidR="005056C1" w:rsidRDefault="005056C1">
            <w:pPr>
              <w:pStyle w:val="TableParagraph"/>
              <w:rPr>
                <w:sz w:val="18"/>
              </w:rPr>
            </w:pPr>
          </w:p>
          <w:p w:rsidR="005056C1" w:rsidRDefault="005056C1">
            <w:pPr>
              <w:pStyle w:val="TableParagraph"/>
              <w:spacing w:before="9"/>
              <w:rPr>
                <w:sz w:val="17"/>
              </w:rPr>
            </w:pPr>
          </w:p>
          <w:p w:rsidR="005056C1" w:rsidRDefault="006E2EA2">
            <w:pPr>
              <w:pStyle w:val="TableParagraph"/>
              <w:ind w:left="404" w:right="377"/>
              <w:jc w:val="center"/>
              <w:rPr>
                <w:sz w:val="16"/>
              </w:rPr>
            </w:pPr>
            <w:r>
              <w:rPr>
                <w:sz w:val="16"/>
              </w:rPr>
              <w:t>MO, SOUTHERN MISSOURI</w:t>
            </w:r>
          </w:p>
        </w:tc>
        <w:tc>
          <w:tcPr>
            <w:tcW w:w="1141" w:type="dxa"/>
            <w:tcBorders>
              <w:top w:val="single" w:sz="2" w:space="0" w:color="000000"/>
              <w:left w:val="single" w:sz="2" w:space="0" w:color="000000"/>
              <w:bottom w:val="single" w:sz="8" w:space="0" w:color="000000"/>
              <w:right w:val="single" w:sz="2" w:space="0" w:color="000000"/>
            </w:tcBorders>
          </w:tcPr>
          <w:p w:rsidR="005056C1" w:rsidRDefault="005056C1">
            <w:pPr>
              <w:pStyle w:val="TableParagraph"/>
              <w:rPr>
                <w:sz w:val="18"/>
              </w:rPr>
            </w:pPr>
          </w:p>
          <w:p w:rsidR="005056C1" w:rsidRDefault="005056C1">
            <w:pPr>
              <w:pStyle w:val="TableParagraph"/>
              <w:spacing w:before="9"/>
              <w:rPr>
                <w:sz w:val="17"/>
              </w:rPr>
            </w:pPr>
          </w:p>
          <w:p w:rsidR="005056C1" w:rsidRDefault="006E2EA2">
            <w:pPr>
              <w:pStyle w:val="TableParagraph"/>
              <w:ind w:left="41"/>
              <w:rPr>
                <w:sz w:val="16"/>
              </w:rPr>
            </w:pPr>
            <w:r>
              <w:rPr>
                <w:sz w:val="16"/>
              </w:rPr>
              <w:t>Missouri</w:t>
            </w:r>
          </w:p>
        </w:tc>
        <w:tc>
          <w:tcPr>
            <w:tcW w:w="7436" w:type="dxa"/>
            <w:tcBorders>
              <w:top w:val="single" w:sz="2" w:space="0" w:color="000000"/>
              <w:left w:val="single" w:sz="2" w:space="0" w:color="000000"/>
              <w:bottom w:val="single" w:sz="8" w:space="0" w:color="000000"/>
              <w:right w:val="single" w:sz="8" w:space="0" w:color="000000"/>
            </w:tcBorders>
          </w:tcPr>
          <w:p w:rsidR="005056C1" w:rsidRDefault="006E2EA2">
            <w:pPr>
              <w:pStyle w:val="TableParagraph"/>
              <w:spacing w:before="2" w:line="196" w:lineRule="exact"/>
              <w:ind w:left="40"/>
              <w:rPr>
                <w:sz w:val="16"/>
              </w:rPr>
            </w:pPr>
            <w:r>
              <w:rPr>
                <w:sz w:val="16"/>
              </w:rPr>
              <w:t xml:space="preserve">Missouri Counties of Barry, Barton, Benton, Bollinger, Butler, Camden, </w:t>
            </w:r>
            <w:proofErr w:type="spellStart"/>
            <w:r>
              <w:rPr>
                <w:sz w:val="16"/>
              </w:rPr>
              <w:t>CapeGirardeau</w:t>
            </w:r>
            <w:proofErr w:type="spellEnd"/>
            <w:r>
              <w:rPr>
                <w:sz w:val="16"/>
              </w:rPr>
              <w:t xml:space="preserve">, Carter, Cedar, Christian, Dade, Dallas, Dent, Douglas, Dunklin, Greene, Hickory, Howell, Iron, Jasper, Laclede, Lawrence, Madison, </w:t>
            </w:r>
            <w:proofErr w:type="spellStart"/>
            <w:r>
              <w:rPr>
                <w:sz w:val="16"/>
              </w:rPr>
              <w:t>Maries</w:t>
            </w:r>
            <w:proofErr w:type="spellEnd"/>
            <w:r>
              <w:rPr>
                <w:sz w:val="16"/>
              </w:rPr>
              <w:t>, McDonald, Miller, Mississippi, Moniteau, Morgan, New Madrid, Newton, Oregon, Ozark, Pemiscot, Perry, Phelps, Polk, Pulaski, Reynolds, Ripley, Scott, Shannon, St Clair, Stoddard, Stone, Taney, Texas, Vernon, Wayne, Webster, Wright</w:t>
            </w:r>
          </w:p>
        </w:tc>
      </w:tr>
    </w:tbl>
    <w:p w:rsidR="005056C1" w:rsidRDefault="005056C1">
      <w:pPr>
        <w:spacing w:line="196" w:lineRule="exact"/>
        <w:rPr>
          <w:sz w:val="16"/>
        </w:rPr>
        <w:sectPr w:rsidR="005056C1">
          <w:pgSz w:w="15840" w:h="12240" w:orient="landscape"/>
          <w:pgMar w:top="1200" w:right="500" w:bottom="720" w:left="480" w:header="349" w:footer="523" w:gutter="0"/>
          <w:cols w:space="720"/>
        </w:sectPr>
      </w:pPr>
    </w:p>
    <w:p w:rsidR="005056C1" w:rsidRDefault="005056C1">
      <w:pPr>
        <w:spacing w:before="10"/>
        <w:rPr>
          <w:sz w:val="19"/>
        </w:rPr>
      </w:pPr>
    </w:p>
    <w:tbl>
      <w:tblPr>
        <w:tblW w:w="0" w:type="auto"/>
        <w:tblInd w:w="14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891"/>
        <w:gridCol w:w="802"/>
        <w:gridCol w:w="932"/>
        <w:gridCol w:w="3397"/>
        <w:gridCol w:w="1141"/>
        <w:gridCol w:w="7436"/>
      </w:tblGrid>
      <w:tr w:rsidR="005056C1">
        <w:trPr>
          <w:trHeight w:val="363"/>
        </w:trPr>
        <w:tc>
          <w:tcPr>
            <w:tcW w:w="891" w:type="dxa"/>
            <w:tcBorders>
              <w:bottom w:val="single" w:sz="18" w:space="0" w:color="000000"/>
              <w:right w:val="single" w:sz="6" w:space="0" w:color="000000"/>
            </w:tcBorders>
            <w:shd w:val="clear" w:color="auto" w:fill="FFFFCC"/>
          </w:tcPr>
          <w:p w:rsidR="005056C1" w:rsidRDefault="006E2EA2">
            <w:pPr>
              <w:pStyle w:val="TableParagraph"/>
              <w:spacing w:before="95"/>
              <w:ind w:left="229" w:right="201"/>
              <w:jc w:val="center"/>
              <w:rPr>
                <w:b/>
                <w:sz w:val="16"/>
              </w:rPr>
            </w:pPr>
            <w:r>
              <w:rPr>
                <w:b/>
                <w:sz w:val="16"/>
              </w:rPr>
              <w:t>WD #</w:t>
            </w:r>
          </w:p>
        </w:tc>
        <w:tc>
          <w:tcPr>
            <w:tcW w:w="802" w:type="dxa"/>
            <w:tcBorders>
              <w:left w:val="single" w:sz="6" w:space="0" w:color="000000"/>
              <w:bottom w:val="single" w:sz="18" w:space="0" w:color="000000"/>
              <w:right w:val="single" w:sz="6" w:space="0" w:color="000000"/>
            </w:tcBorders>
            <w:shd w:val="clear" w:color="auto" w:fill="FFFFCC"/>
          </w:tcPr>
          <w:p w:rsidR="005056C1" w:rsidRDefault="006E2EA2">
            <w:pPr>
              <w:pStyle w:val="TableParagraph"/>
              <w:spacing w:line="173" w:lineRule="exact"/>
              <w:ind w:left="74" w:right="-15"/>
              <w:jc w:val="center"/>
              <w:rPr>
                <w:b/>
                <w:sz w:val="16"/>
              </w:rPr>
            </w:pPr>
            <w:r>
              <w:rPr>
                <w:b/>
                <w:spacing w:val="6"/>
                <w:sz w:val="16"/>
              </w:rPr>
              <w:t>Revision</w:t>
            </w:r>
            <w:r>
              <w:rPr>
                <w:b/>
                <w:sz w:val="16"/>
              </w:rPr>
              <w:t xml:space="preserve"> </w:t>
            </w:r>
          </w:p>
          <w:p w:rsidR="005056C1" w:rsidRDefault="006E2EA2">
            <w:pPr>
              <w:pStyle w:val="TableParagraph"/>
              <w:spacing w:before="25" w:line="145" w:lineRule="exact"/>
              <w:ind w:left="62" w:right="29"/>
              <w:jc w:val="center"/>
              <w:rPr>
                <w:b/>
                <w:sz w:val="16"/>
              </w:rPr>
            </w:pPr>
            <w:r>
              <w:rPr>
                <w:b/>
                <w:sz w:val="16"/>
              </w:rPr>
              <w:t>No.</w:t>
            </w:r>
          </w:p>
        </w:tc>
        <w:tc>
          <w:tcPr>
            <w:tcW w:w="932" w:type="dxa"/>
            <w:tcBorders>
              <w:left w:val="single" w:sz="6" w:space="0" w:color="000000"/>
              <w:bottom w:val="single" w:sz="18" w:space="0" w:color="000000"/>
              <w:right w:val="single" w:sz="6" w:space="0" w:color="000000"/>
            </w:tcBorders>
            <w:shd w:val="clear" w:color="auto" w:fill="FFFFCC"/>
          </w:tcPr>
          <w:p w:rsidR="005056C1" w:rsidRDefault="006E2EA2">
            <w:pPr>
              <w:pStyle w:val="TableParagraph"/>
              <w:spacing w:line="173" w:lineRule="exact"/>
              <w:ind w:left="165" w:right="92"/>
              <w:jc w:val="center"/>
              <w:rPr>
                <w:b/>
                <w:sz w:val="16"/>
              </w:rPr>
            </w:pPr>
            <w:r>
              <w:rPr>
                <w:b/>
                <w:sz w:val="16"/>
              </w:rPr>
              <w:t xml:space="preserve">Revision </w:t>
            </w:r>
          </w:p>
          <w:p w:rsidR="005056C1" w:rsidRDefault="006E2EA2">
            <w:pPr>
              <w:pStyle w:val="TableParagraph"/>
              <w:spacing w:before="25" w:line="145" w:lineRule="exact"/>
              <w:ind w:left="126" w:right="93"/>
              <w:jc w:val="center"/>
              <w:rPr>
                <w:b/>
                <w:sz w:val="16"/>
              </w:rPr>
            </w:pPr>
            <w:r>
              <w:rPr>
                <w:b/>
                <w:sz w:val="16"/>
              </w:rPr>
              <w:t>Date</w:t>
            </w:r>
          </w:p>
        </w:tc>
        <w:tc>
          <w:tcPr>
            <w:tcW w:w="3397" w:type="dxa"/>
            <w:tcBorders>
              <w:left w:val="single" w:sz="6" w:space="0" w:color="000000"/>
              <w:bottom w:val="single" w:sz="18" w:space="0" w:color="000000"/>
              <w:right w:val="single" w:sz="6" w:space="0" w:color="000000"/>
            </w:tcBorders>
            <w:shd w:val="clear" w:color="auto" w:fill="FFFFCC"/>
          </w:tcPr>
          <w:p w:rsidR="005056C1" w:rsidRDefault="006E2EA2">
            <w:pPr>
              <w:pStyle w:val="TableParagraph"/>
              <w:spacing w:before="95"/>
              <w:ind w:left="745" w:right="716"/>
              <w:jc w:val="center"/>
              <w:rPr>
                <w:b/>
                <w:sz w:val="16"/>
              </w:rPr>
            </w:pPr>
            <w:r>
              <w:rPr>
                <w:b/>
                <w:sz w:val="16"/>
              </w:rPr>
              <w:t>Short Location Description</w:t>
            </w:r>
          </w:p>
        </w:tc>
        <w:tc>
          <w:tcPr>
            <w:tcW w:w="1141" w:type="dxa"/>
            <w:tcBorders>
              <w:left w:val="single" w:sz="6" w:space="0" w:color="000000"/>
              <w:bottom w:val="single" w:sz="18" w:space="0" w:color="000000"/>
              <w:right w:val="single" w:sz="6" w:space="0" w:color="000000"/>
            </w:tcBorders>
            <w:shd w:val="clear" w:color="auto" w:fill="FFFFCC"/>
          </w:tcPr>
          <w:p w:rsidR="005056C1" w:rsidRDefault="006E2EA2">
            <w:pPr>
              <w:pStyle w:val="TableParagraph"/>
              <w:spacing w:line="173" w:lineRule="exact"/>
              <w:ind w:left="286"/>
              <w:rPr>
                <w:b/>
                <w:sz w:val="16"/>
              </w:rPr>
            </w:pPr>
            <w:r>
              <w:rPr>
                <w:b/>
                <w:spacing w:val="2"/>
                <w:sz w:val="16"/>
              </w:rPr>
              <w:t>State(s)</w:t>
            </w:r>
            <w:r>
              <w:rPr>
                <w:b/>
                <w:sz w:val="16"/>
              </w:rPr>
              <w:t xml:space="preserve"> </w:t>
            </w:r>
          </w:p>
          <w:p w:rsidR="005056C1" w:rsidRDefault="006E2EA2">
            <w:pPr>
              <w:pStyle w:val="TableParagraph"/>
              <w:spacing w:before="25" w:line="145" w:lineRule="exact"/>
              <w:ind w:left="257"/>
              <w:rPr>
                <w:b/>
                <w:sz w:val="16"/>
              </w:rPr>
            </w:pPr>
            <w:r>
              <w:rPr>
                <w:b/>
                <w:spacing w:val="2"/>
                <w:sz w:val="16"/>
              </w:rPr>
              <w:t>Covered</w:t>
            </w:r>
          </w:p>
        </w:tc>
        <w:tc>
          <w:tcPr>
            <w:tcW w:w="7436" w:type="dxa"/>
            <w:tcBorders>
              <w:left w:val="single" w:sz="6" w:space="0" w:color="000000"/>
              <w:bottom w:val="single" w:sz="18" w:space="0" w:color="000000"/>
            </w:tcBorders>
            <w:shd w:val="clear" w:color="auto" w:fill="FFFFCC"/>
          </w:tcPr>
          <w:p w:rsidR="005056C1" w:rsidRDefault="006E2EA2">
            <w:pPr>
              <w:pStyle w:val="TableParagraph"/>
              <w:spacing w:before="95"/>
              <w:ind w:left="3022" w:right="2999"/>
              <w:jc w:val="center"/>
              <w:rPr>
                <w:b/>
                <w:sz w:val="16"/>
              </w:rPr>
            </w:pPr>
            <w:r>
              <w:rPr>
                <w:b/>
                <w:sz w:val="16"/>
              </w:rPr>
              <w:t>County Breakdown</w:t>
            </w:r>
          </w:p>
        </w:tc>
      </w:tr>
      <w:tr w:rsidR="005056C1">
        <w:trPr>
          <w:trHeight w:val="2168"/>
        </w:trPr>
        <w:tc>
          <w:tcPr>
            <w:tcW w:w="891" w:type="dxa"/>
            <w:tcBorders>
              <w:top w:val="single" w:sz="18" w:space="0" w:color="000000"/>
              <w:left w:val="single" w:sz="8" w:space="0" w:color="000000"/>
              <w:bottom w:val="single" w:sz="2" w:space="0" w:color="000000"/>
              <w:right w:val="single" w:sz="2" w:space="0" w:color="000000"/>
            </w:tcBorders>
          </w:tcPr>
          <w:p w:rsidR="005056C1" w:rsidRDefault="005056C1">
            <w:pPr>
              <w:pStyle w:val="TableParagraph"/>
              <w:rPr>
                <w:sz w:val="18"/>
              </w:rPr>
            </w:pPr>
          </w:p>
          <w:p w:rsidR="005056C1" w:rsidRDefault="005056C1">
            <w:pPr>
              <w:pStyle w:val="TableParagraph"/>
              <w:rPr>
                <w:sz w:val="18"/>
              </w:rPr>
            </w:pPr>
          </w:p>
          <w:p w:rsidR="005056C1" w:rsidRDefault="005056C1">
            <w:pPr>
              <w:pStyle w:val="TableParagraph"/>
              <w:rPr>
                <w:sz w:val="18"/>
              </w:rPr>
            </w:pPr>
          </w:p>
          <w:p w:rsidR="005056C1" w:rsidRDefault="005056C1">
            <w:pPr>
              <w:pStyle w:val="TableParagraph"/>
              <w:rPr>
                <w:sz w:val="18"/>
              </w:rPr>
            </w:pPr>
          </w:p>
          <w:p w:rsidR="005056C1" w:rsidRDefault="005056C1">
            <w:pPr>
              <w:pStyle w:val="TableParagraph"/>
              <w:spacing w:before="10"/>
              <w:rPr>
                <w:sz w:val="15"/>
              </w:rPr>
            </w:pPr>
          </w:p>
          <w:p w:rsidR="005056C1" w:rsidRDefault="006E2EA2">
            <w:pPr>
              <w:pStyle w:val="TableParagraph"/>
              <w:ind w:left="56" w:right="16"/>
              <w:jc w:val="center"/>
              <w:rPr>
                <w:sz w:val="16"/>
              </w:rPr>
            </w:pPr>
            <w:r>
              <w:rPr>
                <w:sz w:val="16"/>
              </w:rPr>
              <w:t>2005-2317</w:t>
            </w:r>
          </w:p>
        </w:tc>
        <w:tc>
          <w:tcPr>
            <w:tcW w:w="802" w:type="dxa"/>
            <w:tcBorders>
              <w:top w:val="single" w:sz="18" w:space="0" w:color="000000"/>
              <w:left w:val="single" w:sz="2" w:space="0" w:color="000000"/>
              <w:bottom w:val="single" w:sz="2" w:space="0" w:color="000000"/>
              <w:right w:val="single" w:sz="2" w:space="0" w:color="000000"/>
            </w:tcBorders>
          </w:tcPr>
          <w:p w:rsidR="005056C1" w:rsidRDefault="005056C1">
            <w:pPr>
              <w:pStyle w:val="TableParagraph"/>
              <w:rPr>
                <w:sz w:val="18"/>
              </w:rPr>
            </w:pPr>
          </w:p>
          <w:p w:rsidR="005056C1" w:rsidRDefault="005056C1">
            <w:pPr>
              <w:pStyle w:val="TableParagraph"/>
              <w:rPr>
                <w:sz w:val="18"/>
              </w:rPr>
            </w:pPr>
          </w:p>
          <w:p w:rsidR="005056C1" w:rsidRDefault="005056C1">
            <w:pPr>
              <w:pStyle w:val="TableParagraph"/>
              <w:rPr>
                <w:sz w:val="18"/>
              </w:rPr>
            </w:pPr>
          </w:p>
          <w:p w:rsidR="005056C1" w:rsidRDefault="005056C1">
            <w:pPr>
              <w:pStyle w:val="TableParagraph"/>
              <w:rPr>
                <w:sz w:val="18"/>
              </w:rPr>
            </w:pPr>
          </w:p>
          <w:p w:rsidR="005056C1" w:rsidRDefault="005056C1">
            <w:pPr>
              <w:pStyle w:val="TableParagraph"/>
              <w:spacing w:before="7"/>
              <w:rPr>
                <w:sz w:val="14"/>
              </w:rPr>
            </w:pPr>
          </w:p>
          <w:p w:rsidR="005056C1" w:rsidRDefault="006E2EA2">
            <w:pPr>
              <w:pStyle w:val="TableParagraph"/>
              <w:ind w:left="309" w:right="265"/>
              <w:jc w:val="center"/>
              <w:rPr>
                <w:rFonts w:ascii="Calibri"/>
                <w:sz w:val="17"/>
              </w:rPr>
            </w:pPr>
            <w:r>
              <w:rPr>
                <w:rFonts w:ascii="Calibri"/>
                <w:w w:val="105"/>
                <w:sz w:val="17"/>
              </w:rPr>
              <w:t>16</w:t>
            </w:r>
          </w:p>
        </w:tc>
        <w:tc>
          <w:tcPr>
            <w:tcW w:w="932" w:type="dxa"/>
            <w:tcBorders>
              <w:top w:val="single" w:sz="18" w:space="0" w:color="000000"/>
              <w:left w:val="single" w:sz="2" w:space="0" w:color="000000"/>
              <w:bottom w:val="single" w:sz="2" w:space="0" w:color="000000"/>
              <w:right w:val="single" w:sz="2" w:space="0" w:color="000000"/>
            </w:tcBorders>
          </w:tcPr>
          <w:p w:rsidR="005056C1" w:rsidRDefault="005056C1">
            <w:pPr>
              <w:pStyle w:val="TableParagraph"/>
              <w:rPr>
                <w:sz w:val="18"/>
              </w:rPr>
            </w:pPr>
          </w:p>
          <w:p w:rsidR="005056C1" w:rsidRDefault="005056C1">
            <w:pPr>
              <w:pStyle w:val="TableParagraph"/>
              <w:rPr>
                <w:sz w:val="18"/>
              </w:rPr>
            </w:pPr>
          </w:p>
          <w:p w:rsidR="005056C1" w:rsidRDefault="005056C1">
            <w:pPr>
              <w:pStyle w:val="TableParagraph"/>
              <w:rPr>
                <w:sz w:val="18"/>
              </w:rPr>
            </w:pPr>
          </w:p>
          <w:p w:rsidR="005056C1" w:rsidRDefault="005056C1">
            <w:pPr>
              <w:pStyle w:val="TableParagraph"/>
              <w:rPr>
                <w:sz w:val="18"/>
              </w:rPr>
            </w:pPr>
          </w:p>
          <w:p w:rsidR="005056C1" w:rsidRDefault="005056C1">
            <w:pPr>
              <w:pStyle w:val="TableParagraph"/>
              <w:spacing w:before="7"/>
              <w:rPr>
                <w:sz w:val="14"/>
              </w:rPr>
            </w:pPr>
          </w:p>
          <w:p w:rsidR="005056C1" w:rsidRDefault="006E2EA2">
            <w:pPr>
              <w:pStyle w:val="TableParagraph"/>
              <w:ind w:left="76" w:right="36"/>
              <w:jc w:val="center"/>
              <w:rPr>
                <w:rFonts w:ascii="Calibri"/>
                <w:sz w:val="17"/>
              </w:rPr>
            </w:pPr>
            <w:r>
              <w:rPr>
                <w:rFonts w:ascii="Calibri"/>
                <w:w w:val="105"/>
                <w:sz w:val="17"/>
              </w:rPr>
              <w:t>7/14/2015</w:t>
            </w:r>
          </w:p>
        </w:tc>
        <w:tc>
          <w:tcPr>
            <w:tcW w:w="3397" w:type="dxa"/>
            <w:tcBorders>
              <w:top w:val="single" w:sz="18" w:space="0" w:color="000000"/>
              <w:left w:val="single" w:sz="2" w:space="0" w:color="000000"/>
              <w:bottom w:val="single" w:sz="2" w:space="0" w:color="000000"/>
              <w:right w:val="single" w:sz="2" w:space="0" w:color="000000"/>
            </w:tcBorders>
          </w:tcPr>
          <w:p w:rsidR="005056C1" w:rsidRDefault="005056C1">
            <w:pPr>
              <w:pStyle w:val="TableParagraph"/>
              <w:rPr>
                <w:sz w:val="18"/>
              </w:rPr>
            </w:pPr>
          </w:p>
          <w:p w:rsidR="005056C1" w:rsidRDefault="005056C1">
            <w:pPr>
              <w:pStyle w:val="TableParagraph"/>
              <w:rPr>
                <w:sz w:val="18"/>
              </w:rPr>
            </w:pPr>
          </w:p>
          <w:p w:rsidR="005056C1" w:rsidRDefault="005056C1">
            <w:pPr>
              <w:pStyle w:val="TableParagraph"/>
              <w:rPr>
                <w:sz w:val="18"/>
              </w:rPr>
            </w:pPr>
          </w:p>
          <w:p w:rsidR="005056C1" w:rsidRDefault="005056C1">
            <w:pPr>
              <w:pStyle w:val="TableParagraph"/>
              <w:rPr>
                <w:sz w:val="18"/>
              </w:rPr>
            </w:pPr>
          </w:p>
          <w:p w:rsidR="005056C1" w:rsidRDefault="005056C1">
            <w:pPr>
              <w:pStyle w:val="TableParagraph"/>
              <w:spacing w:before="1"/>
              <w:rPr>
                <w:sz w:val="16"/>
              </w:rPr>
            </w:pPr>
          </w:p>
          <w:p w:rsidR="005056C1" w:rsidRDefault="006E2EA2">
            <w:pPr>
              <w:pStyle w:val="TableParagraph"/>
              <w:ind w:left="404" w:right="385"/>
              <w:jc w:val="center"/>
              <w:rPr>
                <w:sz w:val="16"/>
              </w:rPr>
            </w:pPr>
            <w:r>
              <w:rPr>
                <w:sz w:val="16"/>
              </w:rPr>
              <w:t>MT, STATEWIDE</w:t>
            </w:r>
          </w:p>
        </w:tc>
        <w:tc>
          <w:tcPr>
            <w:tcW w:w="1141" w:type="dxa"/>
            <w:tcBorders>
              <w:top w:val="single" w:sz="18" w:space="0" w:color="000000"/>
              <w:left w:val="single" w:sz="2" w:space="0" w:color="000000"/>
              <w:bottom w:val="single" w:sz="2" w:space="0" w:color="000000"/>
              <w:right w:val="single" w:sz="2" w:space="0" w:color="000000"/>
            </w:tcBorders>
          </w:tcPr>
          <w:p w:rsidR="005056C1" w:rsidRDefault="005056C1">
            <w:pPr>
              <w:pStyle w:val="TableParagraph"/>
              <w:rPr>
                <w:sz w:val="18"/>
              </w:rPr>
            </w:pPr>
          </w:p>
          <w:p w:rsidR="005056C1" w:rsidRDefault="005056C1">
            <w:pPr>
              <w:pStyle w:val="TableParagraph"/>
              <w:rPr>
                <w:sz w:val="18"/>
              </w:rPr>
            </w:pPr>
          </w:p>
          <w:p w:rsidR="005056C1" w:rsidRDefault="005056C1">
            <w:pPr>
              <w:pStyle w:val="TableParagraph"/>
              <w:rPr>
                <w:sz w:val="18"/>
              </w:rPr>
            </w:pPr>
          </w:p>
          <w:p w:rsidR="005056C1" w:rsidRDefault="005056C1">
            <w:pPr>
              <w:pStyle w:val="TableParagraph"/>
              <w:rPr>
                <w:sz w:val="18"/>
              </w:rPr>
            </w:pPr>
          </w:p>
          <w:p w:rsidR="005056C1" w:rsidRDefault="005056C1">
            <w:pPr>
              <w:pStyle w:val="TableParagraph"/>
              <w:spacing w:before="1"/>
              <w:rPr>
                <w:sz w:val="16"/>
              </w:rPr>
            </w:pPr>
          </w:p>
          <w:p w:rsidR="005056C1" w:rsidRDefault="006E2EA2">
            <w:pPr>
              <w:pStyle w:val="TableParagraph"/>
              <w:ind w:left="41"/>
              <w:rPr>
                <w:sz w:val="16"/>
              </w:rPr>
            </w:pPr>
            <w:r>
              <w:rPr>
                <w:sz w:val="16"/>
              </w:rPr>
              <w:t>Montana</w:t>
            </w:r>
          </w:p>
        </w:tc>
        <w:tc>
          <w:tcPr>
            <w:tcW w:w="7436" w:type="dxa"/>
            <w:tcBorders>
              <w:top w:val="single" w:sz="18" w:space="0" w:color="000000"/>
              <w:left w:val="single" w:sz="2" w:space="0" w:color="000000"/>
              <w:bottom w:val="single" w:sz="2" w:space="0" w:color="000000"/>
              <w:right w:val="single" w:sz="8" w:space="0" w:color="000000"/>
            </w:tcBorders>
          </w:tcPr>
          <w:p w:rsidR="005056C1" w:rsidRDefault="006E2EA2">
            <w:pPr>
              <w:pStyle w:val="TableParagraph"/>
              <w:spacing w:before="4" w:line="196" w:lineRule="exact"/>
              <w:ind w:left="40" w:right="82"/>
              <w:rPr>
                <w:sz w:val="16"/>
              </w:rPr>
            </w:pPr>
            <w:r>
              <w:rPr>
                <w:sz w:val="16"/>
              </w:rPr>
              <w:t>Montana Statewide (Includes: Anaconda-Deer Lodge County, Beaverhead County, Big Horn County, Blaine County, Broadwater County, Butte-Silver Bow County, Carbon County, Carter County, Cascade County, Chouteau County, Custer County, Daniels County, Dawson County, Fallon County, Fergus County, Flathead County, Gallatin County, Garfield County, Glacier County, Golden Valley County, Granite County, Hill County, Jefferson County, Judith Basin County, Lake County, Lewis And Clark County, Liberty County, Lincoln County, Madison County, McCone County, Meagher County, Mineral County, Missoula County, Musselshell County, Park County, Petroleum County, Phillips County, Pondera County, Powder River County, Powell County, Prairie County, Ravalli County, Richland County, Roosevelt County, Rosebud County, Sanders County, Sheridan County, Stillwater County, Sweet Grass County, Teton County, Toole County, Treasure County, Valley County, Wheatland County, Wibaux County, Yellowstone</w:t>
            </w:r>
            <w:r>
              <w:rPr>
                <w:spacing w:val="-5"/>
                <w:sz w:val="16"/>
              </w:rPr>
              <w:t xml:space="preserve"> </w:t>
            </w:r>
            <w:r>
              <w:rPr>
                <w:sz w:val="16"/>
              </w:rPr>
              <w:t xml:space="preserve">County) </w:t>
            </w:r>
          </w:p>
        </w:tc>
      </w:tr>
      <w:tr w:rsidR="005056C1">
        <w:trPr>
          <w:trHeight w:val="983"/>
        </w:trPr>
        <w:tc>
          <w:tcPr>
            <w:tcW w:w="891" w:type="dxa"/>
            <w:tcBorders>
              <w:top w:val="single" w:sz="2" w:space="0" w:color="000000"/>
              <w:left w:val="single" w:sz="8" w:space="0" w:color="000000"/>
              <w:bottom w:val="single" w:sz="2" w:space="0" w:color="000000"/>
              <w:right w:val="single" w:sz="2" w:space="0" w:color="000000"/>
            </w:tcBorders>
          </w:tcPr>
          <w:p w:rsidR="005056C1" w:rsidRDefault="005056C1">
            <w:pPr>
              <w:pStyle w:val="TableParagraph"/>
              <w:rPr>
                <w:sz w:val="18"/>
              </w:rPr>
            </w:pPr>
          </w:p>
          <w:p w:rsidR="005056C1" w:rsidRDefault="005056C1">
            <w:pPr>
              <w:pStyle w:val="TableParagraph"/>
              <w:spacing w:before="7"/>
              <w:rPr>
                <w:sz w:val="17"/>
              </w:rPr>
            </w:pPr>
          </w:p>
          <w:p w:rsidR="005056C1" w:rsidRDefault="006E2EA2">
            <w:pPr>
              <w:pStyle w:val="TableParagraph"/>
              <w:ind w:left="56" w:right="16"/>
              <w:jc w:val="center"/>
              <w:rPr>
                <w:sz w:val="16"/>
              </w:rPr>
            </w:pPr>
            <w:r>
              <w:rPr>
                <w:sz w:val="16"/>
              </w:rPr>
              <w:t>2005-2323</w:t>
            </w:r>
          </w:p>
        </w:tc>
        <w:tc>
          <w:tcPr>
            <w:tcW w:w="802" w:type="dxa"/>
            <w:tcBorders>
              <w:top w:val="single" w:sz="2" w:space="0" w:color="000000"/>
              <w:left w:val="single" w:sz="2" w:space="0" w:color="000000"/>
              <w:bottom w:val="single" w:sz="2" w:space="0" w:color="000000"/>
              <w:right w:val="single" w:sz="2" w:space="0" w:color="000000"/>
            </w:tcBorders>
          </w:tcPr>
          <w:p w:rsidR="005056C1" w:rsidRDefault="005056C1">
            <w:pPr>
              <w:pStyle w:val="TableParagraph"/>
              <w:rPr>
                <w:sz w:val="18"/>
              </w:rPr>
            </w:pPr>
          </w:p>
          <w:p w:rsidR="005056C1" w:rsidRDefault="005056C1">
            <w:pPr>
              <w:pStyle w:val="TableParagraph"/>
              <w:spacing w:before="4"/>
              <w:rPr>
                <w:sz w:val="16"/>
              </w:rPr>
            </w:pPr>
          </w:p>
          <w:p w:rsidR="005056C1" w:rsidRDefault="006E2EA2">
            <w:pPr>
              <w:pStyle w:val="TableParagraph"/>
              <w:ind w:left="309" w:right="265"/>
              <w:jc w:val="center"/>
              <w:rPr>
                <w:rFonts w:ascii="Calibri"/>
                <w:sz w:val="17"/>
              </w:rPr>
            </w:pPr>
            <w:r>
              <w:rPr>
                <w:rFonts w:ascii="Calibri"/>
                <w:w w:val="105"/>
                <w:sz w:val="17"/>
              </w:rPr>
              <w:t>17</w:t>
            </w:r>
          </w:p>
        </w:tc>
        <w:tc>
          <w:tcPr>
            <w:tcW w:w="932" w:type="dxa"/>
            <w:tcBorders>
              <w:top w:val="single" w:sz="2" w:space="0" w:color="000000"/>
              <w:left w:val="single" w:sz="2" w:space="0" w:color="000000"/>
              <w:bottom w:val="single" w:sz="2" w:space="0" w:color="000000"/>
              <w:right w:val="single" w:sz="2" w:space="0" w:color="000000"/>
            </w:tcBorders>
          </w:tcPr>
          <w:p w:rsidR="005056C1" w:rsidRDefault="005056C1">
            <w:pPr>
              <w:pStyle w:val="TableParagraph"/>
              <w:rPr>
                <w:sz w:val="18"/>
              </w:rPr>
            </w:pPr>
          </w:p>
          <w:p w:rsidR="005056C1" w:rsidRDefault="005056C1">
            <w:pPr>
              <w:pStyle w:val="TableParagraph"/>
              <w:spacing w:before="4"/>
              <w:rPr>
                <w:sz w:val="16"/>
              </w:rPr>
            </w:pPr>
          </w:p>
          <w:p w:rsidR="005056C1" w:rsidRDefault="006E2EA2">
            <w:pPr>
              <w:pStyle w:val="TableParagraph"/>
              <w:ind w:left="76" w:right="36"/>
              <w:jc w:val="center"/>
              <w:rPr>
                <w:rFonts w:ascii="Calibri"/>
                <w:sz w:val="17"/>
              </w:rPr>
            </w:pPr>
            <w:r>
              <w:rPr>
                <w:rFonts w:ascii="Calibri"/>
                <w:w w:val="105"/>
                <w:sz w:val="17"/>
              </w:rPr>
              <w:t>7/14/2015</w:t>
            </w:r>
          </w:p>
        </w:tc>
        <w:tc>
          <w:tcPr>
            <w:tcW w:w="3397" w:type="dxa"/>
            <w:tcBorders>
              <w:top w:val="single" w:sz="2" w:space="0" w:color="000000"/>
              <w:left w:val="single" w:sz="2" w:space="0" w:color="000000"/>
              <w:bottom w:val="single" w:sz="2" w:space="0" w:color="000000"/>
              <w:right w:val="single" w:sz="2" w:space="0" w:color="000000"/>
            </w:tcBorders>
          </w:tcPr>
          <w:p w:rsidR="005056C1" w:rsidRDefault="005056C1">
            <w:pPr>
              <w:pStyle w:val="TableParagraph"/>
              <w:rPr>
                <w:sz w:val="18"/>
              </w:rPr>
            </w:pPr>
          </w:p>
          <w:p w:rsidR="005056C1" w:rsidRDefault="005056C1">
            <w:pPr>
              <w:pStyle w:val="TableParagraph"/>
              <w:spacing w:before="9"/>
              <w:rPr>
                <w:sz w:val="17"/>
              </w:rPr>
            </w:pPr>
          </w:p>
          <w:p w:rsidR="005056C1" w:rsidRDefault="006E2EA2">
            <w:pPr>
              <w:pStyle w:val="TableParagraph"/>
              <w:ind w:left="404" w:right="378"/>
              <w:jc w:val="center"/>
              <w:rPr>
                <w:sz w:val="16"/>
              </w:rPr>
            </w:pPr>
            <w:r>
              <w:rPr>
                <w:sz w:val="16"/>
              </w:rPr>
              <w:t>NE, GRAND ISLAND</w:t>
            </w:r>
          </w:p>
        </w:tc>
        <w:tc>
          <w:tcPr>
            <w:tcW w:w="1141" w:type="dxa"/>
            <w:tcBorders>
              <w:top w:val="single" w:sz="2" w:space="0" w:color="000000"/>
              <w:left w:val="single" w:sz="2" w:space="0" w:color="000000"/>
              <w:bottom w:val="single" w:sz="2" w:space="0" w:color="000000"/>
              <w:right w:val="single" w:sz="2" w:space="0" w:color="000000"/>
            </w:tcBorders>
          </w:tcPr>
          <w:p w:rsidR="005056C1" w:rsidRDefault="005056C1">
            <w:pPr>
              <w:pStyle w:val="TableParagraph"/>
              <w:rPr>
                <w:sz w:val="18"/>
              </w:rPr>
            </w:pPr>
          </w:p>
          <w:p w:rsidR="005056C1" w:rsidRDefault="005056C1">
            <w:pPr>
              <w:pStyle w:val="TableParagraph"/>
              <w:spacing w:before="9"/>
              <w:rPr>
                <w:sz w:val="17"/>
              </w:rPr>
            </w:pPr>
          </w:p>
          <w:p w:rsidR="005056C1" w:rsidRDefault="006E2EA2">
            <w:pPr>
              <w:pStyle w:val="TableParagraph"/>
              <w:ind w:left="41"/>
              <w:rPr>
                <w:sz w:val="16"/>
              </w:rPr>
            </w:pPr>
            <w:r>
              <w:rPr>
                <w:sz w:val="16"/>
              </w:rPr>
              <w:t>Nebraska</w:t>
            </w:r>
          </w:p>
        </w:tc>
        <w:tc>
          <w:tcPr>
            <w:tcW w:w="7436" w:type="dxa"/>
            <w:tcBorders>
              <w:top w:val="single" w:sz="2" w:space="0" w:color="000000"/>
              <w:left w:val="single" w:sz="2" w:space="0" w:color="000000"/>
              <w:bottom w:val="single" w:sz="2" w:space="0" w:color="000000"/>
              <w:right w:val="single" w:sz="8" w:space="0" w:color="000000"/>
            </w:tcBorders>
          </w:tcPr>
          <w:p w:rsidR="005056C1" w:rsidRDefault="006E2EA2">
            <w:pPr>
              <w:pStyle w:val="TableParagraph"/>
              <w:spacing w:before="2" w:line="196" w:lineRule="exact"/>
              <w:ind w:left="40" w:right="51"/>
              <w:rPr>
                <w:sz w:val="16"/>
              </w:rPr>
            </w:pPr>
            <w:r>
              <w:rPr>
                <w:sz w:val="16"/>
              </w:rPr>
              <w:t xml:space="preserve">Nebraska Counties of Adams, Antelope, Arthur, Blaine, Boone, Boyd, Brown, Buffalo, Chase, Cherry, Clay, Custer, Dawson, Dundy, Fillmore, Franklin, Frontier, Furnas, Garfield, Gosper, Grant, Greeley, Hall, Hamilton, Harlan, Hayes, Hitchcock, Holt, Hooker, Howard, Jefferson, Kearney, Keith, Keya Paha, Knox, Lincoln, Logan, Loup, McPherson, Merrick, Nance, Nuckolls, Perkins, Phelps, Platte, Polk, </w:t>
            </w:r>
            <w:proofErr w:type="spellStart"/>
            <w:r>
              <w:rPr>
                <w:sz w:val="16"/>
              </w:rPr>
              <w:t>RedWillow</w:t>
            </w:r>
            <w:proofErr w:type="spellEnd"/>
            <w:r>
              <w:rPr>
                <w:sz w:val="16"/>
              </w:rPr>
              <w:t>, Rock, Saline, Seward, Sherman, Thayer, Thomas, Valley, Webster, Wheeler, York</w:t>
            </w:r>
          </w:p>
        </w:tc>
      </w:tr>
      <w:tr w:rsidR="005056C1">
        <w:trPr>
          <w:trHeight w:val="983"/>
        </w:trPr>
        <w:tc>
          <w:tcPr>
            <w:tcW w:w="891" w:type="dxa"/>
            <w:tcBorders>
              <w:top w:val="single" w:sz="2" w:space="0" w:color="000000"/>
              <w:left w:val="single" w:sz="8" w:space="0" w:color="000000"/>
              <w:bottom w:val="single" w:sz="2" w:space="0" w:color="000000"/>
              <w:right w:val="single" w:sz="2" w:space="0" w:color="000000"/>
            </w:tcBorders>
          </w:tcPr>
          <w:p w:rsidR="005056C1" w:rsidRDefault="005056C1">
            <w:pPr>
              <w:pStyle w:val="TableParagraph"/>
              <w:rPr>
                <w:sz w:val="18"/>
              </w:rPr>
            </w:pPr>
          </w:p>
          <w:p w:rsidR="005056C1" w:rsidRDefault="005056C1">
            <w:pPr>
              <w:pStyle w:val="TableParagraph"/>
              <w:spacing w:before="7"/>
              <w:rPr>
                <w:sz w:val="17"/>
              </w:rPr>
            </w:pPr>
          </w:p>
          <w:p w:rsidR="005056C1" w:rsidRDefault="006E2EA2">
            <w:pPr>
              <w:pStyle w:val="TableParagraph"/>
              <w:ind w:left="56" w:right="16"/>
              <w:jc w:val="center"/>
              <w:rPr>
                <w:sz w:val="16"/>
              </w:rPr>
            </w:pPr>
            <w:r>
              <w:rPr>
                <w:sz w:val="16"/>
              </w:rPr>
              <w:t>2005-2325</w:t>
            </w:r>
          </w:p>
        </w:tc>
        <w:tc>
          <w:tcPr>
            <w:tcW w:w="802" w:type="dxa"/>
            <w:tcBorders>
              <w:top w:val="single" w:sz="2" w:space="0" w:color="000000"/>
              <w:left w:val="single" w:sz="2" w:space="0" w:color="000000"/>
              <w:bottom w:val="single" w:sz="2" w:space="0" w:color="000000"/>
              <w:right w:val="single" w:sz="2" w:space="0" w:color="000000"/>
            </w:tcBorders>
          </w:tcPr>
          <w:p w:rsidR="005056C1" w:rsidRDefault="005056C1">
            <w:pPr>
              <w:pStyle w:val="TableParagraph"/>
              <w:rPr>
                <w:sz w:val="18"/>
              </w:rPr>
            </w:pPr>
          </w:p>
          <w:p w:rsidR="005056C1" w:rsidRDefault="005056C1">
            <w:pPr>
              <w:pStyle w:val="TableParagraph"/>
              <w:spacing w:before="4"/>
              <w:rPr>
                <w:sz w:val="16"/>
              </w:rPr>
            </w:pPr>
          </w:p>
          <w:p w:rsidR="005056C1" w:rsidRDefault="006E2EA2">
            <w:pPr>
              <w:pStyle w:val="TableParagraph"/>
              <w:ind w:left="309" w:right="265"/>
              <w:jc w:val="center"/>
              <w:rPr>
                <w:rFonts w:ascii="Calibri"/>
                <w:sz w:val="17"/>
              </w:rPr>
            </w:pPr>
            <w:r>
              <w:rPr>
                <w:rFonts w:ascii="Calibri"/>
                <w:w w:val="105"/>
                <w:sz w:val="17"/>
              </w:rPr>
              <w:t>16</w:t>
            </w:r>
          </w:p>
        </w:tc>
        <w:tc>
          <w:tcPr>
            <w:tcW w:w="932" w:type="dxa"/>
            <w:tcBorders>
              <w:top w:val="single" w:sz="2" w:space="0" w:color="000000"/>
              <w:left w:val="single" w:sz="2" w:space="0" w:color="000000"/>
              <w:bottom w:val="single" w:sz="2" w:space="0" w:color="000000"/>
              <w:right w:val="single" w:sz="2" w:space="0" w:color="000000"/>
            </w:tcBorders>
          </w:tcPr>
          <w:p w:rsidR="005056C1" w:rsidRDefault="005056C1">
            <w:pPr>
              <w:pStyle w:val="TableParagraph"/>
              <w:rPr>
                <w:sz w:val="18"/>
              </w:rPr>
            </w:pPr>
          </w:p>
          <w:p w:rsidR="005056C1" w:rsidRDefault="005056C1">
            <w:pPr>
              <w:pStyle w:val="TableParagraph"/>
              <w:spacing w:before="4"/>
              <w:rPr>
                <w:sz w:val="16"/>
              </w:rPr>
            </w:pPr>
          </w:p>
          <w:p w:rsidR="005056C1" w:rsidRDefault="006E2EA2">
            <w:pPr>
              <w:pStyle w:val="TableParagraph"/>
              <w:ind w:left="76" w:right="36"/>
              <w:jc w:val="center"/>
              <w:rPr>
                <w:rFonts w:ascii="Calibri"/>
                <w:sz w:val="17"/>
              </w:rPr>
            </w:pPr>
            <w:r>
              <w:rPr>
                <w:rFonts w:ascii="Calibri"/>
                <w:w w:val="105"/>
                <w:sz w:val="17"/>
              </w:rPr>
              <w:t>7/14/2015</w:t>
            </w:r>
          </w:p>
        </w:tc>
        <w:tc>
          <w:tcPr>
            <w:tcW w:w="3397" w:type="dxa"/>
            <w:tcBorders>
              <w:top w:val="single" w:sz="2" w:space="0" w:color="000000"/>
              <w:left w:val="single" w:sz="2" w:space="0" w:color="000000"/>
              <w:bottom w:val="single" w:sz="2" w:space="0" w:color="000000"/>
              <w:right w:val="single" w:sz="2" w:space="0" w:color="000000"/>
            </w:tcBorders>
          </w:tcPr>
          <w:p w:rsidR="005056C1" w:rsidRDefault="005056C1">
            <w:pPr>
              <w:pStyle w:val="TableParagraph"/>
              <w:rPr>
                <w:sz w:val="18"/>
              </w:rPr>
            </w:pPr>
          </w:p>
          <w:p w:rsidR="005056C1" w:rsidRDefault="005056C1">
            <w:pPr>
              <w:pStyle w:val="TableParagraph"/>
              <w:spacing w:before="9"/>
              <w:rPr>
                <w:sz w:val="17"/>
              </w:rPr>
            </w:pPr>
          </w:p>
          <w:p w:rsidR="005056C1" w:rsidRDefault="006E2EA2">
            <w:pPr>
              <w:pStyle w:val="TableParagraph"/>
              <w:ind w:left="404" w:right="378"/>
              <w:jc w:val="center"/>
              <w:rPr>
                <w:sz w:val="16"/>
              </w:rPr>
            </w:pPr>
            <w:r>
              <w:rPr>
                <w:sz w:val="16"/>
              </w:rPr>
              <w:t>NE, OMAHA</w:t>
            </w:r>
          </w:p>
        </w:tc>
        <w:tc>
          <w:tcPr>
            <w:tcW w:w="1141" w:type="dxa"/>
            <w:tcBorders>
              <w:top w:val="single" w:sz="2" w:space="0" w:color="000000"/>
              <w:left w:val="single" w:sz="2" w:space="0" w:color="000000"/>
              <w:bottom w:val="single" w:sz="2" w:space="0" w:color="000000"/>
              <w:right w:val="single" w:sz="2" w:space="0" w:color="000000"/>
            </w:tcBorders>
          </w:tcPr>
          <w:p w:rsidR="005056C1" w:rsidRDefault="005056C1">
            <w:pPr>
              <w:pStyle w:val="TableParagraph"/>
              <w:rPr>
                <w:sz w:val="18"/>
              </w:rPr>
            </w:pPr>
          </w:p>
          <w:p w:rsidR="005056C1" w:rsidRDefault="006E2EA2">
            <w:pPr>
              <w:pStyle w:val="TableParagraph"/>
              <w:spacing w:before="103" w:line="261" w:lineRule="auto"/>
              <w:ind w:left="41" w:right="390"/>
              <w:rPr>
                <w:sz w:val="16"/>
              </w:rPr>
            </w:pPr>
            <w:r>
              <w:rPr>
                <w:sz w:val="16"/>
              </w:rPr>
              <w:t>Iowa, Nebraska</w:t>
            </w:r>
          </w:p>
        </w:tc>
        <w:tc>
          <w:tcPr>
            <w:tcW w:w="7436" w:type="dxa"/>
            <w:tcBorders>
              <w:top w:val="single" w:sz="2" w:space="0" w:color="000000"/>
              <w:left w:val="single" w:sz="2" w:space="0" w:color="000000"/>
              <w:bottom w:val="single" w:sz="2" w:space="0" w:color="000000"/>
              <w:right w:val="single" w:sz="8" w:space="0" w:color="000000"/>
            </w:tcBorders>
          </w:tcPr>
          <w:p w:rsidR="005056C1" w:rsidRDefault="006E2EA2">
            <w:pPr>
              <w:pStyle w:val="TableParagraph"/>
              <w:spacing w:before="2" w:line="196" w:lineRule="exact"/>
              <w:ind w:left="40" w:right="58"/>
              <w:rPr>
                <w:sz w:val="16"/>
              </w:rPr>
            </w:pPr>
            <w:r>
              <w:rPr>
                <w:sz w:val="16"/>
              </w:rPr>
              <w:t xml:space="preserve">Iowa Counties of Adams, Buena Vista, Cass, Cherokee, Clay, Crawford, Dickinson, Fremont, Harrison, Ida, Lyon, Mills, Monona, Montgomery, Obrien, Osceola, Page, Plymouth, Pottawattamie, Sac, Shelby, Sioux, </w:t>
            </w:r>
            <w:proofErr w:type="spellStart"/>
            <w:r>
              <w:rPr>
                <w:sz w:val="16"/>
              </w:rPr>
              <w:t>WoodburyNebraska</w:t>
            </w:r>
            <w:proofErr w:type="spellEnd"/>
            <w:r>
              <w:rPr>
                <w:sz w:val="16"/>
              </w:rPr>
              <w:t xml:space="preserve"> Counties of Burt, Butler, Cass, Cedar, Colfax, Cuming, Dakota, Dixon, Dodge, Douglas, Gage, Johnson, Lancaster, Madison, Nemaha, Otoe, Pawnee, Pierce, Richardson, Sarpy, Saunders, Stanton, Thurston, Washington, Wayne</w:t>
            </w:r>
          </w:p>
        </w:tc>
      </w:tr>
      <w:tr w:rsidR="005056C1">
        <w:trPr>
          <w:trHeight w:val="391"/>
        </w:trPr>
        <w:tc>
          <w:tcPr>
            <w:tcW w:w="891" w:type="dxa"/>
            <w:tcBorders>
              <w:top w:val="single" w:sz="2" w:space="0" w:color="000000"/>
              <w:left w:val="single" w:sz="8" w:space="0" w:color="000000"/>
              <w:bottom w:val="single" w:sz="2" w:space="0" w:color="000000"/>
              <w:right w:val="single" w:sz="2" w:space="0" w:color="000000"/>
            </w:tcBorders>
          </w:tcPr>
          <w:p w:rsidR="005056C1" w:rsidRDefault="006E2EA2">
            <w:pPr>
              <w:pStyle w:val="TableParagraph"/>
              <w:spacing w:before="108"/>
              <w:ind w:left="56" w:right="16"/>
              <w:jc w:val="center"/>
              <w:rPr>
                <w:sz w:val="16"/>
              </w:rPr>
            </w:pPr>
            <w:r>
              <w:rPr>
                <w:sz w:val="16"/>
              </w:rPr>
              <w:t>2005-2331</w:t>
            </w:r>
          </w:p>
        </w:tc>
        <w:tc>
          <w:tcPr>
            <w:tcW w:w="802"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91"/>
              <w:ind w:left="309" w:right="265"/>
              <w:jc w:val="center"/>
              <w:rPr>
                <w:rFonts w:ascii="Calibri"/>
                <w:sz w:val="17"/>
              </w:rPr>
            </w:pPr>
            <w:r>
              <w:rPr>
                <w:rFonts w:ascii="Calibri"/>
                <w:w w:val="105"/>
                <w:sz w:val="17"/>
              </w:rPr>
              <w:t>16</w:t>
            </w:r>
          </w:p>
        </w:tc>
        <w:tc>
          <w:tcPr>
            <w:tcW w:w="932"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91"/>
              <w:ind w:left="76" w:right="36"/>
              <w:jc w:val="center"/>
              <w:rPr>
                <w:rFonts w:ascii="Calibri"/>
                <w:sz w:val="17"/>
              </w:rPr>
            </w:pPr>
            <w:r>
              <w:rPr>
                <w:rFonts w:ascii="Calibri"/>
                <w:w w:val="105"/>
                <w:sz w:val="17"/>
              </w:rPr>
              <w:t>7/14/2015</w:t>
            </w:r>
          </w:p>
        </w:tc>
        <w:tc>
          <w:tcPr>
            <w:tcW w:w="3397"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108"/>
              <w:ind w:left="404" w:right="384"/>
              <w:jc w:val="center"/>
              <w:rPr>
                <w:sz w:val="16"/>
              </w:rPr>
            </w:pPr>
            <w:r>
              <w:rPr>
                <w:sz w:val="16"/>
              </w:rPr>
              <w:t>NV, LAS VEGAS</w:t>
            </w:r>
          </w:p>
        </w:tc>
        <w:tc>
          <w:tcPr>
            <w:tcW w:w="1141"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9"/>
              <w:ind w:left="41"/>
              <w:rPr>
                <w:sz w:val="16"/>
              </w:rPr>
            </w:pPr>
            <w:r>
              <w:rPr>
                <w:sz w:val="16"/>
              </w:rPr>
              <w:t xml:space="preserve">Arizona, </w:t>
            </w:r>
          </w:p>
          <w:p w:rsidR="005056C1" w:rsidRDefault="006E2EA2">
            <w:pPr>
              <w:pStyle w:val="TableParagraph"/>
              <w:spacing w:before="16" w:line="165" w:lineRule="exact"/>
              <w:ind w:left="41"/>
              <w:rPr>
                <w:sz w:val="16"/>
              </w:rPr>
            </w:pPr>
            <w:r>
              <w:rPr>
                <w:sz w:val="16"/>
              </w:rPr>
              <w:t>Nevada</w:t>
            </w:r>
          </w:p>
        </w:tc>
        <w:tc>
          <w:tcPr>
            <w:tcW w:w="7436" w:type="dxa"/>
            <w:tcBorders>
              <w:top w:val="single" w:sz="2" w:space="0" w:color="000000"/>
              <w:left w:val="single" w:sz="2" w:space="0" w:color="000000"/>
              <w:bottom w:val="single" w:sz="2" w:space="0" w:color="000000"/>
              <w:right w:val="single" w:sz="8" w:space="0" w:color="000000"/>
            </w:tcBorders>
          </w:tcPr>
          <w:p w:rsidR="005056C1" w:rsidRDefault="006E2EA2">
            <w:pPr>
              <w:pStyle w:val="TableParagraph"/>
              <w:spacing w:before="108"/>
              <w:ind w:left="40"/>
              <w:rPr>
                <w:sz w:val="16"/>
              </w:rPr>
            </w:pPr>
            <w:r>
              <w:rPr>
                <w:sz w:val="16"/>
              </w:rPr>
              <w:t xml:space="preserve">Arizona County of </w:t>
            </w:r>
            <w:proofErr w:type="spellStart"/>
            <w:r>
              <w:rPr>
                <w:sz w:val="16"/>
              </w:rPr>
              <w:t>MohaveNevada</w:t>
            </w:r>
            <w:proofErr w:type="spellEnd"/>
            <w:r>
              <w:rPr>
                <w:sz w:val="16"/>
              </w:rPr>
              <w:t xml:space="preserve"> Counties of Clark, Esmeralda, Lincoln, Nye</w:t>
            </w:r>
          </w:p>
        </w:tc>
      </w:tr>
      <w:tr w:rsidR="005056C1">
        <w:trPr>
          <w:trHeight w:val="391"/>
        </w:trPr>
        <w:tc>
          <w:tcPr>
            <w:tcW w:w="891" w:type="dxa"/>
            <w:tcBorders>
              <w:top w:val="single" w:sz="2" w:space="0" w:color="000000"/>
              <w:left w:val="single" w:sz="8" w:space="0" w:color="000000"/>
              <w:bottom w:val="single" w:sz="2" w:space="0" w:color="000000"/>
              <w:right w:val="single" w:sz="2" w:space="0" w:color="000000"/>
            </w:tcBorders>
          </w:tcPr>
          <w:p w:rsidR="005056C1" w:rsidRDefault="006E2EA2">
            <w:pPr>
              <w:pStyle w:val="TableParagraph"/>
              <w:spacing w:before="108"/>
              <w:ind w:left="56" w:right="16"/>
              <w:jc w:val="center"/>
              <w:rPr>
                <w:sz w:val="16"/>
              </w:rPr>
            </w:pPr>
            <w:r>
              <w:rPr>
                <w:sz w:val="16"/>
              </w:rPr>
              <w:t>2005-2333</w:t>
            </w:r>
          </w:p>
        </w:tc>
        <w:tc>
          <w:tcPr>
            <w:tcW w:w="802"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91"/>
              <w:ind w:left="309" w:right="265"/>
              <w:jc w:val="center"/>
              <w:rPr>
                <w:rFonts w:ascii="Calibri"/>
                <w:sz w:val="17"/>
              </w:rPr>
            </w:pPr>
            <w:r>
              <w:rPr>
                <w:rFonts w:ascii="Calibri"/>
                <w:w w:val="105"/>
                <w:sz w:val="17"/>
              </w:rPr>
              <w:t>16</w:t>
            </w:r>
          </w:p>
        </w:tc>
        <w:tc>
          <w:tcPr>
            <w:tcW w:w="932"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91"/>
              <w:ind w:left="76" w:right="36"/>
              <w:jc w:val="center"/>
              <w:rPr>
                <w:rFonts w:ascii="Calibri"/>
                <w:sz w:val="17"/>
              </w:rPr>
            </w:pPr>
            <w:r>
              <w:rPr>
                <w:rFonts w:ascii="Calibri"/>
                <w:w w:val="105"/>
                <w:sz w:val="17"/>
              </w:rPr>
              <w:t>7/14/2015</w:t>
            </w:r>
          </w:p>
        </w:tc>
        <w:tc>
          <w:tcPr>
            <w:tcW w:w="3397"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108"/>
              <w:ind w:left="404" w:right="378"/>
              <w:jc w:val="center"/>
              <w:rPr>
                <w:sz w:val="16"/>
              </w:rPr>
            </w:pPr>
            <w:r>
              <w:rPr>
                <w:sz w:val="16"/>
              </w:rPr>
              <w:t>NV, RENO</w:t>
            </w:r>
          </w:p>
        </w:tc>
        <w:tc>
          <w:tcPr>
            <w:tcW w:w="1141"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9"/>
              <w:ind w:left="41"/>
              <w:rPr>
                <w:sz w:val="16"/>
              </w:rPr>
            </w:pPr>
            <w:r>
              <w:rPr>
                <w:sz w:val="16"/>
              </w:rPr>
              <w:t xml:space="preserve">California, </w:t>
            </w:r>
          </w:p>
          <w:p w:rsidR="005056C1" w:rsidRDefault="006E2EA2">
            <w:pPr>
              <w:pStyle w:val="TableParagraph"/>
              <w:spacing w:before="16" w:line="165" w:lineRule="exact"/>
              <w:ind w:left="41"/>
              <w:rPr>
                <w:sz w:val="16"/>
              </w:rPr>
            </w:pPr>
            <w:r>
              <w:rPr>
                <w:sz w:val="16"/>
              </w:rPr>
              <w:t>Nevada</w:t>
            </w:r>
          </w:p>
        </w:tc>
        <w:tc>
          <w:tcPr>
            <w:tcW w:w="7436" w:type="dxa"/>
            <w:tcBorders>
              <w:top w:val="single" w:sz="2" w:space="0" w:color="000000"/>
              <w:left w:val="single" w:sz="2" w:space="0" w:color="000000"/>
              <w:bottom w:val="single" w:sz="2" w:space="0" w:color="000000"/>
              <w:right w:val="single" w:sz="8" w:space="0" w:color="000000"/>
            </w:tcBorders>
          </w:tcPr>
          <w:p w:rsidR="005056C1" w:rsidRDefault="006E2EA2">
            <w:pPr>
              <w:pStyle w:val="TableParagraph"/>
              <w:spacing w:before="108"/>
              <w:ind w:left="40"/>
              <w:rPr>
                <w:sz w:val="16"/>
              </w:rPr>
            </w:pPr>
            <w:r>
              <w:rPr>
                <w:sz w:val="16"/>
              </w:rPr>
              <w:t xml:space="preserve">California Counties of Lassen, </w:t>
            </w:r>
            <w:proofErr w:type="spellStart"/>
            <w:r>
              <w:rPr>
                <w:sz w:val="16"/>
              </w:rPr>
              <w:t>MonoNevada</w:t>
            </w:r>
            <w:proofErr w:type="spellEnd"/>
            <w:r>
              <w:rPr>
                <w:sz w:val="16"/>
              </w:rPr>
              <w:t xml:space="preserve"> - All Counties </w:t>
            </w:r>
            <w:proofErr w:type="gramStart"/>
            <w:r>
              <w:rPr>
                <w:sz w:val="16"/>
              </w:rPr>
              <w:t>except :</w:t>
            </w:r>
            <w:proofErr w:type="gramEnd"/>
            <w:r>
              <w:rPr>
                <w:sz w:val="16"/>
              </w:rPr>
              <w:t xml:space="preserve"> Clark, Esmeralda, Lincoln, Nye</w:t>
            </w:r>
          </w:p>
        </w:tc>
      </w:tr>
      <w:tr w:rsidR="005056C1">
        <w:trPr>
          <w:trHeight w:val="587"/>
        </w:trPr>
        <w:tc>
          <w:tcPr>
            <w:tcW w:w="891" w:type="dxa"/>
            <w:tcBorders>
              <w:top w:val="single" w:sz="2" w:space="0" w:color="000000"/>
              <w:left w:val="single" w:sz="8" w:space="0" w:color="000000"/>
              <w:bottom w:val="single" w:sz="2" w:space="0" w:color="000000"/>
              <w:right w:val="single" w:sz="2" w:space="0" w:color="000000"/>
            </w:tcBorders>
          </w:tcPr>
          <w:p w:rsidR="005056C1" w:rsidRDefault="005056C1">
            <w:pPr>
              <w:pStyle w:val="TableParagraph"/>
              <w:spacing w:before="2"/>
              <w:rPr>
                <w:sz w:val="18"/>
              </w:rPr>
            </w:pPr>
          </w:p>
          <w:p w:rsidR="005056C1" w:rsidRDefault="006E2EA2">
            <w:pPr>
              <w:pStyle w:val="TableParagraph"/>
              <w:ind w:left="56" w:right="16"/>
              <w:jc w:val="center"/>
              <w:rPr>
                <w:sz w:val="16"/>
              </w:rPr>
            </w:pPr>
            <w:r>
              <w:rPr>
                <w:sz w:val="16"/>
              </w:rPr>
              <w:t>2005-2339</w:t>
            </w:r>
          </w:p>
        </w:tc>
        <w:tc>
          <w:tcPr>
            <w:tcW w:w="802" w:type="dxa"/>
            <w:tcBorders>
              <w:top w:val="single" w:sz="2" w:space="0" w:color="000000"/>
              <w:left w:val="single" w:sz="2" w:space="0" w:color="000000"/>
              <w:bottom w:val="single" w:sz="2" w:space="0" w:color="000000"/>
              <w:right w:val="single" w:sz="2" w:space="0" w:color="000000"/>
            </w:tcBorders>
          </w:tcPr>
          <w:p w:rsidR="005056C1" w:rsidRDefault="005056C1">
            <w:pPr>
              <w:pStyle w:val="TableParagraph"/>
              <w:spacing w:before="8"/>
              <w:rPr>
                <w:sz w:val="16"/>
              </w:rPr>
            </w:pPr>
          </w:p>
          <w:p w:rsidR="005056C1" w:rsidRDefault="006E2EA2">
            <w:pPr>
              <w:pStyle w:val="TableParagraph"/>
              <w:ind w:left="309" w:right="265"/>
              <w:jc w:val="center"/>
              <w:rPr>
                <w:rFonts w:ascii="Calibri"/>
                <w:sz w:val="17"/>
              </w:rPr>
            </w:pPr>
            <w:r>
              <w:rPr>
                <w:rFonts w:ascii="Calibri"/>
                <w:w w:val="105"/>
                <w:sz w:val="17"/>
              </w:rPr>
              <w:t>18</w:t>
            </w:r>
          </w:p>
        </w:tc>
        <w:tc>
          <w:tcPr>
            <w:tcW w:w="932" w:type="dxa"/>
            <w:tcBorders>
              <w:top w:val="single" w:sz="2" w:space="0" w:color="000000"/>
              <w:left w:val="single" w:sz="2" w:space="0" w:color="000000"/>
              <w:bottom w:val="single" w:sz="2" w:space="0" w:color="000000"/>
              <w:right w:val="single" w:sz="2" w:space="0" w:color="000000"/>
            </w:tcBorders>
          </w:tcPr>
          <w:p w:rsidR="005056C1" w:rsidRDefault="005056C1">
            <w:pPr>
              <w:pStyle w:val="TableParagraph"/>
              <w:spacing w:before="8"/>
              <w:rPr>
                <w:sz w:val="16"/>
              </w:rPr>
            </w:pPr>
          </w:p>
          <w:p w:rsidR="005056C1" w:rsidRDefault="006E2EA2">
            <w:pPr>
              <w:pStyle w:val="TableParagraph"/>
              <w:ind w:left="76" w:right="36"/>
              <w:jc w:val="center"/>
              <w:rPr>
                <w:rFonts w:ascii="Calibri"/>
                <w:sz w:val="17"/>
              </w:rPr>
            </w:pPr>
            <w:r>
              <w:rPr>
                <w:rFonts w:ascii="Calibri"/>
                <w:w w:val="105"/>
                <w:sz w:val="17"/>
              </w:rPr>
              <w:t>7/14/2015</w:t>
            </w:r>
          </w:p>
        </w:tc>
        <w:tc>
          <w:tcPr>
            <w:tcW w:w="3397" w:type="dxa"/>
            <w:tcBorders>
              <w:top w:val="single" w:sz="2" w:space="0" w:color="000000"/>
              <w:left w:val="single" w:sz="2" w:space="0" w:color="000000"/>
              <w:bottom w:val="single" w:sz="2" w:space="0" w:color="000000"/>
              <w:right w:val="single" w:sz="2" w:space="0" w:color="000000"/>
            </w:tcBorders>
          </w:tcPr>
          <w:p w:rsidR="005056C1" w:rsidRDefault="005056C1">
            <w:pPr>
              <w:pStyle w:val="TableParagraph"/>
              <w:spacing w:before="2"/>
              <w:rPr>
                <w:sz w:val="18"/>
              </w:rPr>
            </w:pPr>
          </w:p>
          <w:p w:rsidR="005056C1" w:rsidRDefault="006E2EA2">
            <w:pPr>
              <w:pStyle w:val="TableParagraph"/>
              <w:ind w:left="404" w:right="385"/>
              <w:jc w:val="center"/>
              <w:rPr>
                <w:sz w:val="16"/>
              </w:rPr>
            </w:pPr>
            <w:r>
              <w:rPr>
                <w:sz w:val="16"/>
              </w:rPr>
              <w:t>NH, STATEWIDE</w:t>
            </w:r>
          </w:p>
        </w:tc>
        <w:tc>
          <w:tcPr>
            <w:tcW w:w="1141"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108" w:line="261" w:lineRule="auto"/>
              <w:ind w:left="41" w:right="300"/>
              <w:rPr>
                <w:sz w:val="16"/>
              </w:rPr>
            </w:pPr>
            <w:r>
              <w:rPr>
                <w:sz w:val="16"/>
              </w:rPr>
              <w:t>New Hampshire</w:t>
            </w:r>
          </w:p>
        </w:tc>
        <w:tc>
          <w:tcPr>
            <w:tcW w:w="7436" w:type="dxa"/>
            <w:tcBorders>
              <w:top w:val="single" w:sz="2" w:space="0" w:color="000000"/>
              <w:left w:val="single" w:sz="2" w:space="0" w:color="000000"/>
              <w:bottom w:val="single" w:sz="2" w:space="0" w:color="000000"/>
              <w:right w:val="single" w:sz="8" w:space="0" w:color="000000"/>
            </w:tcBorders>
          </w:tcPr>
          <w:p w:rsidR="005056C1" w:rsidRDefault="006E2EA2">
            <w:pPr>
              <w:pStyle w:val="TableParagraph"/>
              <w:spacing w:before="9" w:line="261" w:lineRule="auto"/>
              <w:ind w:left="40"/>
              <w:rPr>
                <w:sz w:val="16"/>
              </w:rPr>
            </w:pPr>
            <w:r>
              <w:rPr>
                <w:sz w:val="16"/>
              </w:rPr>
              <w:t xml:space="preserve">Excluding </w:t>
            </w:r>
            <w:proofErr w:type="spellStart"/>
            <w:r>
              <w:rPr>
                <w:sz w:val="16"/>
              </w:rPr>
              <w:t>thecities</w:t>
            </w:r>
            <w:proofErr w:type="spellEnd"/>
            <w:r>
              <w:rPr>
                <w:sz w:val="16"/>
              </w:rPr>
              <w:t xml:space="preserve"> and towns in ROCKINGHAM county listed below: ROCKINGHAM County: Atkinson, Brentwood, Danville, Derry, East Kingston, Hampstead, Kingston, Newton, Plaistow, Salem, Sandown, </w:t>
            </w:r>
          </w:p>
          <w:p w:rsidR="005056C1" w:rsidRDefault="006E2EA2">
            <w:pPr>
              <w:pStyle w:val="TableParagraph"/>
              <w:spacing w:line="163" w:lineRule="exact"/>
              <w:ind w:left="40"/>
              <w:rPr>
                <w:sz w:val="16"/>
              </w:rPr>
            </w:pPr>
            <w:r>
              <w:rPr>
                <w:sz w:val="16"/>
              </w:rPr>
              <w:t>Seabrook, and Windham.</w:t>
            </w:r>
          </w:p>
        </w:tc>
      </w:tr>
      <w:tr w:rsidR="005056C1">
        <w:trPr>
          <w:trHeight w:val="391"/>
        </w:trPr>
        <w:tc>
          <w:tcPr>
            <w:tcW w:w="891" w:type="dxa"/>
            <w:tcBorders>
              <w:top w:val="single" w:sz="2" w:space="0" w:color="000000"/>
              <w:left w:val="single" w:sz="8" w:space="0" w:color="000000"/>
              <w:bottom w:val="single" w:sz="2" w:space="0" w:color="000000"/>
              <w:right w:val="single" w:sz="2" w:space="0" w:color="000000"/>
            </w:tcBorders>
          </w:tcPr>
          <w:p w:rsidR="005056C1" w:rsidRDefault="006E2EA2">
            <w:pPr>
              <w:pStyle w:val="TableParagraph"/>
              <w:spacing w:before="108"/>
              <w:ind w:left="56" w:right="16"/>
              <w:jc w:val="center"/>
              <w:rPr>
                <w:sz w:val="16"/>
              </w:rPr>
            </w:pPr>
            <w:r>
              <w:rPr>
                <w:sz w:val="16"/>
              </w:rPr>
              <w:t>2005-2345</w:t>
            </w:r>
          </w:p>
        </w:tc>
        <w:tc>
          <w:tcPr>
            <w:tcW w:w="802"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91"/>
              <w:ind w:left="309" w:right="265"/>
              <w:jc w:val="center"/>
              <w:rPr>
                <w:rFonts w:ascii="Calibri"/>
                <w:sz w:val="17"/>
              </w:rPr>
            </w:pPr>
            <w:r>
              <w:rPr>
                <w:rFonts w:ascii="Calibri"/>
                <w:w w:val="105"/>
                <w:sz w:val="17"/>
              </w:rPr>
              <w:t>18</w:t>
            </w:r>
          </w:p>
        </w:tc>
        <w:tc>
          <w:tcPr>
            <w:tcW w:w="932"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91"/>
              <w:ind w:left="76" w:right="36"/>
              <w:jc w:val="center"/>
              <w:rPr>
                <w:rFonts w:ascii="Calibri"/>
                <w:sz w:val="17"/>
              </w:rPr>
            </w:pPr>
            <w:r>
              <w:rPr>
                <w:rFonts w:ascii="Calibri"/>
                <w:w w:val="105"/>
                <w:sz w:val="17"/>
              </w:rPr>
              <w:t>7/14/2015</w:t>
            </w:r>
          </w:p>
        </w:tc>
        <w:tc>
          <w:tcPr>
            <w:tcW w:w="3397"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108"/>
              <w:ind w:left="404" w:right="384"/>
              <w:jc w:val="center"/>
              <w:rPr>
                <w:sz w:val="16"/>
              </w:rPr>
            </w:pPr>
            <w:r>
              <w:rPr>
                <w:sz w:val="16"/>
              </w:rPr>
              <w:t>NJ, ATLANTIC CITY</w:t>
            </w:r>
          </w:p>
        </w:tc>
        <w:tc>
          <w:tcPr>
            <w:tcW w:w="1141"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108"/>
              <w:ind w:left="41"/>
              <w:rPr>
                <w:sz w:val="16"/>
              </w:rPr>
            </w:pPr>
            <w:r>
              <w:rPr>
                <w:sz w:val="16"/>
              </w:rPr>
              <w:t>New Jersey</w:t>
            </w:r>
          </w:p>
        </w:tc>
        <w:tc>
          <w:tcPr>
            <w:tcW w:w="7436" w:type="dxa"/>
            <w:tcBorders>
              <w:top w:val="single" w:sz="2" w:space="0" w:color="000000"/>
              <w:left w:val="single" w:sz="2" w:space="0" w:color="000000"/>
              <w:bottom w:val="single" w:sz="2" w:space="0" w:color="000000"/>
              <w:right w:val="single" w:sz="8" w:space="0" w:color="000000"/>
            </w:tcBorders>
          </w:tcPr>
          <w:p w:rsidR="005056C1" w:rsidRDefault="006E2EA2">
            <w:pPr>
              <w:pStyle w:val="TableParagraph"/>
              <w:spacing w:before="108"/>
              <w:ind w:left="40"/>
              <w:rPr>
                <w:sz w:val="16"/>
              </w:rPr>
            </w:pPr>
            <w:r>
              <w:rPr>
                <w:sz w:val="16"/>
              </w:rPr>
              <w:t>New Jersey Counties of Atlantic, Cape May, Cumberland</w:t>
            </w:r>
          </w:p>
        </w:tc>
      </w:tr>
      <w:tr w:rsidR="005056C1">
        <w:trPr>
          <w:trHeight w:val="390"/>
        </w:trPr>
        <w:tc>
          <w:tcPr>
            <w:tcW w:w="891" w:type="dxa"/>
            <w:tcBorders>
              <w:top w:val="single" w:sz="2" w:space="0" w:color="000000"/>
              <w:left w:val="single" w:sz="8" w:space="0" w:color="000000"/>
              <w:bottom w:val="single" w:sz="2" w:space="0" w:color="000000"/>
              <w:right w:val="single" w:sz="2" w:space="0" w:color="000000"/>
            </w:tcBorders>
          </w:tcPr>
          <w:p w:rsidR="005056C1" w:rsidRDefault="006E2EA2">
            <w:pPr>
              <w:pStyle w:val="TableParagraph"/>
              <w:spacing w:before="108"/>
              <w:ind w:left="56" w:right="16"/>
              <w:jc w:val="center"/>
              <w:rPr>
                <w:sz w:val="16"/>
              </w:rPr>
            </w:pPr>
            <w:r>
              <w:rPr>
                <w:sz w:val="16"/>
              </w:rPr>
              <w:t>2005-2347</w:t>
            </w:r>
          </w:p>
        </w:tc>
        <w:tc>
          <w:tcPr>
            <w:tcW w:w="802"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91"/>
              <w:ind w:left="309" w:right="265"/>
              <w:jc w:val="center"/>
              <w:rPr>
                <w:rFonts w:ascii="Calibri"/>
                <w:sz w:val="17"/>
              </w:rPr>
            </w:pPr>
            <w:r>
              <w:rPr>
                <w:rFonts w:ascii="Calibri"/>
                <w:w w:val="105"/>
                <w:sz w:val="17"/>
              </w:rPr>
              <w:t>16</w:t>
            </w:r>
          </w:p>
        </w:tc>
        <w:tc>
          <w:tcPr>
            <w:tcW w:w="932"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91"/>
              <w:ind w:left="76" w:right="36"/>
              <w:jc w:val="center"/>
              <w:rPr>
                <w:rFonts w:ascii="Calibri"/>
                <w:sz w:val="17"/>
              </w:rPr>
            </w:pPr>
            <w:r>
              <w:rPr>
                <w:rFonts w:ascii="Calibri"/>
                <w:w w:val="105"/>
                <w:sz w:val="17"/>
              </w:rPr>
              <w:t>7/14/2015</w:t>
            </w:r>
          </w:p>
        </w:tc>
        <w:tc>
          <w:tcPr>
            <w:tcW w:w="3397"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108"/>
              <w:ind w:left="404" w:right="381"/>
              <w:jc w:val="center"/>
              <w:rPr>
                <w:sz w:val="16"/>
              </w:rPr>
            </w:pPr>
            <w:r>
              <w:rPr>
                <w:sz w:val="16"/>
              </w:rPr>
              <w:t>NJ, BERGEN-PASSAIC</w:t>
            </w:r>
          </w:p>
        </w:tc>
        <w:tc>
          <w:tcPr>
            <w:tcW w:w="1141"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108"/>
              <w:ind w:left="41"/>
              <w:rPr>
                <w:sz w:val="16"/>
              </w:rPr>
            </w:pPr>
            <w:r>
              <w:rPr>
                <w:sz w:val="16"/>
              </w:rPr>
              <w:t>New Jersey</w:t>
            </w:r>
          </w:p>
        </w:tc>
        <w:tc>
          <w:tcPr>
            <w:tcW w:w="7436" w:type="dxa"/>
            <w:tcBorders>
              <w:top w:val="single" w:sz="2" w:space="0" w:color="000000"/>
              <w:left w:val="single" w:sz="2" w:space="0" w:color="000000"/>
              <w:bottom w:val="single" w:sz="2" w:space="0" w:color="000000"/>
              <w:right w:val="single" w:sz="8" w:space="0" w:color="000000"/>
            </w:tcBorders>
          </w:tcPr>
          <w:p w:rsidR="005056C1" w:rsidRDefault="006E2EA2">
            <w:pPr>
              <w:pStyle w:val="TableParagraph"/>
              <w:spacing w:before="108"/>
              <w:ind w:left="40"/>
              <w:rPr>
                <w:sz w:val="16"/>
              </w:rPr>
            </w:pPr>
            <w:r>
              <w:rPr>
                <w:sz w:val="16"/>
              </w:rPr>
              <w:t>New Jersey Counties of Bergen, Passaic</w:t>
            </w:r>
          </w:p>
        </w:tc>
      </w:tr>
      <w:tr w:rsidR="005056C1">
        <w:trPr>
          <w:trHeight w:val="391"/>
        </w:trPr>
        <w:tc>
          <w:tcPr>
            <w:tcW w:w="891" w:type="dxa"/>
            <w:tcBorders>
              <w:top w:val="single" w:sz="2" w:space="0" w:color="000000"/>
              <w:left w:val="single" w:sz="8" w:space="0" w:color="000000"/>
              <w:bottom w:val="single" w:sz="2" w:space="0" w:color="000000"/>
              <w:right w:val="single" w:sz="2" w:space="0" w:color="000000"/>
            </w:tcBorders>
          </w:tcPr>
          <w:p w:rsidR="005056C1" w:rsidRDefault="006E2EA2">
            <w:pPr>
              <w:pStyle w:val="TableParagraph"/>
              <w:spacing w:before="108"/>
              <w:ind w:left="56" w:right="16"/>
              <w:jc w:val="center"/>
              <w:rPr>
                <w:sz w:val="16"/>
              </w:rPr>
            </w:pPr>
            <w:r>
              <w:rPr>
                <w:sz w:val="16"/>
              </w:rPr>
              <w:t>2005-2349</w:t>
            </w:r>
          </w:p>
        </w:tc>
        <w:tc>
          <w:tcPr>
            <w:tcW w:w="802"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91"/>
              <w:ind w:left="309" w:right="265"/>
              <w:jc w:val="center"/>
              <w:rPr>
                <w:rFonts w:ascii="Calibri"/>
                <w:sz w:val="17"/>
              </w:rPr>
            </w:pPr>
            <w:r>
              <w:rPr>
                <w:rFonts w:ascii="Calibri"/>
                <w:w w:val="105"/>
                <w:sz w:val="17"/>
              </w:rPr>
              <w:t>17</w:t>
            </w:r>
          </w:p>
        </w:tc>
        <w:tc>
          <w:tcPr>
            <w:tcW w:w="932"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91"/>
              <w:ind w:left="76" w:right="36"/>
              <w:jc w:val="center"/>
              <w:rPr>
                <w:rFonts w:ascii="Calibri"/>
                <w:sz w:val="17"/>
              </w:rPr>
            </w:pPr>
            <w:r>
              <w:rPr>
                <w:rFonts w:ascii="Calibri"/>
                <w:w w:val="105"/>
                <w:sz w:val="17"/>
              </w:rPr>
              <w:t>7/14/2015</w:t>
            </w:r>
          </w:p>
        </w:tc>
        <w:tc>
          <w:tcPr>
            <w:tcW w:w="3397"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108"/>
              <w:ind w:left="404" w:right="372"/>
              <w:jc w:val="center"/>
              <w:rPr>
                <w:sz w:val="16"/>
              </w:rPr>
            </w:pPr>
            <w:r>
              <w:rPr>
                <w:sz w:val="16"/>
              </w:rPr>
              <w:t>NJ, MIDDLESEX</w:t>
            </w:r>
          </w:p>
        </w:tc>
        <w:tc>
          <w:tcPr>
            <w:tcW w:w="1141"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108"/>
              <w:ind w:left="41"/>
              <w:rPr>
                <w:sz w:val="16"/>
              </w:rPr>
            </w:pPr>
            <w:r>
              <w:rPr>
                <w:sz w:val="16"/>
              </w:rPr>
              <w:t>New Jersey</w:t>
            </w:r>
          </w:p>
        </w:tc>
        <w:tc>
          <w:tcPr>
            <w:tcW w:w="7436" w:type="dxa"/>
            <w:tcBorders>
              <w:top w:val="single" w:sz="2" w:space="0" w:color="000000"/>
              <w:left w:val="single" w:sz="2" w:space="0" w:color="000000"/>
              <w:bottom w:val="single" w:sz="2" w:space="0" w:color="000000"/>
              <w:right w:val="single" w:sz="8" w:space="0" w:color="000000"/>
            </w:tcBorders>
          </w:tcPr>
          <w:p w:rsidR="005056C1" w:rsidRDefault="006E2EA2">
            <w:pPr>
              <w:pStyle w:val="TableParagraph"/>
              <w:spacing w:before="108"/>
              <w:ind w:left="40"/>
              <w:rPr>
                <w:sz w:val="16"/>
              </w:rPr>
            </w:pPr>
            <w:r>
              <w:rPr>
                <w:sz w:val="16"/>
              </w:rPr>
              <w:t>New Jersey Counties of Hunterdon, Middlesex, Somerset, Warren</w:t>
            </w:r>
          </w:p>
        </w:tc>
      </w:tr>
      <w:tr w:rsidR="005056C1">
        <w:trPr>
          <w:trHeight w:val="390"/>
        </w:trPr>
        <w:tc>
          <w:tcPr>
            <w:tcW w:w="891" w:type="dxa"/>
            <w:tcBorders>
              <w:top w:val="single" w:sz="2" w:space="0" w:color="000000"/>
              <w:left w:val="single" w:sz="8" w:space="0" w:color="000000"/>
              <w:bottom w:val="single" w:sz="2" w:space="0" w:color="000000"/>
              <w:right w:val="single" w:sz="2" w:space="0" w:color="000000"/>
            </w:tcBorders>
          </w:tcPr>
          <w:p w:rsidR="005056C1" w:rsidRDefault="006E2EA2">
            <w:pPr>
              <w:pStyle w:val="TableParagraph"/>
              <w:spacing w:before="108"/>
              <w:ind w:left="56" w:right="16"/>
              <w:jc w:val="center"/>
              <w:rPr>
                <w:sz w:val="16"/>
              </w:rPr>
            </w:pPr>
            <w:r>
              <w:rPr>
                <w:sz w:val="16"/>
              </w:rPr>
              <w:t>2005-2351</w:t>
            </w:r>
          </w:p>
        </w:tc>
        <w:tc>
          <w:tcPr>
            <w:tcW w:w="802"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91"/>
              <w:ind w:left="309" w:right="265"/>
              <w:jc w:val="center"/>
              <w:rPr>
                <w:rFonts w:ascii="Calibri"/>
                <w:sz w:val="17"/>
              </w:rPr>
            </w:pPr>
            <w:r>
              <w:rPr>
                <w:rFonts w:ascii="Calibri"/>
                <w:w w:val="105"/>
                <w:sz w:val="17"/>
              </w:rPr>
              <w:t>15</w:t>
            </w:r>
          </w:p>
        </w:tc>
        <w:tc>
          <w:tcPr>
            <w:tcW w:w="932"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91"/>
              <w:ind w:left="76" w:right="36"/>
              <w:jc w:val="center"/>
              <w:rPr>
                <w:rFonts w:ascii="Calibri"/>
                <w:sz w:val="17"/>
              </w:rPr>
            </w:pPr>
            <w:r>
              <w:rPr>
                <w:rFonts w:ascii="Calibri"/>
                <w:w w:val="105"/>
                <w:sz w:val="17"/>
              </w:rPr>
              <w:t>7/14/2015</w:t>
            </w:r>
          </w:p>
        </w:tc>
        <w:tc>
          <w:tcPr>
            <w:tcW w:w="3397"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108"/>
              <w:ind w:left="404" w:right="370"/>
              <w:jc w:val="center"/>
              <w:rPr>
                <w:sz w:val="16"/>
              </w:rPr>
            </w:pPr>
            <w:r>
              <w:rPr>
                <w:sz w:val="16"/>
              </w:rPr>
              <w:t>NJ, MONMOUTH</w:t>
            </w:r>
          </w:p>
        </w:tc>
        <w:tc>
          <w:tcPr>
            <w:tcW w:w="1141"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108"/>
              <w:ind w:left="41"/>
              <w:rPr>
                <w:sz w:val="16"/>
              </w:rPr>
            </w:pPr>
            <w:r>
              <w:rPr>
                <w:sz w:val="16"/>
              </w:rPr>
              <w:t>New Jersey</w:t>
            </w:r>
          </w:p>
        </w:tc>
        <w:tc>
          <w:tcPr>
            <w:tcW w:w="7436" w:type="dxa"/>
            <w:tcBorders>
              <w:top w:val="single" w:sz="2" w:space="0" w:color="000000"/>
              <w:left w:val="single" w:sz="2" w:space="0" w:color="000000"/>
              <w:bottom w:val="single" w:sz="2" w:space="0" w:color="000000"/>
              <w:right w:val="single" w:sz="8" w:space="0" w:color="000000"/>
            </w:tcBorders>
          </w:tcPr>
          <w:p w:rsidR="005056C1" w:rsidRDefault="006E2EA2">
            <w:pPr>
              <w:pStyle w:val="TableParagraph"/>
              <w:spacing w:before="108"/>
              <w:ind w:left="40"/>
              <w:rPr>
                <w:sz w:val="16"/>
              </w:rPr>
            </w:pPr>
            <w:r>
              <w:rPr>
                <w:sz w:val="16"/>
              </w:rPr>
              <w:t>New Jersey Counties of Monmouth, Ocean</w:t>
            </w:r>
          </w:p>
        </w:tc>
      </w:tr>
      <w:tr w:rsidR="005056C1">
        <w:trPr>
          <w:trHeight w:val="391"/>
        </w:trPr>
        <w:tc>
          <w:tcPr>
            <w:tcW w:w="891" w:type="dxa"/>
            <w:tcBorders>
              <w:top w:val="single" w:sz="2" w:space="0" w:color="000000"/>
              <w:left w:val="single" w:sz="8" w:space="0" w:color="000000"/>
              <w:bottom w:val="single" w:sz="2" w:space="0" w:color="000000"/>
              <w:right w:val="single" w:sz="2" w:space="0" w:color="000000"/>
            </w:tcBorders>
          </w:tcPr>
          <w:p w:rsidR="005056C1" w:rsidRDefault="006E2EA2">
            <w:pPr>
              <w:pStyle w:val="TableParagraph"/>
              <w:spacing w:before="108"/>
              <w:ind w:left="56" w:right="16"/>
              <w:jc w:val="center"/>
              <w:rPr>
                <w:sz w:val="16"/>
              </w:rPr>
            </w:pPr>
            <w:r>
              <w:rPr>
                <w:sz w:val="16"/>
              </w:rPr>
              <w:t>2005-2353</w:t>
            </w:r>
          </w:p>
        </w:tc>
        <w:tc>
          <w:tcPr>
            <w:tcW w:w="802"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91"/>
              <w:ind w:left="309" w:right="265"/>
              <w:jc w:val="center"/>
              <w:rPr>
                <w:rFonts w:ascii="Calibri"/>
                <w:sz w:val="17"/>
              </w:rPr>
            </w:pPr>
            <w:r>
              <w:rPr>
                <w:rFonts w:ascii="Calibri"/>
                <w:w w:val="105"/>
                <w:sz w:val="17"/>
              </w:rPr>
              <w:t>16</w:t>
            </w:r>
          </w:p>
        </w:tc>
        <w:tc>
          <w:tcPr>
            <w:tcW w:w="932"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91"/>
              <w:ind w:left="76" w:right="36"/>
              <w:jc w:val="center"/>
              <w:rPr>
                <w:rFonts w:ascii="Calibri"/>
                <w:sz w:val="17"/>
              </w:rPr>
            </w:pPr>
            <w:r>
              <w:rPr>
                <w:rFonts w:ascii="Calibri"/>
                <w:w w:val="105"/>
                <w:sz w:val="17"/>
              </w:rPr>
              <w:t>7/14/2015</w:t>
            </w:r>
          </w:p>
        </w:tc>
        <w:tc>
          <w:tcPr>
            <w:tcW w:w="3397"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108"/>
              <w:ind w:left="404" w:right="384"/>
              <w:jc w:val="center"/>
              <w:rPr>
                <w:sz w:val="16"/>
              </w:rPr>
            </w:pPr>
            <w:r>
              <w:rPr>
                <w:sz w:val="16"/>
              </w:rPr>
              <w:t>NJ, NEWARK</w:t>
            </w:r>
          </w:p>
        </w:tc>
        <w:tc>
          <w:tcPr>
            <w:tcW w:w="1141"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108"/>
              <w:ind w:left="41"/>
              <w:rPr>
                <w:sz w:val="16"/>
              </w:rPr>
            </w:pPr>
            <w:r>
              <w:rPr>
                <w:sz w:val="16"/>
              </w:rPr>
              <w:t>New Jersey</w:t>
            </w:r>
          </w:p>
        </w:tc>
        <w:tc>
          <w:tcPr>
            <w:tcW w:w="7436" w:type="dxa"/>
            <w:tcBorders>
              <w:top w:val="single" w:sz="2" w:space="0" w:color="000000"/>
              <w:left w:val="single" w:sz="2" w:space="0" w:color="000000"/>
              <w:bottom w:val="single" w:sz="2" w:space="0" w:color="000000"/>
              <w:right w:val="single" w:sz="8" w:space="0" w:color="000000"/>
            </w:tcBorders>
          </w:tcPr>
          <w:p w:rsidR="005056C1" w:rsidRDefault="006E2EA2">
            <w:pPr>
              <w:pStyle w:val="TableParagraph"/>
              <w:spacing w:before="108"/>
              <w:ind w:left="40"/>
              <w:rPr>
                <w:sz w:val="16"/>
              </w:rPr>
            </w:pPr>
            <w:r>
              <w:rPr>
                <w:sz w:val="16"/>
              </w:rPr>
              <w:t>New Jersey Counties of Essex, Hudson, Morris, Sussex, Union</w:t>
            </w:r>
          </w:p>
        </w:tc>
      </w:tr>
      <w:tr w:rsidR="005056C1">
        <w:trPr>
          <w:trHeight w:val="391"/>
        </w:trPr>
        <w:tc>
          <w:tcPr>
            <w:tcW w:w="891" w:type="dxa"/>
            <w:tcBorders>
              <w:top w:val="single" w:sz="2" w:space="0" w:color="000000"/>
              <w:left w:val="single" w:sz="8" w:space="0" w:color="000000"/>
              <w:bottom w:val="single" w:sz="2" w:space="0" w:color="000000"/>
              <w:right w:val="single" w:sz="2" w:space="0" w:color="000000"/>
            </w:tcBorders>
          </w:tcPr>
          <w:p w:rsidR="005056C1" w:rsidRDefault="006E2EA2">
            <w:pPr>
              <w:pStyle w:val="TableParagraph"/>
              <w:spacing w:before="108"/>
              <w:ind w:left="56" w:right="16"/>
              <w:jc w:val="center"/>
              <w:rPr>
                <w:sz w:val="16"/>
              </w:rPr>
            </w:pPr>
            <w:r>
              <w:rPr>
                <w:sz w:val="16"/>
              </w:rPr>
              <w:t>2005-2355</w:t>
            </w:r>
          </w:p>
        </w:tc>
        <w:tc>
          <w:tcPr>
            <w:tcW w:w="802"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91"/>
              <w:ind w:left="309" w:right="265"/>
              <w:jc w:val="center"/>
              <w:rPr>
                <w:rFonts w:ascii="Calibri"/>
                <w:sz w:val="17"/>
              </w:rPr>
            </w:pPr>
            <w:r>
              <w:rPr>
                <w:rFonts w:ascii="Calibri"/>
                <w:w w:val="105"/>
                <w:sz w:val="17"/>
              </w:rPr>
              <w:t>16</w:t>
            </w:r>
          </w:p>
        </w:tc>
        <w:tc>
          <w:tcPr>
            <w:tcW w:w="932"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91"/>
              <w:ind w:left="76" w:right="36"/>
              <w:jc w:val="center"/>
              <w:rPr>
                <w:rFonts w:ascii="Calibri"/>
                <w:sz w:val="17"/>
              </w:rPr>
            </w:pPr>
            <w:r>
              <w:rPr>
                <w:rFonts w:ascii="Calibri"/>
                <w:w w:val="105"/>
                <w:sz w:val="17"/>
              </w:rPr>
              <w:t>7/14/2015</w:t>
            </w:r>
          </w:p>
        </w:tc>
        <w:tc>
          <w:tcPr>
            <w:tcW w:w="3397"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108"/>
              <w:ind w:left="404" w:right="376"/>
              <w:jc w:val="center"/>
              <w:rPr>
                <w:sz w:val="16"/>
              </w:rPr>
            </w:pPr>
            <w:r>
              <w:rPr>
                <w:sz w:val="16"/>
              </w:rPr>
              <w:t>NJ, TRENTON</w:t>
            </w:r>
          </w:p>
        </w:tc>
        <w:tc>
          <w:tcPr>
            <w:tcW w:w="1141"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108"/>
              <w:ind w:left="41"/>
              <w:rPr>
                <w:sz w:val="16"/>
              </w:rPr>
            </w:pPr>
            <w:r>
              <w:rPr>
                <w:sz w:val="16"/>
              </w:rPr>
              <w:t>New Jersey</w:t>
            </w:r>
          </w:p>
        </w:tc>
        <w:tc>
          <w:tcPr>
            <w:tcW w:w="7436" w:type="dxa"/>
            <w:tcBorders>
              <w:top w:val="single" w:sz="2" w:space="0" w:color="000000"/>
              <w:left w:val="single" w:sz="2" w:space="0" w:color="000000"/>
              <w:bottom w:val="single" w:sz="2" w:space="0" w:color="000000"/>
              <w:right w:val="single" w:sz="8" w:space="0" w:color="000000"/>
            </w:tcBorders>
          </w:tcPr>
          <w:p w:rsidR="005056C1" w:rsidRDefault="006E2EA2">
            <w:pPr>
              <w:pStyle w:val="TableParagraph"/>
              <w:spacing w:before="108"/>
              <w:ind w:left="40"/>
              <w:rPr>
                <w:sz w:val="16"/>
              </w:rPr>
            </w:pPr>
            <w:r>
              <w:rPr>
                <w:sz w:val="16"/>
              </w:rPr>
              <w:t>New Jersey County of Mercer</w:t>
            </w:r>
          </w:p>
        </w:tc>
      </w:tr>
      <w:tr w:rsidR="005056C1">
        <w:trPr>
          <w:trHeight w:val="587"/>
        </w:trPr>
        <w:tc>
          <w:tcPr>
            <w:tcW w:w="891" w:type="dxa"/>
            <w:tcBorders>
              <w:top w:val="single" w:sz="2" w:space="0" w:color="000000"/>
              <w:left w:val="single" w:sz="8" w:space="0" w:color="000000"/>
              <w:bottom w:val="single" w:sz="2" w:space="0" w:color="000000"/>
              <w:right w:val="single" w:sz="2" w:space="0" w:color="000000"/>
            </w:tcBorders>
          </w:tcPr>
          <w:p w:rsidR="005056C1" w:rsidRDefault="005056C1">
            <w:pPr>
              <w:pStyle w:val="TableParagraph"/>
              <w:spacing w:before="2"/>
              <w:rPr>
                <w:sz w:val="18"/>
              </w:rPr>
            </w:pPr>
          </w:p>
          <w:p w:rsidR="005056C1" w:rsidRDefault="006E2EA2">
            <w:pPr>
              <w:pStyle w:val="TableParagraph"/>
              <w:ind w:left="56" w:right="16"/>
              <w:jc w:val="center"/>
              <w:rPr>
                <w:sz w:val="16"/>
              </w:rPr>
            </w:pPr>
            <w:r>
              <w:rPr>
                <w:sz w:val="16"/>
              </w:rPr>
              <w:t>2005-2361</w:t>
            </w:r>
          </w:p>
        </w:tc>
        <w:tc>
          <w:tcPr>
            <w:tcW w:w="802" w:type="dxa"/>
            <w:tcBorders>
              <w:top w:val="single" w:sz="2" w:space="0" w:color="000000"/>
              <w:left w:val="single" w:sz="2" w:space="0" w:color="000000"/>
              <w:bottom w:val="single" w:sz="2" w:space="0" w:color="000000"/>
              <w:right w:val="single" w:sz="2" w:space="0" w:color="000000"/>
            </w:tcBorders>
          </w:tcPr>
          <w:p w:rsidR="005056C1" w:rsidRDefault="005056C1">
            <w:pPr>
              <w:pStyle w:val="TableParagraph"/>
              <w:spacing w:before="8"/>
              <w:rPr>
                <w:sz w:val="16"/>
              </w:rPr>
            </w:pPr>
          </w:p>
          <w:p w:rsidR="005056C1" w:rsidRDefault="006E2EA2">
            <w:pPr>
              <w:pStyle w:val="TableParagraph"/>
              <w:ind w:left="309" w:right="265"/>
              <w:jc w:val="center"/>
              <w:rPr>
                <w:rFonts w:ascii="Calibri"/>
                <w:sz w:val="17"/>
              </w:rPr>
            </w:pPr>
            <w:r>
              <w:rPr>
                <w:rFonts w:ascii="Calibri"/>
                <w:w w:val="105"/>
                <w:sz w:val="17"/>
              </w:rPr>
              <w:t>17</w:t>
            </w:r>
          </w:p>
        </w:tc>
        <w:tc>
          <w:tcPr>
            <w:tcW w:w="932" w:type="dxa"/>
            <w:tcBorders>
              <w:top w:val="single" w:sz="2" w:space="0" w:color="000000"/>
              <w:left w:val="single" w:sz="2" w:space="0" w:color="000000"/>
              <w:bottom w:val="single" w:sz="2" w:space="0" w:color="000000"/>
              <w:right w:val="single" w:sz="2" w:space="0" w:color="000000"/>
            </w:tcBorders>
          </w:tcPr>
          <w:p w:rsidR="005056C1" w:rsidRDefault="005056C1">
            <w:pPr>
              <w:pStyle w:val="TableParagraph"/>
              <w:spacing w:before="8"/>
              <w:rPr>
                <w:sz w:val="16"/>
              </w:rPr>
            </w:pPr>
          </w:p>
          <w:p w:rsidR="005056C1" w:rsidRDefault="006E2EA2">
            <w:pPr>
              <w:pStyle w:val="TableParagraph"/>
              <w:ind w:left="76" w:right="36"/>
              <w:jc w:val="center"/>
              <w:rPr>
                <w:rFonts w:ascii="Calibri"/>
                <w:sz w:val="17"/>
              </w:rPr>
            </w:pPr>
            <w:r>
              <w:rPr>
                <w:rFonts w:ascii="Calibri"/>
                <w:w w:val="105"/>
                <w:sz w:val="17"/>
              </w:rPr>
              <w:t>7/14/2015</w:t>
            </w:r>
          </w:p>
        </w:tc>
        <w:tc>
          <w:tcPr>
            <w:tcW w:w="3397" w:type="dxa"/>
            <w:tcBorders>
              <w:top w:val="single" w:sz="2" w:space="0" w:color="000000"/>
              <w:left w:val="single" w:sz="2" w:space="0" w:color="000000"/>
              <w:bottom w:val="single" w:sz="2" w:space="0" w:color="000000"/>
              <w:right w:val="single" w:sz="2" w:space="0" w:color="000000"/>
            </w:tcBorders>
          </w:tcPr>
          <w:p w:rsidR="005056C1" w:rsidRDefault="005056C1">
            <w:pPr>
              <w:pStyle w:val="TableParagraph"/>
              <w:spacing w:before="2"/>
              <w:rPr>
                <w:sz w:val="18"/>
              </w:rPr>
            </w:pPr>
          </w:p>
          <w:p w:rsidR="005056C1" w:rsidRDefault="006E2EA2">
            <w:pPr>
              <w:pStyle w:val="TableParagraph"/>
              <w:ind w:left="404" w:right="375"/>
              <w:jc w:val="center"/>
              <w:rPr>
                <w:sz w:val="16"/>
              </w:rPr>
            </w:pPr>
            <w:r>
              <w:rPr>
                <w:sz w:val="16"/>
              </w:rPr>
              <w:t>NM, ALBUQUERQUE</w:t>
            </w:r>
          </w:p>
        </w:tc>
        <w:tc>
          <w:tcPr>
            <w:tcW w:w="1141" w:type="dxa"/>
            <w:tcBorders>
              <w:top w:val="single" w:sz="2" w:space="0" w:color="000000"/>
              <w:left w:val="single" w:sz="2" w:space="0" w:color="000000"/>
              <w:bottom w:val="single" w:sz="2" w:space="0" w:color="000000"/>
              <w:right w:val="single" w:sz="2" w:space="0" w:color="000000"/>
            </w:tcBorders>
          </w:tcPr>
          <w:p w:rsidR="005056C1" w:rsidRDefault="005056C1">
            <w:pPr>
              <w:pStyle w:val="TableParagraph"/>
              <w:spacing w:before="2"/>
              <w:rPr>
                <w:sz w:val="18"/>
              </w:rPr>
            </w:pPr>
          </w:p>
          <w:p w:rsidR="005056C1" w:rsidRDefault="006E2EA2">
            <w:pPr>
              <w:pStyle w:val="TableParagraph"/>
              <w:ind w:left="41"/>
              <w:rPr>
                <w:sz w:val="16"/>
              </w:rPr>
            </w:pPr>
            <w:r>
              <w:rPr>
                <w:sz w:val="16"/>
              </w:rPr>
              <w:t>New Mexico</w:t>
            </w:r>
          </w:p>
        </w:tc>
        <w:tc>
          <w:tcPr>
            <w:tcW w:w="7436" w:type="dxa"/>
            <w:tcBorders>
              <w:top w:val="single" w:sz="2" w:space="0" w:color="000000"/>
              <w:left w:val="single" w:sz="2" w:space="0" w:color="000000"/>
              <w:bottom w:val="single" w:sz="2" w:space="0" w:color="000000"/>
              <w:right w:val="single" w:sz="8" w:space="0" w:color="000000"/>
            </w:tcBorders>
          </w:tcPr>
          <w:p w:rsidR="005056C1" w:rsidRDefault="006E2EA2">
            <w:pPr>
              <w:pStyle w:val="TableParagraph"/>
              <w:spacing w:before="9"/>
              <w:ind w:left="40"/>
              <w:rPr>
                <w:sz w:val="16"/>
              </w:rPr>
            </w:pPr>
            <w:r>
              <w:rPr>
                <w:sz w:val="16"/>
              </w:rPr>
              <w:t xml:space="preserve">New Mexico Counties of Bernalillo, Catron, Cibola, Colfax, De Baca, Guadalupe, Harding, Los Alamos, </w:t>
            </w:r>
          </w:p>
          <w:p w:rsidR="005056C1" w:rsidRDefault="006E2EA2">
            <w:pPr>
              <w:pStyle w:val="TableParagraph"/>
              <w:spacing w:before="7" w:line="190" w:lineRule="atLeast"/>
              <w:ind w:left="40"/>
              <w:rPr>
                <w:sz w:val="16"/>
              </w:rPr>
            </w:pPr>
            <w:r>
              <w:rPr>
                <w:sz w:val="16"/>
              </w:rPr>
              <w:t>McKinley, Mora, Rio Arriba, San Juan, San Miguel, Sandoval, Santa Fe, Socorro, Taos, Torrance, Valencia</w:t>
            </w:r>
          </w:p>
        </w:tc>
      </w:tr>
      <w:tr w:rsidR="005056C1">
        <w:trPr>
          <w:trHeight w:val="382"/>
        </w:trPr>
        <w:tc>
          <w:tcPr>
            <w:tcW w:w="891" w:type="dxa"/>
            <w:tcBorders>
              <w:top w:val="single" w:sz="2" w:space="0" w:color="000000"/>
              <w:left w:val="single" w:sz="8" w:space="0" w:color="000000"/>
              <w:bottom w:val="single" w:sz="8" w:space="0" w:color="000000"/>
              <w:right w:val="single" w:sz="2" w:space="0" w:color="000000"/>
            </w:tcBorders>
          </w:tcPr>
          <w:p w:rsidR="005056C1" w:rsidRDefault="006E2EA2">
            <w:pPr>
              <w:pStyle w:val="TableParagraph"/>
              <w:spacing w:before="108"/>
              <w:ind w:left="56" w:right="16"/>
              <w:jc w:val="center"/>
              <w:rPr>
                <w:sz w:val="16"/>
              </w:rPr>
            </w:pPr>
            <w:r>
              <w:rPr>
                <w:sz w:val="16"/>
              </w:rPr>
              <w:t>2005-2367</w:t>
            </w:r>
          </w:p>
        </w:tc>
        <w:tc>
          <w:tcPr>
            <w:tcW w:w="802" w:type="dxa"/>
            <w:tcBorders>
              <w:top w:val="single" w:sz="2" w:space="0" w:color="000000"/>
              <w:left w:val="single" w:sz="2" w:space="0" w:color="000000"/>
              <w:bottom w:val="single" w:sz="8" w:space="0" w:color="000000"/>
              <w:right w:val="single" w:sz="2" w:space="0" w:color="000000"/>
            </w:tcBorders>
          </w:tcPr>
          <w:p w:rsidR="005056C1" w:rsidRDefault="006E2EA2">
            <w:pPr>
              <w:pStyle w:val="TableParagraph"/>
              <w:spacing w:before="91"/>
              <w:ind w:left="309" w:right="265"/>
              <w:jc w:val="center"/>
              <w:rPr>
                <w:rFonts w:ascii="Calibri"/>
                <w:sz w:val="17"/>
              </w:rPr>
            </w:pPr>
            <w:r>
              <w:rPr>
                <w:rFonts w:ascii="Calibri"/>
                <w:w w:val="105"/>
                <w:sz w:val="17"/>
              </w:rPr>
              <w:t>16</w:t>
            </w:r>
          </w:p>
        </w:tc>
        <w:tc>
          <w:tcPr>
            <w:tcW w:w="932" w:type="dxa"/>
            <w:tcBorders>
              <w:top w:val="single" w:sz="2" w:space="0" w:color="000000"/>
              <w:left w:val="single" w:sz="2" w:space="0" w:color="000000"/>
              <w:bottom w:val="single" w:sz="8" w:space="0" w:color="000000"/>
              <w:right w:val="single" w:sz="2" w:space="0" w:color="000000"/>
            </w:tcBorders>
          </w:tcPr>
          <w:p w:rsidR="005056C1" w:rsidRDefault="006E2EA2">
            <w:pPr>
              <w:pStyle w:val="TableParagraph"/>
              <w:spacing w:before="91"/>
              <w:ind w:left="76" w:right="36"/>
              <w:jc w:val="center"/>
              <w:rPr>
                <w:rFonts w:ascii="Calibri"/>
                <w:sz w:val="17"/>
              </w:rPr>
            </w:pPr>
            <w:r>
              <w:rPr>
                <w:rFonts w:ascii="Calibri"/>
                <w:w w:val="105"/>
                <w:sz w:val="17"/>
              </w:rPr>
              <w:t>7/14/2015</w:t>
            </w:r>
          </w:p>
        </w:tc>
        <w:tc>
          <w:tcPr>
            <w:tcW w:w="3397" w:type="dxa"/>
            <w:tcBorders>
              <w:top w:val="single" w:sz="2" w:space="0" w:color="000000"/>
              <w:left w:val="single" w:sz="2" w:space="0" w:color="000000"/>
              <w:bottom w:val="single" w:sz="8" w:space="0" w:color="000000"/>
              <w:right w:val="single" w:sz="2" w:space="0" w:color="000000"/>
            </w:tcBorders>
          </w:tcPr>
          <w:p w:rsidR="005056C1" w:rsidRDefault="006E2EA2">
            <w:pPr>
              <w:pStyle w:val="TableParagraph"/>
              <w:spacing w:before="108"/>
              <w:ind w:left="404" w:right="381"/>
              <w:jc w:val="center"/>
              <w:rPr>
                <w:sz w:val="16"/>
              </w:rPr>
            </w:pPr>
            <w:r>
              <w:rPr>
                <w:sz w:val="16"/>
              </w:rPr>
              <w:t>NY, ALBANY</w:t>
            </w:r>
          </w:p>
        </w:tc>
        <w:tc>
          <w:tcPr>
            <w:tcW w:w="1141" w:type="dxa"/>
            <w:tcBorders>
              <w:top w:val="single" w:sz="2" w:space="0" w:color="000000"/>
              <w:left w:val="single" w:sz="2" w:space="0" w:color="000000"/>
              <w:bottom w:val="single" w:sz="8" w:space="0" w:color="000000"/>
              <w:right w:val="single" w:sz="2" w:space="0" w:color="000000"/>
            </w:tcBorders>
          </w:tcPr>
          <w:p w:rsidR="005056C1" w:rsidRDefault="006E2EA2">
            <w:pPr>
              <w:pStyle w:val="TableParagraph"/>
              <w:spacing w:before="108"/>
              <w:ind w:left="41"/>
              <w:rPr>
                <w:sz w:val="16"/>
              </w:rPr>
            </w:pPr>
            <w:r>
              <w:rPr>
                <w:sz w:val="16"/>
              </w:rPr>
              <w:t>New York</w:t>
            </w:r>
          </w:p>
        </w:tc>
        <w:tc>
          <w:tcPr>
            <w:tcW w:w="7436" w:type="dxa"/>
            <w:tcBorders>
              <w:top w:val="single" w:sz="2" w:space="0" w:color="000000"/>
              <w:left w:val="single" w:sz="2" w:space="0" w:color="000000"/>
              <w:bottom w:val="single" w:sz="8" w:space="0" w:color="000000"/>
              <w:right w:val="single" w:sz="8" w:space="0" w:color="000000"/>
            </w:tcBorders>
          </w:tcPr>
          <w:p w:rsidR="005056C1" w:rsidRDefault="006E2EA2">
            <w:pPr>
              <w:pStyle w:val="TableParagraph"/>
              <w:spacing w:before="9"/>
              <w:ind w:left="40"/>
              <w:rPr>
                <w:sz w:val="16"/>
              </w:rPr>
            </w:pPr>
            <w:r>
              <w:rPr>
                <w:sz w:val="16"/>
              </w:rPr>
              <w:t xml:space="preserve">New York Counties of Albany, Columbia, Fulton, Greene, Montgomery, Rensselaer, Saratoga, </w:t>
            </w:r>
          </w:p>
          <w:p w:rsidR="005056C1" w:rsidRDefault="006E2EA2">
            <w:pPr>
              <w:pStyle w:val="TableParagraph"/>
              <w:spacing w:before="16" w:line="156" w:lineRule="exact"/>
              <w:ind w:left="40"/>
              <w:rPr>
                <w:sz w:val="16"/>
              </w:rPr>
            </w:pPr>
            <w:r>
              <w:rPr>
                <w:sz w:val="16"/>
              </w:rPr>
              <w:t>Schenectady, Schoharie, Warren, Washington</w:t>
            </w:r>
          </w:p>
        </w:tc>
      </w:tr>
    </w:tbl>
    <w:p w:rsidR="005056C1" w:rsidRDefault="005056C1">
      <w:pPr>
        <w:spacing w:line="156" w:lineRule="exact"/>
        <w:rPr>
          <w:sz w:val="16"/>
        </w:rPr>
        <w:sectPr w:rsidR="005056C1">
          <w:pgSz w:w="15840" w:h="12240" w:orient="landscape"/>
          <w:pgMar w:top="1200" w:right="500" w:bottom="720" w:left="480" w:header="349" w:footer="523" w:gutter="0"/>
          <w:cols w:space="720"/>
        </w:sectPr>
      </w:pPr>
    </w:p>
    <w:p w:rsidR="005056C1" w:rsidRDefault="005056C1">
      <w:pPr>
        <w:spacing w:before="10"/>
        <w:rPr>
          <w:sz w:val="19"/>
        </w:rPr>
      </w:pPr>
    </w:p>
    <w:tbl>
      <w:tblPr>
        <w:tblW w:w="0" w:type="auto"/>
        <w:tblInd w:w="14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891"/>
        <w:gridCol w:w="802"/>
        <w:gridCol w:w="932"/>
        <w:gridCol w:w="3397"/>
        <w:gridCol w:w="1141"/>
        <w:gridCol w:w="7436"/>
      </w:tblGrid>
      <w:tr w:rsidR="005056C1">
        <w:trPr>
          <w:trHeight w:val="363"/>
        </w:trPr>
        <w:tc>
          <w:tcPr>
            <w:tcW w:w="891" w:type="dxa"/>
            <w:tcBorders>
              <w:bottom w:val="single" w:sz="18" w:space="0" w:color="000000"/>
              <w:right w:val="single" w:sz="6" w:space="0" w:color="000000"/>
            </w:tcBorders>
            <w:shd w:val="clear" w:color="auto" w:fill="FFFFCC"/>
          </w:tcPr>
          <w:p w:rsidR="005056C1" w:rsidRDefault="006E2EA2">
            <w:pPr>
              <w:pStyle w:val="TableParagraph"/>
              <w:spacing w:before="95"/>
              <w:ind w:left="229" w:right="201"/>
              <w:jc w:val="center"/>
              <w:rPr>
                <w:b/>
                <w:sz w:val="16"/>
              </w:rPr>
            </w:pPr>
            <w:r>
              <w:rPr>
                <w:b/>
                <w:sz w:val="16"/>
              </w:rPr>
              <w:t>WD #</w:t>
            </w:r>
          </w:p>
        </w:tc>
        <w:tc>
          <w:tcPr>
            <w:tcW w:w="802" w:type="dxa"/>
            <w:tcBorders>
              <w:left w:val="single" w:sz="6" w:space="0" w:color="000000"/>
              <w:bottom w:val="single" w:sz="18" w:space="0" w:color="000000"/>
              <w:right w:val="single" w:sz="6" w:space="0" w:color="000000"/>
            </w:tcBorders>
            <w:shd w:val="clear" w:color="auto" w:fill="FFFFCC"/>
          </w:tcPr>
          <w:p w:rsidR="005056C1" w:rsidRDefault="006E2EA2">
            <w:pPr>
              <w:pStyle w:val="TableParagraph"/>
              <w:spacing w:line="173" w:lineRule="exact"/>
              <w:ind w:left="74" w:right="-15"/>
              <w:jc w:val="center"/>
              <w:rPr>
                <w:b/>
                <w:sz w:val="16"/>
              </w:rPr>
            </w:pPr>
            <w:r>
              <w:rPr>
                <w:b/>
                <w:spacing w:val="6"/>
                <w:sz w:val="16"/>
              </w:rPr>
              <w:t>Revision</w:t>
            </w:r>
            <w:r>
              <w:rPr>
                <w:b/>
                <w:sz w:val="16"/>
              </w:rPr>
              <w:t xml:space="preserve"> </w:t>
            </w:r>
          </w:p>
          <w:p w:rsidR="005056C1" w:rsidRDefault="006E2EA2">
            <w:pPr>
              <w:pStyle w:val="TableParagraph"/>
              <w:spacing w:before="25" w:line="145" w:lineRule="exact"/>
              <w:ind w:left="62" w:right="29"/>
              <w:jc w:val="center"/>
              <w:rPr>
                <w:b/>
                <w:sz w:val="16"/>
              </w:rPr>
            </w:pPr>
            <w:r>
              <w:rPr>
                <w:b/>
                <w:sz w:val="16"/>
              </w:rPr>
              <w:t>No.</w:t>
            </w:r>
          </w:p>
        </w:tc>
        <w:tc>
          <w:tcPr>
            <w:tcW w:w="932" w:type="dxa"/>
            <w:tcBorders>
              <w:left w:val="single" w:sz="6" w:space="0" w:color="000000"/>
              <w:bottom w:val="single" w:sz="18" w:space="0" w:color="000000"/>
              <w:right w:val="single" w:sz="6" w:space="0" w:color="000000"/>
            </w:tcBorders>
            <w:shd w:val="clear" w:color="auto" w:fill="FFFFCC"/>
          </w:tcPr>
          <w:p w:rsidR="005056C1" w:rsidRDefault="006E2EA2">
            <w:pPr>
              <w:pStyle w:val="TableParagraph"/>
              <w:spacing w:line="173" w:lineRule="exact"/>
              <w:ind w:left="165" w:right="92"/>
              <w:jc w:val="center"/>
              <w:rPr>
                <w:b/>
                <w:sz w:val="16"/>
              </w:rPr>
            </w:pPr>
            <w:r>
              <w:rPr>
                <w:b/>
                <w:sz w:val="16"/>
              </w:rPr>
              <w:t xml:space="preserve">Revision </w:t>
            </w:r>
          </w:p>
          <w:p w:rsidR="005056C1" w:rsidRDefault="006E2EA2">
            <w:pPr>
              <w:pStyle w:val="TableParagraph"/>
              <w:spacing w:before="25" w:line="145" w:lineRule="exact"/>
              <w:ind w:left="126" w:right="93"/>
              <w:jc w:val="center"/>
              <w:rPr>
                <w:b/>
                <w:sz w:val="16"/>
              </w:rPr>
            </w:pPr>
            <w:r>
              <w:rPr>
                <w:b/>
                <w:sz w:val="16"/>
              </w:rPr>
              <w:t>Date</w:t>
            </w:r>
          </w:p>
        </w:tc>
        <w:tc>
          <w:tcPr>
            <w:tcW w:w="3397" w:type="dxa"/>
            <w:tcBorders>
              <w:left w:val="single" w:sz="6" w:space="0" w:color="000000"/>
              <w:bottom w:val="single" w:sz="18" w:space="0" w:color="000000"/>
              <w:right w:val="single" w:sz="6" w:space="0" w:color="000000"/>
            </w:tcBorders>
            <w:shd w:val="clear" w:color="auto" w:fill="FFFFCC"/>
          </w:tcPr>
          <w:p w:rsidR="005056C1" w:rsidRDefault="006E2EA2">
            <w:pPr>
              <w:pStyle w:val="TableParagraph"/>
              <w:spacing w:before="95"/>
              <w:ind w:left="745" w:right="716"/>
              <w:jc w:val="center"/>
              <w:rPr>
                <w:b/>
                <w:sz w:val="16"/>
              </w:rPr>
            </w:pPr>
            <w:r>
              <w:rPr>
                <w:b/>
                <w:sz w:val="16"/>
              </w:rPr>
              <w:t>Short Location Description</w:t>
            </w:r>
          </w:p>
        </w:tc>
        <w:tc>
          <w:tcPr>
            <w:tcW w:w="1141" w:type="dxa"/>
            <w:tcBorders>
              <w:left w:val="single" w:sz="6" w:space="0" w:color="000000"/>
              <w:bottom w:val="single" w:sz="18" w:space="0" w:color="000000"/>
              <w:right w:val="single" w:sz="6" w:space="0" w:color="000000"/>
            </w:tcBorders>
            <w:shd w:val="clear" w:color="auto" w:fill="FFFFCC"/>
          </w:tcPr>
          <w:p w:rsidR="005056C1" w:rsidRDefault="006E2EA2">
            <w:pPr>
              <w:pStyle w:val="TableParagraph"/>
              <w:spacing w:line="173" w:lineRule="exact"/>
              <w:ind w:left="286"/>
              <w:rPr>
                <w:b/>
                <w:sz w:val="16"/>
              </w:rPr>
            </w:pPr>
            <w:r>
              <w:rPr>
                <w:b/>
                <w:spacing w:val="2"/>
                <w:sz w:val="16"/>
              </w:rPr>
              <w:t>State(s)</w:t>
            </w:r>
            <w:r>
              <w:rPr>
                <w:b/>
                <w:sz w:val="16"/>
              </w:rPr>
              <w:t xml:space="preserve"> </w:t>
            </w:r>
          </w:p>
          <w:p w:rsidR="005056C1" w:rsidRDefault="006E2EA2">
            <w:pPr>
              <w:pStyle w:val="TableParagraph"/>
              <w:spacing w:before="25" w:line="145" w:lineRule="exact"/>
              <w:ind w:left="257"/>
              <w:rPr>
                <w:b/>
                <w:sz w:val="16"/>
              </w:rPr>
            </w:pPr>
            <w:r>
              <w:rPr>
                <w:b/>
                <w:spacing w:val="2"/>
                <w:sz w:val="16"/>
              </w:rPr>
              <w:t>Covered</w:t>
            </w:r>
          </w:p>
        </w:tc>
        <w:tc>
          <w:tcPr>
            <w:tcW w:w="7436" w:type="dxa"/>
            <w:tcBorders>
              <w:left w:val="single" w:sz="6" w:space="0" w:color="000000"/>
              <w:bottom w:val="single" w:sz="18" w:space="0" w:color="000000"/>
            </w:tcBorders>
            <w:shd w:val="clear" w:color="auto" w:fill="FFFFCC"/>
          </w:tcPr>
          <w:p w:rsidR="005056C1" w:rsidRDefault="006E2EA2">
            <w:pPr>
              <w:pStyle w:val="TableParagraph"/>
              <w:spacing w:before="95"/>
              <w:ind w:left="3022" w:right="2999"/>
              <w:jc w:val="center"/>
              <w:rPr>
                <w:b/>
                <w:sz w:val="16"/>
              </w:rPr>
            </w:pPr>
            <w:r>
              <w:rPr>
                <w:b/>
                <w:sz w:val="16"/>
              </w:rPr>
              <w:t>County Breakdown</w:t>
            </w:r>
          </w:p>
        </w:tc>
      </w:tr>
      <w:tr w:rsidR="005056C1">
        <w:trPr>
          <w:trHeight w:val="214"/>
        </w:trPr>
        <w:tc>
          <w:tcPr>
            <w:tcW w:w="891" w:type="dxa"/>
            <w:tcBorders>
              <w:top w:val="single" w:sz="18" w:space="0" w:color="000000"/>
              <w:left w:val="single" w:sz="8" w:space="0" w:color="000000"/>
              <w:bottom w:val="single" w:sz="2" w:space="0" w:color="000000"/>
              <w:right w:val="single" w:sz="2" w:space="0" w:color="000000"/>
            </w:tcBorders>
          </w:tcPr>
          <w:p w:rsidR="005056C1" w:rsidRDefault="006E2EA2">
            <w:pPr>
              <w:pStyle w:val="TableParagraph"/>
              <w:spacing w:before="18" w:line="177" w:lineRule="exact"/>
              <w:ind w:left="56" w:right="16"/>
              <w:jc w:val="center"/>
              <w:rPr>
                <w:sz w:val="16"/>
              </w:rPr>
            </w:pPr>
            <w:r>
              <w:rPr>
                <w:sz w:val="16"/>
              </w:rPr>
              <w:t>2005-2371</w:t>
            </w:r>
          </w:p>
        </w:tc>
        <w:tc>
          <w:tcPr>
            <w:tcW w:w="802" w:type="dxa"/>
            <w:tcBorders>
              <w:top w:val="single" w:sz="18" w:space="0" w:color="000000"/>
              <w:left w:val="single" w:sz="2" w:space="0" w:color="000000"/>
              <w:bottom w:val="single" w:sz="2" w:space="0" w:color="000000"/>
              <w:right w:val="single" w:sz="2" w:space="0" w:color="000000"/>
            </w:tcBorders>
          </w:tcPr>
          <w:p w:rsidR="005056C1" w:rsidRDefault="006E2EA2">
            <w:pPr>
              <w:pStyle w:val="TableParagraph"/>
              <w:spacing w:before="4" w:line="191" w:lineRule="exact"/>
              <w:ind w:left="309" w:right="265"/>
              <w:jc w:val="center"/>
              <w:rPr>
                <w:rFonts w:ascii="Calibri"/>
                <w:sz w:val="17"/>
              </w:rPr>
            </w:pPr>
            <w:r>
              <w:rPr>
                <w:rFonts w:ascii="Calibri"/>
                <w:w w:val="105"/>
                <w:sz w:val="17"/>
              </w:rPr>
              <w:t>18</w:t>
            </w:r>
          </w:p>
        </w:tc>
        <w:tc>
          <w:tcPr>
            <w:tcW w:w="932" w:type="dxa"/>
            <w:tcBorders>
              <w:top w:val="single" w:sz="18" w:space="0" w:color="000000"/>
              <w:left w:val="single" w:sz="2" w:space="0" w:color="000000"/>
              <w:bottom w:val="single" w:sz="2" w:space="0" w:color="000000"/>
              <w:right w:val="single" w:sz="2" w:space="0" w:color="000000"/>
            </w:tcBorders>
          </w:tcPr>
          <w:p w:rsidR="005056C1" w:rsidRDefault="006E2EA2">
            <w:pPr>
              <w:pStyle w:val="TableParagraph"/>
              <w:spacing w:before="4" w:line="191" w:lineRule="exact"/>
              <w:ind w:left="76" w:right="36"/>
              <w:jc w:val="center"/>
              <w:rPr>
                <w:rFonts w:ascii="Calibri"/>
                <w:sz w:val="17"/>
              </w:rPr>
            </w:pPr>
            <w:r>
              <w:rPr>
                <w:rFonts w:ascii="Calibri"/>
                <w:w w:val="105"/>
                <w:sz w:val="17"/>
              </w:rPr>
              <w:t>7/14/2015</w:t>
            </w:r>
          </w:p>
        </w:tc>
        <w:tc>
          <w:tcPr>
            <w:tcW w:w="3397" w:type="dxa"/>
            <w:tcBorders>
              <w:top w:val="single" w:sz="18" w:space="0" w:color="000000"/>
              <w:left w:val="single" w:sz="2" w:space="0" w:color="000000"/>
              <w:bottom w:val="single" w:sz="2" w:space="0" w:color="000000"/>
              <w:right w:val="single" w:sz="2" w:space="0" w:color="000000"/>
            </w:tcBorders>
          </w:tcPr>
          <w:p w:rsidR="005056C1" w:rsidRDefault="006E2EA2">
            <w:pPr>
              <w:pStyle w:val="TableParagraph"/>
              <w:spacing w:before="20" w:line="174" w:lineRule="exact"/>
              <w:ind w:left="404" w:right="379"/>
              <w:jc w:val="center"/>
              <w:rPr>
                <w:sz w:val="16"/>
              </w:rPr>
            </w:pPr>
            <w:r>
              <w:rPr>
                <w:sz w:val="16"/>
              </w:rPr>
              <w:t>NY, BUFFALO</w:t>
            </w:r>
          </w:p>
        </w:tc>
        <w:tc>
          <w:tcPr>
            <w:tcW w:w="1141" w:type="dxa"/>
            <w:tcBorders>
              <w:top w:val="single" w:sz="18" w:space="0" w:color="000000"/>
              <w:left w:val="single" w:sz="2" w:space="0" w:color="000000"/>
              <w:bottom w:val="single" w:sz="2" w:space="0" w:color="000000"/>
              <w:right w:val="single" w:sz="2" w:space="0" w:color="000000"/>
            </w:tcBorders>
          </w:tcPr>
          <w:p w:rsidR="005056C1" w:rsidRDefault="006E2EA2">
            <w:pPr>
              <w:pStyle w:val="TableParagraph"/>
              <w:spacing w:before="20" w:line="174" w:lineRule="exact"/>
              <w:ind w:left="41"/>
              <w:rPr>
                <w:sz w:val="16"/>
              </w:rPr>
            </w:pPr>
            <w:r>
              <w:rPr>
                <w:sz w:val="16"/>
              </w:rPr>
              <w:t>New York</w:t>
            </w:r>
          </w:p>
        </w:tc>
        <w:tc>
          <w:tcPr>
            <w:tcW w:w="7436" w:type="dxa"/>
            <w:tcBorders>
              <w:top w:val="single" w:sz="18" w:space="0" w:color="000000"/>
              <w:left w:val="single" w:sz="2" w:space="0" w:color="000000"/>
              <w:bottom w:val="single" w:sz="2" w:space="0" w:color="000000"/>
              <w:right w:val="single" w:sz="8" w:space="0" w:color="000000"/>
            </w:tcBorders>
          </w:tcPr>
          <w:p w:rsidR="005056C1" w:rsidRDefault="006E2EA2">
            <w:pPr>
              <w:pStyle w:val="TableParagraph"/>
              <w:spacing w:before="20" w:line="174" w:lineRule="exact"/>
              <w:ind w:left="40"/>
              <w:rPr>
                <w:sz w:val="16"/>
              </w:rPr>
            </w:pPr>
            <w:r>
              <w:rPr>
                <w:sz w:val="16"/>
              </w:rPr>
              <w:t>New York Counties of Allegany, Cattaraugus, Chautauqua, Erie, Niagara, Wyoming</w:t>
            </w:r>
          </w:p>
        </w:tc>
      </w:tr>
      <w:tr w:rsidR="005056C1">
        <w:trPr>
          <w:trHeight w:val="215"/>
        </w:trPr>
        <w:tc>
          <w:tcPr>
            <w:tcW w:w="891" w:type="dxa"/>
            <w:tcBorders>
              <w:top w:val="single" w:sz="2" w:space="0" w:color="000000"/>
              <w:left w:val="single" w:sz="8" w:space="0" w:color="000000"/>
              <w:bottom w:val="single" w:sz="2" w:space="0" w:color="000000"/>
              <w:right w:val="single" w:sz="2" w:space="0" w:color="000000"/>
            </w:tcBorders>
          </w:tcPr>
          <w:p w:rsidR="005056C1" w:rsidRDefault="006E2EA2">
            <w:pPr>
              <w:pStyle w:val="TableParagraph"/>
              <w:spacing w:before="19" w:line="177" w:lineRule="exact"/>
              <w:ind w:left="56" w:right="16"/>
              <w:jc w:val="center"/>
              <w:rPr>
                <w:sz w:val="16"/>
              </w:rPr>
            </w:pPr>
            <w:r>
              <w:rPr>
                <w:sz w:val="16"/>
              </w:rPr>
              <w:t>2005-2373</w:t>
            </w:r>
          </w:p>
        </w:tc>
        <w:tc>
          <w:tcPr>
            <w:tcW w:w="802"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5" w:line="191" w:lineRule="exact"/>
              <w:ind w:left="309" w:right="265"/>
              <w:jc w:val="center"/>
              <w:rPr>
                <w:rFonts w:ascii="Calibri"/>
                <w:sz w:val="17"/>
              </w:rPr>
            </w:pPr>
            <w:r>
              <w:rPr>
                <w:rFonts w:ascii="Calibri"/>
                <w:w w:val="105"/>
                <w:sz w:val="17"/>
              </w:rPr>
              <w:t>16</w:t>
            </w:r>
          </w:p>
        </w:tc>
        <w:tc>
          <w:tcPr>
            <w:tcW w:w="932"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5" w:line="191" w:lineRule="exact"/>
              <w:ind w:left="76" w:right="36"/>
              <w:jc w:val="center"/>
              <w:rPr>
                <w:rFonts w:ascii="Calibri"/>
                <w:sz w:val="17"/>
              </w:rPr>
            </w:pPr>
            <w:r>
              <w:rPr>
                <w:rFonts w:ascii="Calibri"/>
                <w:w w:val="105"/>
                <w:sz w:val="17"/>
              </w:rPr>
              <w:t>7/14/2015</w:t>
            </w:r>
          </w:p>
        </w:tc>
        <w:tc>
          <w:tcPr>
            <w:tcW w:w="3397"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21" w:line="174" w:lineRule="exact"/>
              <w:ind w:left="404" w:right="378"/>
              <w:jc w:val="center"/>
              <w:rPr>
                <w:sz w:val="16"/>
              </w:rPr>
            </w:pPr>
            <w:r>
              <w:rPr>
                <w:sz w:val="16"/>
              </w:rPr>
              <w:t>NY, NASSAU</w:t>
            </w:r>
          </w:p>
        </w:tc>
        <w:tc>
          <w:tcPr>
            <w:tcW w:w="1141"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21" w:line="174" w:lineRule="exact"/>
              <w:ind w:left="41"/>
              <w:rPr>
                <w:sz w:val="16"/>
              </w:rPr>
            </w:pPr>
            <w:r>
              <w:rPr>
                <w:sz w:val="16"/>
              </w:rPr>
              <w:t>New York</w:t>
            </w:r>
          </w:p>
        </w:tc>
        <w:tc>
          <w:tcPr>
            <w:tcW w:w="7436" w:type="dxa"/>
            <w:tcBorders>
              <w:top w:val="single" w:sz="2" w:space="0" w:color="000000"/>
              <w:left w:val="single" w:sz="2" w:space="0" w:color="000000"/>
              <w:bottom w:val="single" w:sz="2" w:space="0" w:color="000000"/>
              <w:right w:val="single" w:sz="8" w:space="0" w:color="000000"/>
            </w:tcBorders>
          </w:tcPr>
          <w:p w:rsidR="005056C1" w:rsidRDefault="006E2EA2">
            <w:pPr>
              <w:pStyle w:val="TableParagraph"/>
              <w:spacing w:before="21" w:line="174" w:lineRule="exact"/>
              <w:ind w:left="40"/>
              <w:rPr>
                <w:sz w:val="16"/>
              </w:rPr>
            </w:pPr>
            <w:r>
              <w:rPr>
                <w:sz w:val="16"/>
              </w:rPr>
              <w:t>New York Counties of Nassau, Suffolk</w:t>
            </w:r>
          </w:p>
        </w:tc>
      </w:tr>
      <w:tr w:rsidR="005056C1">
        <w:trPr>
          <w:trHeight w:val="215"/>
        </w:trPr>
        <w:tc>
          <w:tcPr>
            <w:tcW w:w="891" w:type="dxa"/>
            <w:tcBorders>
              <w:top w:val="single" w:sz="2" w:space="0" w:color="000000"/>
              <w:left w:val="single" w:sz="8" w:space="0" w:color="000000"/>
              <w:bottom w:val="single" w:sz="2" w:space="0" w:color="000000"/>
              <w:right w:val="single" w:sz="2" w:space="0" w:color="000000"/>
            </w:tcBorders>
          </w:tcPr>
          <w:p w:rsidR="005056C1" w:rsidRDefault="006E2EA2">
            <w:pPr>
              <w:pStyle w:val="TableParagraph"/>
              <w:spacing w:before="19" w:line="177" w:lineRule="exact"/>
              <w:ind w:left="56" w:right="16"/>
              <w:jc w:val="center"/>
              <w:rPr>
                <w:sz w:val="16"/>
              </w:rPr>
            </w:pPr>
            <w:r>
              <w:rPr>
                <w:sz w:val="16"/>
              </w:rPr>
              <w:t>2005-2375</w:t>
            </w:r>
          </w:p>
        </w:tc>
        <w:tc>
          <w:tcPr>
            <w:tcW w:w="802"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5" w:line="191" w:lineRule="exact"/>
              <w:ind w:left="309" w:right="265"/>
              <w:jc w:val="center"/>
              <w:rPr>
                <w:rFonts w:ascii="Calibri"/>
                <w:sz w:val="17"/>
              </w:rPr>
            </w:pPr>
            <w:r>
              <w:rPr>
                <w:rFonts w:ascii="Calibri"/>
                <w:w w:val="105"/>
                <w:sz w:val="17"/>
              </w:rPr>
              <w:t>16</w:t>
            </w:r>
          </w:p>
        </w:tc>
        <w:tc>
          <w:tcPr>
            <w:tcW w:w="932"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5" w:line="191" w:lineRule="exact"/>
              <w:ind w:left="76" w:right="36"/>
              <w:jc w:val="center"/>
              <w:rPr>
                <w:rFonts w:ascii="Calibri"/>
                <w:sz w:val="17"/>
              </w:rPr>
            </w:pPr>
            <w:r>
              <w:rPr>
                <w:rFonts w:ascii="Calibri"/>
                <w:w w:val="105"/>
                <w:sz w:val="17"/>
              </w:rPr>
              <w:t>7/14/2015</w:t>
            </w:r>
          </w:p>
        </w:tc>
        <w:tc>
          <w:tcPr>
            <w:tcW w:w="3397"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21" w:line="174" w:lineRule="exact"/>
              <w:ind w:left="404" w:right="391"/>
              <w:jc w:val="center"/>
              <w:rPr>
                <w:sz w:val="16"/>
              </w:rPr>
            </w:pPr>
            <w:r>
              <w:rPr>
                <w:sz w:val="16"/>
              </w:rPr>
              <w:t>NY, NEW YORK CITY</w:t>
            </w:r>
          </w:p>
        </w:tc>
        <w:tc>
          <w:tcPr>
            <w:tcW w:w="1141"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21" w:line="174" w:lineRule="exact"/>
              <w:ind w:left="41"/>
              <w:rPr>
                <w:sz w:val="16"/>
              </w:rPr>
            </w:pPr>
            <w:r>
              <w:rPr>
                <w:sz w:val="16"/>
              </w:rPr>
              <w:t>New York</w:t>
            </w:r>
          </w:p>
        </w:tc>
        <w:tc>
          <w:tcPr>
            <w:tcW w:w="7436" w:type="dxa"/>
            <w:tcBorders>
              <w:top w:val="single" w:sz="2" w:space="0" w:color="000000"/>
              <w:left w:val="single" w:sz="2" w:space="0" w:color="000000"/>
              <w:bottom w:val="single" w:sz="2" w:space="0" w:color="000000"/>
              <w:right w:val="single" w:sz="8" w:space="0" w:color="000000"/>
            </w:tcBorders>
          </w:tcPr>
          <w:p w:rsidR="005056C1" w:rsidRDefault="006E2EA2">
            <w:pPr>
              <w:pStyle w:val="TableParagraph"/>
              <w:spacing w:before="21" w:line="174" w:lineRule="exact"/>
              <w:ind w:left="40"/>
              <w:rPr>
                <w:sz w:val="16"/>
              </w:rPr>
            </w:pPr>
            <w:r>
              <w:rPr>
                <w:sz w:val="16"/>
              </w:rPr>
              <w:t xml:space="preserve">New York Counties of Bronx, Kings, New York, Putnam, Queens, Richmond, Rockland, Westchester </w:t>
            </w:r>
          </w:p>
        </w:tc>
      </w:tr>
      <w:tr w:rsidR="005056C1">
        <w:trPr>
          <w:trHeight w:val="215"/>
        </w:trPr>
        <w:tc>
          <w:tcPr>
            <w:tcW w:w="891" w:type="dxa"/>
            <w:tcBorders>
              <w:top w:val="single" w:sz="2" w:space="0" w:color="000000"/>
              <w:left w:val="single" w:sz="8" w:space="0" w:color="000000"/>
              <w:bottom w:val="single" w:sz="2" w:space="0" w:color="000000"/>
              <w:right w:val="single" w:sz="2" w:space="0" w:color="000000"/>
            </w:tcBorders>
          </w:tcPr>
          <w:p w:rsidR="005056C1" w:rsidRDefault="006E2EA2">
            <w:pPr>
              <w:pStyle w:val="TableParagraph"/>
              <w:spacing w:before="19" w:line="177" w:lineRule="exact"/>
              <w:ind w:left="56" w:right="16"/>
              <w:jc w:val="center"/>
              <w:rPr>
                <w:sz w:val="16"/>
              </w:rPr>
            </w:pPr>
            <w:r>
              <w:rPr>
                <w:sz w:val="16"/>
              </w:rPr>
              <w:t>2005-2377</w:t>
            </w:r>
          </w:p>
        </w:tc>
        <w:tc>
          <w:tcPr>
            <w:tcW w:w="802"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5" w:line="191" w:lineRule="exact"/>
              <w:ind w:left="309" w:right="265"/>
              <w:jc w:val="center"/>
              <w:rPr>
                <w:rFonts w:ascii="Calibri"/>
                <w:sz w:val="17"/>
              </w:rPr>
            </w:pPr>
            <w:r>
              <w:rPr>
                <w:rFonts w:ascii="Calibri"/>
                <w:w w:val="105"/>
                <w:sz w:val="17"/>
              </w:rPr>
              <w:t>15</w:t>
            </w:r>
          </w:p>
        </w:tc>
        <w:tc>
          <w:tcPr>
            <w:tcW w:w="932"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5" w:line="191" w:lineRule="exact"/>
              <w:ind w:left="76" w:right="36"/>
              <w:jc w:val="center"/>
              <w:rPr>
                <w:rFonts w:ascii="Calibri"/>
                <w:sz w:val="17"/>
              </w:rPr>
            </w:pPr>
            <w:r>
              <w:rPr>
                <w:rFonts w:ascii="Calibri"/>
                <w:w w:val="105"/>
                <w:sz w:val="17"/>
              </w:rPr>
              <w:t>7/14/2015</w:t>
            </w:r>
          </w:p>
        </w:tc>
        <w:tc>
          <w:tcPr>
            <w:tcW w:w="3397"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21" w:line="174" w:lineRule="exact"/>
              <w:ind w:left="404" w:right="388"/>
              <w:jc w:val="center"/>
              <w:rPr>
                <w:sz w:val="16"/>
              </w:rPr>
            </w:pPr>
            <w:r>
              <w:rPr>
                <w:sz w:val="16"/>
              </w:rPr>
              <w:t>NY, NORTHERN NEW YORK</w:t>
            </w:r>
          </w:p>
        </w:tc>
        <w:tc>
          <w:tcPr>
            <w:tcW w:w="1141"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21" w:line="174" w:lineRule="exact"/>
              <w:ind w:left="41"/>
              <w:rPr>
                <w:sz w:val="16"/>
              </w:rPr>
            </w:pPr>
            <w:r>
              <w:rPr>
                <w:sz w:val="16"/>
              </w:rPr>
              <w:t>New York</w:t>
            </w:r>
          </w:p>
        </w:tc>
        <w:tc>
          <w:tcPr>
            <w:tcW w:w="7436" w:type="dxa"/>
            <w:tcBorders>
              <w:top w:val="single" w:sz="2" w:space="0" w:color="000000"/>
              <w:left w:val="single" w:sz="2" w:space="0" w:color="000000"/>
              <w:bottom w:val="single" w:sz="2" w:space="0" w:color="000000"/>
              <w:right w:val="single" w:sz="8" w:space="0" w:color="000000"/>
            </w:tcBorders>
          </w:tcPr>
          <w:p w:rsidR="005056C1" w:rsidRDefault="006E2EA2">
            <w:pPr>
              <w:pStyle w:val="TableParagraph"/>
              <w:spacing w:before="21" w:line="174" w:lineRule="exact"/>
              <w:ind w:left="40"/>
              <w:rPr>
                <w:sz w:val="16"/>
              </w:rPr>
            </w:pPr>
            <w:r>
              <w:rPr>
                <w:sz w:val="16"/>
              </w:rPr>
              <w:t>New York Counties of Clinton, Essex, Franklin, Jefferson, Lewis, St Lawrence</w:t>
            </w:r>
          </w:p>
        </w:tc>
      </w:tr>
      <w:tr w:rsidR="005056C1">
        <w:trPr>
          <w:trHeight w:val="215"/>
        </w:trPr>
        <w:tc>
          <w:tcPr>
            <w:tcW w:w="891" w:type="dxa"/>
            <w:tcBorders>
              <w:top w:val="single" w:sz="2" w:space="0" w:color="000000"/>
              <w:left w:val="single" w:sz="8" w:space="0" w:color="000000"/>
              <w:bottom w:val="single" w:sz="2" w:space="0" w:color="000000"/>
              <w:right w:val="single" w:sz="2" w:space="0" w:color="000000"/>
            </w:tcBorders>
          </w:tcPr>
          <w:p w:rsidR="005056C1" w:rsidRDefault="006E2EA2">
            <w:pPr>
              <w:pStyle w:val="TableParagraph"/>
              <w:spacing w:before="19" w:line="177" w:lineRule="exact"/>
              <w:ind w:left="56" w:right="16"/>
              <w:jc w:val="center"/>
              <w:rPr>
                <w:sz w:val="16"/>
              </w:rPr>
            </w:pPr>
            <w:r>
              <w:rPr>
                <w:sz w:val="16"/>
              </w:rPr>
              <w:t>2005-2379</w:t>
            </w:r>
          </w:p>
        </w:tc>
        <w:tc>
          <w:tcPr>
            <w:tcW w:w="802"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5" w:line="191" w:lineRule="exact"/>
              <w:ind w:left="309" w:right="265"/>
              <w:jc w:val="center"/>
              <w:rPr>
                <w:rFonts w:ascii="Calibri"/>
                <w:sz w:val="17"/>
              </w:rPr>
            </w:pPr>
            <w:r>
              <w:rPr>
                <w:rFonts w:ascii="Calibri"/>
                <w:w w:val="105"/>
                <w:sz w:val="17"/>
              </w:rPr>
              <w:t>16</w:t>
            </w:r>
          </w:p>
        </w:tc>
        <w:tc>
          <w:tcPr>
            <w:tcW w:w="932"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5" w:line="191" w:lineRule="exact"/>
              <w:ind w:left="76" w:right="36"/>
              <w:jc w:val="center"/>
              <w:rPr>
                <w:rFonts w:ascii="Calibri"/>
                <w:sz w:val="17"/>
              </w:rPr>
            </w:pPr>
            <w:r>
              <w:rPr>
                <w:rFonts w:ascii="Calibri"/>
                <w:w w:val="105"/>
                <w:sz w:val="17"/>
              </w:rPr>
              <w:t>7/14/2015</w:t>
            </w:r>
          </w:p>
        </w:tc>
        <w:tc>
          <w:tcPr>
            <w:tcW w:w="3397"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21" w:line="174" w:lineRule="exact"/>
              <w:ind w:left="404" w:right="381"/>
              <w:jc w:val="center"/>
              <w:rPr>
                <w:sz w:val="16"/>
              </w:rPr>
            </w:pPr>
            <w:r>
              <w:rPr>
                <w:sz w:val="16"/>
              </w:rPr>
              <w:t>NY, POUGHKEEPSIE</w:t>
            </w:r>
          </w:p>
        </w:tc>
        <w:tc>
          <w:tcPr>
            <w:tcW w:w="1141"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21" w:line="174" w:lineRule="exact"/>
              <w:ind w:left="41"/>
              <w:rPr>
                <w:sz w:val="16"/>
              </w:rPr>
            </w:pPr>
            <w:r>
              <w:rPr>
                <w:sz w:val="16"/>
              </w:rPr>
              <w:t>New York</w:t>
            </w:r>
          </w:p>
        </w:tc>
        <w:tc>
          <w:tcPr>
            <w:tcW w:w="7436" w:type="dxa"/>
            <w:tcBorders>
              <w:top w:val="single" w:sz="2" w:space="0" w:color="000000"/>
              <w:left w:val="single" w:sz="2" w:space="0" w:color="000000"/>
              <w:bottom w:val="single" w:sz="2" w:space="0" w:color="000000"/>
              <w:right w:val="single" w:sz="8" w:space="0" w:color="000000"/>
            </w:tcBorders>
          </w:tcPr>
          <w:p w:rsidR="005056C1" w:rsidRDefault="006E2EA2">
            <w:pPr>
              <w:pStyle w:val="TableParagraph"/>
              <w:spacing w:before="21" w:line="174" w:lineRule="exact"/>
              <w:ind w:left="40"/>
              <w:rPr>
                <w:sz w:val="16"/>
              </w:rPr>
            </w:pPr>
            <w:r>
              <w:rPr>
                <w:sz w:val="16"/>
              </w:rPr>
              <w:t xml:space="preserve">New York Counties of Delaware, </w:t>
            </w:r>
            <w:proofErr w:type="spellStart"/>
            <w:r>
              <w:rPr>
                <w:sz w:val="16"/>
              </w:rPr>
              <w:t>Dutchess</w:t>
            </w:r>
            <w:proofErr w:type="spellEnd"/>
            <w:r>
              <w:rPr>
                <w:sz w:val="16"/>
              </w:rPr>
              <w:t>, Orange, Sullivan, Ulster</w:t>
            </w:r>
          </w:p>
        </w:tc>
      </w:tr>
      <w:tr w:rsidR="005056C1">
        <w:trPr>
          <w:trHeight w:val="391"/>
        </w:trPr>
        <w:tc>
          <w:tcPr>
            <w:tcW w:w="891" w:type="dxa"/>
            <w:tcBorders>
              <w:top w:val="single" w:sz="2" w:space="0" w:color="000000"/>
              <w:left w:val="single" w:sz="8" w:space="0" w:color="000000"/>
              <w:bottom w:val="single" w:sz="2" w:space="0" w:color="000000"/>
              <w:right w:val="single" w:sz="2" w:space="0" w:color="000000"/>
            </w:tcBorders>
          </w:tcPr>
          <w:p w:rsidR="005056C1" w:rsidRDefault="006E2EA2">
            <w:pPr>
              <w:pStyle w:val="TableParagraph"/>
              <w:spacing w:before="108"/>
              <w:ind w:left="56" w:right="16"/>
              <w:jc w:val="center"/>
              <w:rPr>
                <w:sz w:val="16"/>
              </w:rPr>
            </w:pPr>
            <w:r>
              <w:rPr>
                <w:sz w:val="16"/>
              </w:rPr>
              <w:t>2005-2381</w:t>
            </w:r>
          </w:p>
        </w:tc>
        <w:tc>
          <w:tcPr>
            <w:tcW w:w="802"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91"/>
              <w:ind w:left="309" w:right="265"/>
              <w:jc w:val="center"/>
              <w:rPr>
                <w:rFonts w:ascii="Calibri"/>
                <w:sz w:val="17"/>
              </w:rPr>
            </w:pPr>
            <w:r>
              <w:rPr>
                <w:rFonts w:ascii="Calibri"/>
                <w:w w:val="105"/>
                <w:sz w:val="17"/>
              </w:rPr>
              <w:t>16</w:t>
            </w:r>
          </w:p>
        </w:tc>
        <w:tc>
          <w:tcPr>
            <w:tcW w:w="932"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91"/>
              <w:ind w:left="76" w:right="36"/>
              <w:jc w:val="center"/>
              <w:rPr>
                <w:rFonts w:ascii="Calibri"/>
                <w:sz w:val="17"/>
              </w:rPr>
            </w:pPr>
            <w:r>
              <w:rPr>
                <w:rFonts w:ascii="Calibri"/>
                <w:w w:val="105"/>
                <w:sz w:val="17"/>
              </w:rPr>
              <w:t>7/14/2015</w:t>
            </w:r>
          </w:p>
        </w:tc>
        <w:tc>
          <w:tcPr>
            <w:tcW w:w="3397"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108"/>
              <w:ind w:left="404" w:right="376"/>
              <w:jc w:val="center"/>
              <w:rPr>
                <w:sz w:val="16"/>
              </w:rPr>
            </w:pPr>
            <w:r>
              <w:rPr>
                <w:sz w:val="16"/>
              </w:rPr>
              <w:t>NY, ROCHESTER</w:t>
            </w:r>
          </w:p>
        </w:tc>
        <w:tc>
          <w:tcPr>
            <w:tcW w:w="1141"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108"/>
              <w:ind w:left="41"/>
              <w:rPr>
                <w:sz w:val="16"/>
              </w:rPr>
            </w:pPr>
            <w:r>
              <w:rPr>
                <w:sz w:val="16"/>
              </w:rPr>
              <w:t>New York</w:t>
            </w:r>
          </w:p>
        </w:tc>
        <w:tc>
          <w:tcPr>
            <w:tcW w:w="7436" w:type="dxa"/>
            <w:tcBorders>
              <w:top w:val="single" w:sz="2" w:space="0" w:color="000000"/>
              <w:left w:val="single" w:sz="2" w:space="0" w:color="000000"/>
              <w:bottom w:val="single" w:sz="2" w:space="0" w:color="000000"/>
              <w:right w:val="single" w:sz="8" w:space="0" w:color="000000"/>
            </w:tcBorders>
          </w:tcPr>
          <w:p w:rsidR="005056C1" w:rsidRDefault="006E2EA2">
            <w:pPr>
              <w:pStyle w:val="TableParagraph"/>
              <w:spacing w:before="9"/>
              <w:ind w:left="40"/>
              <w:rPr>
                <w:sz w:val="16"/>
              </w:rPr>
            </w:pPr>
            <w:r>
              <w:rPr>
                <w:sz w:val="16"/>
              </w:rPr>
              <w:t xml:space="preserve">New York Counties of Genesee, Livingston, Monroe, Ontario, Orleans, Schuyler, Seneca, Steuben, </w:t>
            </w:r>
          </w:p>
          <w:p w:rsidR="005056C1" w:rsidRDefault="006E2EA2">
            <w:pPr>
              <w:pStyle w:val="TableParagraph"/>
              <w:spacing w:before="16" w:line="165" w:lineRule="exact"/>
              <w:ind w:left="40"/>
              <w:rPr>
                <w:sz w:val="16"/>
              </w:rPr>
            </w:pPr>
            <w:r>
              <w:rPr>
                <w:sz w:val="16"/>
              </w:rPr>
              <w:t>Wayne, Yates</w:t>
            </w:r>
          </w:p>
        </w:tc>
      </w:tr>
      <w:tr w:rsidR="005056C1">
        <w:trPr>
          <w:trHeight w:val="390"/>
        </w:trPr>
        <w:tc>
          <w:tcPr>
            <w:tcW w:w="891" w:type="dxa"/>
            <w:tcBorders>
              <w:top w:val="single" w:sz="2" w:space="0" w:color="000000"/>
              <w:left w:val="single" w:sz="8" w:space="0" w:color="000000"/>
              <w:bottom w:val="single" w:sz="2" w:space="0" w:color="000000"/>
              <w:right w:val="single" w:sz="2" w:space="0" w:color="000000"/>
            </w:tcBorders>
          </w:tcPr>
          <w:p w:rsidR="005056C1" w:rsidRDefault="006E2EA2">
            <w:pPr>
              <w:pStyle w:val="TableParagraph"/>
              <w:spacing w:before="108"/>
              <w:ind w:left="56" w:right="16"/>
              <w:jc w:val="center"/>
              <w:rPr>
                <w:sz w:val="16"/>
              </w:rPr>
            </w:pPr>
            <w:r>
              <w:rPr>
                <w:sz w:val="16"/>
              </w:rPr>
              <w:t>2005-2383</w:t>
            </w:r>
          </w:p>
        </w:tc>
        <w:tc>
          <w:tcPr>
            <w:tcW w:w="802"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91"/>
              <w:ind w:left="309" w:right="265"/>
              <w:jc w:val="center"/>
              <w:rPr>
                <w:rFonts w:ascii="Calibri"/>
                <w:sz w:val="17"/>
              </w:rPr>
            </w:pPr>
            <w:r>
              <w:rPr>
                <w:rFonts w:ascii="Calibri"/>
                <w:w w:val="105"/>
                <w:sz w:val="17"/>
              </w:rPr>
              <w:t>17</w:t>
            </w:r>
          </w:p>
        </w:tc>
        <w:tc>
          <w:tcPr>
            <w:tcW w:w="932"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91"/>
              <w:ind w:left="76" w:right="36"/>
              <w:jc w:val="center"/>
              <w:rPr>
                <w:rFonts w:ascii="Calibri"/>
                <w:sz w:val="17"/>
              </w:rPr>
            </w:pPr>
            <w:r>
              <w:rPr>
                <w:rFonts w:ascii="Calibri"/>
                <w:w w:val="105"/>
                <w:sz w:val="17"/>
              </w:rPr>
              <w:t>7/14/2015</w:t>
            </w:r>
          </w:p>
        </w:tc>
        <w:tc>
          <w:tcPr>
            <w:tcW w:w="3397"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108"/>
              <w:ind w:left="404" w:right="380"/>
              <w:jc w:val="center"/>
              <w:rPr>
                <w:sz w:val="16"/>
              </w:rPr>
            </w:pPr>
            <w:r>
              <w:rPr>
                <w:sz w:val="16"/>
              </w:rPr>
              <w:t>NY, SYRACUSE</w:t>
            </w:r>
          </w:p>
        </w:tc>
        <w:tc>
          <w:tcPr>
            <w:tcW w:w="1141"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108"/>
              <w:ind w:left="41"/>
              <w:rPr>
                <w:sz w:val="16"/>
              </w:rPr>
            </w:pPr>
            <w:r>
              <w:rPr>
                <w:sz w:val="16"/>
              </w:rPr>
              <w:t>New York</w:t>
            </w:r>
          </w:p>
        </w:tc>
        <w:tc>
          <w:tcPr>
            <w:tcW w:w="7436" w:type="dxa"/>
            <w:tcBorders>
              <w:top w:val="single" w:sz="2" w:space="0" w:color="000000"/>
              <w:left w:val="single" w:sz="2" w:space="0" w:color="000000"/>
              <w:bottom w:val="single" w:sz="2" w:space="0" w:color="000000"/>
              <w:right w:val="single" w:sz="8" w:space="0" w:color="000000"/>
            </w:tcBorders>
          </w:tcPr>
          <w:p w:rsidR="005056C1" w:rsidRDefault="006E2EA2">
            <w:pPr>
              <w:pStyle w:val="TableParagraph"/>
              <w:spacing w:before="9"/>
              <w:ind w:left="40"/>
              <w:rPr>
                <w:sz w:val="16"/>
              </w:rPr>
            </w:pPr>
            <w:r>
              <w:rPr>
                <w:sz w:val="16"/>
              </w:rPr>
              <w:t xml:space="preserve">New York Counties of Broome, Cayuga, Chemung, Chenango, Cortland, Hamilton, Herkimer, Madison, </w:t>
            </w:r>
          </w:p>
          <w:p w:rsidR="005056C1" w:rsidRDefault="006E2EA2">
            <w:pPr>
              <w:pStyle w:val="TableParagraph"/>
              <w:spacing w:before="16" w:line="165" w:lineRule="exact"/>
              <w:ind w:left="40"/>
              <w:rPr>
                <w:sz w:val="16"/>
              </w:rPr>
            </w:pPr>
            <w:r>
              <w:rPr>
                <w:sz w:val="16"/>
              </w:rPr>
              <w:t>Oneida, Onondaga, Oswego, Otsego, Tioga, Tompkins</w:t>
            </w:r>
          </w:p>
        </w:tc>
      </w:tr>
      <w:tr w:rsidR="005056C1">
        <w:trPr>
          <w:trHeight w:val="587"/>
        </w:trPr>
        <w:tc>
          <w:tcPr>
            <w:tcW w:w="891" w:type="dxa"/>
            <w:tcBorders>
              <w:top w:val="single" w:sz="2" w:space="0" w:color="000000"/>
              <w:left w:val="single" w:sz="8" w:space="0" w:color="000000"/>
              <w:bottom w:val="single" w:sz="2" w:space="0" w:color="000000"/>
              <w:right w:val="single" w:sz="2" w:space="0" w:color="000000"/>
            </w:tcBorders>
          </w:tcPr>
          <w:p w:rsidR="005056C1" w:rsidRDefault="005056C1">
            <w:pPr>
              <w:pStyle w:val="TableParagraph"/>
              <w:spacing w:before="2"/>
              <w:rPr>
                <w:sz w:val="18"/>
              </w:rPr>
            </w:pPr>
          </w:p>
          <w:p w:rsidR="005056C1" w:rsidRDefault="006E2EA2">
            <w:pPr>
              <w:pStyle w:val="TableParagraph"/>
              <w:ind w:left="56" w:right="16"/>
              <w:jc w:val="center"/>
              <w:rPr>
                <w:sz w:val="16"/>
              </w:rPr>
            </w:pPr>
            <w:r>
              <w:rPr>
                <w:sz w:val="16"/>
              </w:rPr>
              <w:t>2005-2389</w:t>
            </w:r>
          </w:p>
        </w:tc>
        <w:tc>
          <w:tcPr>
            <w:tcW w:w="802" w:type="dxa"/>
            <w:tcBorders>
              <w:top w:val="single" w:sz="2" w:space="0" w:color="000000"/>
              <w:left w:val="single" w:sz="2" w:space="0" w:color="000000"/>
              <w:bottom w:val="single" w:sz="2" w:space="0" w:color="000000"/>
              <w:right w:val="single" w:sz="2" w:space="0" w:color="000000"/>
            </w:tcBorders>
          </w:tcPr>
          <w:p w:rsidR="005056C1" w:rsidRDefault="005056C1">
            <w:pPr>
              <w:pStyle w:val="TableParagraph"/>
              <w:spacing w:before="8"/>
              <w:rPr>
                <w:sz w:val="16"/>
              </w:rPr>
            </w:pPr>
          </w:p>
          <w:p w:rsidR="005056C1" w:rsidRDefault="006E2EA2">
            <w:pPr>
              <w:pStyle w:val="TableParagraph"/>
              <w:ind w:left="309" w:right="265"/>
              <w:jc w:val="center"/>
              <w:rPr>
                <w:rFonts w:ascii="Calibri"/>
                <w:sz w:val="17"/>
              </w:rPr>
            </w:pPr>
            <w:r>
              <w:rPr>
                <w:rFonts w:ascii="Calibri"/>
                <w:w w:val="105"/>
                <w:sz w:val="17"/>
              </w:rPr>
              <w:t>18</w:t>
            </w:r>
          </w:p>
        </w:tc>
        <w:tc>
          <w:tcPr>
            <w:tcW w:w="932" w:type="dxa"/>
            <w:tcBorders>
              <w:top w:val="single" w:sz="2" w:space="0" w:color="000000"/>
              <w:left w:val="single" w:sz="2" w:space="0" w:color="000000"/>
              <w:bottom w:val="single" w:sz="2" w:space="0" w:color="000000"/>
              <w:right w:val="single" w:sz="2" w:space="0" w:color="000000"/>
            </w:tcBorders>
          </w:tcPr>
          <w:p w:rsidR="005056C1" w:rsidRDefault="005056C1">
            <w:pPr>
              <w:pStyle w:val="TableParagraph"/>
              <w:spacing w:before="8"/>
              <w:rPr>
                <w:sz w:val="16"/>
              </w:rPr>
            </w:pPr>
          </w:p>
          <w:p w:rsidR="005056C1" w:rsidRDefault="006E2EA2">
            <w:pPr>
              <w:pStyle w:val="TableParagraph"/>
              <w:ind w:left="76" w:right="36"/>
              <w:jc w:val="center"/>
              <w:rPr>
                <w:rFonts w:ascii="Calibri"/>
                <w:sz w:val="17"/>
              </w:rPr>
            </w:pPr>
            <w:r>
              <w:rPr>
                <w:rFonts w:ascii="Calibri"/>
                <w:w w:val="105"/>
                <w:sz w:val="17"/>
              </w:rPr>
              <w:t>7/14/2015</w:t>
            </w:r>
          </w:p>
        </w:tc>
        <w:tc>
          <w:tcPr>
            <w:tcW w:w="3397" w:type="dxa"/>
            <w:tcBorders>
              <w:top w:val="single" w:sz="2" w:space="0" w:color="000000"/>
              <w:left w:val="single" w:sz="2" w:space="0" w:color="000000"/>
              <w:bottom w:val="single" w:sz="2" w:space="0" w:color="000000"/>
              <w:right w:val="single" w:sz="2" w:space="0" w:color="000000"/>
            </w:tcBorders>
          </w:tcPr>
          <w:p w:rsidR="005056C1" w:rsidRDefault="005056C1">
            <w:pPr>
              <w:pStyle w:val="TableParagraph"/>
              <w:spacing w:before="2"/>
              <w:rPr>
                <w:sz w:val="18"/>
              </w:rPr>
            </w:pPr>
          </w:p>
          <w:p w:rsidR="005056C1" w:rsidRDefault="006E2EA2">
            <w:pPr>
              <w:pStyle w:val="TableParagraph"/>
              <w:ind w:left="404" w:right="380"/>
              <w:jc w:val="center"/>
              <w:rPr>
                <w:sz w:val="16"/>
              </w:rPr>
            </w:pPr>
            <w:r>
              <w:rPr>
                <w:sz w:val="16"/>
              </w:rPr>
              <w:t>NC, ASHEVILLE</w:t>
            </w:r>
          </w:p>
        </w:tc>
        <w:tc>
          <w:tcPr>
            <w:tcW w:w="1141" w:type="dxa"/>
            <w:tcBorders>
              <w:top w:val="single" w:sz="2" w:space="0" w:color="000000"/>
              <w:left w:val="single" w:sz="2" w:space="0" w:color="000000"/>
              <w:bottom w:val="single" w:sz="2" w:space="0" w:color="000000"/>
              <w:right w:val="single" w:sz="2" w:space="0" w:color="000000"/>
            </w:tcBorders>
          </w:tcPr>
          <w:p w:rsidR="005056C1" w:rsidRDefault="005056C1">
            <w:pPr>
              <w:pStyle w:val="TableParagraph"/>
              <w:spacing w:before="2"/>
              <w:rPr>
                <w:sz w:val="18"/>
              </w:rPr>
            </w:pPr>
          </w:p>
          <w:p w:rsidR="005056C1" w:rsidRDefault="006E2EA2">
            <w:pPr>
              <w:pStyle w:val="TableParagraph"/>
              <w:ind w:left="41"/>
              <w:rPr>
                <w:sz w:val="16"/>
              </w:rPr>
            </w:pPr>
            <w:r>
              <w:rPr>
                <w:sz w:val="16"/>
              </w:rPr>
              <w:t>North Carolina</w:t>
            </w:r>
          </w:p>
        </w:tc>
        <w:tc>
          <w:tcPr>
            <w:tcW w:w="7436" w:type="dxa"/>
            <w:tcBorders>
              <w:top w:val="single" w:sz="2" w:space="0" w:color="000000"/>
              <w:left w:val="single" w:sz="2" w:space="0" w:color="000000"/>
              <w:bottom w:val="single" w:sz="2" w:space="0" w:color="000000"/>
              <w:right w:val="single" w:sz="8" w:space="0" w:color="000000"/>
            </w:tcBorders>
          </w:tcPr>
          <w:p w:rsidR="005056C1" w:rsidRDefault="006E2EA2">
            <w:pPr>
              <w:pStyle w:val="TableParagraph"/>
              <w:spacing w:before="9" w:line="261" w:lineRule="auto"/>
              <w:ind w:left="40"/>
              <w:rPr>
                <w:sz w:val="16"/>
              </w:rPr>
            </w:pPr>
            <w:r>
              <w:rPr>
                <w:sz w:val="16"/>
              </w:rPr>
              <w:t xml:space="preserve">North Carolina Counties of Alleghany, Ashe, Avery, Buncombe, Burke, Caldwell, Cherokee, Clay, Graham, Haywood, Henderson, Jackson, Macon, Madison, McDowell, Mitchell, Polk, Rutherford, </w:t>
            </w:r>
          </w:p>
          <w:p w:rsidR="005056C1" w:rsidRDefault="006E2EA2">
            <w:pPr>
              <w:pStyle w:val="TableParagraph"/>
              <w:spacing w:line="163" w:lineRule="exact"/>
              <w:ind w:left="40"/>
              <w:rPr>
                <w:sz w:val="16"/>
              </w:rPr>
            </w:pPr>
            <w:r>
              <w:rPr>
                <w:sz w:val="16"/>
              </w:rPr>
              <w:t>Swain, Transylvania, Watauga, Yancey</w:t>
            </w:r>
          </w:p>
        </w:tc>
      </w:tr>
      <w:tr w:rsidR="005056C1">
        <w:trPr>
          <w:trHeight w:val="786"/>
        </w:trPr>
        <w:tc>
          <w:tcPr>
            <w:tcW w:w="891" w:type="dxa"/>
            <w:tcBorders>
              <w:top w:val="single" w:sz="2" w:space="0" w:color="000000"/>
              <w:left w:val="single" w:sz="8" w:space="0" w:color="000000"/>
              <w:bottom w:val="single" w:sz="2" w:space="0" w:color="000000"/>
              <w:right w:val="single" w:sz="2" w:space="0" w:color="000000"/>
            </w:tcBorders>
          </w:tcPr>
          <w:p w:rsidR="005056C1" w:rsidRDefault="005056C1">
            <w:pPr>
              <w:pStyle w:val="TableParagraph"/>
              <w:spacing w:before="10"/>
              <w:rPr>
                <w:sz w:val="26"/>
              </w:rPr>
            </w:pPr>
          </w:p>
          <w:p w:rsidR="005056C1" w:rsidRDefault="006E2EA2">
            <w:pPr>
              <w:pStyle w:val="TableParagraph"/>
              <w:ind w:left="56" w:right="16"/>
              <w:jc w:val="center"/>
              <w:rPr>
                <w:sz w:val="16"/>
              </w:rPr>
            </w:pPr>
            <w:r>
              <w:rPr>
                <w:sz w:val="16"/>
              </w:rPr>
              <w:t>2005-2391</w:t>
            </w:r>
          </w:p>
        </w:tc>
        <w:tc>
          <w:tcPr>
            <w:tcW w:w="802" w:type="dxa"/>
            <w:tcBorders>
              <w:top w:val="single" w:sz="2" w:space="0" w:color="000000"/>
              <w:left w:val="single" w:sz="2" w:space="0" w:color="000000"/>
              <w:bottom w:val="single" w:sz="2" w:space="0" w:color="000000"/>
              <w:right w:val="single" w:sz="2" w:space="0" w:color="000000"/>
            </w:tcBorders>
          </w:tcPr>
          <w:p w:rsidR="005056C1" w:rsidRDefault="005056C1">
            <w:pPr>
              <w:pStyle w:val="TableParagraph"/>
              <w:spacing w:before="7"/>
              <w:rPr>
                <w:sz w:val="25"/>
              </w:rPr>
            </w:pPr>
          </w:p>
          <w:p w:rsidR="005056C1" w:rsidRDefault="006E2EA2">
            <w:pPr>
              <w:pStyle w:val="TableParagraph"/>
              <w:ind w:left="309" w:right="265"/>
              <w:jc w:val="center"/>
              <w:rPr>
                <w:rFonts w:ascii="Calibri"/>
                <w:sz w:val="17"/>
              </w:rPr>
            </w:pPr>
            <w:r>
              <w:rPr>
                <w:rFonts w:ascii="Calibri"/>
                <w:w w:val="105"/>
                <w:sz w:val="17"/>
              </w:rPr>
              <w:t>17</w:t>
            </w:r>
          </w:p>
        </w:tc>
        <w:tc>
          <w:tcPr>
            <w:tcW w:w="932" w:type="dxa"/>
            <w:tcBorders>
              <w:top w:val="single" w:sz="2" w:space="0" w:color="000000"/>
              <w:left w:val="single" w:sz="2" w:space="0" w:color="000000"/>
              <w:bottom w:val="single" w:sz="2" w:space="0" w:color="000000"/>
              <w:right w:val="single" w:sz="2" w:space="0" w:color="000000"/>
            </w:tcBorders>
          </w:tcPr>
          <w:p w:rsidR="005056C1" w:rsidRDefault="005056C1">
            <w:pPr>
              <w:pStyle w:val="TableParagraph"/>
              <w:spacing w:before="7"/>
              <w:rPr>
                <w:sz w:val="25"/>
              </w:rPr>
            </w:pPr>
          </w:p>
          <w:p w:rsidR="005056C1" w:rsidRDefault="006E2EA2">
            <w:pPr>
              <w:pStyle w:val="TableParagraph"/>
              <w:ind w:left="76" w:right="36"/>
              <w:jc w:val="center"/>
              <w:rPr>
                <w:rFonts w:ascii="Calibri"/>
                <w:sz w:val="17"/>
              </w:rPr>
            </w:pPr>
            <w:r>
              <w:rPr>
                <w:rFonts w:ascii="Calibri"/>
                <w:w w:val="105"/>
                <w:sz w:val="17"/>
              </w:rPr>
              <w:t>7/14/2015</w:t>
            </w:r>
          </w:p>
        </w:tc>
        <w:tc>
          <w:tcPr>
            <w:tcW w:w="3397" w:type="dxa"/>
            <w:tcBorders>
              <w:top w:val="single" w:sz="2" w:space="0" w:color="000000"/>
              <w:left w:val="single" w:sz="2" w:space="0" w:color="000000"/>
              <w:bottom w:val="single" w:sz="2" w:space="0" w:color="000000"/>
              <w:right w:val="single" w:sz="2" w:space="0" w:color="000000"/>
            </w:tcBorders>
          </w:tcPr>
          <w:p w:rsidR="005056C1" w:rsidRDefault="005056C1">
            <w:pPr>
              <w:pStyle w:val="TableParagraph"/>
              <w:rPr>
                <w:sz w:val="18"/>
              </w:rPr>
            </w:pPr>
          </w:p>
          <w:p w:rsidR="005056C1" w:rsidRDefault="006E2EA2">
            <w:pPr>
              <w:pStyle w:val="TableParagraph"/>
              <w:spacing w:before="103"/>
              <w:ind w:left="404" w:right="374"/>
              <w:jc w:val="center"/>
              <w:rPr>
                <w:sz w:val="16"/>
              </w:rPr>
            </w:pPr>
            <w:r>
              <w:rPr>
                <w:sz w:val="16"/>
              </w:rPr>
              <w:t>NC, CHARLOTTE</w:t>
            </w:r>
          </w:p>
        </w:tc>
        <w:tc>
          <w:tcPr>
            <w:tcW w:w="1141" w:type="dxa"/>
            <w:tcBorders>
              <w:top w:val="single" w:sz="2" w:space="0" w:color="000000"/>
              <w:left w:val="single" w:sz="2" w:space="0" w:color="000000"/>
              <w:bottom w:val="single" w:sz="2" w:space="0" w:color="000000"/>
              <w:right w:val="single" w:sz="2" w:space="0" w:color="000000"/>
            </w:tcBorders>
          </w:tcPr>
          <w:p w:rsidR="005056C1" w:rsidRDefault="005056C1">
            <w:pPr>
              <w:pStyle w:val="TableParagraph"/>
              <w:spacing w:before="5"/>
              <w:rPr>
                <w:sz w:val="18"/>
              </w:rPr>
            </w:pPr>
          </w:p>
          <w:p w:rsidR="005056C1" w:rsidRDefault="006E2EA2">
            <w:pPr>
              <w:pStyle w:val="TableParagraph"/>
              <w:spacing w:line="261" w:lineRule="auto"/>
              <w:ind w:left="41" w:right="-1"/>
              <w:rPr>
                <w:sz w:val="16"/>
              </w:rPr>
            </w:pPr>
            <w:r>
              <w:rPr>
                <w:sz w:val="16"/>
              </w:rPr>
              <w:t>North Carolina, South Carolina</w:t>
            </w:r>
          </w:p>
        </w:tc>
        <w:tc>
          <w:tcPr>
            <w:tcW w:w="7436" w:type="dxa"/>
            <w:tcBorders>
              <w:top w:val="single" w:sz="2" w:space="0" w:color="000000"/>
              <w:left w:val="single" w:sz="2" w:space="0" w:color="000000"/>
              <w:bottom w:val="single" w:sz="2" w:space="0" w:color="000000"/>
              <w:right w:val="single" w:sz="8" w:space="0" w:color="000000"/>
            </w:tcBorders>
          </w:tcPr>
          <w:p w:rsidR="005056C1" w:rsidRDefault="005056C1">
            <w:pPr>
              <w:pStyle w:val="TableParagraph"/>
              <w:spacing w:before="5"/>
              <w:rPr>
                <w:sz w:val="18"/>
              </w:rPr>
            </w:pPr>
          </w:p>
          <w:p w:rsidR="005056C1" w:rsidRDefault="006E2EA2">
            <w:pPr>
              <w:pStyle w:val="TableParagraph"/>
              <w:spacing w:line="261" w:lineRule="auto"/>
              <w:ind w:left="40"/>
              <w:rPr>
                <w:sz w:val="16"/>
              </w:rPr>
            </w:pPr>
            <w:r>
              <w:rPr>
                <w:sz w:val="16"/>
              </w:rPr>
              <w:t xml:space="preserve">North Carolina Counties of Alexander, Anson, Cabarrus, Catawba, Cleveland, Gaston, Iredell, Lincoln, Mecklenburg, Rowan, Stanly, Union, </w:t>
            </w:r>
            <w:proofErr w:type="spellStart"/>
            <w:r>
              <w:rPr>
                <w:sz w:val="16"/>
              </w:rPr>
              <w:t>WilkesSouth</w:t>
            </w:r>
            <w:proofErr w:type="spellEnd"/>
            <w:r>
              <w:rPr>
                <w:sz w:val="16"/>
              </w:rPr>
              <w:t xml:space="preserve"> Carolina Counties of Chesterfield, Lancaster, York</w:t>
            </w:r>
          </w:p>
        </w:tc>
      </w:tr>
      <w:tr w:rsidR="005056C1">
        <w:trPr>
          <w:trHeight w:val="787"/>
        </w:trPr>
        <w:tc>
          <w:tcPr>
            <w:tcW w:w="891" w:type="dxa"/>
            <w:tcBorders>
              <w:top w:val="single" w:sz="2" w:space="0" w:color="000000"/>
              <w:left w:val="single" w:sz="8" w:space="0" w:color="000000"/>
              <w:bottom w:val="single" w:sz="2" w:space="0" w:color="000000"/>
              <w:right w:val="single" w:sz="2" w:space="0" w:color="000000"/>
            </w:tcBorders>
          </w:tcPr>
          <w:p w:rsidR="005056C1" w:rsidRDefault="005056C1">
            <w:pPr>
              <w:pStyle w:val="TableParagraph"/>
              <w:spacing w:before="10"/>
              <w:rPr>
                <w:sz w:val="26"/>
              </w:rPr>
            </w:pPr>
          </w:p>
          <w:p w:rsidR="005056C1" w:rsidRDefault="006E2EA2">
            <w:pPr>
              <w:pStyle w:val="TableParagraph"/>
              <w:ind w:left="56" w:right="16"/>
              <w:jc w:val="center"/>
              <w:rPr>
                <w:sz w:val="16"/>
              </w:rPr>
            </w:pPr>
            <w:r>
              <w:rPr>
                <w:sz w:val="16"/>
              </w:rPr>
              <w:t>2005-2393</w:t>
            </w:r>
          </w:p>
        </w:tc>
        <w:tc>
          <w:tcPr>
            <w:tcW w:w="802" w:type="dxa"/>
            <w:tcBorders>
              <w:top w:val="single" w:sz="2" w:space="0" w:color="000000"/>
              <w:left w:val="single" w:sz="2" w:space="0" w:color="000000"/>
              <w:bottom w:val="single" w:sz="2" w:space="0" w:color="000000"/>
              <w:right w:val="single" w:sz="2" w:space="0" w:color="000000"/>
            </w:tcBorders>
          </w:tcPr>
          <w:p w:rsidR="005056C1" w:rsidRDefault="005056C1">
            <w:pPr>
              <w:pStyle w:val="TableParagraph"/>
              <w:spacing w:before="7"/>
              <w:rPr>
                <w:sz w:val="25"/>
              </w:rPr>
            </w:pPr>
          </w:p>
          <w:p w:rsidR="005056C1" w:rsidRDefault="006E2EA2">
            <w:pPr>
              <w:pStyle w:val="TableParagraph"/>
              <w:ind w:left="309" w:right="265"/>
              <w:jc w:val="center"/>
              <w:rPr>
                <w:rFonts w:ascii="Calibri"/>
                <w:sz w:val="17"/>
              </w:rPr>
            </w:pPr>
            <w:r>
              <w:rPr>
                <w:rFonts w:ascii="Calibri"/>
                <w:w w:val="105"/>
                <w:sz w:val="17"/>
              </w:rPr>
              <w:t>17</w:t>
            </w:r>
          </w:p>
        </w:tc>
        <w:tc>
          <w:tcPr>
            <w:tcW w:w="932" w:type="dxa"/>
            <w:tcBorders>
              <w:top w:val="single" w:sz="2" w:space="0" w:color="000000"/>
              <w:left w:val="single" w:sz="2" w:space="0" w:color="000000"/>
              <w:bottom w:val="single" w:sz="2" w:space="0" w:color="000000"/>
              <w:right w:val="single" w:sz="2" w:space="0" w:color="000000"/>
            </w:tcBorders>
          </w:tcPr>
          <w:p w:rsidR="005056C1" w:rsidRDefault="005056C1">
            <w:pPr>
              <w:pStyle w:val="TableParagraph"/>
              <w:spacing w:before="7"/>
              <w:rPr>
                <w:sz w:val="25"/>
              </w:rPr>
            </w:pPr>
          </w:p>
          <w:p w:rsidR="005056C1" w:rsidRDefault="006E2EA2">
            <w:pPr>
              <w:pStyle w:val="TableParagraph"/>
              <w:ind w:left="76" w:right="36"/>
              <w:jc w:val="center"/>
              <w:rPr>
                <w:rFonts w:ascii="Calibri"/>
                <w:sz w:val="17"/>
              </w:rPr>
            </w:pPr>
            <w:r>
              <w:rPr>
                <w:rFonts w:ascii="Calibri"/>
                <w:w w:val="105"/>
                <w:sz w:val="17"/>
              </w:rPr>
              <w:t>7/14/2015</w:t>
            </w:r>
          </w:p>
        </w:tc>
        <w:tc>
          <w:tcPr>
            <w:tcW w:w="3397" w:type="dxa"/>
            <w:tcBorders>
              <w:top w:val="single" w:sz="2" w:space="0" w:color="000000"/>
              <w:left w:val="single" w:sz="2" w:space="0" w:color="000000"/>
              <w:bottom w:val="single" w:sz="2" w:space="0" w:color="000000"/>
              <w:right w:val="single" w:sz="2" w:space="0" w:color="000000"/>
            </w:tcBorders>
          </w:tcPr>
          <w:p w:rsidR="005056C1" w:rsidRDefault="005056C1">
            <w:pPr>
              <w:pStyle w:val="TableParagraph"/>
              <w:rPr>
                <w:sz w:val="18"/>
              </w:rPr>
            </w:pPr>
          </w:p>
          <w:p w:rsidR="005056C1" w:rsidRDefault="006E2EA2">
            <w:pPr>
              <w:pStyle w:val="TableParagraph"/>
              <w:spacing w:before="103"/>
              <w:ind w:left="404" w:right="383"/>
              <w:jc w:val="center"/>
              <w:rPr>
                <w:sz w:val="16"/>
              </w:rPr>
            </w:pPr>
            <w:r>
              <w:rPr>
                <w:sz w:val="16"/>
              </w:rPr>
              <w:t>NC, FAYETTEVILLE</w:t>
            </w:r>
          </w:p>
        </w:tc>
        <w:tc>
          <w:tcPr>
            <w:tcW w:w="1141" w:type="dxa"/>
            <w:tcBorders>
              <w:top w:val="single" w:sz="2" w:space="0" w:color="000000"/>
              <w:left w:val="single" w:sz="2" w:space="0" w:color="000000"/>
              <w:bottom w:val="single" w:sz="2" w:space="0" w:color="000000"/>
              <w:right w:val="single" w:sz="2" w:space="0" w:color="000000"/>
            </w:tcBorders>
          </w:tcPr>
          <w:p w:rsidR="005056C1" w:rsidRDefault="005056C1">
            <w:pPr>
              <w:pStyle w:val="TableParagraph"/>
              <w:spacing w:before="5"/>
              <w:rPr>
                <w:sz w:val="18"/>
              </w:rPr>
            </w:pPr>
          </w:p>
          <w:p w:rsidR="005056C1" w:rsidRDefault="006E2EA2">
            <w:pPr>
              <w:pStyle w:val="TableParagraph"/>
              <w:spacing w:line="261" w:lineRule="auto"/>
              <w:ind w:left="41" w:right="-1"/>
              <w:rPr>
                <w:sz w:val="16"/>
              </w:rPr>
            </w:pPr>
            <w:r>
              <w:rPr>
                <w:sz w:val="16"/>
              </w:rPr>
              <w:t>North Carolina, South Carolina</w:t>
            </w:r>
          </w:p>
        </w:tc>
        <w:tc>
          <w:tcPr>
            <w:tcW w:w="7436" w:type="dxa"/>
            <w:tcBorders>
              <w:top w:val="single" w:sz="2" w:space="0" w:color="000000"/>
              <w:left w:val="single" w:sz="2" w:space="0" w:color="000000"/>
              <w:bottom w:val="single" w:sz="2" w:space="0" w:color="000000"/>
              <w:right w:val="single" w:sz="8" w:space="0" w:color="000000"/>
            </w:tcBorders>
          </w:tcPr>
          <w:p w:rsidR="005056C1" w:rsidRDefault="006E2EA2">
            <w:pPr>
              <w:pStyle w:val="TableParagraph"/>
              <w:spacing w:before="2" w:line="196" w:lineRule="exact"/>
              <w:ind w:left="40" w:right="127"/>
              <w:rPr>
                <w:sz w:val="16"/>
              </w:rPr>
            </w:pPr>
            <w:r>
              <w:rPr>
                <w:sz w:val="16"/>
              </w:rPr>
              <w:t xml:space="preserve">North Carolina Counties of Beaufort, Bladen, Brunswick, Carteret, Columbus, Craven, Cumberland, Dare, Duplin, Greene, Harnett, Hoke, Hyde, Johnston, Jones, Lee, Lenoir, Martin, Moore, New Hanover, Onslow, Pamlico, Pender, Pitt, Richmond, Robeson, Sampson, Scotland, Tyrrell, Washington, Wayne, </w:t>
            </w:r>
            <w:proofErr w:type="spellStart"/>
            <w:r>
              <w:rPr>
                <w:sz w:val="16"/>
              </w:rPr>
              <w:t>WilsonSouth</w:t>
            </w:r>
            <w:proofErr w:type="spellEnd"/>
            <w:r>
              <w:rPr>
                <w:sz w:val="16"/>
              </w:rPr>
              <w:t xml:space="preserve"> Carolina Counties of Dillon, Horry, Marion, Marlboro</w:t>
            </w:r>
          </w:p>
        </w:tc>
      </w:tr>
      <w:tr w:rsidR="005056C1">
        <w:trPr>
          <w:trHeight w:val="391"/>
        </w:trPr>
        <w:tc>
          <w:tcPr>
            <w:tcW w:w="891" w:type="dxa"/>
            <w:tcBorders>
              <w:top w:val="single" w:sz="2" w:space="0" w:color="000000"/>
              <w:left w:val="single" w:sz="8" w:space="0" w:color="000000"/>
              <w:bottom w:val="single" w:sz="2" w:space="0" w:color="000000"/>
              <w:right w:val="single" w:sz="2" w:space="0" w:color="000000"/>
            </w:tcBorders>
          </w:tcPr>
          <w:p w:rsidR="005056C1" w:rsidRDefault="006E2EA2">
            <w:pPr>
              <w:pStyle w:val="TableParagraph"/>
              <w:spacing w:before="108"/>
              <w:ind w:left="56" w:right="16"/>
              <w:jc w:val="center"/>
              <w:rPr>
                <w:sz w:val="16"/>
              </w:rPr>
            </w:pPr>
            <w:r>
              <w:rPr>
                <w:sz w:val="16"/>
              </w:rPr>
              <w:t>2005-2397</w:t>
            </w:r>
          </w:p>
        </w:tc>
        <w:tc>
          <w:tcPr>
            <w:tcW w:w="802"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91"/>
              <w:ind w:left="309" w:right="265"/>
              <w:jc w:val="center"/>
              <w:rPr>
                <w:rFonts w:ascii="Calibri"/>
                <w:sz w:val="17"/>
              </w:rPr>
            </w:pPr>
            <w:r>
              <w:rPr>
                <w:rFonts w:ascii="Calibri"/>
                <w:w w:val="105"/>
                <w:sz w:val="17"/>
              </w:rPr>
              <w:t>17</w:t>
            </w:r>
          </w:p>
        </w:tc>
        <w:tc>
          <w:tcPr>
            <w:tcW w:w="932"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91"/>
              <w:ind w:left="76" w:right="36"/>
              <w:jc w:val="center"/>
              <w:rPr>
                <w:rFonts w:ascii="Calibri"/>
                <w:sz w:val="17"/>
              </w:rPr>
            </w:pPr>
            <w:r>
              <w:rPr>
                <w:rFonts w:ascii="Calibri"/>
                <w:w w:val="105"/>
                <w:sz w:val="17"/>
              </w:rPr>
              <w:t>7/14/2015</w:t>
            </w:r>
          </w:p>
        </w:tc>
        <w:tc>
          <w:tcPr>
            <w:tcW w:w="3397"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108"/>
              <w:ind w:left="404" w:right="377"/>
              <w:jc w:val="center"/>
              <w:rPr>
                <w:sz w:val="16"/>
              </w:rPr>
            </w:pPr>
            <w:r>
              <w:rPr>
                <w:sz w:val="16"/>
              </w:rPr>
              <w:t>NC, GREENSBORO</w:t>
            </w:r>
          </w:p>
        </w:tc>
        <w:tc>
          <w:tcPr>
            <w:tcW w:w="1141"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108"/>
              <w:ind w:left="41"/>
              <w:rPr>
                <w:sz w:val="16"/>
              </w:rPr>
            </w:pPr>
            <w:r>
              <w:rPr>
                <w:sz w:val="16"/>
              </w:rPr>
              <w:t>North Carolina</w:t>
            </w:r>
          </w:p>
        </w:tc>
        <w:tc>
          <w:tcPr>
            <w:tcW w:w="7436" w:type="dxa"/>
            <w:tcBorders>
              <w:top w:val="single" w:sz="2" w:space="0" w:color="000000"/>
              <w:left w:val="single" w:sz="2" w:space="0" w:color="000000"/>
              <w:bottom w:val="single" w:sz="2" w:space="0" w:color="000000"/>
              <w:right w:val="single" w:sz="8" w:space="0" w:color="000000"/>
            </w:tcBorders>
          </w:tcPr>
          <w:p w:rsidR="005056C1" w:rsidRDefault="006E2EA2">
            <w:pPr>
              <w:pStyle w:val="TableParagraph"/>
              <w:spacing w:before="9"/>
              <w:ind w:left="40"/>
              <w:rPr>
                <w:sz w:val="16"/>
              </w:rPr>
            </w:pPr>
            <w:r>
              <w:rPr>
                <w:sz w:val="16"/>
              </w:rPr>
              <w:t xml:space="preserve">North Carolina Counties of Alamance, Caswell, Chatham, Davidson, Davie, Forsyth, Guilford, </w:t>
            </w:r>
          </w:p>
          <w:p w:rsidR="005056C1" w:rsidRDefault="006E2EA2">
            <w:pPr>
              <w:pStyle w:val="TableParagraph"/>
              <w:spacing w:before="16" w:line="165" w:lineRule="exact"/>
              <w:ind w:left="40"/>
              <w:rPr>
                <w:sz w:val="16"/>
              </w:rPr>
            </w:pPr>
            <w:r>
              <w:rPr>
                <w:sz w:val="16"/>
              </w:rPr>
              <w:t>Montgomery, Randolph, Rockingham, Stokes, Surry, Yadkin</w:t>
            </w:r>
          </w:p>
        </w:tc>
      </w:tr>
      <w:tr w:rsidR="005056C1">
        <w:trPr>
          <w:trHeight w:val="390"/>
        </w:trPr>
        <w:tc>
          <w:tcPr>
            <w:tcW w:w="891" w:type="dxa"/>
            <w:tcBorders>
              <w:top w:val="single" w:sz="2" w:space="0" w:color="000000"/>
              <w:left w:val="single" w:sz="8" w:space="0" w:color="000000"/>
              <w:bottom w:val="single" w:sz="2" w:space="0" w:color="000000"/>
              <w:right w:val="single" w:sz="2" w:space="0" w:color="000000"/>
            </w:tcBorders>
          </w:tcPr>
          <w:p w:rsidR="005056C1" w:rsidRDefault="006E2EA2">
            <w:pPr>
              <w:pStyle w:val="TableParagraph"/>
              <w:spacing w:before="108"/>
              <w:ind w:left="56" w:right="16"/>
              <w:jc w:val="center"/>
              <w:rPr>
                <w:sz w:val="16"/>
              </w:rPr>
            </w:pPr>
            <w:r>
              <w:rPr>
                <w:sz w:val="16"/>
              </w:rPr>
              <w:t>2005-2401</w:t>
            </w:r>
          </w:p>
        </w:tc>
        <w:tc>
          <w:tcPr>
            <w:tcW w:w="802"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91"/>
              <w:ind w:left="309" w:right="265"/>
              <w:jc w:val="center"/>
              <w:rPr>
                <w:rFonts w:ascii="Calibri"/>
                <w:sz w:val="17"/>
              </w:rPr>
            </w:pPr>
            <w:r>
              <w:rPr>
                <w:rFonts w:ascii="Calibri"/>
                <w:w w:val="105"/>
                <w:sz w:val="17"/>
              </w:rPr>
              <w:t>16</w:t>
            </w:r>
          </w:p>
        </w:tc>
        <w:tc>
          <w:tcPr>
            <w:tcW w:w="932"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91"/>
              <w:ind w:left="76" w:right="36"/>
              <w:jc w:val="center"/>
              <w:rPr>
                <w:rFonts w:ascii="Calibri"/>
                <w:sz w:val="17"/>
              </w:rPr>
            </w:pPr>
            <w:r>
              <w:rPr>
                <w:rFonts w:ascii="Calibri"/>
                <w:w w:val="105"/>
                <w:sz w:val="17"/>
              </w:rPr>
              <w:t>7/14/2015</w:t>
            </w:r>
          </w:p>
        </w:tc>
        <w:tc>
          <w:tcPr>
            <w:tcW w:w="3397"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108"/>
              <w:ind w:left="404" w:right="377"/>
              <w:jc w:val="center"/>
              <w:rPr>
                <w:sz w:val="16"/>
              </w:rPr>
            </w:pPr>
            <w:r>
              <w:rPr>
                <w:sz w:val="16"/>
              </w:rPr>
              <w:t>NC, RALEIGH</w:t>
            </w:r>
          </w:p>
        </w:tc>
        <w:tc>
          <w:tcPr>
            <w:tcW w:w="1141"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108"/>
              <w:ind w:left="41"/>
              <w:rPr>
                <w:sz w:val="16"/>
              </w:rPr>
            </w:pPr>
            <w:r>
              <w:rPr>
                <w:sz w:val="16"/>
              </w:rPr>
              <w:t>North Carolina</w:t>
            </w:r>
          </w:p>
        </w:tc>
        <w:tc>
          <w:tcPr>
            <w:tcW w:w="7436" w:type="dxa"/>
            <w:tcBorders>
              <w:top w:val="single" w:sz="2" w:space="0" w:color="000000"/>
              <w:left w:val="single" w:sz="2" w:space="0" w:color="000000"/>
              <w:bottom w:val="single" w:sz="2" w:space="0" w:color="000000"/>
              <w:right w:val="single" w:sz="8" w:space="0" w:color="000000"/>
            </w:tcBorders>
          </w:tcPr>
          <w:p w:rsidR="005056C1" w:rsidRDefault="006E2EA2">
            <w:pPr>
              <w:pStyle w:val="TableParagraph"/>
              <w:spacing w:before="9"/>
              <w:ind w:left="40"/>
              <w:rPr>
                <w:sz w:val="16"/>
              </w:rPr>
            </w:pPr>
            <w:r>
              <w:rPr>
                <w:sz w:val="16"/>
              </w:rPr>
              <w:t xml:space="preserve">North Carolina Counties of Bertie, Durham, Edgecombe, Franklin, Granville, Halifax, Hertford, Nash, </w:t>
            </w:r>
          </w:p>
          <w:p w:rsidR="005056C1" w:rsidRDefault="006E2EA2">
            <w:pPr>
              <w:pStyle w:val="TableParagraph"/>
              <w:spacing w:before="16" w:line="165" w:lineRule="exact"/>
              <w:ind w:left="40"/>
              <w:rPr>
                <w:sz w:val="16"/>
              </w:rPr>
            </w:pPr>
            <w:r>
              <w:rPr>
                <w:sz w:val="16"/>
              </w:rPr>
              <w:t>Northampton, Orange, Person, Vance, Wake, Warren</w:t>
            </w:r>
          </w:p>
        </w:tc>
      </w:tr>
      <w:tr w:rsidR="005056C1">
        <w:trPr>
          <w:trHeight w:val="1972"/>
        </w:trPr>
        <w:tc>
          <w:tcPr>
            <w:tcW w:w="891" w:type="dxa"/>
            <w:tcBorders>
              <w:top w:val="single" w:sz="2" w:space="0" w:color="000000"/>
              <w:left w:val="single" w:sz="8" w:space="0" w:color="000000"/>
              <w:bottom w:val="single" w:sz="2" w:space="0" w:color="000000"/>
              <w:right w:val="single" w:sz="2" w:space="0" w:color="000000"/>
            </w:tcBorders>
          </w:tcPr>
          <w:p w:rsidR="005056C1" w:rsidRDefault="005056C1">
            <w:pPr>
              <w:pStyle w:val="TableParagraph"/>
              <w:rPr>
                <w:sz w:val="18"/>
              </w:rPr>
            </w:pPr>
          </w:p>
          <w:p w:rsidR="005056C1" w:rsidRDefault="005056C1">
            <w:pPr>
              <w:pStyle w:val="TableParagraph"/>
              <w:rPr>
                <w:sz w:val="18"/>
              </w:rPr>
            </w:pPr>
          </w:p>
          <w:p w:rsidR="005056C1" w:rsidRDefault="005056C1">
            <w:pPr>
              <w:pStyle w:val="TableParagraph"/>
              <w:rPr>
                <w:sz w:val="18"/>
              </w:rPr>
            </w:pPr>
          </w:p>
          <w:p w:rsidR="005056C1" w:rsidRDefault="005056C1">
            <w:pPr>
              <w:pStyle w:val="TableParagraph"/>
              <w:spacing w:before="3"/>
              <w:rPr>
                <w:sz w:val="25"/>
              </w:rPr>
            </w:pPr>
          </w:p>
          <w:p w:rsidR="005056C1" w:rsidRDefault="006E2EA2">
            <w:pPr>
              <w:pStyle w:val="TableParagraph"/>
              <w:ind w:left="56" w:right="16"/>
              <w:jc w:val="center"/>
              <w:rPr>
                <w:sz w:val="16"/>
              </w:rPr>
            </w:pPr>
            <w:r>
              <w:rPr>
                <w:sz w:val="16"/>
              </w:rPr>
              <w:t>2005-2407</w:t>
            </w:r>
          </w:p>
        </w:tc>
        <w:tc>
          <w:tcPr>
            <w:tcW w:w="802" w:type="dxa"/>
            <w:tcBorders>
              <w:top w:val="single" w:sz="2" w:space="0" w:color="000000"/>
              <w:left w:val="single" w:sz="2" w:space="0" w:color="000000"/>
              <w:bottom w:val="single" w:sz="2" w:space="0" w:color="000000"/>
              <w:right w:val="single" w:sz="2" w:space="0" w:color="000000"/>
            </w:tcBorders>
          </w:tcPr>
          <w:p w:rsidR="005056C1" w:rsidRDefault="005056C1">
            <w:pPr>
              <w:pStyle w:val="TableParagraph"/>
              <w:rPr>
                <w:sz w:val="18"/>
              </w:rPr>
            </w:pPr>
          </w:p>
          <w:p w:rsidR="005056C1" w:rsidRDefault="005056C1">
            <w:pPr>
              <w:pStyle w:val="TableParagraph"/>
              <w:rPr>
                <w:sz w:val="18"/>
              </w:rPr>
            </w:pPr>
          </w:p>
          <w:p w:rsidR="005056C1" w:rsidRDefault="005056C1">
            <w:pPr>
              <w:pStyle w:val="TableParagraph"/>
              <w:rPr>
                <w:sz w:val="18"/>
              </w:rPr>
            </w:pPr>
          </w:p>
          <w:p w:rsidR="005056C1" w:rsidRDefault="005056C1">
            <w:pPr>
              <w:pStyle w:val="TableParagraph"/>
              <w:rPr>
                <w:sz w:val="24"/>
              </w:rPr>
            </w:pPr>
          </w:p>
          <w:p w:rsidR="005056C1" w:rsidRDefault="006E2EA2">
            <w:pPr>
              <w:pStyle w:val="TableParagraph"/>
              <w:ind w:left="309" w:right="265"/>
              <w:jc w:val="center"/>
              <w:rPr>
                <w:rFonts w:ascii="Calibri"/>
                <w:sz w:val="17"/>
              </w:rPr>
            </w:pPr>
            <w:r>
              <w:rPr>
                <w:rFonts w:ascii="Calibri"/>
                <w:w w:val="105"/>
                <w:sz w:val="17"/>
              </w:rPr>
              <w:t>16</w:t>
            </w:r>
          </w:p>
        </w:tc>
        <w:tc>
          <w:tcPr>
            <w:tcW w:w="932" w:type="dxa"/>
            <w:tcBorders>
              <w:top w:val="single" w:sz="2" w:space="0" w:color="000000"/>
              <w:left w:val="single" w:sz="2" w:space="0" w:color="000000"/>
              <w:bottom w:val="single" w:sz="2" w:space="0" w:color="000000"/>
              <w:right w:val="single" w:sz="2" w:space="0" w:color="000000"/>
            </w:tcBorders>
          </w:tcPr>
          <w:p w:rsidR="005056C1" w:rsidRDefault="005056C1">
            <w:pPr>
              <w:pStyle w:val="TableParagraph"/>
              <w:rPr>
                <w:sz w:val="18"/>
              </w:rPr>
            </w:pPr>
          </w:p>
          <w:p w:rsidR="005056C1" w:rsidRDefault="005056C1">
            <w:pPr>
              <w:pStyle w:val="TableParagraph"/>
              <w:rPr>
                <w:sz w:val="18"/>
              </w:rPr>
            </w:pPr>
          </w:p>
          <w:p w:rsidR="005056C1" w:rsidRDefault="005056C1">
            <w:pPr>
              <w:pStyle w:val="TableParagraph"/>
              <w:rPr>
                <w:sz w:val="18"/>
              </w:rPr>
            </w:pPr>
          </w:p>
          <w:p w:rsidR="005056C1" w:rsidRDefault="005056C1">
            <w:pPr>
              <w:pStyle w:val="TableParagraph"/>
              <w:rPr>
                <w:sz w:val="24"/>
              </w:rPr>
            </w:pPr>
          </w:p>
          <w:p w:rsidR="005056C1" w:rsidRDefault="006E2EA2">
            <w:pPr>
              <w:pStyle w:val="TableParagraph"/>
              <w:ind w:left="76" w:right="36"/>
              <w:jc w:val="center"/>
              <w:rPr>
                <w:rFonts w:ascii="Calibri"/>
                <w:sz w:val="17"/>
              </w:rPr>
            </w:pPr>
            <w:r>
              <w:rPr>
                <w:rFonts w:ascii="Calibri"/>
                <w:w w:val="105"/>
                <w:sz w:val="17"/>
              </w:rPr>
              <w:t>7/14/2015</w:t>
            </w:r>
          </w:p>
        </w:tc>
        <w:tc>
          <w:tcPr>
            <w:tcW w:w="3397" w:type="dxa"/>
            <w:tcBorders>
              <w:top w:val="single" w:sz="2" w:space="0" w:color="000000"/>
              <w:left w:val="single" w:sz="2" w:space="0" w:color="000000"/>
              <w:bottom w:val="single" w:sz="2" w:space="0" w:color="000000"/>
              <w:right w:val="single" w:sz="2" w:space="0" w:color="000000"/>
            </w:tcBorders>
          </w:tcPr>
          <w:p w:rsidR="005056C1" w:rsidRDefault="005056C1">
            <w:pPr>
              <w:pStyle w:val="TableParagraph"/>
              <w:rPr>
                <w:sz w:val="18"/>
              </w:rPr>
            </w:pPr>
          </w:p>
          <w:p w:rsidR="005056C1" w:rsidRDefault="005056C1">
            <w:pPr>
              <w:pStyle w:val="TableParagraph"/>
              <w:rPr>
                <w:sz w:val="18"/>
              </w:rPr>
            </w:pPr>
          </w:p>
          <w:p w:rsidR="005056C1" w:rsidRDefault="005056C1">
            <w:pPr>
              <w:pStyle w:val="TableParagraph"/>
              <w:rPr>
                <w:sz w:val="18"/>
              </w:rPr>
            </w:pPr>
          </w:p>
          <w:p w:rsidR="005056C1" w:rsidRDefault="005056C1">
            <w:pPr>
              <w:pStyle w:val="TableParagraph"/>
              <w:spacing w:before="5"/>
              <w:rPr>
                <w:sz w:val="25"/>
              </w:rPr>
            </w:pPr>
          </w:p>
          <w:p w:rsidR="005056C1" w:rsidRDefault="006E2EA2">
            <w:pPr>
              <w:pStyle w:val="TableParagraph"/>
              <w:spacing w:before="1"/>
              <w:ind w:left="404" w:right="385"/>
              <w:jc w:val="center"/>
              <w:rPr>
                <w:sz w:val="16"/>
              </w:rPr>
            </w:pPr>
            <w:r>
              <w:rPr>
                <w:sz w:val="16"/>
              </w:rPr>
              <w:t>ND, STATEWIDE</w:t>
            </w:r>
          </w:p>
        </w:tc>
        <w:tc>
          <w:tcPr>
            <w:tcW w:w="1141" w:type="dxa"/>
            <w:tcBorders>
              <w:top w:val="single" w:sz="2" w:space="0" w:color="000000"/>
              <w:left w:val="single" w:sz="2" w:space="0" w:color="000000"/>
              <w:bottom w:val="single" w:sz="2" w:space="0" w:color="000000"/>
              <w:right w:val="single" w:sz="2" w:space="0" w:color="000000"/>
            </w:tcBorders>
          </w:tcPr>
          <w:p w:rsidR="005056C1" w:rsidRDefault="005056C1">
            <w:pPr>
              <w:pStyle w:val="TableParagraph"/>
              <w:rPr>
                <w:sz w:val="18"/>
              </w:rPr>
            </w:pPr>
          </w:p>
          <w:p w:rsidR="005056C1" w:rsidRDefault="005056C1">
            <w:pPr>
              <w:pStyle w:val="TableParagraph"/>
              <w:rPr>
                <w:sz w:val="18"/>
              </w:rPr>
            </w:pPr>
          </w:p>
          <w:p w:rsidR="005056C1" w:rsidRDefault="005056C1">
            <w:pPr>
              <w:pStyle w:val="TableParagraph"/>
              <w:rPr>
                <w:sz w:val="18"/>
              </w:rPr>
            </w:pPr>
          </w:p>
          <w:p w:rsidR="005056C1" w:rsidRDefault="005056C1">
            <w:pPr>
              <w:pStyle w:val="TableParagraph"/>
              <w:spacing w:before="5"/>
              <w:rPr>
                <w:sz w:val="25"/>
              </w:rPr>
            </w:pPr>
          </w:p>
          <w:p w:rsidR="005056C1" w:rsidRDefault="006E2EA2">
            <w:pPr>
              <w:pStyle w:val="TableParagraph"/>
              <w:spacing w:before="1"/>
              <w:ind w:left="41"/>
              <w:rPr>
                <w:sz w:val="16"/>
              </w:rPr>
            </w:pPr>
            <w:r>
              <w:rPr>
                <w:sz w:val="16"/>
              </w:rPr>
              <w:t>North Dakota</w:t>
            </w:r>
          </w:p>
        </w:tc>
        <w:tc>
          <w:tcPr>
            <w:tcW w:w="7436" w:type="dxa"/>
            <w:tcBorders>
              <w:top w:val="single" w:sz="2" w:space="0" w:color="000000"/>
              <w:left w:val="single" w:sz="2" w:space="0" w:color="000000"/>
              <w:bottom w:val="single" w:sz="2" w:space="0" w:color="000000"/>
              <w:right w:val="single" w:sz="8" w:space="0" w:color="000000"/>
            </w:tcBorders>
          </w:tcPr>
          <w:p w:rsidR="005056C1" w:rsidRDefault="006E2EA2">
            <w:pPr>
              <w:pStyle w:val="TableParagraph"/>
              <w:spacing w:before="5" w:line="196" w:lineRule="exact"/>
              <w:ind w:left="40" w:right="127"/>
              <w:rPr>
                <w:sz w:val="16"/>
              </w:rPr>
            </w:pPr>
            <w:r>
              <w:rPr>
                <w:sz w:val="16"/>
              </w:rPr>
              <w:t xml:space="preserve">North Dakota Statewide (Includes: Adams County, Barnes County, Benson County, Billings County, Bottineau County, Bowman County, Burke County, Burleigh County, Cass County, Cavalier County, Dickey County, Divide County, Dunn County, Eddy County, Emmons County, Foster County, Golden Valley County, Grand Forks County, Grant County, Griggs County, Hettinger County, Kidder County, </w:t>
            </w:r>
            <w:proofErr w:type="spellStart"/>
            <w:r>
              <w:rPr>
                <w:sz w:val="16"/>
              </w:rPr>
              <w:t>LaMoure</w:t>
            </w:r>
            <w:proofErr w:type="spellEnd"/>
            <w:r>
              <w:rPr>
                <w:sz w:val="16"/>
              </w:rPr>
              <w:t xml:space="preserve"> County, Logan County, McHenry County, McIntosh County, McKenzie County, McLean County, Mercer County, Morton County, Mountrail County, Nelson County, Oliver County, Pembina County, Pierce County, Ramsey County, Ransom County, Renville County, Richland County, Rolette County, Sargent County, Sheridan County, Sioux County, Slope County, Stark County, Steele County, Stutsman County, Towner County, </w:t>
            </w:r>
            <w:proofErr w:type="spellStart"/>
            <w:r>
              <w:rPr>
                <w:sz w:val="16"/>
              </w:rPr>
              <w:t>Traill</w:t>
            </w:r>
            <w:proofErr w:type="spellEnd"/>
            <w:r>
              <w:rPr>
                <w:sz w:val="16"/>
              </w:rPr>
              <w:t xml:space="preserve"> County, Walsh County, Ward County, Wells County, Williams County) </w:t>
            </w:r>
          </w:p>
        </w:tc>
      </w:tr>
      <w:tr w:rsidR="005056C1">
        <w:trPr>
          <w:trHeight w:val="587"/>
        </w:trPr>
        <w:tc>
          <w:tcPr>
            <w:tcW w:w="891" w:type="dxa"/>
            <w:tcBorders>
              <w:top w:val="single" w:sz="2" w:space="0" w:color="000000"/>
              <w:left w:val="single" w:sz="8" w:space="0" w:color="000000"/>
              <w:bottom w:val="single" w:sz="2" w:space="0" w:color="000000"/>
              <w:right w:val="single" w:sz="2" w:space="0" w:color="000000"/>
            </w:tcBorders>
          </w:tcPr>
          <w:p w:rsidR="005056C1" w:rsidRDefault="005056C1">
            <w:pPr>
              <w:pStyle w:val="TableParagraph"/>
              <w:spacing w:before="2"/>
              <w:rPr>
                <w:sz w:val="18"/>
              </w:rPr>
            </w:pPr>
          </w:p>
          <w:p w:rsidR="005056C1" w:rsidRDefault="006E2EA2">
            <w:pPr>
              <w:pStyle w:val="TableParagraph"/>
              <w:ind w:left="56" w:right="16"/>
              <w:jc w:val="center"/>
              <w:rPr>
                <w:sz w:val="16"/>
              </w:rPr>
            </w:pPr>
            <w:r>
              <w:rPr>
                <w:sz w:val="16"/>
              </w:rPr>
              <w:t>2005-2413</w:t>
            </w:r>
          </w:p>
        </w:tc>
        <w:tc>
          <w:tcPr>
            <w:tcW w:w="802" w:type="dxa"/>
            <w:tcBorders>
              <w:top w:val="single" w:sz="2" w:space="0" w:color="000000"/>
              <w:left w:val="single" w:sz="2" w:space="0" w:color="000000"/>
              <w:bottom w:val="single" w:sz="2" w:space="0" w:color="000000"/>
              <w:right w:val="single" w:sz="2" w:space="0" w:color="000000"/>
            </w:tcBorders>
          </w:tcPr>
          <w:p w:rsidR="005056C1" w:rsidRDefault="005056C1">
            <w:pPr>
              <w:pStyle w:val="TableParagraph"/>
              <w:spacing w:before="8"/>
              <w:rPr>
                <w:sz w:val="16"/>
              </w:rPr>
            </w:pPr>
          </w:p>
          <w:p w:rsidR="005056C1" w:rsidRDefault="006E2EA2">
            <w:pPr>
              <w:pStyle w:val="TableParagraph"/>
              <w:ind w:left="309" w:right="265"/>
              <w:jc w:val="center"/>
              <w:rPr>
                <w:rFonts w:ascii="Calibri"/>
                <w:sz w:val="17"/>
              </w:rPr>
            </w:pPr>
            <w:r>
              <w:rPr>
                <w:rFonts w:ascii="Calibri"/>
                <w:w w:val="105"/>
                <w:sz w:val="17"/>
              </w:rPr>
              <w:t>16</w:t>
            </w:r>
          </w:p>
        </w:tc>
        <w:tc>
          <w:tcPr>
            <w:tcW w:w="932" w:type="dxa"/>
            <w:tcBorders>
              <w:top w:val="single" w:sz="2" w:space="0" w:color="000000"/>
              <w:left w:val="single" w:sz="2" w:space="0" w:color="000000"/>
              <w:bottom w:val="single" w:sz="2" w:space="0" w:color="000000"/>
              <w:right w:val="single" w:sz="2" w:space="0" w:color="000000"/>
            </w:tcBorders>
          </w:tcPr>
          <w:p w:rsidR="005056C1" w:rsidRDefault="005056C1">
            <w:pPr>
              <w:pStyle w:val="TableParagraph"/>
              <w:spacing w:before="8"/>
              <w:rPr>
                <w:sz w:val="16"/>
              </w:rPr>
            </w:pPr>
          </w:p>
          <w:p w:rsidR="005056C1" w:rsidRDefault="006E2EA2">
            <w:pPr>
              <w:pStyle w:val="TableParagraph"/>
              <w:ind w:left="76" w:right="36"/>
              <w:jc w:val="center"/>
              <w:rPr>
                <w:rFonts w:ascii="Calibri"/>
                <w:sz w:val="17"/>
              </w:rPr>
            </w:pPr>
            <w:r>
              <w:rPr>
                <w:rFonts w:ascii="Calibri"/>
                <w:w w:val="105"/>
                <w:sz w:val="17"/>
              </w:rPr>
              <w:t>7/14/2015</w:t>
            </w:r>
          </w:p>
        </w:tc>
        <w:tc>
          <w:tcPr>
            <w:tcW w:w="3397" w:type="dxa"/>
            <w:tcBorders>
              <w:top w:val="single" w:sz="2" w:space="0" w:color="000000"/>
              <w:left w:val="single" w:sz="2" w:space="0" w:color="000000"/>
              <w:bottom w:val="single" w:sz="2" w:space="0" w:color="000000"/>
              <w:right w:val="single" w:sz="2" w:space="0" w:color="000000"/>
            </w:tcBorders>
          </w:tcPr>
          <w:p w:rsidR="005056C1" w:rsidRDefault="005056C1">
            <w:pPr>
              <w:pStyle w:val="TableParagraph"/>
              <w:spacing w:before="2"/>
              <w:rPr>
                <w:sz w:val="18"/>
              </w:rPr>
            </w:pPr>
          </w:p>
          <w:p w:rsidR="005056C1" w:rsidRDefault="006E2EA2">
            <w:pPr>
              <w:pStyle w:val="TableParagraph"/>
              <w:ind w:left="404" w:right="374"/>
              <w:jc w:val="center"/>
              <w:rPr>
                <w:sz w:val="16"/>
              </w:rPr>
            </w:pPr>
            <w:r>
              <w:rPr>
                <w:sz w:val="16"/>
              </w:rPr>
              <w:t>OH, CINCINNATI</w:t>
            </w:r>
          </w:p>
        </w:tc>
        <w:tc>
          <w:tcPr>
            <w:tcW w:w="1141"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9"/>
              <w:ind w:left="41"/>
              <w:rPr>
                <w:sz w:val="16"/>
              </w:rPr>
            </w:pPr>
            <w:r>
              <w:rPr>
                <w:sz w:val="16"/>
              </w:rPr>
              <w:t xml:space="preserve">Indiana, </w:t>
            </w:r>
          </w:p>
          <w:p w:rsidR="005056C1" w:rsidRDefault="006E2EA2">
            <w:pPr>
              <w:pStyle w:val="TableParagraph"/>
              <w:spacing w:before="7" w:line="190" w:lineRule="atLeast"/>
              <w:ind w:left="41" w:right="284"/>
              <w:rPr>
                <w:sz w:val="16"/>
              </w:rPr>
            </w:pPr>
            <w:r>
              <w:rPr>
                <w:sz w:val="16"/>
              </w:rPr>
              <w:t>Kentucky, Ohio</w:t>
            </w:r>
          </w:p>
        </w:tc>
        <w:tc>
          <w:tcPr>
            <w:tcW w:w="7436" w:type="dxa"/>
            <w:tcBorders>
              <w:top w:val="single" w:sz="2" w:space="0" w:color="000000"/>
              <w:left w:val="single" w:sz="2" w:space="0" w:color="000000"/>
              <w:bottom w:val="single" w:sz="2" w:space="0" w:color="000000"/>
              <w:right w:val="single" w:sz="8" w:space="0" w:color="000000"/>
            </w:tcBorders>
          </w:tcPr>
          <w:p w:rsidR="005056C1" w:rsidRDefault="006E2EA2">
            <w:pPr>
              <w:pStyle w:val="TableParagraph"/>
              <w:spacing w:before="9"/>
              <w:ind w:left="40"/>
              <w:rPr>
                <w:sz w:val="16"/>
              </w:rPr>
            </w:pPr>
            <w:r>
              <w:rPr>
                <w:sz w:val="16"/>
              </w:rPr>
              <w:t xml:space="preserve">Indiana Counties of Dearborn, Franklin, Ohio, Ripley, </w:t>
            </w:r>
            <w:proofErr w:type="spellStart"/>
            <w:r>
              <w:rPr>
                <w:sz w:val="16"/>
              </w:rPr>
              <w:t>SwitzerlandKentucky</w:t>
            </w:r>
            <w:proofErr w:type="spellEnd"/>
            <w:r>
              <w:rPr>
                <w:sz w:val="16"/>
              </w:rPr>
              <w:t xml:space="preserve"> Counties of Boone, </w:t>
            </w:r>
          </w:p>
          <w:p w:rsidR="005056C1" w:rsidRDefault="006E2EA2">
            <w:pPr>
              <w:pStyle w:val="TableParagraph"/>
              <w:spacing w:before="7" w:line="190" w:lineRule="atLeast"/>
              <w:ind w:left="40"/>
              <w:rPr>
                <w:sz w:val="16"/>
              </w:rPr>
            </w:pPr>
            <w:r>
              <w:rPr>
                <w:sz w:val="16"/>
              </w:rPr>
              <w:t xml:space="preserve">Bracken, Campbell, Carroll, Gallatin, Grant, Kenton, Mason, </w:t>
            </w:r>
            <w:proofErr w:type="spellStart"/>
            <w:r>
              <w:rPr>
                <w:sz w:val="16"/>
              </w:rPr>
              <w:t>PendletonOhio</w:t>
            </w:r>
            <w:proofErr w:type="spellEnd"/>
            <w:r>
              <w:rPr>
                <w:sz w:val="16"/>
              </w:rPr>
              <w:t xml:space="preserve"> Counties of Brown, Butler, Clermont, Hamilton, Warren</w:t>
            </w:r>
          </w:p>
        </w:tc>
      </w:tr>
      <w:tr w:rsidR="005056C1">
        <w:trPr>
          <w:trHeight w:val="391"/>
        </w:trPr>
        <w:tc>
          <w:tcPr>
            <w:tcW w:w="891" w:type="dxa"/>
            <w:tcBorders>
              <w:top w:val="single" w:sz="2" w:space="0" w:color="000000"/>
              <w:left w:val="single" w:sz="8" w:space="0" w:color="000000"/>
              <w:bottom w:val="single" w:sz="2" w:space="0" w:color="000000"/>
              <w:right w:val="single" w:sz="2" w:space="0" w:color="000000"/>
            </w:tcBorders>
          </w:tcPr>
          <w:p w:rsidR="005056C1" w:rsidRDefault="006E2EA2">
            <w:pPr>
              <w:pStyle w:val="TableParagraph"/>
              <w:spacing w:before="108"/>
              <w:ind w:left="56" w:right="16"/>
              <w:jc w:val="center"/>
              <w:rPr>
                <w:sz w:val="16"/>
              </w:rPr>
            </w:pPr>
            <w:r>
              <w:rPr>
                <w:sz w:val="16"/>
              </w:rPr>
              <w:t>2005-2415</w:t>
            </w:r>
          </w:p>
        </w:tc>
        <w:tc>
          <w:tcPr>
            <w:tcW w:w="802"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91"/>
              <w:ind w:left="309" w:right="265"/>
              <w:jc w:val="center"/>
              <w:rPr>
                <w:rFonts w:ascii="Calibri"/>
                <w:sz w:val="17"/>
              </w:rPr>
            </w:pPr>
            <w:r>
              <w:rPr>
                <w:rFonts w:ascii="Calibri"/>
                <w:w w:val="105"/>
                <w:sz w:val="17"/>
              </w:rPr>
              <w:t>15</w:t>
            </w:r>
          </w:p>
        </w:tc>
        <w:tc>
          <w:tcPr>
            <w:tcW w:w="932"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91"/>
              <w:ind w:left="76" w:right="36"/>
              <w:jc w:val="center"/>
              <w:rPr>
                <w:rFonts w:ascii="Calibri"/>
                <w:sz w:val="17"/>
              </w:rPr>
            </w:pPr>
            <w:r>
              <w:rPr>
                <w:rFonts w:ascii="Calibri"/>
                <w:w w:val="105"/>
                <w:sz w:val="17"/>
              </w:rPr>
              <w:t>7/14/2015</w:t>
            </w:r>
          </w:p>
        </w:tc>
        <w:tc>
          <w:tcPr>
            <w:tcW w:w="3397"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108"/>
              <w:ind w:left="404" w:right="377"/>
              <w:jc w:val="center"/>
              <w:rPr>
                <w:sz w:val="16"/>
              </w:rPr>
            </w:pPr>
            <w:r>
              <w:rPr>
                <w:sz w:val="16"/>
              </w:rPr>
              <w:t>OH, CLEVELAND</w:t>
            </w:r>
          </w:p>
        </w:tc>
        <w:tc>
          <w:tcPr>
            <w:tcW w:w="1141"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108"/>
              <w:ind w:left="41"/>
              <w:rPr>
                <w:sz w:val="16"/>
              </w:rPr>
            </w:pPr>
            <w:r>
              <w:rPr>
                <w:sz w:val="16"/>
              </w:rPr>
              <w:t>Ohio</w:t>
            </w:r>
          </w:p>
        </w:tc>
        <w:tc>
          <w:tcPr>
            <w:tcW w:w="7436" w:type="dxa"/>
            <w:tcBorders>
              <w:top w:val="single" w:sz="2" w:space="0" w:color="000000"/>
              <w:left w:val="single" w:sz="2" w:space="0" w:color="000000"/>
              <w:bottom w:val="single" w:sz="2" w:space="0" w:color="000000"/>
              <w:right w:val="single" w:sz="8" w:space="0" w:color="000000"/>
            </w:tcBorders>
          </w:tcPr>
          <w:p w:rsidR="005056C1" w:rsidRDefault="006E2EA2">
            <w:pPr>
              <w:pStyle w:val="TableParagraph"/>
              <w:spacing w:before="9"/>
              <w:ind w:left="40"/>
              <w:rPr>
                <w:sz w:val="16"/>
              </w:rPr>
            </w:pPr>
            <w:r>
              <w:rPr>
                <w:sz w:val="16"/>
              </w:rPr>
              <w:t xml:space="preserve">Ohio Counties of Ashland, Ashtabula, Cuyahoga, Erie, Geauga, Huron, Lake, Lorain, Medina, Portage, </w:t>
            </w:r>
          </w:p>
          <w:p w:rsidR="005056C1" w:rsidRDefault="006E2EA2">
            <w:pPr>
              <w:pStyle w:val="TableParagraph"/>
              <w:spacing w:before="16" w:line="165" w:lineRule="exact"/>
              <w:ind w:left="40"/>
              <w:rPr>
                <w:sz w:val="16"/>
              </w:rPr>
            </w:pPr>
            <w:r>
              <w:rPr>
                <w:sz w:val="16"/>
              </w:rPr>
              <w:t>Richland, Stark, Summit, Wayne</w:t>
            </w:r>
          </w:p>
        </w:tc>
      </w:tr>
      <w:tr w:rsidR="005056C1">
        <w:trPr>
          <w:trHeight w:val="391"/>
        </w:trPr>
        <w:tc>
          <w:tcPr>
            <w:tcW w:w="891" w:type="dxa"/>
            <w:tcBorders>
              <w:top w:val="single" w:sz="2" w:space="0" w:color="000000"/>
              <w:left w:val="single" w:sz="8" w:space="0" w:color="000000"/>
              <w:bottom w:val="single" w:sz="2" w:space="0" w:color="000000"/>
              <w:right w:val="single" w:sz="2" w:space="0" w:color="000000"/>
            </w:tcBorders>
          </w:tcPr>
          <w:p w:rsidR="005056C1" w:rsidRDefault="006E2EA2">
            <w:pPr>
              <w:pStyle w:val="TableParagraph"/>
              <w:spacing w:before="108"/>
              <w:ind w:left="56" w:right="16"/>
              <w:jc w:val="center"/>
              <w:rPr>
                <w:sz w:val="16"/>
              </w:rPr>
            </w:pPr>
            <w:r>
              <w:rPr>
                <w:sz w:val="16"/>
              </w:rPr>
              <w:t>2005-2417</w:t>
            </w:r>
          </w:p>
        </w:tc>
        <w:tc>
          <w:tcPr>
            <w:tcW w:w="802"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91"/>
              <w:ind w:left="309" w:right="265"/>
              <w:jc w:val="center"/>
              <w:rPr>
                <w:rFonts w:ascii="Calibri"/>
                <w:sz w:val="17"/>
              </w:rPr>
            </w:pPr>
            <w:r>
              <w:rPr>
                <w:rFonts w:ascii="Calibri"/>
                <w:w w:val="105"/>
                <w:sz w:val="17"/>
              </w:rPr>
              <w:t>19</w:t>
            </w:r>
          </w:p>
        </w:tc>
        <w:tc>
          <w:tcPr>
            <w:tcW w:w="932"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91"/>
              <w:ind w:left="76" w:right="36"/>
              <w:jc w:val="center"/>
              <w:rPr>
                <w:rFonts w:ascii="Calibri"/>
                <w:sz w:val="17"/>
              </w:rPr>
            </w:pPr>
            <w:r>
              <w:rPr>
                <w:rFonts w:ascii="Calibri"/>
                <w:w w:val="105"/>
                <w:sz w:val="17"/>
              </w:rPr>
              <w:t>7/14/2015</w:t>
            </w:r>
          </w:p>
        </w:tc>
        <w:tc>
          <w:tcPr>
            <w:tcW w:w="3397"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108"/>
              <w:ind w:left="404" w:right="374"/>
              <w:jc w:val="center"/>
              <w:rPr>
                <w:sz w:val="16"/>
              </w:rPr>
            </w:pPr>
            <w:r>
              <w:rPr>
                <w:sz w:val="16"/>
              </w:rPr>
              <w:t>OH, COLUMBUS</w:t>
            </w:r>
          </w:p>
        </w:tc>
        <w:tc>
          <w:tcPr>
            <w:tcW w:w="1141"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108"/>
              <w:ind w:left="41"/>
              <w:rPr>
                <w:sz w:val="16"/>
              </w:rPr>
            </w:pPr>
            <w:r>
              <w:rPr>
                <w:sz w:val="16"/>
              </w:rPr>
              <w:t>Ohio</w:t>
            </w:r>
          </w:p>
        </w:tc>
        <w:tc>
          <w:tcPr>
            <w:tcW w:w="7436" w:type="dxa"/>
            <w:tcBorders>
              <w:top w:val="single" w:sz="2" w:space="0" w:color="000000"/>
              <w:left w:val="single" w:sz="2" w:space="0" w:color="000000"/>
              <w:bottom w:val="single" w:sz="2" w:space="0" w:color="000000"/>
              <w:right w:val="single" w:sz="8" w:space="0" w:color="000000"/>
            </w:tcBorders>
          </w:tcPr>
          <w:p w:rsidR="005056C1" w:rsidRDefault="006E2EA2">
            <w:pPr>
              <w:pStyle w:val="TableParagraph"/>
              <w:spacing w:before="9"/>
              <w:ind w:left="40"/>
              <w:rPr>
                <w:sz w:val="16"/>
              </w:rPr>
            </w:pPr>
            <w:r>
              <w:rPr>
                <w:sz w:val="16"/>
              </w:rPr>
              <w:t xml:space="preserve">Ohio Counties of Coshocton, Crawford, Delaware, Fairfield, Fayette, Franklin, Guernsey, Holmes, </w:t>
            </w:r>
          </w:p>
          <w:p w:rsidR="005056C1" w:rsidRDefault="006E2EA2">
            <w:pPr>
              <w:pStyle w:val="TableParagraph"/>
              <w:spacing w:before="16" w:line="165" w:lineRule="exact"/>
              <w:ind w:left="40"/>
              <w:rPr>
                <w:sz w:val="16"/>
              </w:rPr>
            </w:pPr>
            <w:r>
              <w:rPr>
                <w:sz w:val="16"/>
              </w:rPr>
              <w:t>Knox, Licking, Madison, Marion, Morrow, Muskingum, Perry, Pickaway, Union</w:t>
            </w:r>
          </w:p>
        </w:tc>
      </w:tr>
      <w:tr w:rsidR="005056C1">
        <w:trPr>
          <w:trHeight w:val="391"/>
        </w:trPr>
        <w:tc>
          <w:tcPr>
            <w:tcW w:w="891" w:type="dxa"/>
            <w:tcBorders>
              <w:top w:val="single" w:sz="2" w:space="0" w:color="000000"/>
              <w:left w:val="single" w:sz="8" w:space="0" w:color="000000"/>
              <w:bottom w:val="single" w:sz="2" w:space="0" w:color="000000"/>
              <w:right w:val="single" w:sz="2" w:space="0" w:color="000000"/>
            </w:tcBorders>
          </w:tcPr>
          <w:p w:rsidR="005056C1" w:rsidRDefault="006E2EA2">
            <w:pPr>
              <w:pStyle w:val="TableParagraph"/>
              <w:spacing w:before="108"/>
              <w:ind w:left="56" w:right="16"/>
              <w:jc w:val="center"/>
              <w:rPr>
                <w:sz w:val="16"/>
              </w:rPr>
            </w:pPr>
            <w:r>
              <w:rPr>
                <w:sz w:val="16"/>
              </w:rPr>
              <w:t>2005-2419</w:t>
            </w:r>
          </w:p>
        </w:tc>
        <w:tc>
          <w:tcPr>
            <w:tcW w:w="802"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91"/>
              <w:ind w:left="309" w:right="265"/>
              <w:jc w:val="center"/>
              <w:rPr>
                <w:rFonts w:ascii="Calibri"/>
                <w:sz w:val="17"/>
              </w:rPr>
            </w:pPr>
            <w:r>
              <w:rPr>
                <w:rFonts w:ascii="Calibri"/>
                <w:w w:val="105"/>
                <w:sz w:val="17"/>
              </w:rPr>
              <w:t>20</w:t>
            </w:r>
          </w:p>
        </w:tc>
        <w:tc>
          <w:tcPr>
            <w:tcW w:w="932"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91"/>
              <w:ind w:left="76" w:right="36"/>
              <w:jc w:val="center"/>
              <w:rPr>
                <w:rFonts w:ascii="Calibri"/>
                <w:sz w:val="17"/>
              </w:rPr>
            </w:pPr>
            <w:r>
              <w:rPr>
                <w:rFonts w:ascii="Calibri"/>
                <w:w w:val="105"/>
                <w:sz w:val="17"/>
              </w:rPr>
              <w:t>7/14/2015</w:t>
            </w:r>
          </w:p>
        </w:tc>
        <w:tc>
          <w:tcPr>
            <w:tcW w:w="3397"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108"/>
              <w:ind w:left="404" w:right="375"/>
              <w:jc w:val="center"/>
              <w:rPr>
                <w:sz w:val="16"/>
              </w:rPr>
            </w:pPr>
            <w:r>
              <w:rPr>
                <w:sz w:val="16"/>
              </w:rPr>
              <w:t>OH, DAYTON</w:t>
            </w:r>
          </w:p>
        </w:tc>
        <w:tc>
          <w:tcPr>
            <w:tcW w:w="1141"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108"/>
              <w:ind w:left="41"/>
              <w:rPr>
                <w:sz w:val="16"/>
              </w:rPr>
            </w:pPr>
            <w:r>
              <w:rPr>
                <w:sz w:val="16"/>
              </w:rPr>
              <w:t>Indiana, Ohio</w:t>
            </w:r>
          </w:p>
        </w:tc>
        <w:tc>
          <w:tcPr>
            <w:tcW w:w="7436" w:type="dxa"/>
            <w:tcBorders>
              <w:top w:val="single" w:sz="2" w:space="0" w:color="000000"/>
              <w:left w:val="single" w:sz="2" w:space="0" w:color="000000"/>
              <w:bottom w:val="single" w:sz="2" w:space="0" w:color="000000"/>
              <w:right w:val="single" w:sz="8" w:space="0" w:color="000000"/>
            </w:tcBorders>
          </w:tcPr>
          <w:p w:rsidR="005056C1" w:rsidRDefault="006E2EA2">
            <w:pPr>
              <w:pStyle w:val="TableParagraph"/>
              <w:spacing w:before="9"/>
              <w:ind w:left="40"/>
              <w:rPr>
                <w:sz w:val="16"/>
              </w:rPr>
            </w:pPr>
            <w:r>
              <w:rPr>
                <w:sz w:val="16"/>
              </w:rPr>
              <w:t xml:space="preserve">Indiana Counties of Randolph, Union, </w:t>
            </w:r>
            <w:proofErr w:type="spellStart"/>
            <w:r>
              <w:rPr>
                <w:sz w:val="16"/>
              </w:rPr>
              <w:t>WayneOhio</w:t>
            </w:r>
            <w:proofErr w:type="spellEnd"/>
            <w:r>
              <w:rPr>
                <w:sz w:val="16"/>
              </w:rPr>
              <w:t xml:space="preserve"> Counties of Champaign, Clark, Clinton, Darke, </w:t>
            </w:r>
          </w:p>
          <w:p w:rsidR="005056C1" w:rsidRDefault="006E2EA2">
            <w:pPr>
              <w:pStyle w:val="TableParagraph"/>
              <w:spacing w:before="16" w:line="165" w:lineRule="exact"/>
              <w:ind w:left="40"/>
              <w:rPr>
                <w:sz w:val="16"/>
              </w:rPr>
            </w:pPr>
            <w:r>
              <w:rPr>
                <w:sz w:val="16"/>
              </w:rPr>
              <w:t>Greene, Logan, Miami, Montgomery, Preble, Shelby</w:t>
            </w:r>
          </w:p>
        </w:tc>
      </w:tr>
      <w:tr w:rsidR="005056C1">
        <w:trPr>
          <w:trHeight w:val="207"/>
        </w:trPr>
        <w:tc>
          <w:tcPr>
            <w:tcW w:w="891" w:type="dxa"/>
            <w:tcBorders>
              <w:top w:val="single" w:sz="2" w:space="0" w:color="000000"/>
              <w:left w:val="single" w:sz="8" w:space="0" w:color="000000"/>
              <w:bottom w:val="single" w:sz="8" w:space="0" w:color="000000"/>
              <w:right w:val="single" w:sz="2" w:space="0" w:color="000000"/>
            </w:tcBorders>
          </w:tcPr>
          <w:p w:rsidR="005056C1" w:rsidRDefault="006E2EA2">
            <w:pPr>
              <w:pStyle w:val="TableParagraph"/>
              <w:spacing w:before="19" w:line="168" w:lineRule="exact"/>
              <w:ind w:left="56" w:right="16"/>
              <w:jc w:val="center"/>
              <w:rPr>
                <w:sz w:val="16"/>
              </w:rPr>
            </w:pPr>
            <w:r>
              <w:rPr>
                <w:sz w:val="16"/>
              </w:rPr>
              <w:t>2005-2421</w:t>
            </w:r>
          </w:p>
        </w:tc>
        <w:tc>
          <w:tcPr>
            <w:tcW w:w="802" w:type="dxa"/>
            <w:tcBorders>
              <w:top w:val="single" w:sz="2" w:space="0" w:color="000000"/>
              <w:left w:val="single" w:sz="2" w:space="0" w:color="000000"/>
              <w:bottom w:val="single" w:sz="8" w:space="0" w:color="000000"/>
              <w:right w:val="single" w:sz="2" w:space="0" w:color="000000"/>
            </w:tcBorders>
          </w:tcPr>
          <w:p w:rsidR="005056C1" w:rsidRDefault="006E2EA2">
            <w:pPr>
              <w:pStyle w:val="TableParagraph"/>
              <w:spacing w:before="5" w:line="182" w:lineRule="exact"/>
              <w:ind w:left="309" w:right="265"/>
              <w:jc w:val="center"/>
              <w:rPr>
                <w:rFonts w:ascii="Calibri"/>
                <w:sz w:val="17"/>
              </w:rPr>
            </w:pPr>
            <w:r>
              <w:rPr>
                <w:rFonts w:ascii="Calibri"/>
                <w:w w:val="105"/>
                <w:sz w:val="17"/>
              </w:rPr>
              <w:t>16</w:t>
            </w:r>
          </w:p>
        </w:tc>
        <w:tc>
          <w:tcPr>
            <w:tcW w:w="932" w:type="dxa"/>
            <w:tcBorders>
              <w:top w:val="single" w:sz="2" w:space="0" w:color="000000"/>
              <w:left w:val="single" w:sz="2" w:space="0" w:color="000000"/>
              <w:bottom w:val="single" w:sz="8" w:space="0" w:color="000000"/>
              <w:right w:val="single" w:sz="2" w:space="0" w:color="000000"/>
            </w:tcBorders>
          </w:tcPr>
          <w:p w:rsidR="005056C1" w:rsidRDefault="006E2EA2">
            <w:pPr>
              <w:pStyle w:val="TableParagraph"/>
              <w:spacing w:before="5" w:line="182" w:lineRule="exact"/>
              <w:ind w:left="76" w:right="36"/>
              <w:jc w:val="center"/>
              <w:rPr>
                <w:rFonts w:ascii="Calibri"/>
                <w:sz w:val="17"/>
              </w:rPr>
            </w:pPr>
            <w:r>
              <w:rPr>
                <w:rFonts w:ascii="Calibri"/>
                <w:w w:val="105"/>
                <w:sz w:val="17"/>
              </w:rPr>
              <w:t>7/14/2015</w:t>
            </w:r>
          </w:p>
        </w:tc>
        <w:tc>
          <w:tcPr>
            <w:tcW w:w="3397" w:type="dxa"/>
            <w:tcBorders>
              <w:top w:val="single" w:sz="2" w:space="0" w:color="000000"/>
              <w:left w:val="single" w:sz="2" w:space="0" w:color="000000"/>
              <w:bottom w:val="single" w:sz="8" w:space="0" w:color="000000"/>
              <w:right w:val="single" w:sz="2" w:space="0" w:color="000000"/>
            </w:tcBorders>
          </w:tcPr>
          <w:p w:rsidR="005056C1" w:rsidRDefault="006E2EA2">
            <w:pPr>
              <w:pStyle w:val="TableParagraph"/>
              <w:spacing w:before="21" w:line="166" w:lineRule="exact"/>
              <w:ind w:left="404" w:right="377"/>
              <w:jc w:val="center"/>
              <w:rPr>
                <w:sz w:val="16"/>
              </w:rPr>
            </w:pPr>
            <w:r>
              <w:rPr>
                <w:sz w:val="16"/>
              </w:rPr>
              <w:t>OH, LIMA</w:t>
            </w:r>
          </w:p>
        </w:tc>
        <w:tc>
          <w:tcPr>
            <w:tcW w:w="1141" w:type="dxa"/>
            <w:tcBorders>
              <w:top w:val="single" w:sz="2" w:space="0" w:color="000000"/>
              <w:left w:val="single" w:sz="2" w:space="0" w:color="000000"/>
              <w:bottom w:val="single" w:sz="8" w:space="0" w:color="000000"/>
              <w:right w:val="single" w:sz="2" w:space="0" w:color="000000"/>
            </w:tcBorders>
          </w:tcPr>
          <w:p w:rsidR="005056C1" w:rsidRDefault="006E2EA2">
            <w:pPr>
              <w:pStyle w:val="TableParagraph"/>
              <w:spacing w:before="21" w:line="166" w:lineRule="exact"/>
              <w:ind w:left="41"/>
              <w:rPr>
                <w:sz w:val="16"/>
              </w:rPr>
            </w:pPr>
            <w:r>
              <w:rPr>
                <w:sz w:val="16"/>
              </w:rPr>
              <w:t>Ohio</w:t>
            </w:r>
          </w:p>
        </w:tc>
        <w:tc>
          <w:tcPr>
            <w:tcW w:w="7436" w:type="dxa"/>
            <w:tcBorders>
              <w:top w:val="single" w:sz="2" w:space="0" w:color="000000"/>
              <w:left w:val="single" w:sz="2" w:space="0" w:color="000000"/>
              <w:bottom w:val="single" w:sz="8" w:space="0" w:color="000000"/>
              <w:right w:val="single" w:sz="8" w:space="0" w:color="000000"/>
            </w:tcBorders>
          </w:tcPr>
          <w:p w:rsidR="005056C1" w:rsidRDefault="006E2EA2">
            <w:pPr>
              <w:pStyle w:val="TableParagraph"/>
              <w:spacing w:before="21" w:line="166" w:lineRule="exact"/>
              <w:ind w:left="40"/>
              <w:rPr>
                <w:sz w:val="16"/>
              </w:rPr>
            </w:pPr>
            <w:r>
              <w:rPr>
                <w:sz w:val="16"/>
              </w:rPr>
              <w:t>Ohio Counties of Allen, Auglaize, Hancock, Hardin, Mercer, Putnam, Van Wert, Wyandot</w:t>
            </w:r>
          </w:p>
        </w:tc>
      </w:tr>
    </w:tbl>
    <w:p w:rsidR="005056C1" w:rsidRDefault="005056C1">
      <w:pPr>
        <w:spacing w:line="166" w:lineRule="exact"/>
        <w:rPr>
          <w:sz w:val="16"/>
        </w:rPr>
        <w:sectPr w:rsidR="005056C1">
          <w:pgSz w:w="15840" w:h="12240" w:orient="landscape"/>
          <w:pgMar w:top="1200" w:right="500" w:bottom="720" w:left="480" w:header="349" w:footer="523" w:gutter="0"/>
          <w:cols w:space="720"/>
        </w:sectPr>
      </w:pPr>
    </w:p>
    <w:p w:rsidR="005056C1" w:rsidRDefault="005056C1">
      <w:pPr>
        <w:spacing w:before="10"/>
        <w:rPr>
          <w:sz w:val="19"/>
        </w:rPr>
      </w:pPr>
    </w:p>
    <w:tbl>
      <w:tblPr>
        <w:tblW w:w="0" w:type="auto"/>
        <w:tblInd w:w="14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891"/>
        <w:gridCol w:w="802"/>
        <w:gridCol w:w="932"/>
        <w:gridCol w:w="3397"/>
        <w:gridCol w:w="1141"/>
        <w:gridCol w:w="7436"/>
      </w:tblGrid>
      <w:tr w:rsidR="005056C1">
        <w:trPr>
          <w:trHeight w:val="363"/>
        </w:trPr>
        <w:tc>
          <w:tcPr>
            <w:tcW w:w="891" w:type="dxa"/>
            <w:tcBorders>
              <w:bottom w:val="single" w:sz="18" w:space="0" w:color="000000"/>
              <w:right w:val="single" w:sz="6" w:space="0" w:color="000000"/>
            </w:tcBorders>
            <w:shd w:val="clear" w:color="auto" w:fill="FFFFCC"/>
          </w:tcPr>
          <w:p w:rsidR="005056C1" w:rsidRDefault="006E2EA2">
            <w:pPr>
              <w:pStyle w:val="TableParagraph"/>
              <w:spacing w:before="95"/>
              <w:ind w:left="229" w:right="201"/>
              <w:jc w:val="center"/>
              <w:rPr>
                <w:b/>
                <w:sz w:val="16"/>
              </w:rPr>
            </w:pPr>
            <w:r>
              <w:rPr>
                <w:b/>
                <w:sz w:val="16"/>
              </w:rPr>
              <w:t>WD #</w:t>
            </w:r>
          </w:p>
        </w:tc>
        <w:tc>
          <w:tcPr>
            <w:tcW w:w="802" w:type="dxa"/>
            <w:tcBorders>
              <w:left w:val="single" w:sz="6" w:space="0" w:color="000000"/>
              <w:bottom w:val="single" w:sz="18" w:space="0" w:color="000000"/>
              <w:right w:val="single" w:sz="6" w:space="0" w:color="000000"/>
            </w:tcBorders>
            <w:shd w:val="clear" w:color="auto" w:fill="FFFFCC"/>
          </w:tcPr>
          <w:p w:rsidR="005056C1" w:rsidRDefault="006E2EA2">
            <w:pPr>
              <w:pStyle w:val="TableParagraph"/>
              <w:spacing w:line="173" w:lineRule="exact"/>
              <w:ind w:left="74" w:right="-15"/>
              <w:jc w:val="center"/>
              <w:rPr>
                <w:b/>
                <w:sz w:val="16"/>
              </w:rPr>
            </w:pPr>
            <w:r>
              <w:rPr>
                <w:b/>
                <w:spacing w:val="6"/>
                <w:sz w:val="16"/>
              </w:rPr>
              <w:t>Revision</w:t>
            </w:r>
            <w:r>
              <w:rPr>
                <w:b/>
                <w:sz w:val="16"/>
              </w:rPr>
              <w:t xml:space="preserve"> </w:t>
            </w:r>
          </w:p>
          <w:p w:rsidR="005056C1" w:rsidRDefault="006E2EA2">
            <w:pPr>
              <w:pStyle w:val="TableParagraph"/>
              <w:spacing w:before="25" w:line="145" w:lineRule="exact"/>
              <w:ind w:left="62" w:right="29"/>
              <w:jc w:val="center"/>
              <w:rPr>
                <w:b/>
                <w:sz w:val="16"/>
              </w:rPr>
            </w:pPr>
            <w:r>
              <w:rPr>
                <w:b/>
                <w:sz w:val="16"/>
              </w:rPr>
              <w:t>No.</w:t>
            </w:r>
          </w:p>
        </w:tc>
        <w:tc>
          <w:tcPr>
            <w:tcW w:w="932" w:type="dxa"/>
            <w:tcBorders>
              <w:left w:val="single" w:sz="6" w:space="0" w:color="000000"/>
              <w:bottom w:val="single" w:sz="18" w:space="0" w:color="000000"/>
              <w:right w:val="single" w:sz="6" w:space="0" w:color="000000"/>
            </w:tcBorders>
            <w:shd w:val="clear" w:color="auto" w:fill="FFFFCC"/>
          </w:tcPr>
          <w:p w:rsidR="005056C1" w:rsidRDefault="006E2EA2">
            <w:pPr>
              <w:pStyle w:val="TableParagraph"/>
              <w:spacing w:line="173" w:lineRule="exact"/>
              <w:ind w:left="165" w:right="92"/>
              <w:jc w:val="center"/>
              <w:rPr>
                <w:b/>
                <w:sz w:val="16"/>
              </w:rPr>
            </w:pPr>
            <w:r>
              <w:rPr>
                <w:b/>
                <w:sz w:val="16"/>
              </w:rPr>
              <w:t xml:space="preserve">Revision </w:t>
            </w:r>
          </w:p>
          <w:p w:rsidR="005056C1" w:rsidRDefault="006E2EA2">
            <w:pPr>
              <w:pStyle w:val="TableParagraph"/>
              <w:spacing w:before="25" w:line="145" w:lineRule="exact"/>
              <w:ind w:left="126" w:right="93"/>
              <w:jc w:val="center"/>
              <w:rPr>
                <w:b/>
                <w:sz w:val="16"/>
              </w:rPr>
            </w:pPr>
            <w:r>
              <w:rPr>
                <w:b/>
                <w:sz w:val="16"/>
              </w:rPr>
              <w:t>Date</w:t>
            </w:r>
          </w:p>
        </w:tc>
        <w:tc>
          <w:tcPr>
            <w:tcW w:w="3397" w:type="dxa"/>
            <w:tcBorders>
              <w:left w:val="single" w:sz="6" w:space="0" w:color="000000"/>
              <w:bottom w:val="single" w:sz="18" w:space="0" w:color="000000"/>
              <w:right w:val="single" w:sz="6" w:space="0" w:color="000000"/>
            </w:tcBorders>
            <w:shd w:val="clear" w:color="auto" w:fill="FFFFCC"/>
          </w:tcPr>
          <w:p w:rsidR="005056C1" w:rsidRDefault="006E2EA2">
            <w:pPr>
              <w:pStyle w:val="TableParagraph"/>
              <w:spacing w:before="95"/>
              <w:ind w:left="745" w:right="716"/>
              <w:jc w:val="center"/>
              <w:rPr>
                <w:b/>
                <w:sz w:val="16"/>
              </w:rPr>
            </w:pPr>
            <w:r>
              <w:rPr>
                <w:b/>
                <w:sz w:val="16"/>
              </w:rPr>
              <w:t>Short Location Description</w:t>
            </w:r>
          </w:p>
        </w:tc>
        <w:tc>
          <w:tcPr>
            <w:tcW w:w="1141" w:type="dxa"/>
            <w:tcBorders>
              <w:left w:val="single" w:sz="6" w:space="0" w:color="000000"/>
              <w:bottom w:val="single" w:sz="18" w:space="0" w:color="000000"/>
              <w:right w:val="single" w:sz="6" w:space="0" w:color="000000"/>
            </w:tcBorders>
            <w:shd w:val="clear" w:color="auto" w:fill="FFFFCC"/>
          </w:tcPr>
          <w:p w:rsidR="005056C1" w:rsidRDefault="006E2EA2">
            <w:pPr>
              <w:pStyle w:val="TableParagraph"/>
              <w:spacing w:line="173" w:lineRule="exact"/>
              <w:ind w:left="286"/>
              <w:rPr>
                <w:b/>
                <w:sz w:val="16"/>
              </w:rPr>
            </w:pPr>
            <w:r>
              <w:rPr>
                <w:b/>
                <w:spacing w:val="2"/>
                <w:sz w:val="16"/>
              </w:rPr>
              <w:t>State(s)</w:t>
            </w:r>
            <w:r>
              <w:rPr>
                <w:b/>
                <w:sz w:val="16"/>
              </w:rPr>
              <w:t xml:space="preserve"> </w:t>
            </w:r>
          </w:p>
          <w:p w:rsidR="005056C1" w:rsidRDefault="006E2EA2">
            <w:pPr>
              <w:pStyle w:val="TableParagraph"/>
              <w:spacing w:before="25" w:line="145" w:lineRule="exact"/>
              <w:ind w:left="257"/>
              <w:rPr>
                <w:b/>
                <w:sz w:val="16"/>
              </w:rPr>
            </w:pPr>
            <w:r>
              <w:rPr>
                <w:b/>
                <w:spacing w:val="2"/>
                <w:sz w:val="16"/>
              </w:rPr>
              <w:t>Covered</w:t>
            </w:r>
          </w:p>
        </w:tc>
        <w:tc>
          <w:tcPr>
            <w:tcW w:w="7436" w:type="dxa"/>
            <w:tcBorders>
              <w:left w:val="single" w:sz="6" w:space="0" w:color="000000"/>
              <w:bottom w:val="single" w:sz="18" w:space="0" w:color="000000"/>
            </w:tcBorders>
            <w:shd w:val="clear" w:color="auto" w:fill="FFFFCC"/>
          </w:tcPr>
          <w:p w:rsidR="005056C1" w:rsidRDefault="006E2EA2">
            <w:pPr>
              <w:pStyle w:val="TableParagraph"/>
              <w:spacing w:before="95"/>
              <w:ind w:left="3022" w:right="2999"/>
              <w:jc w:val="center"/>
              <w:rPr>
                <w:b/>
                <w:sz w:val="16"/>
              </w:rPr>
            </w:pPr>
            <w:r>
              <w:rPr>
                <w:b/>
                <w:sz w:val="16"/>
              </w:rPr>
              <w:t>County Breakdown</w:t>
            </w:r>
          </w:p>
        </w:tc>
      </w:tr>
      <w:tr w:rsidR="005056C1">
        <w:trPr>
          <w:trHeight w:val="390"/>
        </w:trPr>
        <w:tc>
          <w:tcPr>
            <w:tcW w:w="891" w:type="dxa"/>
            <w:tcBorders>
              <w:top w:val="single" w:sz="18" w:space="0" w:color="000000"/>
              <w:left w:val="single" w:sz="8" w:space="0" w:color="000000"/>
              <w:bottom w:val="single" w:sz="2" w:space="0" w:color="000000"/>
              <w:right w:val="single" w:sz="2" w:space="0" w:color="000000"/>
            </w:tcBorders>
          </w:tcPr>
          <w:p w:rsidR="005056C1" w:rsidRDefault="006E2EA2">
            <w:pPr>
              <w:pStyle w:val="TableParagraph"/>
              <w:spacing w:before="107"/>
              <w:ind w:left="56" w:right="16"/>
              <w:jc w:val="center"/>
              <w:rPr>
                <w:sz w:val="16"/>
              </w:rPr>
            </w:pPr>
            <w:r>
              <w:rPr>
                <w:sz w:val="16"/>
              </w:rPr>
              <w:t>2005-2423</w:t>
            </w:r>
          </w:p>
        </w:tc>
        <w:tc>
          <w:tcPr>
            <w:tcW w:w="802" w:type="dxa"/>
            <w:tcBorders>
              <w:top w:val="single" w:sz="18" w:space="0" w:color="000000"/>
              <w:left w:val="single" w:sz="2" w:space="0" w:color="000000"/>
              <w:bottom w:val="single" w:sz="2" w:space="0" w:color="000000"/>
              <w:right w:val="single" w:sz="2" w:space="0" w:color="000000"/>
            </w:tcBorders>
          </w:tcPr>
          <w:p w:rsidR="005056C1" w:rsidRDefault="006E2EA2">
            <w:pPr>
              <w:pStyle w:val="TableParagraph"/>
              <w:spacing w:before="90"/>
              <w:ind w:left="309" w:right="265"/>
              <w:jc w:val="center"/>
              <w:rPr>
                <w:rFonts w:ascii="Calibri"/>
                <w:sz w:val="17"/>
              </w:rPr>
            </w:pPr>
            <w:r>
              <w:rPr>
                <w:rFonts w:ascii="Calibri"/>
                <w:w w:val="105"/>
                <w:sz w:val="17"/>
              </w:rPr>
              <w:t>17</w:t>
            </w:r>
          </w:p>
        </w:tc>
        <w:tc>
          <w:tcPr>
            <w:tcW w:w="932" w:type="dxa"/>
            <w:tcBorders>
              <w:top w:val="single" w:sz="18" w:space="0" w:color="000000"/>
              <w:left w:val="single" w:sz="2" w:space="0" w:color="000000"/>
              <w:bottom w:val="single" w:sz="2" w:space="0" w:color="000000"/>
              <w:right w:val="single" w:sz="2" w:space="0" w:color="000000"/>
            </w:tcBorders>
          </w:tcPr>
          <w:p w:rsidR="005056C1" w:rsidRDefault="006E2EA2">
            <w:pPr>
              <w:pStyle w:val="TableParagraph"/>
              <w:spacing w:before="90"/>
              <w:ind w:left="76" w:right="36"/>
              <w:jc w:val="center"/>
              <w:rPr>
                <w:rFonts w:ascii="Calibri"/>
                <w:sz w:val="17"/>
              </w:rPr>
            </w:pPr>
            <w:r>
              <w:rPr>
                <w:rFonts w:ascii="Calibri"/>
                <w:w w:val="105"/>
                <w:sz w:val="17"/>
              </w:rPr>
              <w:t>7/14/2015</w:t>
            </w:r>
          </w:p>
        </w:tc>
        <w:tc>
          <w:tcPr>
            <w:tcW w:w="3397" w:type="dxa"/>
            <w:tcBorders>
              <w:top w:val="single" w:sz="18" w:space="0" w:color="000000"/>
              <w:left w:val="single" w:sz="2" w:space="0" w:color="000000"/>
              <w:bottom w:val="single" w:sz="2" w:space="0" w:color="000000"/>
              <w:right w:val="single" w:sz="2" w:space="0" w:color="000000"/>
            </w:tcBorders>
          </w:tcPr>
          <w:p w:rsidR="005056C1" w:rsidRDefault="006E2EA2">
            <w:pPr>
              <w:pStyle w:val="TableParagraph"/>
              <w:spacing w:before="107"/>
              <w:ind w:left="404" w:right="372"/>
              <w:jc w:val="center"/>
              <w:rPr>
                <w:sz w:val="16"/>
              </w:rPr>
            </w:pPr>
            <w:r>
              <w:rPr>
                <w:sz w:val="16"/>
              </w:rPr>
              <w:t>OH, PORTSMOUTH</w:t>
            </w:r>
          </w:p>
        </w:tc>
        <w:tc>
          <w:tcPr>
            <w:tcW w:w="1141" w:type="dxa"/>
            <w:tcBorders>
              <w:top w:val="single" w:sz="18" w:space="0" w:color="000000"/>
              <w:left w:val="single" w:sz="2" w:space="0" w:color="000000"/>
              <w:bottom w:val="single" w:sz="2" w:space="0" w:color="000000"/>
              <w:right w:val="single" w:sz="2" w:space="0" w:color="000000"/>
            </w:tcBorders>
          </w:tcPr>
          <w:p w:rsidR="005056C1" w:rsidRDefault="006E2EA2">
            <w:pPr>
              <w:pStyle w:val="TableParagraph"/>
              <w:spacing w:before="107"/>
              <w:ind w:left="41"/>
              <w:rPr>
                <w:sz w:val="16"/>
              </w:rPr>
            </w:pPr>
            <w:r>
              <w:rPr>
                <w:sz w:val="16"/>
              </w:rPr>
              <w:t>Ohio</w:t>
            </w:r>
          </w:p>
        </w:tc>
        <w:tc>
          <w:tcPr>
            <w:tcW w:w="7436" w:type="dxa"/>
            <w:tcBorders>
              <w:top w:val="single" w:sz="18" w:space="0" w:color="000000"/>
              <w:left w:val="single" w:sz="2" w:space="0" w:color="000000"/>
              <w:bottom w:val="single" w:sz="2" w:space="0" w:color="000000"/>
              <w:right w:val="single" w:sz="8" w:space="0" w:color="000000"/>
            </w:tcBorders>
          </w:tcPr>
          <w:p w:rsidR="005056C1" w:rsidRDefault="006E2EA2">
            <w:pPr>
              <w:pStyle w:val="TableParagraph"/>
              <w:spacing w:before="9"/>
              <w:ind w:left="40"/>
              <w:rPr>
                <w:sz w:val="16"/>
              </w:rPr>
            </w:pPr>
            <w:r>
              <w:rPr>
                <w:sz w:val="16"/>
              </w:rPr>
              <w:t xml:space="preserve">Ohio Counties of Adams, Athens, Gallia, Highland, Hocking, Jackson, Lawrence, Meigs, Pike, Ross, </w:t>
            </w:r>
          </w:p>
          <w:p w:rsidR="005056C1" w:rsidRDefault="006E2EA2">
            <w:pPr>
              <w:pStyle w:val="TableParagraph"/>
              <w:spacing w:before="15" w:line="165" w:lineRule="exact"/>
              <w:ind w:left="40"/>
              <w:rPr>
                <w:sz w:val="16"/>
              </w:rPr>
            </w:pPr>
            <w:r>
              <w:rPr>
                <w:sz w:val="16"/>
              </w:rPr>
              <w:t>Scioto, Vinton</w:t>
            </w:r>
          </w:p>
        </w:tc>
      </w:tr>
      <w:tr w:rsidR="005056C1">
        <w:trPr>
          <w:trHeight w:val="215"/>
        </w:trPr>
        <w:tc>
          <w:tcPr>
            <w:tcW w:w="891" w:type="dxa"/>
            <w:tcBorders>
              <w:top w:val="single" w:sz="2" w:space="0" w:color="000000"/>
              <w:left w:val="single" w:sz="8" w:space="0" w:color="000000"/>
              <w:bottom w:val="single" w:sz="2" w:space="0" w:color="000000"/>
              <w:right w:val="single" w:sz="2" w:space="0" w:color="000000"/>
            </w:tcBorders>
          </w:tcPr>
          <w:p w:rsidR="005056C1" w:rsidRDefault="006E2EA2">
            <w:pPr>
              <w:pStyle w:val="TableParagraph"/>
              <w:spacing w:before="19" w:line="177" w:lineRule="exact"/>
              <w:ind w:left="56" w:right="16"/>
              <w:jc w:val="center"/>
              <w:rPr>
                <w:sz w:val="16"/>
              </w:rPr>
            </w:pPr>
            <w:r>
              <w:rPr>
                <w:sz w:val="16"/>
              </w:rPr>
              <w:t>2005-2425</w:t>
            </w:r>
          </w:p>
        </w:tc>
        <w:tc>
          <w:tcPr>
            <w:tcW w:w="802"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5" w:line="191" w:lineRule="exact"/>
              <w:ind w:left="309" w:right="265"/>
              <w:jc w:val="center"/>
              <w:rPr>
                <w:rFonts w:ascii="Calibri"/>
                <w:sz w:val="17"/>
              </w:rPr>
            </w:pPr>
            <w:r>
              <w:rPr>
                <w:rFonts w:ascii="Calibri"/>
                <w:w w:val="105"/>
                <w:sz w:val="17"/>
              </w:rPr>
              <w:t>16</w:t>
            </w:r>
          </w:p>
        </w:tc>
        <w:tc>
          <w:tcPr>
            <w:tcW w:w="932"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5" w:line="191" w:lineRule="exact"/>
              <w:ind w:left="76" w:right="36"/>
              <w:jc w:val="center"/>
              <w:rPr>
                <w:rFonts w:ascii="Calibri"/>
                <w:sz w:val="17"/>
              </w:rPr>
            </w:pPr>
            <w:r>
              <w:rPr>
                <w:rFonts w:ascii="Calibri"/>
                <w:w w:val="105"/>
                <w:sz w:val="17"/>
              </w:rPr>
              <w:t>7/14/2015</w:t>
            </w:r>
          </w:p>
        </w:tc>
        <w:tc>
          <w:tcPr>
            <w:tcW w:w="3397"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21" w:line="174" w:lineRule="exact"/>
              <w:ind w:left="404" w:right="374"/>
              <w:jc w:val="center"/>
              <w:rPr>
                <w:sz w:val="16"/>
              </w:rPr>
            </w:pPr>
            <w:r>
              <w:rPr>
                <w:sz w:val="16"/>
              </w:rPr>
              <w:t>OH, TOLEDO</w:t>
            </w:r>
          </w:p>
        </w:tc>
        <w:tc>
          <w:tcPr>
            <w:tcW w:w="1141"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21" w:line="174" w:lineRule="exact"/>
              <w:ind w:left="41"/>
              <w:rPr>
                <w:sz w:val="16"/>
              </w:rPr>
            </w:pPr>
            <w:r>
              <w:rPr>
                <w:sz w:val="16"/>
              </w:rPr>
              <w:t>Ohio</w:t>
            </w:r>
          </w:p>
        </w:tc>
        <w:tc>
          <w:tcPr>
            <w:tcW w:w="7436" w:type="dxa"/>
            <w:tcBorders>
              <w:top w:val="single" w:sz="2" w:space="0" w:color="000000"/>
              <w:left w:val="single" w:sz="2" w:space="0" w:color="000000"/>
              <w:bottom w:val="single" w:sz="2" w:space="0" w:color="000000"/>
              <w:right w:val="single" w:sz="8" w:space="0" w:color="000000"/>
            </w:tcBorders>
          </w:tcPr>
          <w:p w:rsidR="005056C1" w:rsidRDefault="006E2EA2">
            <w:pPr>
              <w:pStyle w:val="TableParagraph"/>
              <w:spacing w:before="21" w:line="174" w:lineRule="exact"/>
              <w:ind w:left="40"/>
              <w:rPr>
                <w:sz w:val="16"/>
              </w:rPr>
            </w:pPr>
            <w:r>
              <w:rPr>
                <w:sz w:val="16"/>
              </w:rPr>
              <w:t>Ohio Counties of Fulton, Henry, Lucas, Ottawa, Sandusky, Seneca, Wood</w:t>
            </w:r>
          </w:p>
        </w:tc>
      </w:tr>
      <w:tr w:rsidR="005056C1">
        <w:trPr>
          <w:trHeight w:val="787"/>
        </w:trPr>
        <w:tc>
          <w:tcPr>
            <w:tcW w:w="891" w:type="dxa"/>
            <w:tcBorders>
              <w:top w:val="single" w:sz="2" w:space="0" w:color="000000"/>
              <w:left w:val="single" w:sz="8" w:space="0" w:color="000000"/>
              <w:bottom w:val="single" w:sz="2" w:space="0" w:color="000000"/>
              <w:right w:val="single" w:sz="2" w:space="0" w:color="000000"/>
            </w:tcBorders>
          </w:tcPr>
          <w:p w:rsidR="005056C1" w:rsidRDefault="005056C1">
            <w:pPr>
              <w:pStyle w:val="TableParagraph"/>
              <w:spacing w:before="10"/>
              <w:rPr>
                <w:sz w:val="26"/>
              </w:rPr>
            </w:pPr>
          </w:p>
          <w:p w:rsidR="005056C1" w:rsidRDefault="006E2EA2">
            <w:pPr>
              <w:pStyle w:val="TableParagraph"/>
              <w:ind w:left="56" w:right="16"/>
              <w:jc w:val="center"/>
              <w:rPr>
                <w:sz w:val="16"/>
              </w:rPr>
            </w:pPr>
            <w:r>
              <w:rPr>
                <w:sz w:val="16"/>
              </w:rPr>
              <w:t>2005-2431</w:t>
            </w:r>
          </w:p>
        </w:tc>
        <w:tc>
          <w:tcPr>
            <w:tcW w:w="802" w:type="dxa"/>
            <w:tcBorders>
              <w:top w:val="single" w:sz="2" w:space="0" w:color="000000"/>
              <w:left w:val="single" w:sz="2" w:space="0" w:color="000000"/>
              <w:bottom w:val="single" w:sz="2" w:space="0" w:color="000000"/>
              <w:right w:val="single" w:sz="2" w:space="0" w:color="000000"/>
            </w:tcBorders>
          </w:tcPr>
          <w:p w:rsidR="005056C1" w:rsidRDefault="005056C1">
            <w:pPr>
              <w:pStyle w:val="TableParagraph"/>
              <w:spacing w:before="7"/>
              <w:rPr>
                <w:sz w:val="25"/>
              </w:rPr>
            </w:pPr>
          </w:p>
          <w:p w:rsidR="005056C1" w:rsidRDefault="006E2EA2">
            <w:pPr>
              <w:pStyle w:val="TableParagraph"/>
              <w:ind w:left="309" w:right="265"/>
              <w:jc w:val="center"/>
              <w:rPr>
                <w:rFonts w:ascii="Calibri"/>
                <w:sz w:val="17"/>
              </w:rPr>
            </w:pPr>
            <w:r>
              <w:rPr>
                <w:rFonts w:ascii="Calibri"/>
                <w:w w:val="105"/>
                <w:sz w:val="17"/>
              </w:rPr>
              <w:t>20</w:t>
            </w:r>
          </w:p>
        </w:tc>
        <w:tc>
          <w:tcPr>
            <w:tcW w:w="932" w:type="dxa"/>
            <w:tcBorders>
              <w:top w:val="single" w:sz="2" w:space="0" w:color="000000"/>
              <w:left w:val="single" w:sz="2" w:space="0" w:color="000000"/>
              <w:bottom w:val="single" w:sz="2" w:space="0" w:color="000000"/>
              <w:right w:val="single" w:sz="2" w:space="0" w:color="000000"/>
            </w:tcBorders>
          </w:tcPr>
          <w:p w:rsidR="005056C1" w:rsidRDefault="005056C1">
            <w:pPr>
              <w:pStyle w:val="TableParagraph"/>
              <w:spacing w:before="7"/>
              <w:rPr>
                <w:sz w:val="25"/>
              </w:rPr>
            </w:pPr>
          </w:p>
          <w:p w:rsidR="005056C1" w:rsidRDefault="006E2EA2">
            <w:pPr>
              <w:pStyle w:val="TableParagraph"/>
              <w:ind w:left="76" w:right="36"/>
              <w:jc w:val="center"/>
              <w:rPr>
                <w:rFonts w:ascii="Calibri"/>
                <w:sz w:val="17"/>
              </w:rPr>
            </w:pPr>
            <w:r>
              <w:rPr>
                <w:rFonts w:ascii="Calibri"/>
                <w:w w:val="105"/>
                <w:sz w:val="17"/>
              </w:rPr>
              <w:t>7/14/2015</w:t>
            </w:r>
          </w:p>
        </w:tc>
        <w:tc>
          <w:tcPr>
            <w:tcW w:w="3397" w:type="dxa"/>
            <w:tcBorders>
              <w:top w:val="single" w:sz="2" w:space="0" w:color="000000"/>
              <w:left w:val="single" w:sz="2" w:space="0" w:color="000000"/>
              <w:bottom w:val="single" w:sz="2" w:space="0" w:color="000000"/>
              <w:right w:val="single" w:sz="2" w:space="0" w:color="000000"/>
            </w:tcBorders>
          </w:tcPr>
          <w:p w:rsidR="005056C1" w:rsidRDefault="005056C1">
            <w:pPr>
              <w:pStyle w:val="TableParagraph"/>
              <w:rPr>
                <w:sz w:val="18"/>
              </w:rPr>
            </w:pPr>
          </w:p>
          <w:p w:rsidR="005056C1" w:rsidRDefault="006E2EA2">
            <w:pPr>
              <w:pStyle w:val="TableParagraph"/>
              <w:spacing w:before="103"/>
              <w:ind w:left="404" w:right="381"/>
              <w:jc w:val="center"/>
              <w:rPr>
                <w:sz w:val="16"/>
              </w:rPr>
            </w:pPr>
            <w:r>
              <w:rPr>
                <w:sz w:val="16"/>
              </w:rPr>
              <w:t>OK, OKLAHOMA CITY</w:t>
            </w:r>
          </w:p>
        </w:tc>
        <w:tc>
          <w:tcPr>
            <w:tcW w:w="1141" w:type="dxa"/>
            <w:tcBorders>
              <w:top w:val="single" w:sz="2" w:space="0" w:color="000000"/>
              <w:left w:val="single" w:sz="2" w:space="0" w:color="000000"/>
              <w:bottom w:val="single" w:sz="2" w:space="0" w:color="000000"/>
              <w:right w:val="single" w:sz="2" w:space="0" w:color="000000"/>
            </w:tcBorders>
          </w:tcPr>
          <w:p w:rsidR="005056C1" w:rsidRDefault="005056C1">
            <w:pPr>
              <w:pStyle w:val="TableParagraph"/>
              <w:rPr>
                <w:sz w:val="18"/>
              </w:rPr>
            </w:pPr>
          </w:p>
          <w:p w:rsidR="005056C1" w:rsidRDefault="006E2EA2">
            <w:pPr>
              <w:pStyle w:val="TableParagraph"/>
              <w:spacing w:before="103"/>
              <w:ind w:left="41"/>
              <w:rPr>
                <w:sz w:val="16"/>
              </w:rPr>
            </w:pPr>
            <w:r>
              <w:rPr>
                <w:sz w:val="16"/>
              </w:rPr>
              <w:t>Oklahoma</w:t>
            </w:r>
          </w:p>
        </w:tc>
        <w:tc>
          <w:tcPr>
            <w:tcW w:w="7436" w:type="dxa"/>
            <w:tcBorders>
              <w:top w:val="single" w:sz="2" w:space="0" w:color="000000"/>
              <w:left w:val="single" w:sz="2" w:space="0" w:color="000000"/>
              <w:bottom w:val="single" w:sz="2" w:space="0" w:color="000000"/>
              <w:right w:val="single" w:sz="8" w:space="0" w:color="000000"/>
            </w:tcBorders>
          </w:tcPr>
          <w:p w:rsidR="005056C1" w:rsidRDefault="006E2EA2">
            <w:pPr>
              <w:pStyle w:val="TableParagraph"/>
              <w:spacing w:before="2" w:line="196" w:lineRule="exact"/>
              <w:ind w:left="40"/>
              <w:rPr>
                <w:sz w:val="16"/>
              </w:rPr>
            </w:pPr>
            <w:r>
              <w:rPr>
                <w:sz w:val="16"/>
              </w:rPr>
              <w:t>Oklahoma Counties of Alfalfa, Atoka, Beckham, Blaine, Bryan, Caddo, Canadian, Carter, Cleveland, Coal, Custer, Dewey, Ellis, Garfield, Garvin, Grady, Grant, Harper, Hughes, Johnston, Kingfisher, Lincoln, Logan, Love, Major, Marshall, McClain, Murray, Noble, Oklahoma, Payne, Pontotoc, Pottawatomie, Roger Mills, Seminole, Washita, Woods, Woodward</w:t>
            </w:r>
          </w:p>
        </w:tc>
      </w:tr>
      <w:tr w:rsidR="005056C1">
        <w:trPr>
          <w:trHeight w:val="587"/>
        </w:trPr>
        <w:tc>
          <w:tcPr>
            <w:tcW w:w="891" w:type="dxa"/>
            <w:tcBorders>
              <w:top w:val="single" w:sz="2" w:space="0" w:color="000000"/>
              <w:left w:val="single" w:sz="8" w:space="0" w:color="000000"/>
              <w:bottom w:val="single" w:sz="2" w:space="0" w:color="000000"/>
              <w:right w:val="single" w:sz="2" w:space="0" w:color="000000"/>
            </w:tcBorders>
          </w:tcPr>
          <w:p w:rsidR="005056C1" w:rsidRDefault="005056C1">
            <w:pPr>
              <w:pStyle w:val="TableParagraph"/>
              <w:spacing w:before="2"/>
              <w:rPr>
                <w:sz w:val="18"/>
              </w:rPr>
            </w:pPr>
          </w:p>
          <w:p w:rsidR="005056C1" w:rsidRDefault="006E2EA2">
            <w:pPr>
              <w:pStyle w:val="TableParagraph"/>
              <w:ind w:left="56" w:right="16"/>
              <w:jc w:val="center"/>
              <w:rPr>
                <w:sz w:val="16"/>
              </w:rPr>
            </w:pPr>
            <w:r>
              <w:rPr>
                <w:sz w:val="16"/>
              </w:rPr>
              <w:t>2005-2433</w:t>
            </w:r>
          </w:p>
        </w:tc>
        <w:tc>
          <w:tcPr>
            <w:tcW w:w="802" w:type="dxa"/>
            <w:tcBorders>
              <w:top w:val="single" w:sz="2" w:space="0" w:color="000000"/>
              <w:left w:val="single" w:sz="2" w:space="0" w:color="000000"/>
              <w:bottom w:val="single" w:sz="2" w:space="0" w:color="000000"/>
              <w:right w:val="single" w:sz="2" w:space="0" w:color="000000"/>
            </w:tcBorders>
          </w:tcPr>
          <w:p w:rsidR="005056C1" w:rsidRDefault="005056C1">
            <w:pPr>
              <w:pStyle w:val="TableParagraph"/>
              <w:spacing w:before="8"/>
              <w:rPr>
                <w:sz w:val="16"/>
              </w:rPr>
            </w:pPr>
          </w:p>
          <w:p w:rsidR="005056C1" w:rsidRDefault="006E2EA2">
            <w:pPr>
              <w:pStyle w:val="TableParagraph"/>
              <w:ind w:left="309" w:right="265"/>
              <w:jc w:val="center"/>
              <w:rPr>
                <w:rFonts w:ascii="Calibri"/>
                <w:sz w:val="17"/>
              </w:rPr>
            </w:pPr>
            <w:r>
              <w:rPr>
                <w:rFonts w:ascii="Calibri"/>
                <w:w w:val="105"/>
                <w:sz w:val="17"/>
              </w:rPr>
              <w:t>16</w:t>
            </w:r>
          </w:p>
        </w:tc>
        <w:tc>
          <w:tcPr>
            <w:tcW w:w="932" w:type="dxa"/>
            <w:tcBorders>
              <w:top w:val="single" w:sz="2" w:space="0" w:color="000000"/>
              <w:left w:val="single" w:sz="2" w:space="0" w:color="000000"/>
              <w:bottom w:val="single" w:sz="2" w:space="0" w:color="000000"/>
              <w:right w:val="single" w:sz="2" w:space="0" w:color="000000"/>
            </w:tcBorders>
          </w:tcPr>
          <w:p w:rsidR="005056C1" w:rsidRDefault="005056C1">
            <w:pPr>
              <w:pStyle w:val="TableParagraph"/>
              <w:spacing w:before="8"/>
              <w:rPr>
                <w:sz w:val="16"/>
              </w:rPr>
            </w:pPr>
          </w:p>
          <w:p w:rsidR="005056C1" w:rsidRDefault="006E2EA2">
            <w:pPr>
              <w:pStyle w:val="TableParagraph"/>
              <w:ind w:left="76" w:right="36"/>
              <w:jc w:val="center"/>
              <w:rPr>
                <w:rFonts w:ascii="Calibri"/>
                <w:sz w:val="17"/>
              </w:rPr>
            </w:pPr>
            <w:r>
              <w:rPr>
                <w:rFonts w:ascii="Calibri"/>
                <w:w w:val="105"/>
                <w:sz w:val="17"/>
              </w:rPr>
              <w:t>7/14/2015</w:t>
            </w:r>
          </w:p>
        </w:tc>
        <w:tc>
          <w:tcPr>
            <w:tcW w:w="3397" w:type="dxa"/>
            <w:tcBorders>
              <w:top w:val="single" w:sz="2" w:space="0" w:color="000000"/>
              <w:left w:val="single" w:sz="2" w:space="0" w:color="000000"/>
              <w:bottom w:val="single" w:sz="2" w:space="0" w:color="000000"/>
              <w:right w:val="single" w:sz="2" w:space="0" w:color="000000"/>
            </w:tcBorders>
          </w:tcPr>
          <w:p w:rsidR="005056C1" w:rsidRDefault="005056C1">
            <w:pPr>
              <w:pStyle w:val="TableParagraph"/>
              <w:spacing w:before="2"/>
              <w:rPr>
                <w:sz w:val="18"/>
              </w:rPr>
            </w:pPr>
          </w:p>
          <w:p w:rsidR="005056C1" w:rsidRDefault="006E2EA2">
            <w:pPr>
              <w:pStyle w:val="TableParagraph"/>
              <w:ind w:left="404" w:right="377"/>
              <w:jc w:val="center"/>
              <w:rPr>
                <w:sz w:val="16"/>
              </w:rPr>
            </w:pPr>
            <w:r>
              <w:rPr>
                <w:sz w:val="16"/>
              </w:rPr>
              <w:t>OK, TULSA</w:t>
            </w:r>
          </w:p>
        </w:tc>
        <w:tc>
          <w:tcPr>
            <w:tcW w:w="1141" w:type="dxa"/>
            <w:tcBorders>
              <w:top w:val="single" w:sz="2" w:space="0" w:color="000000"/>
              <w:left w:val="single" w:sz="2" w:space="0" w:color="000000"/>
              <w:bottom w:val="single" w:sz="2" w:space="0" w:color="000000"/>
              <w:right w:val="single" w:sz="2" w:space="0" w:color="000000"/>
            </w:tcBorders>
          </w:tcPr>
          <w:p w:rsidR="005056C1" w:rsidRDefault="005056C1">
            <w:pPr>
              <w:pStyle w:val="TableParagraph"/>
              <w:spacing w:before="2"/>
              <w:rPr>
                <w:sz w:val="18"/>
              </w:rPr>
            </w:pPr>
          </w:p>
          <w:p w:rsidR="005056C1" w:rsidRDefault="006E2EA2">
            <w:pPr>
              <w:pStyle w:val="TableParagraph"/>
              <w:ind w:left="41"/>
              <w:rPr>
                <w:sz w:val="16"/>
              </w:rPr>
            </w:pPr>
            <w:r>
              <w:rPr>
                <w:sz w:val="16"/>
              </w:rPr>
              <w:t>Oklahoma</w:t>
            </w:r>
          </w:p>
        </w:tc>
        <w:tc>
          <w:tcPr>
            <w:tcW w:w="7436" w:type="dxa"/>
            <w:tcBorders>
              <w:top w:val="single" w:sz="2" w:space="0" w:color="000000"/>
              <w:left w:val="single" w:sz="2" w:space="0" w:color="000000"/>
              <w:bottom w:val="single" w:sz="2" w:space="0" w:color="000000"/>
              <w:right w:val="single" w:sz="8" w:space="0" w:color="000000"/>
            </w:tcBorders>
          </w:tcPr>
          <w:p w:rsidR="005056C1" w:rsidRDefault="006E2EA2">
            <w:pPr>
              <w:pStyle w:val="TableParagraph"/>
              <w:spacing w:before="9"/>
              <w:ind w:left="40"/>
              <w:rPr>
                <w:sz w:val="16"/>
              </w:rPr>
            </w:pPr>
            <w:r>
              <w:rPr>
                <w:sz w:val="16"/>
              </w:rPr>
              <w:t xml:space="preserve">Oklahoma Counties of Adair, Cherokee, Choctaw, Craig, Creek, Delaware, Haskell, Kay, Latimer, Le </w:t>
            </w:r>
          </w:p>
          <w:p w:rsidR="005056C1" w:rsidRDefault="006E2EA2">
            <w:pPr>
              <w:pStyle w:val="TableParagraph"/>
              <w:spacing w:before="7" w:line="190" w:lineRule="atLeast"/>
              <w:ind w:left="40" w:right="127"/>
              <w:rPr>
                <w:sz w:val="16"/>
              </w:rPr>
            </w:pPr>
            <w:r>
              <w:rPr>
                <w:sz w:val="16"/>
              </w:rPr>
              <w:t>Flore, Mayes, McCurtain, McIntosh, Muskogee, Nowata, Okfuskee, Okmulgee, Osage, Ottawa, Pawnee, Pittsburg, Pushmataha, Rogers, Sequoyah, Tulsa, Wagoner, Washington</w:t>
            </w:r>
          </w:p>
        </w:tc>
      </w:tr>
      <w:tr w:rsidR="005056C1">
        <w:trPr>
          <w:trHeight w:val="391"/>
        </w:trPr>
        <w:tc>
          <w:tcPr>
            <w:tcW w:w="891" w:type="dxa"/>
            <w:tcBorders>
              <w:top w:val="single" w:sz="2" w:space="0" w:color="000000"/>
              <w:left w:val="single" w:sz="8" w:space="0" w:color="000000"/>
              <w:bottom w:val="single" w:sz="2" w:space="0" w:color="000000"/>
              <w:right w:val="single" w:sz="2" w:space="0" w:color="000000"/>
            </w:tcBorders>
          </w:tcPr>
          <w:p w:rsidR="005056C1" w:rsidRDefault="006E2EA2">
            <w:pPr>
              <w:pStyle w:val="TableParagraph"/>
              <w:spacing w:before="108"/>
              <w:ind w:left="56" w:right="16"/>
              <w:jc w:val="center"/>
              <w:rPr>
                <w:sz w:val="16"/>
              </w:rPr>
            </w:pPr>
            <w:r>
              <w:rPr>
                <w:sz w:val="16"/>
              </w:rPr>
              <w:t>2005-2439</w:t>
            </w:r>
          </w:p>
        </w:tc>
        <w:tc>
          <w:tcPr>
            <w:tcW w:w="802"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91"/>
              <w:ind w:left="309" w:right="265"/>
              <w:jc w:val="center"/>
              <w:rPr>
                <w:rFonts w:ascii="Calibri"/>
                <w:sz w:val="17"/>
              </w:rPr>
            </w:pPr>
            <w:r>
              <w:rPr>
                <w:rFonts w:ascii="Calibri"/>
                <w:w w:val="105"/>
                <w:sz w:val="17"/>
              </w:rPr>
              <w:t>17</w:t>
            </w:r>
          </w:p>
        </w:tc>
        <w:tc>
          <w:tcPr>
            <w:tcW w:w="932"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91"/>
              <w:ind w:left="76" w:right="36"/>
              <w:jc w:val="center"/>
              <w:rPr>
                <w:rFonts w:ascii="Calibri"/>
                <w:sz w:val="17"/>
              </w:rPr>
            </w:pPr>
            <w:r>
              <w:rPr>
                <w:rFonts w:ascii="Calibri"/>
                <w:w w:val="105"/>
                <w:sz w:val="17"/>
              </w:rPr>
              <w:t>7/14/2015</w:t>
            </w:r>
          </w:p>
        </w:tc>
        <w:tc>
          <w:tcPr>
            <w:tcW w:w="3397"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108"/>
              <w:ind w:left="404" w:right="376"/>
              <w:jc w:val="center"/>
              <w:rPr>
                <w:sz w:val="16"/>
              </w:rPr>
            </w:pPr>
            <w:r>
              <w:rPr>
                <w:sz w:val="16"/>
              </w:rPr>
              <w:t>OR, EUGENE</w:t>
            </w:r>
          </w:p>
        </w:tc>
        <w:tc>
          <w:tcPr>
            <w:tcW w:w="1141"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108"/>
              <w:ind w:left="41"/>
              <w:rPr>
                <w:sz w:val="16"/>
              </w:rPr>
            </w:pPr>
            <w:r>
              <w:rPr>
                <w:sz w:val="16"/>
              </w:rPr>
              <w:t>Oregon</w:t>
            </w:r>
          </w:p>
        </w:tc>
        <w:tc>
          <w:tcPr>
            <w:tcW w:w="7436" w:type="dxa"/>
            <w:tcBorders>
              <w:top w:val="single" w:sz="2" w:space="0" w:color="000000"/>
              <w:left w:val="single" w:sz="2" w:space="0" w:color="000000"/>
              <w:bottom w:val="single" w:sz="2" w:space="0" w:color="000000"/>
              <w:right w:val="single" w:sz="8" w:space="0" w:color="000000"/>
            </w:tcBorders>
          </w:tcPr>
          <w:p w:rsidR="005056C1" w:rsidRDefault="006E2EA2">
            <w:pPr>
              <w:pStyle w:val="TableParagraph"/>
              <w:spacing w:before="9"/>
              <w:ind w:left="40"/>
              <w:rPr>
                <w:sz w:val="16"/>
              </w:rPr>
            </w:pPr>
            <w:r>
              <w:rPr>
                <w:sz w:val="16"/>
              </w:rPr>
              <w:t xml:space="preserve">Oregon Counties of Benton, Coos, Crook, Curry, Deschutes, Douglas, Jackson, Jefferson, Josephine, </w:t>
            </w:r>
          </w:p>
          <w:p w:rsidR="005056C1" w:rsidRDefault="006E2EA2">
            <w:pPr>
              <w:pStyle w:val="TableParagraph"/>
              <w:spacing w:before="16" w:line="165" w:lineRule="exact"/>
              <w:ind w:left="40"/>
              <w:rPr>
                <w:sz w:val="16"/>
              </w:rPr>
            </w:pPr>
            <w:r>
              <w:rPr>
                <w:sz w:val="16"/>
              </w:rPr>
              <w:t>Klamath, Lake, Lane, Lincoln, Linn</w:t>
            </w:r>
          </w:p>
        </w:tc>
      </w:tr>
      <w:tr w:rsidR="005056C1">
        <w:trPr>
          <w:trHeight w:val="587"/>
        </w:trPr>
        <w:tc>
          <w:tcPr>
            <w:tcW w:w="891" w:type="dxa"/>
            <w:tcBorders>
              <w:top w:val="single" w:sz="2" w:space="0" w:color="000000"/>
              <w:left w:val="single" w:sz="8" w:space="0" w:color="000000"/>
              <w:bottom w:val="single" w:sz="2" w:space="0" w:color="000000"/>
              <w:right w:val="single" w:sz="2" w:space="0" w:color="000000"/>
            </w:tcBorders>
          </w:tcPr>
          <w:p w:rsidR="005056C1" w:rsidRDefault="005056C1">
            <w:pPr>
              <w:pStyle w:val="TableParagraph"/>
              <w:spacing w:before="2"/>
              <w:rPr>
                <w:sz w:val="18"/>
              </w:rPr>
            </w:pPr>
          </w:p>
          <w:p w:rsidR="005056C1" w:rsidRDefault="006E2EA2">
            <w:pPr>
              <w:pStyle w:val="TableParagraph"/>
              <w:ind w:left="56" w:right="16"/>
              <w:jc w:val="center"/>
              <w:rPr>
                <w:sz w:val="16"/>
              </w:rPr>
            </w:pPr>
            <w:r>
              <w:rPr>
                <w:sz w:val="16"/>
              </w:rPr>
              <w:t>2005-2441</w:t>
            </w:r>
          </w:p>
        </w:tc>
        <w:tc>
          <w:tcPr>
            <w:tcW w:w="802" w:type="dxa"/>
            <w:tcBorders>
              <w:top w:val="single" w:sz="2" w:space="0" w:color="000000"/>
              <w:left w:val="single" w:sz="2" w:space="0" w:color="000000"/>
              <w:bottom w:val="single" w:sz="2" w:space="0" w:color="000000"/>
              <w:right w:val="single" w:sz="2" w:space="0" w:color="000000"/>
            </w:tcBorders>
          </w:tcPr>
          <w:p w:rsidR="005056C1" w:rsidRDefault="005056C1">
            <w:pPr>
              <w:pStyle w:val="TableParagraph"/>
              <w:spacing w:before="8"/>
              <w:rPr>
                <w:sz w:val="16"/>
              </w:rPr>
            </w:pPr>
          </w:p>
          <w:p w:rsidR="005056C1" w:rsidRDefault="006E2EA2">
            <w:pPr>
              <w:pStyle w:val="TableParagraph"/>
              <w:ind w:left="309" w:right="265"/>
              <w:jc w:val="center"/>
              <w:rPr>
                <w:rFonts w:ascii="Calibri"/>
                <w:sz w:val="17"/>
              </w:rPr>
            </w:pPr>
            <w:r>
              <w:rPr>
                <w:rFonts w:ascii="Calibri"/>
                <w:w w:val="105"/>
                <w:sz w:val="17"/>
              </w:rPr>
              <w:t>16</w:t>
            </w:r>
          </w:p>
        </w:tc>
        <w:tc>
          <w:tcPr>
            <w:tcW w:w="932" w:type="dxa"/>
            <w:tcBorders>
              <w:top w:val="single" w:sz="2" w:space="0" w:color="000000"/>
              <w:left w:val="single" w:sz="2" w:space="0" w:color="000000"/>
              <w:bottom w:val="single" w:sz="2" w:space="0" w:color="000000"/>
              <w:right w:val="single" w:sz="2" w:space="0" w:color="000000"/>
            </w:tcBorders>
          </w:tcPr>
          <w:p w:rsidR="005056C1" w:rsidRDefault="005056C1">
            <w:pPr>
              <w:pStyle w:val="TableParagraph"/>
              <w:spacing w:before="8"/>
              <w:rPr>
                <w:sz w:val="16"/>
              </w:rPr>
            </w:pPr>
          </w:p>
          <w:p w:rsidR="005056C1" w:rsidRDefault="006E2EA2">
            <w:pPr>
              <w:pStyle w:val="TableParagraph"/>
              <w:ind w:left="76" w:right="36"/>
              <w:jc w:val="center"/>
              <w:rPr>
                <w:rFonts w:ascii="Calibri"/>
                <w:sz w:val="17"/>
              </w:rPr>
            </w:pPr>
            <w:r>
              <w:rPr>
                <w:rFonts w:ascii="Calibri"/>
                <w:w w:val="105"/>
                <w:sz w:val="17"/>
              </w:rPr>
              <w:t>7/14/2015</w:t>
            </w:r>
          </w:p>
        </w:tc>
        <w:tc>
          <w:tcPr>
            <w:tcW w:w="3397" w:type="dxa"/>
            <w:tcBorders>
              <w:top w:val="single" w:sz="2" w:space="0" w:color="000000"/>
              <w:left w:val="single" w:sz="2" w:space="0" w:color="000000"/>
              <w:bottom w:val="single" w:sz="2" w:space="0" w:color="000000"/>
              <w:right w:val="single" w:sz="2" w:space="0" w:color="000000"/>
            </w:tcBorders>
          </w:tcPr>
          <w:p w:rsidR="005056C1" w:rsidRDefault="005056C1">
            <w:pPr>
              <w:pStyle w:val="TableParagraph"/>
              <w:spacing w:before="2"/>
              <w:rPr>
                <w:sz w:val="18"/>
              </w:rPr>
            </w:pPr>
          </w:p>
          <w:p w:rsidR="005056C1" w:rsidRDefault="006E2EA2">
            <w:pPr>
              <w:pStyle w:val="TableParagraph"/>
              <w:ind w:left="404" w:right="376"/>
              <w:jc w:val="center"/>
              <w:rPr>
                <w:sz w:val="16"/>
              </w:rPr>
            </w:pPr>
            <w:r>
              <w:rPr>
                <w:sz w:val="16"/>
              </w:rPr>
              <w:t>OR, PORTLAND</w:t>
            </w:r>
          </w:p>
        </w:tc>
        <w:tc>
          <w:tcPr>
            <w:tcW w:w="1141"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108" w:line="261" w:lineRule="auto"/>
              <w:ind w:left="41" w:right="229"/>
              <w:rPr>
                <w:sz w:val="16"/>
              </w:rPr>
            </w:pPr>
            <w:r>
              <w:rPr>
                <w:sz w:val="16"/>
              </w:rPr>
              <w:t>Oregon, Washington</w:t>
            </w:r>
          </w:p>
        </w:tc>
        <w:tc>
          <w:tcPr>
            <w:tcW w:w="7436" w:type="dxa"/>
            <w:tcBorders>
              <w:top w:val="single" w:sz="2" w:space="0" w:color="000000"/>
              <w:left w:val="single" w:sz="2" w:space="0" w:color="000000"/>
              <w:bottom w:val="single" w:sz="2" w:space="0" w:color="000000"/>
              <w:right w:val="single" w:sz="8" w:space="0" w:color="000000"/>
            </w:tcBorders>
          </w:tcPr>
          <w:p w:rsidR="005056C1" w:rsidRDefault="006E2EA2">
            <w:pPr>
              <w:pStyle w:val="TableParagraph"/>
              <w:spacing w:before="9" w:line="261" w:lineRule="auto"/>
              <w:ind w:left="40"/>
              <w:rPr>
                <w:sz w:val="16"/>
              </w:rPr>
            </w:pPr>
            <w:r>
              <w:rPr>
                <w:sz w:val="16"/>
              </w:rPr>
              <w:t xml:space="preserve">Oregon Counties of Clackamas, Clatsop, Columbia, Gilliam, Hood River, Marion, Multnomah, Polk, Sherman, Tillamook, Wasco, Washington, </w:t>
            </w:r>
            <w:proofErr w:type="spellStart"/>
            <w:r>
              <w:rPr>
                <w:sz w:val="16"/>
              </w:rPr>
              <w:t>YamhillWashington</w:t>
            </w:r>
            <w:proofErr w:type="spellEnd"/>
            <w:r>
              <w:rPr>
                <w:sz w:val="16"/>
              </w:rPr>
              <w:t xml:space="preserve"> Counties of Clark, Cowlitz, Klickitat, </w:t>
            </w:r>
          </w:p>
          <w:p w:rsidR="005056C1" w:rsidRDefault="006E2EA2">
            <w:pPr>
              <w:pStyle w:val="TableParagraph"/>
              <w:spacing w:line="163" w:lineRule="exact"/>
              <w:ind w:left="40"/>
              <w:rPr>
                <w:sz w:val="16"/>
              </w:rPr>
            </w:pPr>
            <w:r>
              <w:rPr>
                <w:sz w:val="16"/>
              </w:rPr>
              <w:t>Pacific, Skamania, Wahkiakum</w:t>
            </w:r>
          </w:p>
        </w:tc>
      </w:tr>
      <w:tr w:rsidR="005056C1">
        <w:trPr>
          <w:trHeight w:val="391"/>
        </w:trPr>
        <w:tc>
          <w:tcPr>
            <w:tcW w:w="891" w:type="dxa"/>
            <w:tcBorders>
              <w:top w:val="single" w:sz="2" w:space="0" w:color="000000"/>
              <w:left w:val="single" w:sz="8" w:space="0" w:color="000000"/>
              <w:bottom w:val="single" w:sz="2" w:space="0" w:color="000000"/>
              <w:right w:val="single" w:sz="2" w:space="0" w:color="000000"/>
            </w:tcBorders>
          </w:tcPr>
          <w:p w:rsidR="005056C1" w:rsidRDefault="006E2EA2">
            <w:pPr>
              <w:pStyle w:val="TableParagraph"/>
              <w:spacing w:before="108"/>
              <w:ind w:left="56" w:right="16"/>
              <w:jc w:val="center"/>
              <w:rPr>
                <w:sz w:val="16"/>
              </w:rPr>
            </w:pPr>
            <w:r>
              <w:rPr>
                <w:sz w:val="16"/>
              </w:rPr>
              <w:t>2005-2447</w:t>
            </w:r>
          </w:p>
        </w:tc>
        <w:tc>
          <w:tcPr>
            <w:tcW w:w="802"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91"/>
              <w:ind w:left="309" w:right="265"/>
              <w:jc w:val="center"/>
              <w:rPr>
                <w:rFonts w:ascii="Calibri"/>
                <w:sz w:val="17"/>
              </w:rPr>
            </w:pPr>
            <w:r>
              <w:rPr>
                <w:rFonts w:ascii="Calibri"/>
                <w:w w:val="105"/>
                <w:sz w:val="17"/>
              </w:rPr>
              <w:t>17</w:t>
            </w:r>
          </w:p>
        </w:tc>
        <w:tc>
          <w:tcPr>
            <w:tcW w:w="932"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91"/>
              <w:ind w:left="76" w:right="36"/>
              <w:jc w:val="center"/>
              <w:rPr>
                <w:rFonts w:ascii="Calibri"/>
                <w:sz w:val="17"/>
              </w:rPr>
            </w:pPr>
            <w:r>
              <w:rPr>
                <w:rFonts w:ascii="Calibri"/>
                <w:w w:val="105"/>
                <w:sz w:val="17"/>
              </w:rPr>
              <w:t>7/14/2015</w:t>
            </w:r>
          </w:p>
        </w:tc>
        <w:tc>
          <w:tcPr>
            <w:tcW w:w="3397"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108"/>
              <w:ind w:left="404" w:right="379"/>
              <w:jc w:val="center"/>
              <w:rPr>
                <w:sz w:val="16"/>
              </w:rPr>
            </w:pPr>
            <w:r>
              <w:rPr>
                <w:sz w:val="16"/>
              </w:rPr>
              <w:t>PA, HARRISBURG</w:t>
            </w:r>
          </w:p>
        </w:tc>
        <w:tc>
          <w:tcPr>
            <w:tcW w:w="1141"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108"/>
              <w:ind w:left="41"/>
              <w:rPr>
                <w:sz w:val="16"/>
              </w:rPr>
            </w:pPr>
            <w:r>
              <w:rPr>
                <w:sz w:val="16"/>
              </w:rPr>
              <w:t>Pennsylvania</w:t>
            </w:r>
          </w:p>
        </w:tc>
        <w:tc>
          <w:tcPr>
            <w:tcW w:w="7436" w:type="dxa"/>
            <w:tcBorders>
              <w:top w:val="single" w:sz="2" w:space="0" w:color="000000"/>
              <w:left w:val="single" w:sz="2" w:space="0" w:color="000000"/>
              <w:bottom w:val="single" w:sz="2" w:space="0" w:color="000000"/>
              <w:right w:val="single" w:sz="8" w:space="0" w:color="000000"/>
            </w:tcBorders>
          </w:tcPr>
          <w:p w:rsidR="005056C1" w:rsidRDefault="006E2EA2">
            <w:pPr>
              <w:pStyle w:val="TableParagraph"/>
              <w:spacing w:before="9"/>
              <w:ind w:left="40"/>
              <w:rPr>
                <w:sz w:val="16"/>
              </w:rPr>
            </w:pPr>
            <w:r>
              <w:rPr>
                <w:sz w:val="16"/>
              </w:rPr>
              <w:t xml:space="preserve">Pennsylvania Counties of Berks, Cumberland, Dauphin, Juniata, Lancaster, Lebanon, Mifflin, Montour, </w:t>
            </w:r>
          </w:p>
          <w:p w:rsidR="005056C1" w:rsidRDefault="006E2EA2">
            <w:pPr>
              <w:pStyle w:val="TableParagraph"/>
              <w:spacing w:before="16" w:line="165" w:lineRule="exact"/>
              <w:ind w:left="40"/>
              <w:rPr>
                <w:sz w:val="16"/>
              </w:rPr>
            </w:pPr>
            <w:r>
              <w:rPr>
                <w:sz w:val="16"/>
              </w:rPr>
              <w:t>Northumberland, Perry, Snyder, Union</w:t>
            </w:r>
          </w:p>
        </w:tc>
      </w:tr>
      <w:tr w:rsidR="005056C1">
        <w:trPr>
          <w:trHeight w:val="786"/>
        </w:trPr>
        <w:tc>
          <w:tcPr>
            <w:tcW w:w="891" w:type="dxa"/>
            <w:tcBorders>
              <w:top w:val="single" w:sz="2" w:space="0" w:color="000000"/>
              <w:left w:val="single" w:sz="8" w:space="0" w:color="000000"/>
              <w:bottom w:val="single" w:sz="2" w:space="0" w:color="000000"/>
              <w:right w:val="single" w:sz="2" w:space="0" w:color="000000"/>
            </w:tcBorders>
          </w:tcPr>
          <w:p w:rsidR="005056C1" w:rsidRDefault="005056C1">
            <w:pPr>
              <w:pStyle w:val="TableParagraph"/>
              <w:spacing w:before="10"/>
              <w:rPr>
                <w:sz w:val="26"/>
              </w:rPr>
            </w:pPr>
          </w:p>
          <w:p w:rsidR="005056C1" w:rsidRDefault="006E2EA2">
            <w:pPr>
              <w:pStyle w:val="TableParagraph"/>
              <w:ind w:left="56" w:right="16"/>
              <w:jc w:val="center"/>
              <w:rPr>
                <w:sz w:val="16"/>
              </w:rPr>
            </w:pPr>
            <w:r>
              <w:rPr>
                <w:sz w:val="16"/>
              </w:rPr>
              <w:t>2005-2449</w:t>
            </w:r>
          </w:p>
        </w:tc>
        <w:tc>
          <w:tcPr>
            <w:tcW w:w="802" w:type="dxa"/>
            <w:tcBorders>
              <w:top w:val="single" w:sz="2" w:space="0" w:color="000000"/>
              <w:left w:val="single" w:sz="2" w:space="0" w:color="000000"/>
              <w:bottom w:val="single" w:sz="2" w:space="0" w:color="000000"/>
              <w:right w:val="single" w:sz="2" w:space="0" w:color="000000"/>
            </w:tcBorders>
          </w:tcPr>
          <w:p w:rsidR="005056C1" w:rsidRDefault="005056C1">
            <w:pPr>
              <w:pStyle w:val="TableParagraph"/>
              <w:spacing w:before="7"/>
              <w:rPr>
                <w:sz w:val="25"/>
              </w:rPr>
            </w:pPr>
          </w:p>
          <w:p w:rsidR="005056C1" w:rsidRDefault="006E2EA2">
            <w:pPr>
              <w:pStyle w:val="TableParagraph"/>
              <w:ind w:left="309" w:right="265"/>
              <w:jc w:val="center"/>
              <w:rPr>
                <w:rFonts w:ascii="Calibri"/>
                <w:sz w:val="17"/>
              </w:rPr>
            </w:pPr>
            <w:r>
              <w:rPr>
                <w:rFonts w:ascii="Calibri"/>
                <w:w w:val="105"/>
                <w:sz w:val="17"/>
              </w:rPr>
              <w:t>16</w:t>
            </w:r>
          </w:p>
        </w:tc>
        <w:tc>
          <w:tcPr>
            <w:tcW w:w="932" w:type="dxa"/>
            <w:tcBorders>
              <w:top w:val="single" w:sz="2" w:space="0" w:color="000000"/>
              <w:left w:val="single" w:sz="2" w:space="0" w:color="000000"/>
              <w:bottom w:val="single" w:sz="2" w:space="0" w:color="000000"/>
              <w:right w:val="single" w:sz="2" w:space="0" w:color="000000"/>
            </w:tcBorders>
          </w:tcPr>
          <w:p w:rsidR="005056C1" w:rsidRDefault="005056C1">
            <w:pPr>
              <w:pStyle w:val="TableParagraph"/>
              <w:spacing w:before="7"/>
              <w:rPr>
                <w:sz w:val="25"/>
              </w:rPr>
            </w:pPr>
          </w:p>
          <w:p w:rsidR="005056C1" w:rsidRDefault="006E2EA2">
            <w:pPr>
              <w:pStyle w:val="TableParagraph"/>
              <w:ind w:left="76" w:right="36"/>
              <w:jc w:val="center"/>
              <w:rPr>
                <w:rFonts w:ascii="Calibri"/>
                <w:sz w:val="17"/>
              </w:rPr>
            </w:pPr>
            <w:r>
              <w:rPr>
                <w:rFonts w:ascii="Calibri"/>
                <w:w w:val="105"/>
                <w:sz w:val="17"/>
              </w:rPr>
              <w:t>7/14/2015</w:t>
            </w:r>
          </w:p>
        </w:tc>
        <w:tc>
          <w:tcPr>
            <w:tcW w:w="3397" w:type="dxa"/>
            <w:tcBorders>
              <w:top w:val="single" w:sz="2" w:space="0" w:color="000000"/>
              <w:left w:val="single" w:sz="2" w:space="0" w:color="000000"/>
              <w:bottom w:val="single" w:sz="2" w:space="0" w:color="000000"/>
              <w:right w:val="single" w:sz="2" w:space="0" w:color="000000"/>
            </w:tcBorders>
          </w:tcPr>
          <w:p w:rsidR="005056C1" w:rsidRDefault="005056C1">
            <w:pPr>
              <w:pStyle w:val="TableParagraph"/>
              <w:rPr>
                <w:sz w:val="18"/>
              </w:rPr>
            </w:pPr>
          </w:p>
          <w:p w:rsidR="005056C1" w:rsidRDefault="006E2EA2">
            <w:pPr>
              <w:pStyle w:val="TableParagraph"/>
              <w:spacing w:before="103"/>
              <w:ind w:left="404" w:right="380"/>
              <w:jc w:val="center"/>
              <w:rPr>
                <w:sz w:val="16"/>
              </w:rPr>
            </w:pPr>
            <w:r>
              <w:rPr>
                <w:sz w:val="16"/>
              </w:rPr>
              <w:t>PA, PHILADELPHIA</w:t>
            </w:r>
          </w:p>
        </w:tc>
        <w:tc>
          <w:tcPr>
            <w:tcW w:w="1141" w:type="dxa"/>
            <w:tcBorders>
              <w:top w:val="single" w:sz="2" w:space="0" w:color="000000"/>
              <w:left w:val="single" w:sz="2" w:space="0" w:color="000000"/>
              <w:bottom w:val="single" w:sz="2" w:space="0" w:color="000000"/>
              <w:right w:val="single" w:sz="2" w:space="0" w:color="000000"/>
            </w:tcBorders>
          </w:tcPr>
          <w:p w:rsidR="005056C1" w:rsidRDefault="005056C1">
            <w:pPr>
              <w:pStyle w:val="TableParagraph"/>
              <w:spacing w:before="5"/>
              <w:rPr>
                <w:sz w:val="18"/>
              </w:rPr>
            </w:pPr>
          </w:p>
          <w:p w:rsidR="005056C1" w:rsidRDefault="006E2EA2">
            <w:pPr>
              <w:pStyle w:val="TableParagraph"/>
              <w:spacing w:line="261" w:lineRule="auto"/>
              <w:ind w:left="41" w:right="121"/>
              <w:rPr>
                <w:sz w:val="16"/>
              </w:rPr>
            </w:pPr>
            <w:r>
              <w:rPr>
                <w:sz w:val="16"/>
              </w:rPr>
              <w:t>New Jersey, Pennsylvania</w:t>
            </w:r>
          </w:p>
        </w:tc>
        <w:tc>
          <w:tcPr>
            <w:tcW w:w="7436" w:type="dxa"/>
            <w:tcBorders>
              <w:top w:val="single" w:sz="2" w:space="0" w:color="000000"/>
              <w:left w:val="single" w:sz="2" w:space="0" w:color="000000"/>
              <w:bottom w:val="single" w:sz="2" w:space="0" w:color="000000"/>
              <w:right w:val="single" w:sz="8" w:space="0" w:color="000000"/>
            </w:tcBorders>
          </w:tcPr>
          <w:p w:rsidR="005056C1" w:rsidRDefault="005056C1">
            <w:pPr>
              <w:pStyle w:val="TableParagraph"/>
              <w:spacing w:before="5"/>
              <w:rPr>
                <w:sz w:val="18"/>
              </w:rPr>
            </w:pPr>
          </w:p>
          <w:p w:rsidR="005056C1" w:rsidRDefault="006E2EA2">
            <w:pPr>
              <w:pStyle w:val="TableParagraph"/>
              <w:spacing w:line="261" w:lineRule="auto"/>
              <w:ind w:left="40"/>
              <w:rPr>
                <w:sz w:val="16"/>
              </w:rPr>
            </w:pPr>
            <w:r>
              <w:rPr>
                <w:sz w:val="16"/>
              </w:rPr>
              <w:t xml:space="preserve">New Jersey Counties of Burlington, Camden, </w:t>
            </w:r>
            <w:proofErr w:type="spellStart"/>
            <w:r>
              <w:rPr>
                <w:sz w:val="16"/>
              </w:rPr>
              <w:t>GloucesterPennsylvania</w:t>
            </w:r>
            <w:proofErr w:type="spellEnd"/>
            <w:r>
              <w:rPr>
                <w:sz w:val="16"/>
              </w:rPr>
              <w:t xml:space="preserve"> Counties of Bucks, Chester, Delaware, Lehigh, Montgomery, Northampton, Philadelphia</w:t>
            </w:r>
          </w:p>
        </w:tc>
      </w:tr>
      <w:tr w:rsidR="005056C1">
        <w:trPr>
          <w:trHeight w:val="787"/>
        </w:trPr>
        <w:tc>
          <w:tcPr>
            <w:tcW w:w="891" w:type="dxa"/>
            <w:tcBorders>
              <w:top w:val="single" w:sz="2" w:space="0" w:color="000000"/>
              <w:left w:val="single" w:sz="8" w:space="0" w:color="000000"/>
              <w:bottom w:val="single" w:sz="2" w:space="0" w:color="000000"/>
              <w:right w:val="single" w:sz="2" w:space="0" w:color="000000"/>
            </w:tcBorders>
          </w:tcPr>
          <w:p w:rsidR="005056C1" w:rsidRDefault="005056C1">
            <w:pPr>
              <w:pStyle w:val="TableParagraph"/>
              <w:spacing w:before="10"/>
              <w:rPr>
                <w:sz w:val="26"/>
              </w:rPr>
            </w:pPr>
          </w:p>
          <w:p w:rsidR="005056C1" w:rsidRDefault="006E2EA2">
            <w:pPr>
              <w:pStyle w:val="TableParagraph"/>
              <w:ind w:left="56" w:right="16"/>
              <w:jc w:val="center"/>
              <w:rPr>
                <w:sz w:val="16"/>
              </w:rPr>
            </w:pPr>
            <w:r>
              <w:rPr>
                <w:sz w:val="16"/>
              </w:rPr>
              <w:t>2005-2451</w:t>
            </w:r>
          </w:p>
        </w:tc>
        <w:tc>
          <w:tcPr>
            <w:tcW w:w="802" w:type="dxa"/>
            <w:tcBorders>
              <w:top w:val="single" w:sz="2" w:space="0" w:color="000000"/>
              <w:left w:val="single" w:sz="2" w:space="0" w:color="000000"/>
              <w:bottom w:val="single" w:sz="2" w:space="0" w:color="000000"/>
              <w:right w:val="single" w:sz="2" w:space="0" w:color="000000"/>
            </w:tcBorders>
          </w:tcPr>
          <w:p w:rsidR="005056C1" w:rsidRDefault="005056C1">
            <w:pPr>
              <w:pStyle w:val="TableParagraph"/>
              <w:spacing w:before="7"/>
              <w:rPr>
                <w:sz w:val="25"/>
              </w:rPr>
            </w:pPr>
          </w:p>
          <w:p w:rsidR="005056C1" w:rsidRDefault="006E2EA2">
            <w:pPr>
              <w:pStyle w:val="TableParagraph"/>
              <w:ind w:left="309" w:right="265"/>
              <w:jc w:val="center"/>
              <w:rPr>
                <w:rFonts w:ascii="Calibri"/>
                <w:sz w:val="17"/>
              </w:rPr>
            </w:pPr>
            <w:r>
              <w:rPr>
                <w:rFonts w:ascii="Calibri"/>
                <w:w w:val="105"/>
                <w:sz w:val="17"/>
              </w:rPr>
              <w:t>19</w:t>
            </w:r>
          </w:p>
        </w:tc>
        <w:tc>
          <w:tcPr>
            <w:tcW w:w="932" w:type="dxa"/>
            <w:tcBorders>
              <w:top w:val="single" w:sz="2" w:space="0" w:color="000000"/>
              <w:left w:val="single" w:sz="2" w:space="0" w:color="000000"/>
              <w:bottom w:val="single" w:sz="2" w:space="0" w:color="000000"/>
              <w:right w:val="single" w:sz="2" w:space="0" w:color="000000"/>
            </w:tcBorders>
          </w:tcPr>
          <w:p w:rsidR="005056C1" w:rsidRDefault="005056C1">
            <w:pPr>
              <w:pStyle w:val="TableParagraph"/>
              <w:spacing w:before="7"/>
              <w:rPr>
                <w:sz w:val="25"/>
              </w:rPr>
            </w:pPr>
          </w:p>
          <w:p w:rsidR="005056C1" w:rsidRDefault="006E2EA2">
            <w:pPr>
              <w:pStyle w:val="TableParagraph"/>
              <w:ind w:left="76" w:right="36"/>
              <w:jc w:val="center"/>
              <w:rPr>
                <w:rFonts w:ascii="Calibri"/>
                <w:sz w:val="17"/>
              </w:rPr>
            </w:pPr>
            <w:r>
              <w:rPr>
                <w:rFonts w:ascii="Calibri"/>
                <w:w w:val="105"/>
                <w:sz w:val="17"/>
              </w:rPr>
              <w:t>7/14/2015</w:t>
            </w:r>
          </w:p>
        </w:tc>
        <w:tc>
          <w:tcPr>
            <w:tcW w:w="3397" w:type="dxa"/>
            <w:tcBorders>
              <w:top w:val="single" w:sz="2" w:space="0" w:color="000000"/>
              <w:left w:val="single" w:sz="2" w:space="0" w:color="000000"/>
              <w:bottom w:val="single" w:sz="2" w:space="0" w:color="000000"/>
              <w:right w:val="single" w:sz="2" w:space="0" w:color="000000"/>
            </w:tcBorders>
          </w:tcPr>
          <w:p w:rsidR="005056C1" w:rsidRDefault="005056C1">
            <w:pPr>
              <w:pStyle w:val="TableParagraph"/>
              <w:rPr>
                <w:sz w:val="18"/>
              </w:rPr>
            </w:pPr>
          </w:p>
          <w:p w:rsidR="005056C1" w:rsidRDefault="006E2EA2">
            <w:pPr>
              <w:pStyle w:val="TableParagraph"/>
              <w:spacing w:before="103"/>
              <w:ind w:left="404" w:right="381"/>
              <w:jc w:val="center"/>
              <w:rPr>
                <w:sz w:val="16"/>
              </w:rPr>
            </w:pPr>
            <w:r>
              <w:rPr>
                <w:sz w:val="16"/>
              </w:rPr>
              <w:t>PA, PITTSBURGH</w:t>
            </w:r>
          </w:p>
        </w:tc>
        <w:tc>
          <w:tcPr>
            <w:tcW w:w="1141" w:type="dxa"/>
            <w:tcBorders>
              <w:top w:val="single" w:sz="2" w:space="0" w:color="000000"/>
              <w:left w:val="single" w:sz="2" w:space="0" w:color="000000"/>
              <w:bottom w:val="single" w:sz="2" w:space="0" w:color="000000"/>
              <w:right w:val="single" w:sz="2" w:space="0" w:color="000000"/>
            </w:tcBorders>
          </w:tcPr>
          <w:p w:rsidR="005056C1" w:rsidRDefault="005056C1">
            <w:pPr>
              <w:pStyle w:val="TableParagraph"/>
              <w:spacing w:before="5"/>
              <w:rPr>
                <w:sz w:val="18"/>
              </w:rPr>
            </w:pPr>
          </w:p>
          <w:p w:rsidR="005056C1" w:rsidRDefault="006E2EA2">
            <w:pPr>
              <w:pStyle w:val="TableParagraph"/>
              <w:spacing w:line="261" w:lineRule="auto"/>
              <w:ind w:left="41" w:right="121"/>
              <w:rPr>
                <w:sz w:val="16"/>
              </w:rPr>
            </w:pPr>
            <w:r>
              <w:rPr>
                <w:sz w:val="16"/>
              </w:rPr>
              <w:t>Ohio, Pennsylvania</w:t>
            </w:r>
          </w:p>
        </w:tc>
        <w:tc>
          <w:tcPr>
            <w:tcW w:w="7436" w:type="dxa"/>
            <w:tcBorders>
              <w:top w:val="single" w:sz="2" w:space="0" w:color="000000"/>
              <w:left w:val="single" w:sz="2" w:space="0" w:color="000000"/>
              <w:bottom w:val="single" w:sz="2" w:space="0" w:color="000000"/>
              <w:right w:val="single" w:sz="8" w:space="0" w:color="000000"/>
            </w:tcBorders>
          </w:tcPr>
          <w:p w:rsidR="005056C1" w:rsidRDefault="006E2EA2">
            <w:pPr>
              <w:pStyle w:val="TableParagraph"/>
              <w:spacing w:before="2" w:line="196" w:lineRule="exact"/>
              <w:ind w:left="40" w:right="127"/>
              <w:rPr>
                <w:sz w:val="16"/>
              </w:rPr>
            </w:pPr>
            <w:r>
              <w:rPr>
                <w:sz w:val="16"/>
              </w:rPr>
              <w:t xml:space="preserve">Ohio Counties of Belmont, Harrison, Jefferson, </w:t>
            </w:r>
            <w:proofErr w:type="spellStart"/>
            <w:r>
              <w:rPr>
                <w:sz w:val="16"/>
              </w:rPr>
              <w:t>TuscarawasPennsylvania</w:t>
            </w:r>
            <w:proofErr w:type="spellEnd"/>
            <w:r>
              <w:rPr>
                <w:sz w:val="16"/>
              </w:rPr>
              <w:t xml:space="preserve"> Counties of Allegheny, Armstrong, Beaver, Bedford, Blair, Butler, Cambria, Cameron, Centre, Clarion, Clearfield, Clinton, Crawford, Elk, Erie, Fayette, Forest, Fulton, Greene, Huntingdon, Indiana, Jefferson, Lawrence, McKean, Mercer, Potter, Somerset, Venango, Warren, Washington, Westmoreland</w:t>
            </w:r>
          </w:p>
        </w:tc>
      </w:tr>
      <w:tr w:rsidR="005056C1">
        <w:trPr>
          <w:trHeight w:val="391"/>
        </w:trPr>
        <w:tc>
          <w:tcPr>
            <w:tcW w:w="891" w:type="dxa"/>
            <w:tcBorders>
              <w:top w:val="single" w:sz="2" w:space="0" w:color="000000"/>
              <w:left w:val="single" w:sz="8" w:space="0" w:color="000000"/>
              <w:bottom w:val="single" w:sz="2" w:space="0" w:color="000000"/>
              <w:right w:val="single" w:sz="2" w:space="0" w:color="000000"/>
            </w:tcBorders>
          </w:tcPr>
          <w:p w:rsidR="005056C1" w:rsidRDefault="006E2EA2">
            <w:pPr>
              <w:pStyle w:val="TableParagraph"/>
              <w:spacing w:before="108"/>
              <w:ind w:left="56" w:right="16"/>
              <w:jc w:val="center"/>
              <w:rPr>
                <w:sz w:val="16"/>
              </w:rPr>
            </w:pPr>
            <w:r>
              <w:rPr>
                <w:sz w:val="16"/>
              </w:rPr>
              <w:t>2005-2453</w:t>
            </w:r>
          </w:p>
        </w:tc>
        <w:tc>
          <w:tcPr>
            <w:tcW w:w="802"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91"/>
              <w:ind w:left="309" w:right="265"/>
              <w:jc w:val="center"/>
              <w:rPr>
                <w:rFonts w:ascii="Calibri"/>
                <w:sz w:val="17"/>
              </w:rPr>
            </w:pPr>
            <w:r>
              <w:rPr>
                <w:rFonts w:ascii="Calibri"/>
                <w:w w:val="105"/>
                <w:sz w:val="17"/>
              </w:rPr>
              <w:t>16</w:t>
            </w:r>
          </w:p>
        </w:tc>
        <w:tc>
          <w:tcPr>
            <w:tcW w:w="932"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91"/>
              <w:ind w:left="76" w:right="36"/>
              <w:jc w:val="center"/>
              <w:rPr>
                <w:rFonts w:ascii="Calibri"/>
                <w:sz w:val="17"/>
              </w:rPr>
            </w:pPr>
            <w:r>
              <w:rPr>
                <w:rFonts w:ascii="Calibri"/>
                <w:w w:val="105"/>
                <w:sz w:val="17"/>
              </w:rPr>
              <w:t>7/14/2015</w:t>
            </w:r>
          </w:p>
        </w:tc>
        <w:tc>
          <w:tcPr>
            <w:tcW w:w="3397"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108"/>
              <w:ind w:left="404" w:right="376"/>
              <w:jc w:val="center"/>
              <w:rPr>
                <w:sz w:val="16"/>
              </w:rPr>
            </w:pPr>
            <w:r>
              <w:rPr>
                <w:sz w:val="16"/>
              </w:rPr>
              <w:t>PA, SCRANTON</w:t>
            </w:r>
          </w:p>
        </w:tc>
        <w:tc>
          <w:tcPr>
            <w:tcW w:w="1141"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108"/>
              <w:ind w:left="41"/>
              <w:rPr>
                <w:sz w:val="16"/>
              </w:rPr>
            </w:pPr>
            <w:r>
              <w:rPr>
                <w:sz w:val="16"/>
              </w:rPr>
              <w:t>Pennsylvania</w:t>
            </w:r>
          </w:p>
        </w:tc>
        <w:tc>
          <w:tcPr>
            <w:tcW w:w="7436" w:type="dxa"/>
            <w:tcBorders>
              <w:top w:val="single" w:sz="2" w:space="0" w:color="000000"/>
              <w:left w:val="single" w:sz="2" w:space="0" w:color="000000"/>
              <w:bottom w:val="single" w:sz="2" w:space="0" w:color="000000"/>
              <w:right w:val="single" w:sz="8" w:space="0" w:color="000000"/>
            </w:tcBorders>
          </w:tcPr>
          <w:p w:rsidR="005056C1" w:rsidRDefault="006E2EA2">
            <w:pPr>
              <w:pStyle w:val="TableParagraph"/>
              <w:spacing w:before="9"/>
              <w:ind w:left="40" w:right="-44"/>
              <w:rPr>
                <w:sz w:val="16"/>
              </w:rPr>
            </w:pPr>
            <w:r>
              <w:rPr>
                <w:sz w:val="16"/>
              </w:rPr>
              <w:t>Pennsylvania Counties of Bradford, Carbon, Columbia, Lackawanna, Luzerne, Lycoming, Monroe,</w:t>
            </w:r>
            <w:r>
              <w:rPr>
                <w:spacing w:val="32"/>
                <w:sz w:val="16"/>
              </w:rPr>
              <w:t xml:space="preserve"> </w:t>
            </w:r>
            <w:r>
              <w:rPr>
                <w:sz w:val="16"/>
              </w:rPr>
              <w:t xml:space="preserve">Pike, </w:t>
            </w:r>
          </w:p>
          <w:p w:rsidR="005056C1" w:rsidRDefault="006E2EA2">
            <w:pPr>
              <w:pStyle w:val="TableParagraph"/>
              <w:spacing w:before="16" w:line="165" w:lineRule="exact"/>
              <w:ind w:left="40"/>
              <w:rPr>
                <w:sz w:val="16"/>
              </w:rPr>
            </w:pPr>
            <w:r>
              <w:rPr>
                <w:sz w:val="16"/>
              </w:rPr>
              <w:t>Schuylkill, Sullivan, Susquehanna, Tioga, Wayne, Wyoming</w:t>
            </w:r>
          </w:p>
        </w:tc>
      </w:tr>
      <w:tr w:rsidR="005056C1">
        <w:trPr>
          <w:trHeight w:val="390"/>
        </w:trPr>
        <w:tc>
          <w:tcPr>
            <w:tcW w:w="891" w:type="dxa"/>
            <w:tcBorders>
              <w:top w:val="single" w:sz="2" w:space="0" w:color="000000"/>
              <w:left w:val="single" w:sz="8" w:space="0" w:color="000000"/>
              <w:bottom w:val="single" w:sz="2" w:space="0" w:color="000000"/>
              <w:right w:val="single" w:sz="2" w:space="0" w:color="000000"/>
            </w:tcBorders>
          </w:tcPr>
          <w:p w:rsidR="005056C1" w:rsidRDefault="006E2EA2">
            <w:pPr>
              <w:pStyle w:val="TableParagraph"/>
              <w:spacing w:before="108"/>
              <w:ind w:left="56" w:right="16"/>
              <w:jc w:val="center"/>
              <w:rPr>
                <w:sz w:val="16"/>
              </w:rPr>
            </w:pPr>
            <w:r>
              <w:rPr>
                <w:sz w:val="16"/>
              </w:rPr>
              <w:t>2005-2455</w:t>
            </w:r>
          </w:p>
        </w:tc>
        <w:tc>
          <w:tcPr>
            <w:tcW w:w="802"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91"/>
              <w:ind w:left="309" w:right="265"/>
              <w:jc w:val="center"/>
              <w:rPr>
                <w:rFonts w:ascii="Calibri"/>
                <w:sz w:val="17"/>
              </w:rPr>
            </w:pPr>
            <w:r>
              <w:rPr>
                <w:rFonts w:ascii="Calibri"/>
                <w:w w:val="105"/>
                <w:sz w:val="17"/>
              </w:rPr>
              <w:t>17</w:t>
            </w:r>
          </w:p>
        </w:tc>
        <w:tc>
          <w:tcPr>
            <w:tcW w:w="932"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91"/>
              <w:ind w:left="76" w:right="36"/>
              <w:jc w:val="center"/>
              <w:rPr>
                <w:rFonts w:ascii="Calibri"/>
                <w:sz w:val="17"/>
              </w:rPr>
            </w:pPr>
            <w:r>
              <w:rPr>
                <w:rFonts w:ascii="Calibri"/>
                <w:w w:val="105"/>
                <w:sz w:val="17"/>
              </w:rPr>
              <w:t>7/14/2015</w:t>
            </w:r>
          </w:p>
        </w:tc>
        <w:tc>
          <w:tcPr>
            <w:tcW w:w="3397"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108"/>
              <w:ind w:left="404" w:right="381"/>
              <w:jc w:val="center"/>
              <w:rPr>
                <w:sz w:val="16"/>
              </w:rPr>
            </w:pPr>
            <w:r>
              <w:rPr>
                <w:sz w:val="16"/>
              </w:rPr>
              <w:t>PA, YORK</w:t>
            </w:r>
          </w:p>
        </w:tc>
        <w:tc>
          <w:tcPr>
            <w:tcW w:w="1141"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108"/>
              <w:ind w:left="41"/>
              <w:rPr>
                <w:sz w:val="16"/>
              </w:rPr>
            </w:pPr>
            <w:r>
              <w:rPr>
                <w:sz w:val="16"/>
              </w:rPr>
              <w:t>Pennsylvania</w:t>
            </w:r>
          </w:p>
        </w:tc>
        <w:tc>
          <w:tcPr>
            <w:tcW w:w="7436" w:type="dxa"/>
            <w:tcBorders>
              <w:top w:val="single" w:sz="2" w:space="0" w:color="000000"/>
              <w:left w:val="single" w:sz="2" w:space="0" w:color="000000"/>
              <w:bottom w:val="single" w:sz="2" w:space="0" w:color="000000"/>
              <w:right w:val="single" w:sz="8" w:space="0" w:color="000000"/>
            </w:tcBorders>
          </w:tcPr>
          <w:p w:rsidR="005056C1" w:rsidRDefault="006E2EA2">
            <w:pPr>
              <w:pStyle w:val="TableParagraph"/>
              <w:spacing w:before="108"/>
              <w:ind w:left="40"/>
              <w:rPr>
                <w:sz w:val="16"/>
              </w:rPr>
            </w:pPr>
            <w:r>
              <w:rPr>
                <w:sz w:val="16"/>
              </w:rPr>
              <w:t>Pennsylvania Counties of Adams, York</w:t>
            </w:r>
          </w:p>
        </w:tc>
      </w:tr>
      <w:tr w:rsidR="005056C1">
        <w:trPr>
          <w:trHeight w:val="390"/>
        </w:trPr>
        <w:tc>
          <w:tcPr>
            <w:tcW w:w="891" w:type="dxa"/>
            <w:tcBorders>
              <w:top w:val="single" w:sz="2" w:space="0" w:color="000000"/>
              <w:left w:val="single" w:sz="8" w:space="0" w:color="000000"/>
              <w:bottom w:val="single" w:sz="2" w:space="0" w:color="000000"/>
              <w:right w:val="single" w:sz="2" w:space="0" w:color="000000"/>
            </w:tcBorders>
          </w:tcPr>
          <w:p w:rsidR="005056C1" w:rsidRDefault="006E2EA2">
            <w:pPr>
              <w:pStyle w:val="TableParagraph"/>
              <w:spacing w:before="108"/>
              <w:ind w:left="56" w:right="16"/>
              <w:jc w:val="center"/>
              <w:rPr>
                <w:sz w:val="16"/>
              </w:rPr>
            </w:pPr>
            <w:r>
              <w:rPr>
                <w:sz w:val="16"/>
              </w:rPr>
              <w:t>2005-2461</w:t>
            </w:r>
          </w:p>
        </w:tc>
        <w:tc>
          <w:tcPr>
            <w:tcW w:w="802"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91"/>
              <w:ind w:left="309" w:right="265"/>
              <w:jc w:val="center"/>
              <w:rPr>
                <w:rFonts w:ascii="Calibri"/>
                <w:sz w:val="17"/>
              </w:rPr>
            </w:pPr>
            <w:r>
              <w:rPr>
                <w:rFonts w:ascii="Calibri"/>
                <w:w w:val="105"/>
                <w:sz w:val="17"/>
              </w:rPr>
              <w:t>18</w:t>
            </w:r>
          </w:p>
        </w:tc>
        <w:tc>
          <w:tcPr>
            <w:tcW w:w="932"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91"/>
              <w:ind w:left="76" w:right="36"/>
              <w:jc w:val="center"/>
              <w:rPr>
                <w:rFonts w:ascii="Calibri"/>
                <w:sz w:val="17"/>
              </w:rPr>
            </w:pPr>
            <w:r>
              <w:rPr>
                <w:rFonts w:ascii="Calibri"/>
                <w:w w:val="105"/>
                <w:sz w:val="17"/>
              </w:rPr>
              <w:t>7/14/2015</w:t>
            </w:r>
          </w:p>
        </w:tc>
        <w:tc>
          <w:tcPr>
            <w:tcW w:w="3397"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108"/>
              <w:ind w:left="404" w:right="383"/>
              <w:jc w:val="center"/>
              <w:rPr>
                <w:sz w:val="16"/>
              </w:rPr>
            </w:pPr>
            <w:r>
              <w:rPr>
                <w:sz w:val="16"/>
              </w:rPr>
              <w:t>PR, ISLAND-WIDE</w:t>
            </w:r>
          </w:p>
        </w:tc>
        <w:tc>
          <w:tcPr>
            <w:tcW w:w="1141"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108"/>
              <w:ind w:left="41"/>
              <w:rPr>
                <w:sz w:val="16"/>
              </w:rPr>
            </w:pPr>
            <w:r>
              <w:rPr>
                <w:sz w:val="16"/>
              </w:rPr>
              <w:t>Puerto Rico</w:t>
            </w:r>
          </w:p>
        </w:tc>
        <w:tc>
          <w:tcPr>
            <w:tcW w:w="7436" w:type="dxa"/>
            <w:tcBorders>
              <w:top w:val="single" w:sz="2" w:space="0" w:color="000000"/>
              <w:left w:val="single" w:sz="2" w:space="0" w:color="000000"/>
              <w:bottom w:val="single" w:sz="2" w:space="0" w:color="000000"/>
              <w:right w:val="single" w:sz="8" w:space="0" w:color="000000"/>
            </w:tcBorders>
          </w:tcPr>
          <w:p w:rsidR="005056C1" w:rsidRDefault="006E2EA2">
            <w:pPr>
              <w:pStyle w:val="TableParagraph"/>
              <w:spacing w:before="108"/>
              <w:ind w:left="40"/>
              <w:rPr>
                <w:sz w:val="16"/>
              </w:rPr>
            </w:pPr>
            <w:r>
              <w:rPr>
                <w:sz w:val="16"/>
              </w:rPr>
              <w:t>Puerto Rico Statewide</w:t>
            </w:r>
          </w:p>
        </w:tc>
      </w:tr>
      <w:tr w:rsidR="005056C1">
        <w:trPr>
          <w:trHeight w:val="391"/>
        </w:trPr>
        <w:tc>
          <w:tcPr>
            <w:tcW w:w="891" w:type="dxa"/>
            <w:tcBorders>
              <w:top w:val="single" w:sz="2" w:space="0" w:color="000000"/>
              <w:left w:val="single" w:sz="8" w:space="0" w:color="000000"/>
              <w:bottom w:val="single" w:sz="2" w:space="0" w:color="000000"/>
              <w:right w:val="single" w:sz="2" w:space="0" w:color="000000"/>
            </w:tcBorders>
          </w:tcPr>
          <w:p w:rsidR="005056C1" w:rsidRDefault="006E2EA2">
            <w:pPr>
              <w:pStyle w:val="TableParagraph"/>
              <w:spacing w:before="108"/>
              <w:ind w:left="56" w:right="16"/>
              <w:jc w:val="center"/>
              <w:rPr>
                <w:sz w:val="16"/>
              </w:rPr>
            </w:pPr>
            <w:r>
              <w:rPr>
                <w:sz w:val="16"/>
              </w:rPr>
              <w:t>2005-2467</w:t>
            </w:r>
          </w:p>
        </w:tc>
        <w:tc>
          <w:tcPr>
            <w:tcW w:w="802"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91"/>
              <w:ind w:left="309" w:right="265"/>
              <w:jc w:val="center"/>
              <w:rPr>
                <w:rFonts w:ascii="Calibri"/>
                <w:sz w:val="17"/>
              </w:rPr>
            </w:pPr>
            <w:r>
              <w:rPr>
                <w:rFonts w:ascii="Calibri"/>
                <w:w w:val="105"/>
                <w:sz w:val="17"/>
              </w:rPr>
              <w:t>16</w:t>
            </w:r>
          </w:p>
        </w:tc>
        <w:tc>
          <w:tcPr>
            <w:tcW w:w="932"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91"/>
              <w:ind w:left="76" w:right="36"/>
              <w:jc w:val="center"/>
              <w:rPr>
                <w:rFonts w:ascii="Calibri"/>
                <w:sz w:val="17"/>
              </w:rPr>
            </w:pPr>
            <w:r>
              <w:rPr>
                <w:rFonts w:ascii="Calibri"/>
                <w:w w:val="105"/>
                <w:sz w:val="17"/>
              </w:rPr>
              <w:t>7/14/2015</w:t>
            </w:r>
          </w:p>
        </w:tc>
        <w:tc>
          <w:tcPr>
            <w:tcW w:w="3397"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108"/>
              <w:ind w:left="404" w:right="390"/>
              <w:jc w:val="center"/>
              <w:rPr>
                <w:sz w:val="16"/>
              </w:rPr>
            </w:pPr>
            <w:r>
              <w:rPr>
                <w:sz w:val="16"/>
              </w:rPr>
              <w:t>RI, STATEWIDE</w:t>
            </w:r>
          </w:p>
        </w:tc>
        <w:tc>
          <w:tcPr>
            <w:tcW w:w="1141"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108"/>
              <w:ind w:left="41"/>
              <w:rPr>
                <w:sz w:val="16"/>
              </w:rPr>
            </w:pPr>
            <w:r>
              <w:rPr>
                <w:sz w:val="16"/>
              </w:rPr>
              <w:t>Rhode Island</w:t>
            </w:r>
          </w:p>
        </w:tc>
        <w:tc>
          <w:tcPr>
            <w:tcW w:w="7436" w:type="dxa"/>
            <w:tcBorders>
              <w:top w:val="single" w:sz="2" w:space="0" w:color="000000"/>
              <w:left w:val="single" w:sz="2" w:space="0" w:color="000000"/>
              <w:bottom w:val="single" w:sz="2" w:space="0" w:color="000000"/>
              <w:right w:val="single" w:sz="8" w:space="0" w:color="000000"/>
            </w:tcBorders>
          </w:tcPr>
          <w:p w:rsidR="005056C1" w:rsidRDefault="006E2EA2">
            <w:pPr>
              <w:pStyle w:val="TableParagraph"/>
              <w:spacing w:before="9"/>
              <w:ind w:left="40"/>
              <w:rPr>
                <w:sz w:val="16"/>
              </w:rPr>
            </w:pPr>
            <w:r>
              <w:rPr>
                <w:sz w:val="16"/>
              </w:rPr>
              <w:t xml:space="preserve">Excluding </w:t>
            </w:r>
            <w:proofErr w:type="spellStart"/>
            <w:r>
              <w:rPr>
                <w:sz w:val="16"/>
              </w:rPr>
              <w:t>thecities</w:t>
            </w:r>
            <w:proofErr w:type="spellEnd"/>
            <w:r>
              <w:rPr>
                <w:sz w:val="16"/>
              </w:rPr>
              <w:t xml:space="preserve"> and towns in PROVIDENCE county listed below: PROVIDENCE County: Burrillville, </w:t>
            </w:r>
          </w:p>
          <w:p w:rsidR="005056C1" w:rsidRDefault="006E2EA2">
            <w:pPr>
              <w:pStyle w:val="TableParagraph"/>
              <w:spacing w:before="16" w:line="165" w:lineRule="exact"/>
              <w:ind w:left="40"/>
              <w:rPr>
                <w:sz w:val="16"/>
              </w:rPr>
            </w:pPr>
            <w:r>
              <w:rPr>
                <w:sz w:val="16"/>
              </w:rPr>
              <w:t xml:space="preserve">Central Falls, Cumberland, Lincoln, </w:t>
            </w:r>
            <w:proofErr w:type="spellStart"/>
            <w:r>
              <w:rPr>
                <w:sz w:val="16"/>
              </w:rPr>
              <w:t>NorthSmithfield</w:t>
            </w:r>
            <w:proofErr w:type="spellEnd"/>
            <w:r>
              <w:rPr>
                <w:sz w:val="16"/>
              </w:rPr>
              <w:t>, Pawtucket, Smithfield, and Woonsocket.</w:t>
            </w:r>
          </w:p>
        </w:tc>
      </w:tr>
      <w:tr w:rsidR="005056C1">
        <w:trPr>
          <w:trHeight w:val="391"/>
        </w:trPr>
        <w:tc>
          <w:tcPr>
            <w:tcW w:w="891" w:type="dxa"/>
            <w:tcBorders>
              <w:top w:val="single" w:sz="2" w:space="0" w:color="000000"/>
              <w:left w:val="single" w:sz="8" w:space="0" w:color="000000"/>
              <w:bottom w:val="single" w:sz="2" w:space="0" w:color="000000"/>
              <w:right w:val="single" w:sz="2" w:space="0" w:color="000000"/>
            </w:tcBorders>
          </w:tcPr>
          <w:p w:rsidR="005056C1" w:rsidRDefault="006E2EA2">
            <w:pPr>
              <w:pStyle w:val="TableParagraph"/>
              <w:spacing w:before="108"/>
              <w:ind w:left="56" w:right="16"/>
              <w:jc w:val="center"/>
              <w:rPr>
                <w:sz w:val="16"/>
              </w:rPr>
            </w:pPr>
            <w:r>
              <w:rPr>
                <w:sz w:val="16"/>
              </w:rPr>
              <w:t>2005-2473</w:t>
            </w:r>
          </w:p>
        </w:tc>
        <w:tc>
          <w:tcPr>
            <w:tcW w:w="802"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91"/>
              <w:ind w:left="309" w:right="265"/>
              <w:jc w:val="center"/>
              <w:rPr>
                <w:rFonts w:ascii="Calibri"/>
                <w:sz w:val="17"/>
              </w:rPr>
            </w:pPr>
            <w:r>
              <w:rPr>
                <w:rFonts w:ascii="Calibri"/>
                <w:w w:val="105"/>
                <w:sz w:val="17"/>
              </w:rPr>
              <w:t>18</w:t>
            </w:r>
          </w:p>
        </w:tc>
        <w:tc>
          <w:tcPr>
            <w:tcW w:w="932"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91"/>
              <w:ind w:left="76" w:right="36"/>
              <w:jc w:val="center"/>
              <w:rPr>
                <w:rFonts w:ascii="Calibri"/>
                <w:sz w:val="17"/>
              </w:rPr>
            </w:pPr>
            <w:r>
              <w:rPr>
                <w:rFonts w:ascii="Calibri"/>
                <w:w w:val="105"/>
                <w:sz w:val="17"/>
              </w:rPr>
              <w:t>7/14/2015</w:t>
            </w:r>
          </w:p>
        </w:tc>
        <w:tc>
          <w:tcPr>
            <w:tcW w:w="3397"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108"/>
              <w:ind w:left="404" w:right="377"/>
              <w:jc w:val="center"/>
              <w:rPr>
                <w:sz w:val="16"/>
              </w:rPr>
            </w:pPr>
            <w:r>
              <w:rPr>
                <w:sz w:val="16"/>
              </w:rPr>
              <w:t>SC, CHARLESTON</w:t>
            </w:r>
          </w:p>
        </w:tc>
        <w:tc>
          <w:tcPr>
            <w:tcW w:w="1141"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108"/>
              <w:ind w:left="41"/>
              <w:rPr>
                <w:sz w:val="16"/>
              </w:rPr>
            </w:pPr>
            <w:r>
              <w:rPr>
                <w:sz w:val="16"/>
              </w:rPr>
              <w:t>South Carolina</w:t>
            </w:r>
          </w:p>
        </w:tc>
        <w:tc>
          <w:tcPr>
            <w:tcW w:w="7436" w:type="dxa"/>
            <w:tcBorders>
              <w:top w:val="single" w:sz="2" w:space="0" w:color="000000"/>
              <w:left w:val="single" w:sz="2" w:space="0" w:color="000000"/>
              <w:bottom w:val="single" w:sz="2" w:space="0" w:color="000000"/>
              <w:right w:val="single" w:sz="8" w:space="0" w:color="000000"/>
            </w:tcBorders>
          </w:tcPr>
          <w:p w:rsidR="005056C1" w:rsidRDefault="006E2EA2">
            <w:pPr>
              <w:pStyle w:val="TableParagraph"/>
              <w:spacing w:before="9"/>
              <w:ind w:left="40"/>
              <w:rPr>
                <w:sz w:val="16"/>
              </w:rPr>
            </w:pPr>
            <w:r>
              <w:rPr>
                <w:sz w:val="16"/>
              </w:rPr>
              <w:t xml:space="preserve">South Carolina Counties of Beaufort, Berkeley, Charleston, Colleton, Dorchester, Georgetown, </w:t>
            </w:r>
          </w:p>
          <w:p w:rsidR="005056C1" w:rsidRDefault="006E2EA2">
            <w:pPr>
              <w:pStyle w:val="TableParagraph"/>
              <w:spacing w:before="16" w:line="165" w:lineRule="exact"/>
              <w:ind w:left="40"/>
              <w:rPr>
                <w:sz w:val="16"/>
              </w:rPr>
            </w:pPr>
            <w:r>
              <w:rPr>
                <w:sz w:val="16"/>
              </w:rPr>
              <w:t>Williamsburg</w:t>
            </w:r>
          </w:p>
        </w:tc>
      </w:tr>
      <w:tr w:rsidR="005056C1">
        <w:trPr>
          <w:trHeight w:val="390"/>
        </w:trPr>
        <w:tc>
          <w:tcPr>
            <w:tcW w:w="891" w:type="dxa"/>
            <w:tcBorders>
              <w:top w:val="single" w:sz="2" w:space="0" w:color="000000"/>
              <w:left w:val="single" w:sz="8" w:space="0" w:color="000000"/>
              <w:bottom w:val="single" w:sz="2" w:space="0" w:color="000000"/>
              <w:right w:val="single" w:sz="2" w:space="0" w:color="000000"/>
            </w:tcBorders>
          </w:tcPr>
          <w:p w:rsidR="005056C1" w:rsidRDefault="006E2EA2">
            <w:pPr>
              <w:pStyle w:val="TableParagraph"/>
              <w:spacing w:before="108"/>
              <w:ind w:left="56" w:right="16"/>
              <w:jc w:val="center"/>
              <w:rPr>
                <w:sz w:val="16"/>
              </w:rPr>
            </w:pPr>
            <w:r>
              <w:rPr>
                <w:sz w:val="16"/>
              </w:rPr>
              <w:t>2005-2475</w:t>
            </w:r>
          </w:p>
        </w:tc>
        <w:tc>
          <w:tcPr>
            <w:tcW w:w="802"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91"/>
              <w:ind w:left="309" w:right="265"/>
              <w:jc w:val="center"/>
              <w:rPr>
                <w:rFonts w:ascii="Calibri"/>
                <w:sz w:val="17"/>
              </w:rPr>
            </w:pPr>
            <w:r>
              <w:rPr>
                <w:rFonts w:ascii="Calibri"/>
                <w:w w:val="105"/>
                <w:sz w:val="17"/>
              </w:rPr>
              <w:t>18</w:t>
            </w:r>
          </w:p>
        </w:tc>
        <w:tc>
          <w:tcPr>
            <w:tcW w:w="932"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91"/>
              <w:ind w:left="76" w:right="36"/>
              <w:jc w:val="center"/>
              <w:rPr>
                <w:rFonts w:ascii="Calibri"/>
                <w:sz w:val="17"/>
              </w:rPr>
            </w:pPr>
            <w:r>
              <w:rPr>
                <w:rFonts w:ascii="Calibri"/>
                <w:w w:val="105"/>
                <w:sz w:val="17"/>
              </w:rPr>
              <w:t>7/14/2015</w:t>
            </w:r>
          </w:p>
        </w:tc>
        <w:tc>
          <w:tcPr>
            <w:tcW w:w="3397"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108"/>
              <w:ind w:left="404" w:right="377"/>
              <w:jc w:val="center"/>
              <w:rPr>
                <w:sz w:val="16"/>
              </w:rPr>
            </w:pPr>
            <w:r>
              <w:rPr>
                <w:sz w:val="16"/>
              </w:rPr>
              <w:t>SC, COLUMBIA</w:t>
            </w:r>
          </w:p>
        </w:tc>
        <w:tc>
          <w:tcPr>
            <w:tcW w:w="1141"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108"/>
              <w:ind w:left="41"/>
              <w:rPr>
                <w:sz w:val="16"/>
              </w:rPr>
            </w:pPr>
            <w:r>
              <w:rPr>
                <w:sz w:val="16"/>
              </w:rPr>
              <w:t>South Carolina</w:t>
            </w:r>
          </w:p>
        </w:tc>
        <w:tc>
          <w:tcPr>
            <w:tcW w:w="7436" w:type="dxa"/>
            <w:tcBorders>
              <w:top w:val="single" w:sz="2" w:space="0" w:color="000000"/>
              <w:left w:val="single" w:sz="2" w:space="0" w:color="000000"/>
              <w:bottom w:val="single" w:sz="2" w:space="0" w:color="000000"/>
              <w:right w:val="single" w:sz="8" w:space="0" w:color="000000"/>
            </w:tcBorders>
          </w:tcPr>
          <w:p w:rsidR="005056C1" w:rsidRDefault="006E2EA2">
            <w:pPr>
              <w:pStyle w:val="TableParagraph"/>
              <w:spacing w:before="9"/>
              <w:ind w:left="40"/>
              <w:rPr>
                <w:sz w:val="16"/>
              </w:rPr>
            </w:pPr>
            <w:r>
              <w:rPr>
                <w:sz w:val="16"/>
              </w:rPr>
              <w:t xml:space="preserve">South Carolina Counties of Calhoun, Chester, Clarendon, Fairfield, Kershaw, Lexington, Newberry, </w:t>
            </w:r>
          </w:p>
          <w:p w:rsidR="005056C1" w:rsidRDefault="006E2EA2">
            <w:pPr>
              <w:pStyle w:val="TableParagraph"/>
              <w:spacing w:before="16" w:line="165" w:lineRule="exact"/>
              <w:ind w:left="40"/>
              <w:rPr>
                <w:sz w:val="16"/>
              </w:rPr>
            </w:pPr>
            <w:r>
              <w:rPr>
                <w:sz w:val="16"/>
              </w:rPr>
              <w:t>Orangeburg, Richland, Saluda, Sumter</w:t>
            </w:r>
          </w:p>
        </w:tc>
      </w:tr>
      <w:tr w:rsidR="005056C1">
        <w:trPr>
          <w:trHeight w:val="391"/>
        </w:trPr>
        <w:tc>
          <w:tcPr>
            <w:tcW w:w="891" w:type="dxa"/>
            <w:tcBorders>
              <w:top w:val="single" w:sz="2" w:space="0" w:color="000000"/>
              <w:left w:val="single" w:sz="8" w:space="0" w:color="000000"/>
              <w:bottom w:val="single" w:sz="2" w:space="0" w:color="000000"/>
              <w:right w:val="single" w:sz="2" w:space="0" w:color="000000"/>
            </w:tcBorders>
          </w:tcPr>
          <w:p w:rsidR="005056C1" w:rsidRDefault="006E2EA2">
            <w:pPr>
              <w:pStyle w:val="TableParagraph"/>
              <w:spacing w:before="108"/>
              <w:ind w:left="56" w:right="16"/>
              <w:jc w:val="center"/>
              <w:rPr>
                <w:sz w:val="16"/>
              </w:rPr>
            </w:pPr>
            <w:r>
              <w:rPr>
                <w:sz w:val="16"/>
              </w:rPr>
              <w:t>2005-2477</w:t>
            </w:r>
          </w:p>
        </w:tc>
        <w:tc>
          <w:tcPr>
            <w:tcW w:w="802"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91"/>
              <w:ind w:left="309" w:right="265"/>
              <w:jc w:val="center"/>
              <w:rPr>
                <w:rFonts w:ascii="Calibri"/>
                <w:sz w:val="17"/>
              </w:rPr>
            </w:pPr>
            <w:r>
              <w:rPr>
                <w:rFonts w:ascii="Calibri"/>
                <w:w w:val="105"/>
                <w:sz w:val="17"/>
              </w:rPr>
              <w:t>17</w:t>
            </w:r>
          </w:p>
        </w:tc>
        <w:tc>
          <w:tcPr>
            <w:tcW w:w="932"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91"/>
              <w:ind w:left="76" w:right="36"/>
              <w:jc w:val="center"/>
              <w:rPr>
                <w:rFonts w:ascii="Calibri"/>
                <w:sz w:val="17"/>
              </w:rPr>
            </w:pPr>
            <w:r>
              <w:rPr>
                <w:rFonts w:ascii="Calibri"/>
                <w:w w:val="105"/>
                <w:sz w:val="17"/>
              </w:rPr>
              <w:t>7/14/2015</w:t>
            </w:r>
          </w:p>
        </w:tc>
        <w:tc>
          <w:tcPr>
            <w:tcW w:w="3397"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108"/>
              <w:ind w:left="404" w:right="375"/>
              <w:jc w:val="center"/>
              <w:rPr>
                <w:sz w:val="16"/>
              </w:rPr>
            </w:pPr>
            <w:r>
              <w:rPr>
                <w:sz w:val="16"/>
              </w:rPr>
              <w:t>SC, FLORENCE</w:t>
            </w:r>
          </w:p>
        </w:tc>
        <w:tc>
          <w:tcPr>
            <w:tcW w:w="1141"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108"/>
              <w:ind w:left="41"/>
              <w:rPr>
                <w:sz w:val="16"/>
              </w:rPr>
            </w:pPr>
            <w:r>
              <w:rPr>
                <w:sz w:val="16"/>
              </w:rPr>
              <w:t>South Carolina</w:t>
            </w:r>
          </w:p>
        </w:tc>
        <w:tc>
          <w:tcPr>
            <w:tcW w:w="7436" w:type="dxa"/>
            <w:tcBorders>
              <w:top w:val="single" w:sz="2" w:space="0" w:color="000000"/>
              <w:left w:val="single" w:sz="2" w:space="0" w:color="000000"/>
              <w:bottom w:val="single" w:sz="2" w:space="0" w:color="000000"/>
              <w:right w:val="single" w:sz="8" w:space="0" w:color="000000"/>
            </w:tcBorders>
          </w:tcPr>
          <w:p w:rsidR="005056C1" w:rsidRDefault="006E2EA2">
            <w:pPr>
              <w:pStyle w:val="TableParagraph"/>
              <w:spacing w:before="108"/>
              <w:ind w:left="40"/>
              <w:rPr>
                <w:sz w:val="16"/>
              </w:rPr>
            </w:pPr>
            <w:r>
              <w:rPr>
                <w:sz w:val="16"/>
              </w:rPr>
              <w:t>South Carolina Counties of Darlington, Florence, Lee</w:t>
            </w:r>
          </w:p>
        </w:tc>
      </w:tr>
      <w:tr w:rsidR="005056C1">
        <w:trPr>
          <w:trHeight w:val="390"/>
        </w:trPr>
        <w:tc>
          <w:tcPr>
            <w:tcW w:w="891" w:type="dxa"/>
            <w:tcBorders>
              <w:top w:val="single" w:sz="2" w:space="0" w:color="000000"/>
              <w:left w:val="single" w:sz="8" w:space="0" w:color="000000"/>
              <w:bottom w:val="single" w:sz="2" w:space="0" w:color="000000"/>
              <w:right w:val="single" w:sz="2" w:space="0" w:color="000000"/>
            </w:tcBorders>
          </w:tcPr>
          <w:p w:rsidR="005056C1" w:rsidRDefault="006E2EA2">
            <w:pPr>
              <w:pStyle w:val="TableParagraph"/>
              <w:spacing w:before="108"/>
              <w:ind w:left="56" w:right="16"/>
              <w:jc w:val="center"/>
              <w:rPr>
                <w:sz w:val="16"/>
              </w:rPr>
            </w:pPr>
            <w:r>
              <w:rPr>
                <w:sz w:val="16"/>
              </w:rPr>
              <w:t>2005-2479</w:t>
            </w:r>
          </w:p>
        </w:tc>
        <w:tc>
          <w:tcPr>
            <w:tcW w:w="802"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91"/>
              <w:ind w:left="309" w:right="265"/>
              <w:jc w:val="center"/>
              <w:rPr>
                <w:rFonts w:ascii="Calibri"/>
                <w:sz w:val="17"/>
              </w:rPr>
            </w:pPr>
            <w:r>
              <w:rPr>
                <w:rFonts w:ascii="Calibri"/>
                <w:w w:val="105"/>
                <w:sz w:val="17"/>
              </w:rPr>
              <w:t>20</w:t>
            </w:r>
          </w:p>
        </w:tc>
        <w:tc>
          <w:tcPr>
            <w:tcW w:w="932"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91"/>
              <w:ind w:left="76" w:right="36"/>
              <w:jc w:val="center"/>
              <w:rPr>
                <w:rFonts w:ascii="Calibri"/>
                <w:sz w:val="17"/>
              </w:rPr>
            </w:pPr>
            <w:r>
              <w:rPr>
                <w:rFonts w:ascii="Calibri"/>
                <w:w w:val="105"/>
                <w:sz w:val="17"/>
              </w:rPr>
              <w:t>7/14/2015</w:t>
            </w:r>
          </w:p>
        </w:tc>
        <w:tc>
          <w:tcPr>
            <w:tcW w:w="3397"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108"/>
              <w:ind w:left="404" w:right="380"/>
              <w:jc w:val="center"/>
              <w:rPr>
                <w:sz w:val="16"/>
              </w:rPr>
            </w:pPr>
            <w:r>
              <w:rPr>
                <w:sz w:val="16"/>
              </w:rPr>
              <w:t>SC, GREENVILLE</w:t>
            </w:r>
          </w:p>
        </w:tc>
        <w:tc>
          <w:tcPr>
            <w:tcW w:w="1141"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108"/>
              <w:ind w:left="41"/>
              <w:rPr>
                <w:sz w:val="16"/>
              </w:rPr>
            </w:pPr>
            <w:r>
              <w:rPr>
                <w:sz w:val="16"/>
              </w:rPr>
              <w:t>South Carolina</w:t>
            </w:r>
          </w:p>
        </w:tc>
        <w:tc>
          <w:tcPr>
            <w:tcW w:w="7436" w:type="dxa"/>
            <w:tcBorders>
              <w:top w:val="single" w:sz="2" w:space="0" w:color="000000"/>
              <w:left w:val="single" w:sz="2" w:space="0" w:color="000000"/>
              <w:bottom w:val="single" w:sz="2" w:space="0" w:color="000000"/>
              <w:right w:val="single" w:sz="8" w:space="0" w:color="000000"/>
            </w:tcBorders>
          </w:tcPr>
          <w:p w:rsidR="005056C1" w:rsidRDefault="006E2EA2">
            <w:pPr>
              <w:pStyle w:val="TableParagraph"/>
              <w:spacing w:before="9"/>
              <w:ind w:left="40"/>
              <w:rPr>
                <w:sz w:val="16"/>
              </w:rPr>
            </w:pPr>
            <w:r>
              <w:rPr>
                <w:sz w:val="16"/>
              </w:rPr>
              <w:t xml:space="preserve">South Carolina Counties of Abbeville, Anderson, Cherokee, Greenville, Greenwood, Laurens, Oconee, </w:t>
            </w:r>
          </w:p>
          <w:p w:rsidR="005056C1" w:rsidRDefault="006E2EA2">
            <w:pPr>
              <w:pStyle w:val="TableParagraph"/>
              <w:spacing w:before="16" w:line="165" w:lineRule="exact"/>
              <w:ind w:left="40"/>
              <w:rPr>
                <w:sz w:val="16"/>
              </w:rPr>
            </w:pPr>
            <w:r>
              <w:rPr>
                <w:sz w:val="16"/>
              </w:rPr>
              <w:t>Pickens, Spartanburg, Union</w:t>
            </w:r>
          </w:p>
        </w:tc>
      </w:tr>
      <w:tr w:rsidR="005056C1">
        <w:trPr>
          <w:trHeight w:val="579"/>
        </w:trPr>
        <w:tc>
          <w:tcPr>
            <w:tcW w:w="891" w:type="dxa"/>
            <w:tcBorders>
              <w:top w:val="single" w:sz="2" w:space="0" w:color="000000"/>
              <w:left w:val="single" w:sz="8" w:space="0" w:color="000000"/>
              <w:bottom w:val="single" w:sz="8" w:space="0" w:color="000000"/>
              <w:right w:val="single" w:sz="2" w:space="0" w:color="000000"/>
            </w:tcBorders>
          </w:tcPr>
          <w:p w:rsidR="005056C1" w:rsidRDefault="005056C1">
            <w:pPr>
              <w:pStyle w:val="TableParagraph"/>
              <w:spacing w:before="2"/>
              <w:rPr>
                <w:sz w:val="18"/>
              </w:rPr>
            </w:pPr>
          </w:p>
          <w:p w:rsidR="005056C1" w:rsidRDefault="006E2EA2">
            <w:pPr>
              <w:pStyle w:val="TableParagraph"/>
              <w:ind w:left="56" w:right="16"/>
              <w:jc w:val="center"/>
              <w:rPr>
                <w:sz w:val="16"/>
              </w:rPr>
            </w:pPr>
            <w:r>
              <w:rPr>
                <w:sz w:val="16"/>
              </w:rPr>
              <w:t>2005-2485</w:t>
            </w:r>
          </w:p>
        </w:tc>
        <w:tc>
          <w:tcPr>
            <w:tcW w:w="802" w:type="dxa"/>
            <w:tcBorders>
              <w:top w:val="single" w:sz="2" w:space="0" w:color="000000"/>
              <w:left w:val="single" w:sz="2" w:space="0" w:color="000000"/>
              <w:bottom w:val="single" w:sz="8" w:space="0" w:color="000000"/>
              <w:right w:val="single" w:sz="2" w:space="0" w:color="000000"/>
            </w:tcBorders>
          </w:tcPr>
          <w:p w:rsidR="005056C1" w:rsidRDefault="005056C1">
            <w:pPr>
              <w:pStyle w:val="TableParagraph"/>
              <w:spacing w:before="8"/>
              <w:rPr>
                <w:sz w:val="16"/>
              </w:rPr>
            </w:pPr>
          </w:p>
          <w:p w:rsidR="005056C1" w:rsidRDefault="006E2EA2">
            <w:pPr>
              <w:pStyle w:val="TableParagraph"/>
              <w:ind w:left="309" w:right="265"/>
              <w:jc w:val="center"/>
              <w:rPr>
                <w:rFonts w:ascii="Calibri"/>
                <w:sz w:val="17"/>
              </w:rPr>
            </w:pPr>
            <w:r>
              <w:rPr>
                <w:rFonts w:ascii="Calibri"/>
                <w:w w:val="105"/>
                <w:sz w:val="17"/>
              </w:rPr>
              <w:t>15</w:t>
            </w:r>
          </w:p>
        </w:tc>
        <w:tc>
          <w:tcPr>
            <w:tcW w:w="932" w:type="dxa"/>
            <w:tcBorders>
              <w:top w:val="single" w:sz="2" w:space="0" w:color="000000"/>
              <w:left w:val="single" w:sz="2" w:space="0" w:color="000000"/>
              <w:bottom w:val="single" w:sz="8" w:space="0" w:color="000000"/>
              <w:right w:val="single" w:sz="2" w:space="0" w:color="000000"/>
            </w:tcBorders>
          </w:tcPr>
          <w:p w:rsidR="005056C1" w:rsidRDefault="005056C1">
            <w:pPr>
              <w:pStyle w:val="TableParagraph"/>
              <w:spacing w:before="8"/>
              <w:rPr>
                <w:sz w:val="16"/>
              </w:rPr>
            </w:pPr>
          </w:p>
          <w:p w:rsidR="005056C1" w:rsidRDefault="006E2EA2">
            <w:pPr>
              <w:pStyle w:val="TableParagraph"/>
              <w:ind w:left="76" w:right="36"/>
              <w:jc w:val="center"/>
              <w:rPr>
                <w:rFonts w:ascii="Calibri"/>
                <w:sz w:val="17"/>
              </w:rPr>
            </w:pPr>
            <w:r>
              <w:rPr>
                <w:rFonts w:ascii="Calibri"/>
                <w:w w:val="105"/>
                <w:sz w:val="17"/>
              </w:rPr>
              <w:t>7/14/2015</w:t>
            </w:r>
          </w:p>
        </w:tc>
        <w:tc>
          <w:tcPr>
            <w:tcW w:w="3397" w:type="dxa"/>
            <w:tcBorders>
              <w:top w:val="single" w:sz="2" w:space="0" w:color="000000"/>
              <w:left w:val="single" w:sz="2" w:space="0" w:color="000000"/>
              <w:bottom w:val="single" w:sz="8" w:space="0" w:color="000000"/>
              <w:right w:val="single" w:sz="2" w:space="0" w:color="000000"/>
            </w:tcBorders>
          </w:tcPr>
          <w:p w:rsidR="005056C1" w:rsidRDefault="005056C1">
            <w:pPr>
              <w:pStyle w:val="TableParagraph"/>
              <w:spacing w:before="2"/>
              <w:rPr>
                <w:sz w:val="18"/>
              </w:rPr>
            </w:pPr>
          </w:p>
          <w:p w:rsidR="005056C1" w:rsidRDefault="006E2EA2">
            <w:pPr>
              <w:pStyle w:val="TableParagraph"/>
              <w:ind w:left="404" w:right="389"/>
              <w:jc w:val="center"/>
              <w:rPr>
                <w:sz w:val="16"/>
              </w:rPr>
            </w:pPr>
            <w:r>
              <w:rPr>
                <w:sz w:val="16"/>
              </w:rPr>
              <w:t>SD, STATEWIDE</w:t>
            </w:r>
          </w:p>
        </w:tc>
        <w:tc>
          <w:tcPr>
            <w:tcW w:w="1141" w:type="dxa"/>
            <w:tcBorders>
              <w:top w:val="single" w:sz="2" w:space="0" w:color="000000"/>
              <w:left w:val="single" w:sz="2" w:space="0" w:color="000000"/>
              <w:bottom w:val="single" w:sz="8" w:space="0" w:color="000000"/>
              <w:right w:val="single" w:sz="2" w:space="0" w:color="000000"/>
            </w:tcBorders>
          </w:tcPr>
          <w:p w:rsidR="005056C1" w:rsidRDefault="005056C1">
            <w:pPr>
              <w:pStyle w:val="TableParagraph"/>
              <w:spacing w:before="2"/>
              <w:rPr>
                <w:sz w:val="18"/>
              </w:rPr>
            </w:pPr>
          </w:p>
          <w:p w:rsidR="005056C1" w:rsidRDefault="006E2EA2">
            <w:pPr>
              <w:pStyle w:val="TableParagraph"/>
              <w:ind w:left="41"/>
              <w:rPr>
                <w:sz w:val="16"/>
              </w:rPr>
            </w:pPr>
            <w:r>
              <w:rPr>
                <w:sz w:val="16"/>
              </w:rPr>
              <w:t>South Dakota</w:t>
            </w:r>
          </w:p>
        </w:tc>
        <w:tc>
          <w:tcPr>
            <w:tcW w:w="7436" w:type="dxa"/>
            <w:tcBorders>
              <w:top w:val="single" w:sz="2" w:space="0" w:color="000000"/>
              <w:left w:val="single" w:sz="2" w:space="0" w:color="000000"/>
              <w:bottom w:val="single" w:sz="8" w:space="0" w:color="000000"/>
              <w:right w:val="single" w:sz="8" w:space="0" w:color="000000"/>
            </w:tcBorders>
          </w:tcPr>
          <w:p w:rsidR="005056C1" w:rsidRDefault="006E2EA2">
            <w:pPr>
              <w:pStyle w:val="TableParagraph"/>
              <w:spacing w:before="9"/>
              <w:ind w:left="40"/>
              <w:rPr>
                <w:sz w:val="16"/>
              </w:rPr>
            </w:pPr>
            <w:r>
              <w:rPr>
                <w:sz w:val="16"/>
              </w:rPr>
              <w:t xml:space="preserve">South Dakota Counties of Bennett, Butte, Corson, Custer, Dewey, Fall River, Gregory, Haakon, </w:t>
            </w:r>
          </w:p>
          <w:p w:rsidR="005056C1" w:rsidRDefault="006E2EA2">
            <w:pPr>
              <w:pStyle w:val="TableParagraph"/>
              <w:spacing w:before="7" w:line="190" w:lineRule="atLeast"/>
              <w:ind w:left="40"/>
              <w:rPr>
                <w:sz w:val="16"/>
              </w:rPr>
            </w:pPr>
            <w:r>
              <w:rPr>
                <w:sz w:val="16"/>
              </w:rPr>
              <w:t>Harding, Jackson, Jones, Lawrence, Lyman, Meade, Mellette, Pennington, Perkins, Shannon, Stanley, Todd, Tripp, Ziebach</w:t>
            </w:r>
          </w:p>
        </w:tc>
      </w:tr>
    </w:tbl>
    <w:p w:rsidR="005056C1" w:rsidRDefault="005056C1">
      <w:pPr>
        <w:spacing w:line="190" w:lineRule="atLeast"/>
        <w:rPr>
          <w:sz w:val="16"/>
        </w:rPr>
        <w:sectPr w:rsidR="005056C1">
          <w:pgSz w:w="15840" w:h="12240" w:orient="landscape"/>
          <w:pgMar w:top="1200" w:right="500" w:bottom="720" w:left="480" w:header="349" w:footer="523" w:gutter="0"/>
          <w:cols w:space="720"/>
        </w:sectPr>
      </w:pPr>
    </w:p>
    <w:p w:rsidR="005056C1" w:rsidRDefault="005056C1">
      <w:pPr>
        <w:spacing w:before="10"/>
        <w:rPr>
          <w:sz w:val="19"/>
        </w:rPr>
      </w:pPr>
    </w:p>
    <w:tbl>
      <w:tblPr>
        <w:tblW w:w="0" w:type="auto"/>
        <w:tblInd w:w="14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891"/>
        <w:gridCol w:w="802"/>
        <w:gridCol w:w="932"/>
        <w:gridCol w:w="3397"/>
        <w:gridCol w:w="1141"/>
        <w:gridCol w:w="7436"/>
      </w:tblGrid>
      <w:tr w:rsidR="005056C1">
        <w:trPr>
          <w:trHeight w:val="363"/>
        </w:trPr>
        <w:tc>
          <w:tcPr>
            <w:tcW w:w="891" w:type="dxa"/>
            <w:tcBorders>
              <w:bottom w:val="single" w:sz="18" w:space="0" w:color="000000"/>
              <w:right w:val="single" w:sz="6" w:space="0" w:color="000000"/>
            </w:tcBorders>
            <w:shd w:val="clear" w:color="auto" w:fill="FFFFCC"/>
          </w:tcPr>
          <w:p w:rsidR="005056C1" w:rsidRDefault="006E2EA2">
            <w:pPr>
              <w:pStyle w:val="TableParagraph"/>
              <w:spacing w:before="95"/>
              <w:ind w:left="229" w:right="201"/>
              <w:jc w:val="center"/>
              <w:rPr>
                <w:b/>
                <w:sz w:val="16"/>
              </w:rPr>
            </w:pPr>
            <w:r>
              <w:rPr>
                <w:b/>
                <w:sz w:val="16"/>
              </w:rPr>
              <w:t>WD #</w:t>
            </w:r>
          </w:p>
        </w:tc>
        <w:tc>
          <w:tcPr>
            <w:tcW w:w="802" w:type="dxa"/>
            <w:tcBorders>
              <w:left w:val="single" w:sz="6" w:space="0" w:color="000000"/>
              <w:bottom w:val="single" w:sz="18" w:space="0" w:color="000000"/>
              <w:right w:val="single" w:sz="6" w:space="0" w:color="000000"/>
            </w:tcBorders>
            <w:shd w:val="clear" w:color="auto" w:fill="FFFFCC"/>
          </w:tcPr>
          <w:p w:rsidR="005056C1" w:rsidRDefault="006E2EA2">
            <w:pPr>
              <w:pStyle w:val="TableParagraph"/>
              <w:spacing w:line="173" w:lineRule="exact"/>
              <w:ind w:left="74" w:right="-15"/>
              <w:jc w:val="center"/>
              <w:rPr>
                <w:b/>
                <w:sz w:val="16"/>
              </w:rPr>
            </w:pPr>
            <w:r>
              <w:rPr>
                <w:b/>
                <w:spacing w:val="6"/>
                <w:sz w:val="16"/>
              </w:rPr>
              <w:t>Revision</w:t>
            </w:r>
            <w:r>
              <w:rPr>
                <w:b/>
                <w:sz w:val="16"/>
              </w:rPr>
              <w:t xml:space="preserve"> </w:t>
            </w:r>
          </w:p>
          <w:p w:rsidR="005056C1" w:rsidRDefault="006E2EA2">
            <w:pPr>
              <w:pStyle w:val="TableParagraph"/>
              <w:spacing w:before="25" w:line="145" w:lineRule="exact"/>
              <w:ind w:left="62" w:right="29"/>
              <w:jc w:val="center"/>
              <w:rPr>
                <w:b/>
                <w:sz w:val="16"/>
              </w:rPr>
            </w:pPr>
            <w:r>
              <w:rPr>
                <w:b/>
                <w:sz w:val="16"/>
              </w:rPr>
              <w:t>No.</w:t>
            </w:r>
          </w:p>
        </w:tc>
        <w:tc>
          <w:tcPr>
            <w:tcW w:w="932" w:type="dxa"/>
            <w:tcBorders>
              <w:left w:val="single" w:sz="6" w:space="0" w:color="000000"/>
              <w:bottom w:val="single" w:sz="18" w:space="0" w:color="000000"/>
              <w:right w:val="single" w:sz="6" w:space="0" w:color="000000"/>
            </w:tcBorders>
            <w:shd w:val="clear" w:color="auto" w:fill="FFFFCC"/>
          </w:tcPr>
          <w:p w:rsidR="005056C1" w:rsidRDefault="006E2EA2">
            <w:pPr>
              <w:pStyle w:val="TableParagraph"/>
              <w:spacing w:line="173" w:lineRule="exact"/>
              <w:ind w:left="165" w:right="92"/>
              <w:jc w:val="center"/>
              <w:rPr>
                <w:b/>
                <w:sz w:val="16"/>
              </w:rPr>
            </w:pPr>
            <w:r>
              <w:rPr>
                <w:b/>
                <w:sz w:val="16"/>
              </w:rPr>
              <w:t xml:space="preserve">Revision </w:t>
            </w:r>
          </w:p>
          <w:p w:rsidR="005056C1" w:rsidRDefault="006E2EA2">
            <w:pPr>
              <w:pStyle w:val="TableParagraph"/>
              <w:spacing w:before="25" w:line="145" w:lineRule="exact"/>
              <w:ind w:left="126" w:right="93"/>
              <w:jc w:val="center"/>
              <w:rPr>
                <w:b/>
                <w:sz w:val="16"/>
              </w:rPr>
            </w:pPr>
            <w:r>
              <w:rPr>
                <w:b/>
                <w:sz w:val="16"/>
              </w:rPr>
              <w:t>Date</w:t>
            </w:r>
          </w:p>
        </w:tc>
        <w:tc>
          <w:tcPr>
            <w:tcW w:w="3397" w:type="dxa"/>
            <w:tcBorders>
              <w:left w:val="single" w:sz="6" w:space="0" w:color="000000"/>
              <w:bottom w:val="single" w:sz="18" w:space="0" w:color="000000"/>
              <w:right w:val="single" w:sz="6" w:space="0" w:color="000000"/>
            </w:tcBorders>
            <w:shd w:val="clear" w:color="auto" w:fill="FFFFCC"/>
          </w:tcPr>
          <w:p w:rsidR="005056C1" w:rsidRDefault="006E2EA2">
            <w:pPr>
              <w:pStyle w:val="TableParagraph"/>
              <w:spacing w:before="95"/>
              <w:ind w:left="745" w:right="716"/>
              <w:jc w:val="center"/>
              <w:rPr>
                <w:b/>
                <w:sz w:val="16"/>
              </w:rPr>
            </w:pPr>
            <w:r>
              <w:rPr>
                <w:b/>
                <w:sz w:val="16"/>
              </w:rPr>
              <w:t>Short Location Description</w:t>
            </w:r>
          </w:p>
        </w:tc>
        <w:tc>
          <w:tcPr>
            <w:tcW w:w="1141" w:type="dxa"/>
            <w:tcBorders>
              <w:left w:val="single" w:sz="6" w:space="0" w:color="000000"/>
              <w:bottom w:val="single" w:sz="18" w:space="0" w:color="000000"/>
              <w:right w:val="single" w:sz="6" w:space="0" w:color="000000"/>
            </w:tcBorders>
            <w:shd w:val="clear" w:color="auto" w:fill="FFFFCC"/>
          </w:tcPr>
          <w:p w:rsidR="005056C1" w:rsidRDefault="006E2EA2">
            <w:pPr>
              <w:pStyle w:val="TableParagraph"/>
              <w:spacing w:line="173" w:lineRule="exact"/>
              <w:ind w:left="286"/>
              <w:rPr>
                <w:b/>
                <w:sz w:val="16"/>
              </w:rPr>
            </w:pPr>
            <w:r>
              <w:rPr>
                <w:b/>
                <w:spacing w:val="2"/>
                <w:sz w:val="16"/>
              </w:rPr>
              <w:t>State(s)</w:t>
            </w:r>
            <w:r>
              <w:rPr>
                <w:b/>
                <w:sz w:val="16"/>
              </w:rPr>
              <w:t xml:space="preserve"> </w:t>
            </w:r>
          </w:p>
          <w:p w:rsidR="005056C1" w:rsidRDefault="006E2EA2">
            <w:pPr>
              <w:pStyle w:val="TableParagraph"/>
              <w:spacing w:before="25" w:line="145" w:lineRule="exact"/>
              <w:ind w:left="257"/>
              <w:rPr>
                <w:b/>
                <w:sz w:val="16"/>
              </w:rPr>
            </w:pPr>
            <w:r>
              <w:rPr>
                <w:b/>
                <w:spacing w:val="2"/>
                <w:sz w:val="16"/>
              </w:rPr>
              <w:t>Covered</w:t>
            </w:r>
          </w:p>
        </w:tc>
        <w:tc>
          <w:tcPr>
            <w:tcW w:w="7436" w:type="dxa"/>
            <w:tcBorders>
              <w:left w:val="single" w:sz="6" w:space="0" w:color="000000"/>
              <w:bottom w:val="single" w:sz="18" w:space="0" w:color="000000"/>
            </w:tcBorders>
            <w:shd w:val="clear" w:color="auto" w:fill="FFFFCC"/>
          </w:tcPr>
          <w:p w:rsidR="005056C1" w:rsidRDefault="006E2EA2">
            <w:pPr>
              <w:pStyle w:val="TableParagraph"/>
              <w:spacing w:before="95"/>
              <w:ind w:left="3022" w:right="2999"/>
              <w:jc w:val="center"/>
              <w:rPr>
                <w:b/>
                <w:sz w:val="16"/>
              </w:rPr>
            </w:pPr>
            <w:r>
              <w:rPr>
                <w:b/>
                <w:sz w:val="16"/>
              </w:rPr>
              <w:t>County Breakdown</w:t>
            </w:r>
          </w:p>
        </w:tc>
      </w:tr>
      <w:tr w:rsidR="005056C1">
        <w:trPr>
          <w:trHeight w:val="586"/>
        </w:trPr>
        <w:tc>
          <w:tcPr>
            <w:tcW w:w="891" w:type="dxa"/>
            <w:tcBorders>
              <w:top w:val="single" w:sz="18" w:space="0" w:color="000000"/>
              <w:left w:val="single" w:sz="8" w:space="0" w:color="000000"/>
              <w:bottom w:val="single" w:sz="2" w:space="0" w:color="000000"/>
              <w:right w:val="single" w:sz="2" w:space="0" w:color="000000"/>
            </w:tcBorders>
          </w:tcPr>
          <w:p w:rsidR="005056C1" w:rsidRDefault="005056C1">
            <w:pPr>
              <w:pStyle w:val="TableParagraph"/>
              <w:spacing w:before="1"/>
              <w:rPr>
                <w:sz w:val="18"/>
              </w:rPr>
            </w:pPr>
          </w:p>
          <w:p w:rsidR="005056C1" w:rsidRDefault="006E2EA2">
            <w:pPr>
              <w:pStyle w:val="TableParagraph"/>
              <w:spacing w:before="1"/>
              <w:ind w:left="56" w:right="16"/>
              <w:jc w:val="center"/>
              <w:rPr>
                <w:sz w:val="16"/>
              </w:rPr>
            </w:pPr>
            <w:r>
              <w:rPr>
                <w:sz w:val="16"/>
              </w:rPr>
              <w:t>2005-2491</w:t>
            </w:r>
          </w:p>
        </w:tc>
        <w:tc>
          <w:tcPr>
            <w:tcW w:w="802" w:type="dxa"/>
            <w:tcBorders>
              <w:top w:val="single" w:sz="18" w:space="0" w:color="000000"/>
              <w:left w:val="single" w:sz="2" w:space="0" w:color="000000"/>
              <w:bottom w:val="single" w:sz="2" w:space="0" w:color="000000"/>
              <w:right w:val="single" w:sz="2" w:space="0" w:color="000000"/>
            </w:tcBorders>
          </w:tcPr>
          <w:p w:rsidR="005056C1" w:rsidRDefault="005056C1">
            <w:pPr>
              <w:pStyle w:val="TableParagraph"/>
              <w:spacing w:before="7"/>
              <w:rPr>
                <w:sz w:val="16"/>
              </w:rPr>
            </w:pPr>
          </w:p>
          <w:p w:rsidR="005056C1" w:rsidRDefault="006E2EA2">
            <w:pPr>
              <w:pStyle w:val="TableParagraph"/>
              <w:ind w:left="309" w:right="265"/>
              <w:jc w:val="center"/>
              <w:rPr>
                <w:rFonts w:ascii="Calibri"/>
                <w:sz w:val="17"/>
              </w:rPr>
            </w:pPr>
            <w:r>
              <w:rPr>
                <w:rFonts w:ascii="Calibri"/>
                <w:w w:val="105"/>
                <w:sz w:val="17"/>
              </w:rPr>
              <w:t>15</w:t>
            </w:r>
          </w:p>
        </w:tc>
        <w:tc>
          <w:tcPr>
            <w:tcW w:w="932" w:type="dxa"/>
            <w:tcBorders>
              <w:top w:val="single" w:sz="18" w:space="0" w:color="000000"/>
              <w:left w:val="single" w:sz="2" w:space="0" w:color="000000"/>
              <w:bottom w:val="single" w:sz="2" w:space="0" w:color="000000"/>
              <w:right w:val="single" w:sz="2" w:space="0" w:color="000000"/>
            </w:tcBorders>
          </w:tcPr>
          <w:p w:rsidR="005056C1" w:rsidRDefault="005056C1">
            <w:pPr>
              <w:pStyle w:val="TableParagraph"/>
              <w:spacing w:before="7"/>
              <w:rPr>
                <w:sz w:val="16"/>
              </w:rPr>
            </w:pPr>
          </w:p>
          <w:p w:rsidR="005056C1" w:rsidRDefault="006E2EA2">
            <w:pPr>
              <w:pStyle w:val="TableParagraph"/>
              <w:ind w:left="76" w:right="36"/>
              <w:jc w:val="center"/>
              <w:rPr>
                <w:rFonts w:ascii="Calibri"/>
                <w:sz w:val="17"/>
              </w:rPr>
            </w:pPr>
            <w:r>
              <w:rPr>
                <w:rFonts w:ascii="Calibri"/>
                <w:w w:val="105"/>
                <w:sz w:val="17"/>
              </w:rPr>
              <w:t>7/14/2015</w:t>
            </w:r>
          </w:p>
        </w:tc>
        <w:tc>
          <w:tcPr>
            <w:tcW w:w="3397" w:type="dxa"/>
            <w:tcBorders>
              <w:top w:val="single" w:sz="18" w:space="0" w:color="000000"/>
              <w:left w:val="single" w:sz="2" w:space="0" w:color="000000"/>
              <w:bottom w:val="single" w:sz="2" w:space="0" w:color="000000"/>
              <w:right w:val="single" w:sz="2" w:space="0" w:color="000000"/>
            </w:tcBorders>
          </w:tcPr>
          <w:p w:rsidR="005056C1" w:rsidRDefault="005056C1">
            <w:pPr>
              <w:pStyle w:val="TableParagraph"/>
              <w:spacing w:before="1"/>
              <w:rPr>
                <w:sz w:val="18"/>
              </w:rPr>
            </w:pPr>
          </w:p>
          <w:p w:rsidR="005056C1" w:rsidRDefault="006E2EA2">
            <w:pPr>
              <w:pStyle w:val="TableParagraph"/>
              <w:spacing w:before="1"/>
              <w:ind w:left="404" w:right="377"/>
              <w:jc w:val="center"/>
              <w:rPr>
                <w:sz w:val="16"/>
              </w:rPr>
            </w:pPr>
            <w:r>
              <w:rPr>
                <w:sz w:val="16"/>
              </w:rPr>
              <w:t>TN, CHATTANOOGA</w:t>
            </w:r>
          </w:p>
        </w:tc>
        <w:tc>
          <w:tcPr>
            <w:tcW w:w="1141" w:type="dxa"/>
            <w:tcBorders>
              <w:top w:val="single" w:sz="18" w:space="0" w:color="000000"/>
              <w:left w:val="single" w:sz="2" w:space="0" w:color="000000"/>
              <w:bottom w:val="single" w:sz="2" w:space="0" w:color="000000"/>
              <w:right w:val="single" w:sz="2" w:space="0" w:color="000000"/>
            </w:tcBorders>
          </w:tcPr>
          <w:p w:rsidR="005056C1" w:rsidRDefault="006E2EA2">
            <w:pPr>
              <w:pStyle w:val="TableParagraph"/>
              <w:spacing w:before="107" w:line="261" w:lineRule="auto"/>
              <w:ind w:left="41" w:right="283"/>
              <w:rPr>
                <w:sz w:val="16"/>
              </w:rPr>
            </w:pPr>
            <w:r>
              <w:rPr>
                <w:sz w:val="16"/>
              </w:rPr>
              <w:t>Georgia, Tennessee</w:t>
            </w:r>
          </w:p>
        </w:tc>
        <w:tc>
          <w:tcPr>
            <w:tcW w:w="7436" w:type="dxa"/>
            <w:tcBorders>
              <w:top w:val="single" w:sz="18" w:space="0" w:color="000000"/>
              <w:left w:val="single" w:sz="2" w:space="0" w:color="000000"/>
              <w:bottom w:val="single" w:sz="2" w:space="0" w:color="000000"/>
              <w:right w:val="single" w:sz="8" w:space="0" w:color="000000"/>
            </w:tcBorders>
          </w:tcPr>
          <w:p w:rsidR="005056C1" w:rsidRDefault="006E2EA2">
            <w:pPr>
              <w:pStyle w:val="TableParagraph"/>
              <w:spacing w:before="107" w:line="261" w:lineRule="auto"/>
              <w:ind w:left="40"/>
              <w:rPr>
                <w:sz w:val="16"/>
              </w:rPr>
            </w:pPr>
            <w:r>
              <w:rPr>
                <w:sz w:val="16"/>
              </w:rPr>
              <w:t xml:space="preserve">Georgia Counties of Catoosa, Dade, </w:t>
            </w:r>
            <w:proofErr w:type="spellStart"/>
            <w:r>
              <w:rPr>
                <w:sz w:val="16"/>
              </w:rPr>
              <w:t>WalkerTennessee</w:t>
            </w:r>
            <w:proofErr w:type="spellEnd"/>
            <w:r>
              <w:rPr>
                <w:sz w:val="16"/>
              </w:rPr>
              <w:t xml:space="preserve"> Counties of Bledsoe, Bradley, Coffee, Franklin, Grundy, Hamilton, Marion, McMinn, Meigs, Polk, Rhea, Sequatchie, Van Buren</w:t>
            </w:r>
          </w:p>
        </w:tc>
      </w:tr>
      <w:tr w:rsidR="005056C1">
        <w:trPr>
          <w:trHeight w:val="391"/>
        </w:trPr>
        <w:tc>
          <w:tcPr>
            <w:tcW w:w="891" w:type="dxa"/>
            <w:tcBorders>
              <w:top w:val="single" w:sz="2" w:space="0" w:color="000000"/>
              <w:left w:val="single" w:sz="8" w:space="0" w:color="000000"/>
              <w:bottom w:val="single" w:sz="2" w:space="0" w:color="000000"/>
              <w:right w:val="single" w:sz="2" w:space="0" w:color="000000"/>
            </w:tcBorders>
          </w:tcPr>
          <w:p w:rsidR="005056C1" w:rsidRDefault="006E2EA2">
            <w:pPr>
              <w:pStyle w:val="TableParagraph"/>
              <w:spacing w:before="108"/>
              <w:ind w:left="56" w:right="16"/>
              <w:jc w:val="center"/>
              <w:rPr>
                <w:sz w:val="16"/>
              </w:rPr>
            </w:pPr>
            <w:r>
              <w:rPr>
                <w:sz w:val="16"/>
              </w:rPr>
              <w:t>2005-2493</w:t>
            </w:r>
          </w:p>
        </w:tc>
        <w:tc>
          <w:tcPr>
            <w:tcW w:w="802"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91"/>
              <w:ind w:left="309" w:right="265"/>
              <w:jc w:val="center"/>
              <w:rPr>
                <w:rFonts w:ascii="Calibri"/>
                <w:sz w:val="17"/>
              </w:rPr>
            </w:pPr>
            <w:r>
              <w:rPr>
                <w:rFonts w:ascii="Calibri"/>
                <w:w w:val="105"/>
                <w:sz w:val="17"/>
              </w:rPr>
              <w:t>21</w:t>
            </w:r>
          </w:p>
        </w:tc>
        <w:tc>
          <w:tcPr>
            <w:tcW w:w="932"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91"/>
              <w:ind w:left="76" w:right="36"/>
              <w:jc w:val="center"/>
              <w:rPr>
                <w:rFonts w:ascii="Calibri"/>
                <w:sz w:val="17"/>
              </w:rPr>
            </w:pPr>
            <w:r>
              <w:rPr>
                <w:rFonts w:ascii="Calibri"/>
                <w:w w:val="105"/>
                <w:sz w:val="17"/>
              </w:rPr>
              <w:t>7/14/2015</w:t>
            </w:r>
          </w:p>
        </w:tc>
        <w:tc>
          <w:tcPr>
            <w:tcW w:w="3397"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108"/>
              <w:ind w:left="404" w:right="375"/>
              <w:jc w:val="center"/>
              <w:rPr>
                <w:sz w:val="16"/>
              </w:rPr>
            </w:pPr>
            <w:r>
              <w:rPr>
                <w:sz w:val="16"/>
              </w:rPr>
              <w:t>TN, KNOXVILLE</w:t>
            </w:r>
          </w:p>
        </w:tc>
        <w:tc>
          <w:tcPr>
            <w:tcW w:w="1141"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108"/>
              <w:ind w:left="41"/>
              <w:rPr>
                <w:sz w:val="16"/>
              </w:rPr>
            </w:pPr>
            <w:r>
              <w:rPr>
                <w:sz w:val="16"/>
              </w:rPr>
              <w:t>Tennessee</w:t>
            </w:r>
          </w:p>
        </w:tc>
        <w:tc>
          <w:tcPr>
            <w:tcW w:w="7436" w:type="dxa"/>
            <w:tcBorders>
              <w:top w:val="single" w:sz="2" w:space="0" w:color="000000"/>
              <w:left w:val="single" w:sz="2" w:space="0" w:color="000000"/>
              <w:bottom w:val="single" w:sz="2" w:space="0" w:color="000000"/>
              <w:right w:val="single" w:sz="8" w:space="0" w:color="000000"/>
            </w:tcBorders>
          </w:tcPr>
          <w:p w:rsidR="005056C1" w:rsidRDefault="006E2EA2">
            <w:pPr>
              <w:pStyle w:val="TableParagraph"/>
              <w:spacing w:before="9"/>
              <w:ind w:left="40"/>
              <w:rPr>
                <w:sz w:val="16"/>
              </w:rPr>
            </w:pPr>
            <w:r>
              <w:rPr>
                <w:sz w:val="16"/>
              </w:rPr>
              <w:t xml:space="preserve">Tennessee Counties of Anderson, Blount, Campbell, Claiborne, Cumberland, Fentress, Grainger, </w:t>
            </w:r>
          </w:p>
          <w:p w:rsidR="005056C1" w:rsidRDefault="006E2EA2">
            <w:pPr>
              <w:pStyle w:val="TableParagraph"/>
              <w:spacing w:before="16" w:line="165" w:lineRule="exact"/>
              <w:ind w:left="40"/>
              <w:rPr>
                <w:sz w:val="16"/>
              </w:rPr>
            </w:pPr>
            <w:r>
              <w:rPr>
                <w:sz w:val="16"/>
              </w:rPr>
              <w:t>Hamblen, Jefferson, Knox, Loudon, Monroe, Morgan, Pickett, Roane, Scott, Sevier, Union</w:t>
            </w:r>
          </w:p>
        </w:tc>
      </w:tr>
      <w:tr w:rsidR="005056C1">
        <w:trPr>
          <w:trHeight w:val="1379"/>
        </w:trPr>
        <w:tc>
          <w:tcPr>
            <w:tcW w:w="891" w:type="dxa"/>
            <w:tcBorders>
              <w:top w:val="single" w:sz="2" w:space="0" w:color="000000"/>
              <w:left w:val="single" w:sz="8" w:space="0" w:color="000000"/>
              <w:bottom w:val="single" w:sz="2" w:space="0" w:color="000000"/>
              <w:right w:val="single" w:sz="2" w:space="0" w:color="000000"/>
            </w:tcBorders>
          </w:tcPr>
          <w:p w:rsidR="005056C1" w:rsidRDefault="005056C1">
            <w:pPr>
              <w:pStyle w:val="TableParagraph"/>
              <w:rPr>
                <w:sz w:val="18"/>
              </w:rPr>
            </w:pPr>
          </w:p>
          <w:p w:rsidR="005056C1" w:rsidRDefault="005056C1">
            <w:pPr>
              <w:pStyle w:val="TableParagraph"/>
              <w:rPr>
                <w:sz w:val="18"/>
              </w:rPr>
            </w:pPr>
          </w:p>
          <w:p w:rsidR="005056C1" w:rsidRDefault="005056C1">
            <w:pPr>
              <w:pStyle w:val="TableParagraph"/>
              <w:spacing w:before="2"/>
              <w:rPr>
                <w:sz w:val="17"/>
              </w:rPr>
            </w:pPr>
          </w:p>
          <w:p w:rsidR="005056C1" w:rsidRDefault="006E2EA2">
            <w:pPr>
              <w:pStyle w:val="TableParagraph"/>
              <w:ind w:left="56" w:right="16"/>
              <w:jc w:val="center"/>
              <w:rPr>
                <w:sz w:val="16"/>
              </w:rPr>
            </w:pPr>
            <w:r>
              <w:rPr>
                <w:sz w:val="16"/>
              </w:rPr>
              <w:t>2005-2495</w:t>
            </w:r>
          </w:p>
        </w:tc>
        <w:tc>
          <w:tcPr>
            <w:tcW w:w="802" w:type="dxa"/>
            <w:tcBorders>
              <w:top w:val="single" w:sz="2" w:space="0" w:color="000000"/>
              <w:left w:val="single" w:sz="2" w:space="0" w:color="000000"/>
              <w:bottom w:val="single" w:sz="2" w:space="0" w:color="000000"/>
              <w:right w:val="single" w:sz="2" w:space="0" w:color="000000"/>
            </w:tcBorders>
          </w:tcPr>
          <w:p w:rsidR="005056C1" w:rsidRDefault="005056C1">
            <w:pPr>
              <w:pStyle w:val="TableParagraph"/>
              <w:rPr>
                <w:sz w:val="18"/>
              </w:rPr>
            </w:pPr>
          </w:p>
          <w:p w:rsidR="005056C1" w:rsidRDefault="005056C1">
            <w:pPr>
              <w:pStyle w:val="TableParagraph"/>
              <w:rPr>
                <w:sz w:val="18"/>
              </w:rPr>
            </w:pPr>
          </w:p>
          <w:p w:rsidR="005056C1" w:rsidRDefault="005056C1">
            <w:pPr>
              <w:pStyle w:val="TableParagraph"/>
              <w:spacing w:before="8"/>
              <w:rPr>
                <w:sz w:val="15"/>
              </w:rPr>
            </w:pPr>
          </w:p>
          <w:p w:rsidR="005056C1" w:rsidRDefault="006E2EA2">
            <w:pPr>
              <w:pStyle w:val="TableParagraph"/>
              <w:ind w:left="309" w:right="265"/>
              <w:jc w:val="center"/>
              <w:rPr>
                <w:rFonts w:ascii="Calibri"/>
                <w:sz w:val="17"/>
              </w:rPr>
            </w:pPr>
            <w:r>
              <w:rPr>
                <w:rFonts w:ascii="Calibri"/>
                <w:w w:val="105"/>
                <w:sz w:val="17"/>
              </w:rPr>
              <w:t>19</w:t>
            </w:r>
          </w:p>
        </w:tc>
        <w:tc>
          <w:tcPr>
            <w:tcW w:w="932" w:type="dxa"/>
            <w:tcBorders>
              <w:top w:val="single" w:sz="2" w:space="0" w:color="000000"/>
              <w:left w:val="single" w:sz="2" w:space="0" w:color="000000"/>
              <w:bottom w:val="single" w:sz="2" w:space="0" w:color="000000"/>
              <w:right w:val="single" w:sz="2" w:space="0" w:color="000000"/>
            </w:tcBorders>
          </w:tcPr>
          <w:p w:rsidR="005056C1" w:rsidRDefault="005056C1">
            <w:pPr>
              <w:pStyle w:val="TableParagraph"/>
              <w:rPr>
                <w:sz w:val="18"/>
              </w:rPr>
            </w:pPr>
          </w:p>
          <w:p w:rsidR="005056C1" w:rsidRDefault="005056C1">
            <w:pPr>
              <w:pStyle w:val="TableParagraph"/>
              <w:rPr>
                <w:sz w:val="18"/>
              </w:rPr>
            </w:pPr>
          </w:p>
          <w:p w:rsidR="005056C1" w:rsidRDefault="005056C1">
            <w:pPr>
              <w:pStyle w:val="TableParagraph"/>
              <w:spacing w:before="8"/>
              <w:rPr>
                <w:sz w:val="15"/>
              </w:rPr>
            </w:pPr>
          </w:p>
          <w:p w:rsidR="005056C1" w:rsidRDefault="006E2EA2">
            <w:pPr>
              <w:pStyle w:val="TableParagraph"/>
              <w:ind w:left="76" w:right="36"/>
              <w:jc w:val="center"/>
              <w:rPr>
                <w:rFonts w:ascii="Calibri"/>
                <w:sz w:val="17"/>
              </w:rPr>
            </w:pPr>
            <w:r>
              <w:rPr>
                <w:rFonts w:ascii="Calibri"/>
                <w:w w:val="105"/>
                <w:sz w:val="17"/>
              </w:rPr>
              <w:t>7/14/2015</w:t>
            </w:r>
          </w:p>
        </w:tc>
        <w:tc>
          <w:tcPr>
            <w:tcW w:w="3397" w:type="dxa"/>
            <w:tcBorders>
              <w:top w:val="single" w:sz="2" w:space="0" w:color="000000"/>
              <w:left w:val="single" w:sz="2" w:space="0" w:color="000000"/>
              <w:bottom w:val="single" w:sz="2" w:space="0" w:color="000000"/>
              <w:right w:val="single" w:sz="2" w:space="0" w:color="000000"/>
            </w:tcBorders>
          </w:tcPr>
          <w:p w:rsidR="005056C1" w:rsidRDefault="005056C1">
            <w:pPr>
              <w:pStyle w:val="TableParagraph"/>
              <w:rPr>
                <w:sz w:val="18"/>
              </w:rPr>
            </w:pPr>
          </w:p>
          <w:p w:rsidR="005056C1" w:rsidRDefault="005056C1">
            <w:pPr>
              <w:pStyle w:val="TableParagraph"/>
              <w:rPr>
                <w:sz w:val="18"/>
              </w:rPr>
            </w:pPr>
          </w:p>
          <w:p w:rsidR="005056C1" w:rsidRDefault="005056C1">
            <w:pPr>
              <w:pStyle w:val="TableParagraph"/>
              <w:spacing w:before="2"/>
              <w:rPr>
                <w:sz w:val="17"/>
              </w:rPr>
            </w:pPr>
          </w:p>
          <w:p w:rsidR="005056C1" w:rsidRDefault="006E2EA2">
            <w:pPr>
              <w:pStyle w:val="TableParagraph"/>
              <w:ind w:left="404" w:right="374"/>
              <w:jc w:val="center"/>
              <w:rPr>
                <w:sz w:val="16"/>
              </w:rPr>
            </w:pPr>
            <w:r>
              <w:rPr>
                <w:sz w:val="16"/>
              </w:rPr>
              <w:t>TN, MEMPHIS</w:t>
            </w:r>
          </w:p>
        </w:tc>
        <w:tc>
          <w:tcPr>
            <w:tcW w:w="1141" w:type="dxa"/>
            <w:tcBorders>
              <w:top w:val="single" w:sz="2" w:space="0" w:color="000000"/>
              <w:left w:val="single" w:sz="2" w:space="0" w:color="000000"/>
              <w:bottom w:val="single" w:sz="2" w:space="0" w:color="000000"/>
              <w:right w:val="single" w:sz="2" w:space="0" w:color="000000"/>
            </w:tcBorders>
          </w:tcPr>
          <w:p w:rsidR="005056C1" w:rsidRDefault="005056C1">
            <w:pPr>
              <w:pStyle w:val="TableParagraph"/>
              <w:rPr>
                <w:sz w:val="18"/>
              </w:rPr>
            </w:pPr>
          </w:p>
          <w:p w:rsidR="005056C1" w:rsidRDefault="006E2EA2">
            <w:pPr>
              <w:pStyle w:val="TableParagraph"/>
              <w:spacing w:before="103" w:line="261" w:lineRule="auto"/>
              <w:ind w:left="41"/>
              <w:rPr>
                <w:sz w:val="16"/>
              </w:rPr>
            </w:pPr>
            <w:r>
              <w:rPr>
                <w:sz w:val="16"/>
              </w:rPr>
              <w:t>Arkansas, Kentucky, Mississippi, Tennessee</w:t>
            </w:r>
          </w:p>
        </w:tc>
        <w:tc>
          <w:tcPr>
            <w:tcW w:w="7436" w:type="dxa"/>
            <w:tcBorders>
              <w:top w:val="single" w:sz="2" w:space="0" w:color="000000"/>
              <w:left w:val="single" w:sz="2" w:space="0" w:color="000000"/>
              <w:bottom w:val="single" w:sz="2" w:space="0" w:color="000000"/>
              <w:right w:val="single" w:sz="8" w:space="0" w:color="000000"/>
            </w:tcBorders>
          </w:tcPr>
          <w:p w:rsidR="005056C1" w:rsidRDefault="005056C1">
            <w:pPr>
              <w:pStyle w:val="TableParagraph"/>
              <w:spacing w:before="5"/>
              <w:rPr>
                <w:sz w:val="18"/>
              </w:rPr>
            </w:pPr>
          </w:p>
          <w:p w:rsidR="005056C1" w:rsidRDefault="006E2EA2">
            <w:pPr>
              <w:pStyle w:val="TableParagraph"/>
              <w:spacing w:line="261" w:lineRule="auto"/>
              <w:ind w:left="40" w:right="127"/>
              <w:rPr>
                <w:sz w:val="16"/>
              </w:rPr>
            </w:pPr>
            <w:r>
              <w:rPr>
                <w:sz w:val="16"/>
              </w:rPr>
              <w:t xml:space="preserve">Arkansas Counties of Craighead, Crittenden, Cross, Lee, Mississippi, Poinsett, St </w:t>
            </w:r>
            <w:proofErr w:type="spellStart"/>
            <w:r>
              <w:rPr>
                <w:sz w:val="16"/>
              </w:rPr>
              <w:t>FrancisKentucky</w:t>
            </w:r>
            <w:proofErr w:type="spellEnd"/>
            <w:r>
              <w:rPr>
                <w:sz w:val="16"/>
              </w:rPr>
              <w:t xml:space="preserve"> Counties of Ballard, Calloway, Carlisle, Fulton, Graves, Hickman, Marshall, </w:t>
            </w:r>
            <w:proofErr w:type="spellStart"/>
            <w:r>
              <w:rPr>
                <w:sz w:val="16"/>
              </w:rPr>
              <w:t>McCrackenMississippi</w:t>
            </w:r>
            <w:proofErr w:type="spellEnd"/>
            <w:r>
              <w:rPr>
                <w:sz w:val="16"/>
              </w:rPr>
              <w:t xml:space="preserve"> Counties of Benton, De Soto, Marshall, </w:t>
            </w:r>
            <w:proofErr w:type="spellStart"/>
            <w:r>
              <w:rPr>
                <w:sz w:val="16"/>
              </w:rPr>
              <w:t>TippahTennessee</w:t>
            </w:r>
            <w:proofErr w:type="spellEnd"/>
            <w:r>
              <w:rPr>
                <w:sz w:val="16"/>
              </w:rPr>
              <w:t xml:space="preserve"> Counties of Benton, Carroll, Chester, Crockett, Decatur, Dyer, Fayette, Gibson, Hardeman, Hardin, Haywood, Henderson, Henry, Lake, Lauderdale, Madison, McNairy, Obion, Shelby, Tipton, Weakley</w:t>
            </w:r>
          </w:p>
        </w:tc>
      </w:tr>
      <w:tr w:rsidR="005056C1">
        <w:trPr>
          <w:trHeight w:val="787"/>
        </w:trPr>
        <w:tc>
          <w:tcPr>
            <w:tcW w:w="891" w:type="dxa"/>
            <w:tcBorders>
              <w:top w:val="single" w:sz="2" w:space="0" w:color="000000"/>
              <w:left w:val="single" w:sz="8" w:space="0" w:color="000000"/>
              <w:bottom w:val="single" w:sz="2" w:space="0" w:color="000000"/>
              <w:right w:val="single" w:sz="2" w:space="0" w:color="000000"/>
            </w:tcBorders>
          </w:tcPr>
          <w:p w:rsidR="005056C1" w:rsidRDefault="005056C1">
            <w:pPr>
              <w:pStyle w:val="TableParagraph"/>
              <w:spacing w:before="10"/>
              <w:rPr>
                <w:sz w:val="26"/>
              </w:rPr>
            </w:pPr>
          </w:p>
          <w:p w:rsidR="005056C1" w:rsidRDefault="006E2EA2">
            <w:pPr>
              <w:pStyle w:val="TableParagraph"/>
              <w:ind w:left="56" w:right="16"/>
              <w:jc w:val="center"/>
              <w:rPr>
                <w:sz w:val="16"/>
              </w:rPr>
            </w:pPr>
            <w:r>
              <w:rPr>
                <w:sz w:val="16"/>
              </w:rPr>
              <w:t>2005-2497</w:t>
            </w:r>
          </w:p>
        </w:tc>
        <w:tc>
          <w:tcPr>
            <w:tcW w:w="802" w:type="dxa"/>
            <w:tcBorders>
              <w:top w:val="single" w:sz="2" w:space="0" w:color="000000"/>
              <w:left w:val="single" w:sz="2" w:space="0" w:color="000000"/>
              <w:bottom w:val="single" w:sz="2" w:space="0" w:color="000000"/>
              <w:right w:val="single" w:sz="2" w:space="0" w:color="000000"/>
            </w:tcBorders>
          </w:tcPr>
          <w:p w:rsidR="005056C1" w:rsidRDefault="005056C1">
            <w:pPr>
              <w:pStyle w:val="TableParagraph"/>
              <w:spacing w:before="7"/>
              <w:rPr>
                <w:sz w:val="25"/>
              </w:rPr>
            </w:pPr>
          </w:p>
          <w:p w:rsidR="005056C1" w:rsidRDefault="006E2EA2">
            <w:pPr>
              <w:pStyle w:val="TableParagraph"/>
              <w:ind w:left="309" w:right="265"/>
              <w:jc w:val="center"/>
              <w:rPr>
                <w:rFonts w:ascii="Calibri"/>
                <w:sz w:val="17"/>
              </w:rPr>
            </w:pPr>
            <w:r>
              <w:rPr>
                <w:rFonts w:ascii="Calibri"/>
                <w:w w:val="105"/>
                <w:sz w:val="17"/>
              </w:rPr>
              <w:t>19</w:t>
            </w:r>
          </w:p>
        </w:tc>
        <w:tc>
          <w:tcPr>
            <w:tcW w:w="932" w:type="dxa"/>
            <w:tcBorders>
              <w:top w:val="single" w:sz="2" w:space="0" w:color="000000"/>
              <w:left w:val="single" w:sz="2" w:space="0" w:color="000000"/>
              <w:bottom w:val="single" w:sz="2" w:space="0" w:color="000000"/>
              <w:right w:val="single" w:sz="2" w:space="0" w:color="000000"/>
            </w:tcBorders>
          </w:tcPr>
          <w:p w:rsidR="005056C1" w:rsidRDefault="005056C1">
            <w:pPr>
              <w:pStyle w:val="TableParagraph"/>
              <w:spacing w:before="7"/>
              <w:rPr>
                <w:sz w:val="25"/>
              </w:rPr>
            </w:pPr>
          </w:p>
          <w:p w:rsidR="005056C1" w:rsidRDefault="006E2EA2">
            <w:pPr>
              <w:pStyle w:val="TableParagraph"/>
              <w:ind w:left="76" w:right="36"/>
              <w:jc w:val="center"/>
              <w:rPr>
                <w:rFonts w:ascii="Calibri"/>
                <w:sz w:val="17"/>
              </w:rPr>
            </w:pPr>
            <w:r>
              <w:rPr>
                <w:rFonts w:ascii="Calibri"/>
                <w:w w:val="105"/>
                <w:sz w:val="17"/>
              </w:rPr>
              <w:t>7/14/2015</w:t>
            </w:r>
          </w:p>
        </w:tc>
        <w:tc>
          <w:tcPr>
            <w:tcW w:w="3397" w:type="dxa"/>
            <w:tcBorders>
              <w:top w:val="single" w:sz="2" w:space="0" w:color="000000"/>
              <w:left w:val="single" w:sz="2" w:space="0" w:color="000000"/>
              <w:bottom w:val="single" w:sz="2" w:space="0" w:color="000000"/>
              <w:right w:val="single" w:sz="2" w:space="0" w:color="000000"/>
            </w:tcBorders>
          </w:tcPr>
          <w:p w:rsidR="005056C1" w:rsidRDefault="005056C1">
            <w:pPr>
              <w:pStyle w:val="TableParagraph"/>
              <w:rPr>
                <w:sz w:val="18"/>
              </w:rPr>
            </w:pPr>
          </w:p>
          <w:p w:rsidR="005056C1" w:rsidRDefault="006E2EA2">
            <w:pPr>
              <w:pStyle w:val="TableParagraph"/>
              <w:spacing w:before="103"/>
              <w:ind w:left="404" w:right="379"/>
              <w:jc w:val="center"/>
              <w:rPr>
                <w:sz w:val="16"/>
              </w:rPr>
            </w:pPr>
            <w:r>
              <w:rPr>
                <w:sz w:val="16"/>
              </w:rPr>
              <w:t>TN, NASHVILLE</w:t>
            </w:r>
          </w:p>
        </w:tc>
        <w:tc>
          <w:tcPr>
            <w:tcW w:w="1141" w:type="dxa"/>
            <w:tcBorders>
              <w:top w:val="single" w:sz="2" w:space="0" w:color="000000"/>
              <w:left w:val="single" w:sz="2" w:space="0" w:color="000000"/>
              <w:bottom w:val="single" w:sz="2" w:space="0" w:color="000000"/>
              <w:right w:val="single" w:sz="2" w:space="0" w:color="000000"/>
            </w:tcBorders>
          </w:tcPr>
          <w:p w:rsidR="005056C1" w:rsidRDefault="005056C1">
            <w:pPr>
              <w:pStyle w:val="TableParagraph"/>
              <w:spacing w:before="5"/>
              <w:rPr>
                <w:sz w:val="18"/>
              </w:rPr>
            </w:pPr>
          </w:p>
          <w:p w:rsidR="005056C1" w:rsidRDefault="006E2EA2">
            <w:pPr>
              <w:pStyle w:val="TableParagraph"/>
              <w:spacing w:line="261" w:lineRule="auto"/>
              <w:ind w:left="41" w:right="283"/>
              <w:rPr>
                <w:sz w:val="16"/>
              </w:rPr>
            </w:pPr>
            <w:r>
              <w:rPr>
                <w:sz w:val="16"/>
              </w:rPr>
              <w:t>Kentucky, Tennessee</w:t>
            </w:r>
          </w:p>
        </w:tc>
        <w:tc>
          <w:tcPr>
            <w:tcW w:w="7436" w:type="dxa"/>
            <w:tcBorders>
              <w:top w:val="single" w:sz="2" w:space="0" w:color="000000"/>
              <w:left w:val="single" w:sz="2" w:space="0" w:color="000000"/>
              <w:bottom w:val="single" w:sz="2" w:space="0" w:color="000000"/>
              <w:right w:val="single" w:sz="8" w:space="0" w:color="000000"/>
            </w:tcBorders>
          </w:tcPr>
          <w:p w:rsidR="005056C1" w:rsidRDefault="006E2EA2">
            <w:pPr>
              <w:pStyle w:val="TableParagraph"/>
              <w:spacing w:before="2" w:line="196" w:lineRule="exact"/>
              <w:ind w:left="40"/>
              <w:rPr>
                <w:sz w:val="16"/>
              </w:rPr>
            </w:pPr>
            <w:r>
              <w:rPr>
                <w:sz w:val="16"/>
              </w:rPr>
              <w:t xml:space="preserve">Kentucky Counties of Adair, Allen, Barren, Clinton, Cumberland, Metcalfe, Monroe, Russell, </w:t>
            </w:r>
            <w:proofErr w:type="spellStart"/>
            <w:r>
              <w:rPr>
                <w:sz w:val="16"/>
              </w:rPr>
              <w:t>SimpsonTennessee</w:t>
            </w:r>
            <w:proofErr w:type="spellEnd"/>
            <w:r>
              <w:rPr>
                <w:sz w:val="16"/>
              </w:rPr>
              <w:t xml:space="preserve"> Counties of Bedford, Cannon, Cheatham, Clay, Davidson, De Kalb, Dickson, Hickman, Houston, Humphreys, Jackson, Lewis, Macon, Marshall, Maury, Perry, Putnam, Robertson, Rutherford, Smith, Sumner, Trousdale, Warren, White, Williamson, Wilson</w:t>
            </w:r>
          </w:p>
        </w:tc>
      </w:tr>
      <w:tr w:rsidR="005056C1">
        <w:trPr>
          <w:trHeight w:val="587"/>
        </w:trPr>
        <w:tc>
          <w:tcPr>
            <w:tcW w:w="891" w:type="dxa"/>
            <w:tcBorders>
              <w:top w:val="single" w:sz="2" w:space="0" w:color="000000"/>
              <w:left w:val="single" w:sz="8" w:space="0" w:color="000000"/>
              <w:bottom w:val="single" w:sz="2" w:space="0" w:color="000000"/>
              <w:right w:val="single" w:sz="2" w:space="0" w:color="000000"/>
            </w:tcBorders>
          </w:tcPr>
          <w:p w:rsidR="005056C1" w:rsidRDefault="005056C1">
            <w:pPr>
              <w:pStyle w:val="TableParagraph"/>
              <w:spacing w:before="2"/>
              <w:rPr>
                <w:sz w:val="18"/>
              </w:rPr>
            </w:pPr>
          </w:p>
          <w:p w:rsidR="005056C1" w:rsidRDefault="006E2EA2">
            <w:pPr>
              <w:pStyle w:val="TableParagraph"/>
              <w:ind w:left="56" w:right="16"/>
              <w:jc w:val="center"/>
              <w:rPr>
                <w:sz w:val="16"/>
              </w:rPr>
            </w:pPr>
            <w:r>
              <w:rPr>
                <w:sz w:val="16"/>
              </w:rPr>
              <w:t>2005-2499</w:t>
            </w:r>
          </w:p>
        </w:tc>
        <w:tc>
          <w:tcPr>
            <w:tcW w:w="802" w:type="dxa"/>
            <w:tcBorders>
              <w:top w:val="single" w:sz="2" w:space="0" w:color="000000"/>
              <w:left w:val="single" w:sz="2" w:space="0" w:color="000000"/>
              <w:bottom w:val="single" w:sz="2" w:space="0" w:color="000000"/>
              <w:right w:val="single" w:sz="2" w:space="0" w:color="000000"/>
            </w:tcBorders>
          </w:tcPr>
          <w:p w:rsidR="005056C1" w:rsidRDefault="005056C1">
            <w:pPr>
              <w:pStyle w:val="TableParagraph"/>
              <w:spacing w:before="8"/>
              <w:rPr>
                <w:sz w:val="16"/>
              </w:rPr>
            </w:pPr>
          </w:p>
          <w:p w:rsidR="005056C1" w:rsidRDefault="006E2EA2">
            <w:pPr>
              <w:pStyle w:val="TableParagraph"/>
              <w:ind w:left="309" w:right="265"/>
              <w:jc w:val="center"/>
              <w:rPr>
                <w:rFonts w:ascii="Calibri"/>
                <w:sz w:val="17"/>
              </w:rPr>
            </w:pPr>
            <w:r>
              <w:rPr>
                <w:rFonts w:ascii="Calibri"/>
                <w:w w:val="105"/>
                <w:sz w:val="17"/>
              </w:rPr>
              <w:t>17</w:t>
            </w:r>
          </w:p>
        </w:tc>
        <w:tc>
          <w:tcPr>
            <w:tcW w:w="932" w:type="dxa"/>
            <w:tcBorders>
              <w:top w:val="single" w:sz="2" w:space="0" w:color="000000"/>
              <w:left w:val="single" w:sz="2" w:space="0" w:color="000000"/>
              <w:bottom w:val="single" w:sz="2" w:space="0" w:color="000000"/>
              <w:right w:val="single" w:sz="2" w:space="0" w:color="000000"/>
            </w:tcBorders>
          </w:tcPr>
          <w:p w:rsidR="005056C1" w:rsidRDefault="005056C1">
            <w:pPr>
              <w:pStyle w:val="TableParagraph"/>
              <w:spacing w:before="8"/>
              <w:rPr>
                <w:sz w:val="16"/>
              </w:rPr>
            </w:pPr>
          </w:p>
          <w:p w:rsidR="005056C1" w:rsidRDefault="006E2EA2">
            <w:pPr>
              <w:pStyle w:val="TableParagraph"/>
              <w:ind w:left="76" w:right="36"/>
              <w:jc w:val="center"/>
              <w:rPr>
                <w:rFonts w:ascii="Calibri"/>
                <w:sz w:val="17"/>
              </w:rPr>
            </w:pPr>
            <w:r>
              <w:rPr>
                <w:rFonts w:ascii="Calibri"/>
                <w:w w:val="105"/>
                <w:sz w:val="17"/>
              </w:rPr>
              <w:t>7/14/2015</w:t>
            </w:r>
          </w:p>
        </w:tc>
        <w:tc>
          <w:tcPr>
            <w:tcW w:w="3397" w:type="dxa"/>
            <w:tcBorders>
              <w:top w:val="single" w:sz="2" w:space="0" w:color="000000"/>
              <w:left w:val="single" w:sz="2" w:space="0" w:color="000000"/>
              <w:bottom w:val="single" w:sz="2" w:space="0" w:color="000000"/>
              <w:right w:val="single" w:sz="2" w:space="0" w:color="000000"/>
            </w:tcBorders>
          </w:tcPr>
          <w:p w:rsidR="005056C1" w:rsidRDefault="005056C1">
            <w:pPr>
              <w:pStyle w:val="TableParagraph"/>
              <w:spacing w:before="2"/>
              <w:rPr>
                <w:sz w:val="18"/>
              </w:rPr>
            </w:pPr>
          </w:p>
          <w:p w:rsidR="005056C1" w:rsidRDefault="006E2EA2">
            <w:pPr>
              <w:pStyle w:val="TableParagraph"/>
              <w:ind w:left="404" w:right="374"/>
              <w:jc w:val="center"/>
              <w:rPr>
                <w:sz w:val="16"/>
              </w:rPr>
            </w:pPr>
            <w:r>
              <w:rPr>
                <w:sz w:val="16"/>
              </w:rPr>
              <w:t>TN, NORTHEASTERN</w:t>
            </w:r>
          </w:p>
        </w:tc>
        <w:tc>
          <w:tcPr>
            <w:tcW w:w="1141"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108" w:line="261" w:lineRule="auto"/>
              <w:ind w:left="41"/>
              <w:rPr>
                <w:sz w:val="16"/>
              </w:rPr>
            </w:pPr>
            <w:r>
              <w:rPr>
                <w:sz w:val="16"/>
              </w:rPr>
              <w:t>Tennessee, Virginia</w:t>
            </w:r>
          </w:p>
        </w:tc>
        <w:tc>
          <w:tcPr>
            <w:tcW w:w="7436" w:type="dxa"/>
            <w:tcBorders>
              <w:top w:val="single" w:sz="2" w:space="0" w:color="000000"/>
              <w:left w:val="single" w:sz="2" w:space="0" w:color="000000"/>
              <w:bottom w:val="single" w:sz="2" w:space="0" w:color="000000"/>
              <w:right w:val="single" w:sz="8" w:space="0" w:color="000000"/>
            </w:tcBorders>
          </w:tcPr>
          <w:p w:rsidR="005056C1" w:rsidRDefault="006E2EA2">
            <w:pPr>
              <w:pStyle w:val="TableParagraph"/>
              <w:spacing w:before="9" w:line="261" w:lineRule="auto"/>
              <w:ind w:left="40"/>
              <w:rPr>
                <w:sz w:val="16"/>
              </w:rPr>
            </w:pPr>
            <w:r>
              <w:rPr>
                <w:sz w:val="16"/>
              </w:rPr>
              <w:t xml:space="preserve">Tennessee Counties of Carter, </w:t>
            </w:r>
            <w:proofErr w:type="spellStart"/>
            <w:r>
              <w:rPr>
                <w:sz w:val="16"/>
              </w:rPr>
              <w:t>Cocke</w:t>
            </w:r>
            <w:proofErr w:type="spellEnd"/>
            <w:r>
              <w:rPr>
                <w:sz w:val="16"/>
              </w:rPr>
              <w:t xml:space="preserve">, Greene, Hancock, Hawkins, Johnson, Sullivan, Unicoi, </w:t>
            </w:r>
            <w:proofErr w:type="spellStart"/>
            <w:r>
              <w:rPr>
                <w:sz w:val="16"/>
              </w:rPr>
              <w:t>WashingtonVirginia</w:t>
            </w:r>
            <w:proofErr w:type="spellEnd"/>
            <w:r>
              <w:rPr>
                <w:sz w:val="16"/>
              </w:rPr>
              <w:t xml:space="preserve"> Counties of Buchanan, Dickenson, Grayson, Lee, Russell, Scott, Smyth, Tazewell, </w:t>
            </w:r>
          </w:p>
          <w:p w:rsidR="005056C1" w:rsidRDefault="006E2EA2">
            <w:pPr>
              <w:pStyle w:val="TableParagraph"/>
              <w:spacing w:line="163" w:lineRule="exact"/>
              <w:ind w:left="40"/>
              <w:rPr>
                <w:sz w:val="16"/>
              </w:rPr>
            </w:pPr>
            <w:r>
              <w:rPr>
                <w:sz w:val="16"/>
              </w:rPr>
              <w:t xml:space="preserve">Washington, </w:t>
            </w:r>
            <w:proofErr w:type="spellStart"/>
            <w:r>
              <w:rPr>
                <w:sz w:val="16"/>
              </w:rPr>
              <w:t>WiseThe</w:t>
            </w:r>
            <w:proofErr w:type="spellEnd"/>
            <w:r>
              <w:rPr>
                <w:sz w:val="16"/>
              </w:rPr>
              <w:t xml:space="preserve"> following Independent Cities are included for the Virginia </w:t>
            </w:r>
          </w:p>
        </w:tc>
      </w:tr>
      <w:tr w:rsidR="005056C1">
        <w:trPr>
          <w:trHeight w:val="391"/>
        </w:trPr>
        <w:tc>
          <w:tcPr>
            <w:tcW w:w="891" w:type="dxa"/>
            <w:tcBorders>
              <w:top w:val="single" w:sz="2" w:space="0" w:color="000000"/>
              <w:left w:val="single" w:sz="8" w:space="0" w:color="000000"/>
              <w:bottom w:val="single" w:sz="2" w:space="0" w:color="000000"/>
              <w:right w:val="single" w:sz="2" w:space="0" w:color="000000"/>
            </w:tcBorders>
          </w:tcPr>
          <w:p w:rsidR="005056C1" w:rsidRDefault="006E2EA2">
            <w:pPr>
              <w:pStyle w:val="TableParagraph"/>
              <w:spacing w:before="108"/>
              <w:ind w:left="56" w:right="16"/>
              <w:jc w:val="center"/>
              <w:rPr>
                <w:sz w:val="16"/>
              </w:rPr>
            </w:pPr>
            <w:r>
              <w:rPr>
                <w:sz w:val="16"/>
              </w:rPr>
              <w:t>2005-2503</w:t>
            </w:r>
          </w:p>
        </w:tc>
        <w:tc>
          <w:tcPr>
            <w:tcW w:w="802"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91"/>
              <w:ind w:left="309" w:right="265"/>
              <w:jc w:val="center"/>
              <w:rPr>
                <w:rFonts w:ascii="Calibri"/>
                <w:sz w:val="17"/>
              </w:rPr>
            </w:pPr>
            <w:r>
              <w:rPr>
                <w:rFonts w:ascii="Calibri"/>
                <w:w w:val="105"/>
                <w:sz w:val="17"/>
              </w:rPr>
              <w:t>17</w:t>
            </w:r>
          </w:p>
        </w:tc>
        <w:tc>
          <w:tcPr>
            <w:tcW w:w="932"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91"/>
              <w:ind w:left="76" w:right="36"/>
              <w:jc w:val="center"/>
              <w:rPr>
                <w:rFonts w:ascii="Calibri"/>
                <w:sz w:val="17"/>
              </w:rPr>
            </w:pPr>
            <w:r>
              <w:rPr>
                <w:rFonts w:ascii="Calibri"/>
                <w:w w:val="105"/>
                <w:sz w:val="17"/>
              </w:rPr>
              <w:t>7/14/2015</w:t>
            </w:r>
          </w:p>
        </w:tc>
        <w:tc>
          <w:tcPr>
            <w:tcW w:w="3397"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108"/>
              <w:ind w:left="404" w:right="376"/>
              <w:jc w:val="center"/>
              <w:rPr>
                <w:sz w:val="16"/>
              </w:rPr>
            </w:pPr>
            <w:r>
              <w:rPr>
                <w:sz w:val="16"/>
              </w:rPr>
              <w:t>TX, AUSTIN</w:t>
            </w:r>
          </w:p>
        </w:tc>
        <w:tc>
          <w:tcPr>
            <w:tcW w:w="1141"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108"/>
              <w:ind w:left="41"/>
              <w:rPr>
                <w:sz w:val="16"/>
              </w:rPr>
            </w:pPr>
            <w:r>
              <w:rPr>
                <w:sz w:val="16"/>
              </w:rPr>
              <w:t>Texas</w:t>
            </w:r>
          </w:p>
        </w:tc>
        <w:tc>
          <w:tcPr>
            <w:tcW w:w="7436" w:type="dxa"/>
            <w:tcBorders>
              <w:top w:val="single" w:sz="2" w:space="0" w:color="000000"/>
              <w:left w:val="single" w:sz="2" w:space="0" w:color="000000"/>
              <w:bottom w:val="single" w:sz="2" w:space="0" w:color="000000"/>
              <w:right w:val="single" w:sz="8" w:space="0" w:color="000000"/>
            </w:tcBorders>
          </w:tcPr>
          <w:p w:rsidR="005056C1" w:rsidRDefault="006E2EA2">
            <w:pPr>
              <w:pStyle w:val="TableParagraph"/>
              <w:spacing w:before="9"/>
              <w:ind w:left="40"/>
              <w:rPr>
                <w:sz w:val="16"/>
              </w:rPr>
            </w:pPr>
            <w:r>
              <w:rPr>
                <w:sz w:val="16"/>
              </w:rPr>
              <w:t xml:space="preserve">Texas Counties of Bastrop, Blanco, Burleson, Burnet, Caldwell, Fayette, Hays, Lampasas, Lee, Llano, </w:t>
            </w:r>
          </w:p>
          <w:p w:rsidR="005056C1" w:rsidRDefault="006E2EA2">
            <w:pPr>
              <w:pStyle w:val="TableParagraph"/>
              <w:spacing w:before="16" w:line="165" w:lineRule="exact"/>
              <w:ind w:left="40"/>
              <w:rPr>
                <w:sz w:val="16"/>
              </w:rPr>
            </w:pPr>
            <w:r>
              <w:rPr>
                <w:sz w:val="16"/>
              </w:rPr>
              <w:t>Mason, Milam, San Saba, Travis, Williamson</w:t>
            </w:r>
          </w:p>
        </w:tc>
      </w:tr>
      <w:tr w:rsidR="005056C1">
        <w:trPr>
          <w:trHeight w:val="587"/>
        </w:trPr>
        <w:tc>
          <w:tcPr>
            <w:tcW w:w="891" w:type="dxa"/>
            <w:tcBorders>
              <w:top w:val="single" w:sz="2" w:space="0" w:color="000000"/>
              <w:left w:val="single" w:sz="8" w:space="0" w:color="000000"/>
              <w:bottom w:val="single" w:sz="2" w:space="0" w:color="000000"/>
              <w:right w:val="single" w:sz="2" w:space="0" w:color="000000"/>
            </w:tcBorders>
          </w:tcPr>
          <w:p w:rsidR="005056C1" w:rsidRDefault="005056C1">
            <w:pPr>
              <w:pStyle w:val="TableParagraph"/>
              <w:spacing w:before="2"/>
              <w:rPr>
                <w:sz w:val="18"/>
              </w:rPr>
            </w:pPr>
          </w:p>
          <w:p w:rsidR="005056C1" w:rsidRDefault="006E2EA2">
            <w:pPr>
              <w:pStyle w:val="TableParagraph"/>
              <w:ind w:left="56" w:right="16"/>
              <w:jc w:val="center"/>
              <w:rPr>
                <w:sz w:val="16"/>
              </w:rPr>
            </w:pPr>
            <w:r>
              <w:rPr>
                <w:sz w:val="16"/>
              </w:rPr>
              <w:t>2005-2505</w:t>
            </w:r>
          </w:p>
        </w:tc>
        <w:tc>
          <w:tcPr>
            <w:tcW w:w="802" w:type="dxa"/>
            <w:tcBorders>
              <w:top w:val="single" w:sz="2" w:space="0" w:color="000000"/>
              <w:left w:val="single" w:sz="2" w:space="0" w:color="000000"/>
              <w:bottom w:val="single" w:sz="2" w:space="0" w:color="000000"/>
              <w:right w:val="single" w:sz="2" w:space="0" w:color="000000"/>
            </w:tcBorders>
          </w:tcPr>
          <w:p w:rsidR="005056C1" w:rsidRDefault="005056C1">
            <w:pPr>
              <w:pStyle w:val="TableParagraph"/>
              <w:spacing w:before="8"/>
              <w:rPr>
                <w:sz w:val="16"/>
              </w:rPr>
            </w:pPr>
          </w:p>
          <w:p w:rsidR="005056C1" w:rsidRDefault="006E2EA2">
            <w:pPr>
              <w:pStyle w:val="TableParagraph"/>
              <w:ind w:left="309" w:right="265"/>
              <w:jc w:val="center"/>
              <w:rPr>
                <w:rFonts w:ascii="Calibri"/>
                <w:sz w:val="17"/>
              </w:rPr>
            </w:pPr>
            <w:r>
              <w:rPr>
                <w:rFonts w:ascii="Calibri"/>
                <w:w w:val="105"/>
                <w:sz w:val="17"/>
              </w:rPr>
              <w:t>19</w:t>
            </w:r>
          </w:p>
        </w:tc>
        <w:tc>
          <w:tcPr>
            <w:tcW w:w="932" w:type="dxa"/>
            <w:tcBorders>
              <w:top w:val="single" w:sz="2" w:space="0" w:color="000000"/>
              <w:left w:val="single" w:sz="2" w:space="0" w:color="000000"/>
              <w:bottom w:val="single" w:sz="2" w:space="0" w:color="000000"/>
              <w:right w:val="single" w:sz="2" w:space="0" w:color="000000"/>
            </w:tcBorders>
          </w:tcPr>
          <w:p w:rsidR="005056C1" w:rsidRDefault="005056C1">
            <w:pPr>
              <w:pStyle w:val="TableParagraph"/>
              <w:spacing w:before="8"/>
              <w:rPr>
                <w:sz w:val="16"/>
              </w:rPr>
            </w:pPr>
          </w:p>
          <w:p w:rsidR="005056C1" w:rsidRDefault="006E2EA2">
            <w:pPr>
              <w:pStyle w:val="TableParagraph"/>
              <w:ind w:left="76" w:right="36"/>
              <w:jc w:val="center"/>
              <w:rPr>
                <w:rFonts w:ascii="Calibri"/>
                <w:sz w:val="17"/>
              </w:rPr>
            </w:pPr>
            <w:r>
              <w:rPr>
                <w:rFonts w:ascii="Calibri"/>
                <w:w w:val="105"/>
                <w:sz w:val="17"/>
              </w:rPr>
              <w:t>7/14/2015</w:t>
            </w:r>
          </w:p>
        </w:tc>
        <w:tc>
          <w:tcPr>
            <w:tcW w:w="3397" w:type="dxa"/>
            <w:tcBorders>
              <w:top w:val="single" w:sz="2" w:space="0" w:color="000000"/>
              <w:left w:val="single" w:sz="2" w:space="0" w:color="000000"/>
              <w:bottom w:val="single" w:sz="2" w:space="0" w:color="000000"/>
              <w:right w:val="single" w:sz="2" w:space="0" w:color="000000"/>
            </w:tcBorders>
          </w:tcPr>
          <w:p w:rsidR="005056C1" w:rsidRDefault="005056C1">
            <w:pPr>
              <w:pStyle w:val="TableParagraph"/>
              <w:spacing w:before="2"/>
              <w:rPr>
                <w:sz w:val="18"/>
              </w:rPr>
            </w:pPr>
          </w:p>
          <w:p w:rsidR="005056C1" w:rsidRDefault="006E2EA2">
            <w:pPr>
              <w:pStyle w:val="TableParagraph"/>
              <w:ind w:left="404" w:right="371"/>
              <w:jc w:val="center"/>
              <w:rPr>
                <w:sz w:val="16"/>
              </w:rPr>
            </w:pPr>
            <w:r>
              <w:rPr>
                <w:sz w:val="16"/>
              </w:rPr>
              <w:t>TX, BEAUMONT</w:t>
            </w:r>
          </w:p>
        </w:tc>
        <w:tc>
          <w:tcPr>
            <w:tcW w:w="1141"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108" w:line="261" w:lineRule="auto"/>
              <w:ind w:left="41"/>
              <w:rPr>
                <w:sz w:val="16"/>
              </w:rPr>
            </w:pPr>
            <w:r>
              <w:rPr>
                <w:sz w:val="16"/>
              </w:rPr>
              <w:t>Louisiana, Texas</w:t>
            </w:r>
          </w:p>
        </w:tc>
        <w:tc>
          <w:tcPr>
            <w:tcW w:w="7436" w:type="dxa"/>
            <w:tcBorders>
              <w:top w:val="single" w:sz="2" w:space="0" w:color="000000"/>
              <w:left w:val="single" w:sz="2" w:space="0" w:color="000000"/>
              <w:bottom w:val="single" w:sz="2" w:space="0" w:color="000000"/>
              <w:right w:val="single" w:sz="8" w:space="0" w:color="000000"/>
            </w:tcBorders>
          </w:tcPr>
          <w:p w:rsidR="005056C1" w:rsidRDefault="006E2EA2">
            <w:pPr>
              <w:pStyle w:val="TableParagraph"/>
              <w:spacing w:before="9"/>
              <w:ind w:left="40"/>
              <w:rPr>
                <w:sz w:val="16"/>
              </w:rPr>
            </w:pPr>
            <w:r>
              <w:rPr>
                <w:sz w:val="16"/>
              </w:rPr>
              <w:t xml:space="preserve">Louisiana Parishes of Calcasieu, Cameron, Jefferson Davis, Lafayette, </w:t>
            </w:r>
            <w:proofErr w:type="spellStart"/>
            <w:r>
              <w:rPr>
                <w:sz w:val="16"/>
              </w:rPr>
              <w:t>VermilionTexas</w:t>
            </w:r>
            <w:proofErr w:type="spellEnd"/>
            <w:r>
              <w:rPr>
                <w:sz w:val="16"/>
              </w:rPr>
              <w:t xml:space="preserve"> Counties of </w:t>
            </w:r>
          </w:p>
          <w:p w:rsidR="005056C1" w:rsidRDefault="006E2EA2">
            <w:pPr>
              <w:pStyle w:val="TableParagraph"/>
              <w:spacing w:before="7" w:line="190" w:lineRule="atLeast"/>
              <w:ind w:left="40"/>
              <w:rPr>
                <w:sz w:val="16"/>
              </w:rPr>
            </w:pPr>
            <w:r>
              <w:rPr>
                <w:sz w:val="16"/>
              </w:rPr>
              <w:t>Angelina, Hardin, Jasper, Jefferson, Nacogdoches, Newton, Orange, Polk, Sabine, San Augustine, Shelby, Tyler</w:t>
            </w:r>
          </w:p>
        </w:tc>
      </w:tr>
      <w:tr w:rsidR="005056C1">
        <w:trPr>
          <w:trHeight w:val="391"/>
        </w:trPr>
        <w:tc>
          <w:tcPr>
            <w:tcW w:w="891" w:type="dxa"/>
            <w:tcBorders>
              <w:top w:val="single" w:sz="2" w:space="0" w:color="000000"/>
              <w:left w:val="single" w:sz="8" w:space="0" w:color="000000"/>
              <w:bottom w:val="single" w:sz="2" w:space="0" w:color="000000"/>
              <w:right w:val="single" w:sz="2" w:space="0" w:color="000000"/>
            </w:tcBorders>
          </w:tcPr>
          <w:p w:rsidR="005056C1" w:rsidRDefault="006E2EA2">
            <w:pPr>
              <w:pStyle w:val="TableParagraph"/>
              <w:spacing w:before="108"/>
              <w:ind w:left="56" w:right="16"/>
              <w:jc w:val="center"/>
              <w:rPr>
                <w:sz w:val="16"/>
              </w:rPr>
            </w:pPr>
            <w:r>
              <w:rPr>
                <w:sz w:val="16"/>
              </w:rPr>
              <w:t>2005-2507</w:t>
            </w:r>
          </w:p>
        </w:tc>
        <w:tc>
          <w:tcPr>
            <w:tcW w:w="802"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91"/>
              <w:ind w:left="309" w:right="265"/>
              <w:jc w:val="center"/>
              <w:rPr>
                <w:rFonts w:ascii="Calibri"/>
                <w:sz w:val="17"/>
              </w:rPr>
            </w:pPr>
            <w:r>
              <w:rPr>
                <w:rFonts w:ascii="Calibri"/>
                <w:w w:val="105"/>
                <w:sz w:val="17"/>
              </w:rPr>
              <w:t>17</w:t>
            </w:r>
          </w:p>
        </w:tc>
        <w:tc>
          <w:tcPr>
            <w:tcW w:w="932"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91"/>
              <w:ind w:left="76" w:right="36"/>
              <w:jc w:val="center"/>
              <w:rPr>
                <w:rFonts w:ascii="Calibri"/>
                <w:sz w:val="17"/>
              </w:rPr>
            </w:pPr>
            <w:r>
              <w:rPr>
                <w:rFonts w:ascii="Calibri"/>
                <w:w w:val="105"/>
                <w:sz w:val="17"/>
              </w:rPr>
              <w:t>7/14/2015</w:t>
            </w:r>
          </w:p>
        </w:tc>
        <w:tc>
          <w:tcPr>
            <w:tcW w:w="3397"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108"/>
              <w:ind w:left="404" w:right="374"/>
              <w:jc w:val="center"/>
              <w:rPr>
                <w:sz w:val="16"/>
              </w:rPr>
            </w:pPr>
            <w:r>
              <w:rPr>
                <w:sz w:val="16"/>
              </w:rPr>
              <w:t>TX, CORPUS CHRISTI</w:t>
            </w:r>
          </w:p>
        </w:tc>
        <w:tc>
          <w:tcPr>
            <w:tcW w:w="1141"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108"/>
              <w:ind w:left="41"/>
              <w:rPr>
                <w:sz w:val="16"/>
              </w:rPr>
            </w:pPr>
            <w:r>
              <w:rPr>
                <w:sz w:val="16"/>
              </w:rPr>
              <w:t>Texas</w:t>
            </w:r>
          </w:p>
        </w:tc>
        <w:tc>
          <w:tcPr>
            <w:tcW w:w="7436" w:type="dxa"/>
            <w:tcBorders>
              <w:top w:val="single" w:sz="2" w:space="0" w:color="000000"/>
              <w:left w:val="single" w:sz="2" w:space="0" w:color="000000"/>
              <w:bottom w:val="single" w:sz="2" w:space="0" w:color="000000"/>
              <w:right w:val="single" w:sz="8" w:space="0" w:color="000000"/>
            </w:tcBorders>
          </w:tcPr>
          <w:p w:rsidR="005056C1" w:rsidRDefault="006E2EA2">
            <w:pPr>
              <w:pStyle w:val="TableParagraph"/>
              <w:spacing w:before="9"/>
              <w:ind w:left="40"/>
              <w:rPr>
                <w:sz w:val="16"/>
              </w:rPr>
            </w:pPr>
            <w:r>
              <w:rPr>
                <w:sz w:val="16"/>
              </w:rPr>
              <w:t xml:space="preserve">Texas Counties of Aransas, Bee, Calhoun, Goliad, Jim Wells, Kleberg, Live Oak, Nueces, Refugio, San </w:t>
            </w:r>
          </w:p>
          <w:p w:rsidR="005056C1" w:rsidRDefault="006E2EA2">
            <w:pPr>
              <w:pStyle w:val="TableParagraph"/>
              <w:spacing w:before="16" w:line="165" w:lineRule="exact"/>
              <w:ind w:left="40"/>
              <w:rPr>
                <w:sz w:val="16"/>
              </w:rPr>
            </w:pPr>
            <w:r>
              <w:rPr>
                <w:sz w:val="16"/>
              </w:rPr>
              <w:t>Patricio, Victoria</w:t>
            </w:r>
          </w:p>
        </w:tc>
      </w:tr>
      <w:tr w:rsidR="005056C1">
        <w:trPr>
          <w:trHeight w:val="391"/>
        </w:trPr>
        <w:tc>
          <w:tcPr>
            <w:tcW w:w="891" w:type="dxa"/>
            <w:tcBorders>
              <w:top w:val="single" w:sz="2" w:space="0" w:color="000000"/>
              <w:left w:val="single" w:sz="8" w:space="0" w:color="000000"/>
              <w:bottom w:val="single" w:sz="2" w:space="0" w:color="000000"/>
              <w:right w:val="single" w:sz="2" w:space="0" w:color="000000"/>
            </w:tcBorders>
          </w:tcPr>
          <w:p w:rsidR="005056C1" w:rsidRDefault="006E2EA2">
            <w:pPr>
              <w:pStyle w:val="TableParagraph"/>
              <w:spacing w:before="108"/>
              <w:ind w:left="56" w:right="16"/>
              <w:jc w:val="center"/>
              <w:rPr>
                <w:sz w:val="16"/>
              </w:rPr>
            </w:pPr>
            <w:r>
              <w:rPr>
                <w:sz w:val="16"/>
              </w:rPr>
              <w:t>2005-2509</w:t>
            </w:r>
          </w:p>
        </w:tc>
        <w:tc>
          <w:tcPr>
            <w:tcW w:w="802"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91"/>
              <w:ind w:left="309" w:right="265"/>
              <w:jc w:val="center"/>
              <w:rPr>
                <w:rFonts w:ascii="Calibri"/>
                <w:sz w:val="17"/>
              </w:rPr>
            </w:pPr>
            <w:r>
              <w:rPr>
                <w:rFonts w:ascii="Calibri"/>
                <w:w w:val="105"/>
                <w:sz w:val="17"/>
              </w:rPr>
              <w:t>17</w:t>
            </w:r>
          </w:p>
        </w:tc>
        <w:tc>
          <w:tcPr>
            <w:tcW w:w="932"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91"/>
              <w:ind w:left="76" w:right="36"/>
              <w:jc w:val="center"/>
              <w:rPr>
                <w:rFonts w:ascii="Calibri"/>
                <w:sz w:val="17"/>
              </w:rPr>
            </w:pPr>
            <w:r>
              <w:rPr>
                <w:rFonts w:ascii="Calibri"/>
                <w:w w:val="105"/>
                <w:sz w:val="17"/>
              </w:rPr>
              <w:t>7/14/2015</w:t>
            </w:r>
          </w:p>
        </w:tc>
        <w:tc>
          <w:tcPr>
            <w:tcW w:w="3397"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108"/>
              <w:ind w:left="404" w:right="373"/>
              <w:jc w:val="center"/>
              <w:rPr>
                <w:sz w:val="16"/>
              </w:rPr>
            </w:pPr>
            <w:r>
              <w:rPr>
                <w:sz w:val="16"/>
              </w:rPr>
              <w:t>TX, DALLAS</w:t>
            </w:r>
          </w:p>
        </w:tc>
        <w:tc>
          <w:tcPr>
            <w:tcW w:w="1141"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108"/>
              <w:ind w:left="41"/>
              <w:rPr>
                <w:sz w:val="16"/>
              </w:rPr>
            </w:pPr>
            <w:r>
              <w:rPr>
                <w:sz w:val="16"/>
              </w:rPr>
              <w:t>Texas</w:t>
            </w:r>
          </w:p>
        </w:tc>
        <w:tc>
          <w:tcPr>
            <w:tcW w:w="7436" w:type="dxa"/>
            <w:tcBorders>
              <w:top w:val="single" w:sz="2" w:space="0" w:color="000000"/>
              <w:left w:val="single" w:sz="2" w:space="0" w:color="000000"/>
              <w:bottom w:val="single" w:sz="2" w:space="0" w:color="000000"/>
              <w:right w:val="single" w:sz="8" w:space="0" w:color="000000"/>
            </w:tcBorders>
          </w:tcPr>
          <w:p w:rsidR="005056C1" w:rsidRDefault="006E2EA2">
            <w:pPr>
              <w:pStyle w:val="TableParagraph"/>
              <w:spacing w:before="9"/>
              <w:ind w:left="40"/>
              <w:rPr>
                <w:sz w:val="16"/>
              </w:rPr>
            </w:pPr>
            <w:r>
              <w:rPr>
                <w:sz w:val="16"/>
              </w:rPr>
              <w:t xml:space="preserve">Texas Counties of Collin, Cooke, Dallas, Delta, Denton, Ellis, Fannin, Grayson, Henderson, Hopkins, </w:t>
            </w:r>
          </w:p>
          <w:p w:rsidR="005056C1" w:rsidRDefault="006E2EA2">
            <w:pPr>
              <w:pStyle w:val="TableParagraph"/>
              <w:spacing w:before="16" w:line="165" w:lineRule="exact"/>
              <w:ind w:left="40"/>
              <w:rPr>
                <w:sz w:val="16"/>
              </w:rPr>
            </w:pPr>
            <w:r>
              <w:rPr>
                <w:sz w:val="16"/>
              </w:rPr>
              <w:t>Hunt, Kaufman, Lamar, Navarro, Rains, Rockwall, Smith, Van Zandt, Wood</w:t>
            </w:r>
          </w:p>
        </w:tc>
      </w:tr>
      <w:tr w:rsidR="005056C1">
        <w:trPr>
          <w:trHeight w:val="587"/>
        </w:trPr>
        <w:tc>
          <w:tcPr>
            <w:tcW w:w="891" w:type="dxa"/>
            <w:tcBorders>
              <w:top w:val="single" w:sz="2" w:space="0" w:color="000000"/>
              <w:left w:val="single" w:sz="8" w:space="0" w:color="000000"/>
              <w:bottom w:val="single" w:sz="2" w:space="0" w:color="000000"/>
              <w:right w:val="single" w:sz="2" w:space="0" w:color="000000"/>
            </w:tcBorders>
          </w:tcPr>
          <w:p w:rsidR="005056C1" w:rsidRDefault="005056C1">
            <w:pPr>
              <w:pStyle w:val="TableParagraph"/>
              <w:spacing w:before="2"/>
              <w:rPr>
                <w:sz w:val="18"/>
              </w:rPr>
            </w:pPr>
          </w:p>
          <w:p w:rsidR="005056C1" w:rsidRDefault="006E2EA2">
            <w:pPr>
              <w:pStyle w:val="TableParagraph"/>
              <w:ind w:left="56" w:right="16"/>
              <w:jc w:val="center"/>
              <w:rPr>
                <w:sz w:val="16"/>
              </w:rPr>
            </w:pPr>
            <w:r>
              <w:rPr>
                <w:sz w:val="16"/>
              </w:rPr>
              <w:t>2005-2511</w:t>
            </w:r>
          </w:p>
        </w:tc>
        <w:tc>
          <w:tcPr>
            <w:tcW w:w="802" w:type="dxa"/>
            <w:tcBorders>
              <w:top w:val="single" w:sz="2" w:space="0" w:color="000000"/>
              <w:left w:val="single" w:sz="2" w:space="0" w:color="000000"/>
              <w:bottom w:val="single" w:sz="2" w:space="0" w:color="000000"/>
              <w:right w:val="single" w:sz="2" w:space="0" w:color="000000"/>
            </w:tcBorders>
          </w:tcPr>
          <w:p w:rsidR="005056C1" w:rsidRDefault="005056C1">
            <w:pPr>
              <w:pStyle w:val="TableParagraph"/>
              <w:spacing w:before="8"/>
              <w:rPr>
                <w:sz w:val="16"/>
              </w:rPr>
            </w:pPr>
          </w:p>
          <w:p w:rsidR="005056C1" w:rsidRDefault="006E2EA2">
            <w:pPr>
              <w:pStyle w:val="TableParagraph"/>
              <w:ind w:left="309" w:right="265"/>
              <w:jc w:val="center"/>
              <w:rPr>
                <w:rFonts w:ascii="Calibri"/>
                <w:sz w:val="17"/>
              </w:rPr>
            </w:pPr>
            <w:r>
              <w:rPr>
                <w:rFonts w:ascii="Calibri"/>
                <w:w w:val="105"/>
                <w:sz w:val="17"/>
              </w:rPr>
              <w:t>20</w:t>
            </w:r>
          </w:p>
        </w:tc>
        <w:tc>
          <w:tcPr>
            <w:tcW w:w="932" w:type="dxa"/>
            <w:tcBorders>
              <w:top w:val="single" w:sz="2" w:space="0" w:color="000000"/>
              <w:left w:val="single" w:sz="2" w:space="0" w:color="000000"/>
              <w:bottom w:val="single" w:sz="2" w:space="0" w:color="000000"/>
              <w:right w:val="single" w:sz="2" w:space="0" w:color="000000"/>
            </w:tcBorders>
          </w:tcPr>
          <w:p w:rsidR="005056C1" w:rsidRDefault="005056C1">
            <w:pPr>
              <w:pStyle w:val="TableParagraph"/>
              <w:spacing w:before="8"/>
              <w:rPr>
                <w:sz w:val="16"/>
              </w:rPr>
            </w:pPr>
          </w:p>
          <w:p w:rsidR="005056C1" w:rsidRDefault="006E2EA2">
            <w:pPr>
              <w:pStyle w:val="TableParagraph"/>
              <w:ind w:left="76" w:right="36"/>
              <w:jc w:val="center"/>
              <w:rPr>
                <w:rFonts w:ascii="Calibri"/>
                <w:sz w:val="17"/>
              </w:rPr>
            </w:pPr>
            <w:r>
              <w:rPr>
                <w:rFonts w:ascii="Calibri"/>
                <w:w w:val="105"/>
                <w:sz w:val="17"/>
              </w:rPr>
              <w:t>7/14/2015</w:t>
            </w:r>
          </w:p>
        </w:tc>
        <w:tc>
          <w:tcPr>
            <w:tcW w:w="3397" w:type="dxa"/>
            <w:tcBorders>
              <w:top w:val="single" w:sz="2" w:space="0" w:color="000000"/>
              <w:left w:val="single" w:sz="2" w:space="0" w:color="000000"/>
              <w:bottom w:val="single" w:sz="2" w:space="0" w:color="000000"/>
              <w:right w:val="single" w:sz="2" w:space="0" w:color="000000"/>
            </w:tcBorders>
          </w:tcPr>
          <w:p w:rsidR="005056C1" w:rsidRDefault="005056C1">
            <w:pPr>
              <w:pStyle w:val="TableParagraph"/>
              <w:spacing w:before="2"/>
              <w:rPr>
                <w:sz w:val="18"/>
              </w:rPr>
            </w:pPr>
          </w:p>
          <w:p w:rsidR="005056C1" w:rsidRDefault="006E2EA2">
            <w:pPr>
              <w:pStyle w:val="TableParagraph"/>
              <w:ind w:left="404" w:right="380"/>
              <w:jc w:val="center"/>
              <w:rPr>
                <w:sz w:val="16"/>
              </w:rPr>
            </w:pPr>
            <w:r>
              <w:rPr>
                <w:sz w:val="16"/>
              </w:rPr>
              <w:t>TX, EL PASO</w:t>
            </w:r>
          </w:p>
        </w:tc>
        <w:tc>
          <w:tcPr>
            <w:tcW w:w="1141"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108" w:line="261" w:lineRule="auto"/>
              <w:ind w:left="41"/>
              <w:rPr>
                <w:sz w:val="16"/>
              </w:rPr>
            </w:pPr>
            <w:r>
              <w:rPr>
                <w:sz w:val="16"/>
              </w:rPr>
              <w:t>New Mexico, Texas</w:t>
            </w:r>
          </w:p>
        </w:tc>
        <w:tc>
          <w:tcPr>
            <w:tcW w:w="7436" w:type="dxa"/>
            <w:tcBorders>
              <w:top w:val="single" w:sz="2" w:space="0" w:color="000000"/>
              <w:left w:val="single" w:sz="2" w:space="0" w:color="000000"/>
              <w:bottom w:val="single" w:sz="2" w:space="0" w:color="000000"/>
              <w:right w:val="single" w:sz="8" w:space="0" w:color="000000"/>
            </w:tcBorders>
          </w:tcPr>
          <w:p w:rsidR="005056C1" w:rsidRDefault="006E2EA2">
            <w:pPr>
              <w:pStyle w:val="TableParagraph"/>
              <w:spacing w:before="108" w:line="261" w:lineRule="auto"/>
              <w:ind w:left="40"/>
              <w:rPr>
                <w:sz w:val="16"/>
              </w:rPr>
            </w:pPr>
            <w:r>
              <w:rPr>
                <w:sz w:val="16"/>
              </w:rPr>
              <w:t xml:space="preserve">New Mexico Counties of Chaves, Dona Ana, Eddy, Grant, Hidalgo, Lincoln, Luna, Otero, </w:t>
            </w:r>
            <w:proofErr w:type="spellStart"/>
            <w:r>
              <w:rPr>
                <w:sz w:val="16"/>
              </w:rPr>
              <w:t>SierraTexas</w:t>
            </w:r>
            <w:proofErr w:type="spellEnd"/>
            <w:r>
              <w:rPr>
                <w:sz w:val="16"/>
              </w:rPr>
              <w:t xml:space="preserve"> Counties of Culberson, El Paso, Hudspeth</w:t>
            </w:r>
          </w:p>
        </w:tc>
      </w:tr>
      <w:tr w:rsidR="005056C1">
        <w:trPr>
          <w:trHeight w:val="215"/>
        </w:trPr>
        <w:tc>
          <w:tcPr>
            <w:tcW w:w="891" w:type="dxa"/>
            <w:tcBorders>
              <w:top w:val="single" w:sz="2" w:space="0" w:color="000000"/>
              <w:left w:val="single" w:sz="8" w:space="0" w:color="000000"/>
              <w:bottom w:val="single" w:sz="2" w:space="0" w:color="000000"/>
              <w:right w:val="single" w:sz="2" w:space="0" w:color="000000"/>
            </w:tcBorders>
          </w:tcPr>
          <w:p w:rsidR="005056C1" w:rsidRDefault="006E2EA2">
            <w:pPr>
              <w:pStyle w:val="TableParagraph"/>
              <w:spacing w:before="19" w:line="177" w:lineRule="exact"/>
              <w:ind w:left="56" w:right="16"/>
              <w:jc w:val="center"/>
              <w:rPr>
                <w:sz w:val="16"/>
              </w:rPr>
            </w:pPr>
            <w:r>
              <w:rPr>
                <w:sz w:val="16"/>
              </w:rPr>
              <w:t>2005-2513</w:t>
            </w:r>
          </w:p>
        </w:tc>
        <w:tc>
          <w:tcPr>
            <w:tcW w:w="802"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5" w:line="191" w:lineRule="exact"/>
              <w:ind w:left="309" w:right="265"/>
              <w:jc w:val="center"/>
              <w:rPr>
                <w:rFonts w:ascii="Calibri"/>
                <w:sz w:val="17"/>
              </w:rPr>
            </w:pPr>
            <w:r>
              <w:rPr>
                <w:rFonts w:ascii="Calibri"/>
                <w:w w:val="105"/>
                <w:sz w:val="17"/>
              </w:rPr>
              <w:t>16</w:t>
            </w:r>
          </w:p>
        </w:tc>
        <w:tc>
          <w:tcPr>
            <w:tcW w:w="932"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5" w:line="191" w:lineRule="exact"/>
              <w:ind w:left="76" w:right="36"/>
              <w:jc w:val="center"/>
              <w:rPr>
                <w:rFonts w:ascii="Calibri"/>
                <w:sz w:val="17"/>
              </w:rPr>
            </w:pPr>
            <w:r>
              <w:rPr>
                <w:rFonts w:ascii="Calibri"/>
                <w:w w:val="105"/>
                <w:sz w:val="17"/>
              </w:rPr>
              <w:t>7/14/2015</w:t>
            </w:r>
          </w:p>
        </w:tc>
        <w:tc>
          <w:tcPr>
            <w:tcW w:w="3397"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21" w:line="174" w:lineRule="exact"/>
              <w:ind w:left="404" w:right="382"/>
              <w:jc w:val="center"/>
              <w:rPr>
                <w:sz w:val="16"/>
              </w:rPr>
            </w:pPr>
            <w:r>
              <w:rPr>
                <w:sz w:val="16"/>
              </w:rPr>
              <w:t>TX, FORT WORTH</w:t>
            </w:r>
          </w:p>
        </w:tc>
        <w:tc>
          <w:tcPr>
            <w:tcW w:w="1141"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21" w:line="174" w:lineRule="exact"/>
              <w:ind w:left="41"/>
              <w:rPr>
                <w:sz w:val="16"/>
              </w:rPr>
            </w:pPr>
            <w:r>
              <w:rPr>
                <w:sz w:val="16"/>
              </w:rPr>
              <w:t>Texas</w:t>
            </w:r>
          </w:p>
        </w:tc>
        <w:tc>
          <w:tcPr>
            <w:tcW w:w="7436" w:type="dxa"/>
            <w:tcBorders>
              <w:top w:val="single" w:sz="2" w:space="0" w:color="000000"/>
              <w:left w:val="single" w:sz="2" w:space="0" w:color="000000"/>
              <w:bottom w:val="single" w:sz="2" w:space="0" w:color="000000"/>
              <w:right w:val="single" w:sz="8" w:space="0" w:color="000000"/>
            </w:tcBorders>
          </w:tcPr>
          <w:p w:rsidR="005056C1" w:rsidRDefault="006E2EA2">
            <w:pPr>
              <w:pStyle w:val="TableParagraph"/>
              <w:spacing w:line="104" w:lineRule="exact"/>
              <w:ind w:left="40"/>
              <w:rPr>
                <w:sz w:val="16"/>
              </w:rPr>
            </w:pPr>
            <w:r>
              <w:rPr>
                <w:sz w:val="16"/>
              </w:rPr>
              <w:t xml:space="preserve">Texas Counties of Erath, Hood, Jack, Johnson, Montague, Palo Pinto, Parker, Somervell, Tarrant, </w:t>
            </w:r>
          </w:p>
        </w:tc>
      </w:tr>
      <w:tr w:rsidR="005056C1">
        <w:trPr>
          <w:trHeight w:val="579"/>
        </w:trPr>
        <w:tc>
          <w:tcPr>
            <w:tcW w:w="891" w:type="dxa"/>
            <w:tcBorders>
              <w:top w:val="single" w:sz="2" w:space="0" w:color="000000"/>
              <w:left w:val="single" w:sz="8" w:space="0" w:color="000000"/>
              <w:bottom w:val="single" w:sz="8" w:space="0" w:color="000000"/>
              <w:right w:val="single" w:sz="2" w:space="0" w:color="000000"/>
            </w:tcBorders>
          </w:tcPr>
          <w:p w:rsidR="005056C1" w:rsidRDefault="005056C1">
            <w:pPr>
              <w:pStyle w:val="TableParagraph"/>
              <w:spacing w:before="2"/>
              <w:rPr>
                <w:sz w:val="18"/>
              </w:rPr>
            </w:pPr>
          </w:p>
          <w:p w:rsidR="005056C1" w:rsidRDefault="006E2EA2">
            <w:pPr>
              <w:pStyle w:val="TableParagraph"/>
              <w:ind w:left="56" w:right="16"/>
              <w:jc w:val="center"/>
              <w:rPr>
                <w:sz w:val="16"/>
              </w:rPr>
            </w:pPr>
            <w:r>
              <w:rPr>
                <w:sz w:val="16"/>
              </w:rPr>
              <w:t>2005-2515</w:t>
            </w:r>
          </w:p>
        </w:tc>
        <w:tc>
          <w:tcPr>
            <w:tcW w:w="802" w:type="dxa"/>
            <w:tcBorders>
              <w:top w:val="single" w:sz="2" w:space="0" w:color="000000"/>
              <w:left w:val="single" w:sz="2" w:space="0" w:color="000000"/>
              <w:bottom w:val="single" w:sz="8" w:space="0" w:color="000000"/>
              <w:right w:val="single" w:sz="2" w:space="0" w:color="000000"/>
            </w:tcBorders>
          </w:tcPr>
          <w:p w:rsidR="005056C1" w:rsidRDefault="005056C1">
            <w:pPr>
              <w:pStyle w:val="TableParagraph"/>
              <w:spacing w:before="8"/>
              <w:rPr>
                <w:sz w:val="16"/>
              </w:rPr>
            </w:pPr>
          </w:p>
          <w:p w:rsidR="005056C1" w:rsidRDefault="006E2EA2">
            <w:pPr>
              <w:pStyle w:val="TableParagraph"/>
              <w:ind w:left="309" w:right="265"/>
              <w:jc w:val="center"/>
              <w:rPr>
                <w:rFonts w:ascii="Calibri"/>
                <w:sz w:val="17"/>
              </w:rPr>
            </w:pPr>
            <w:r>
              <w:rPr>
                <w:rFonts w:ascii="Calibri"/>
                <w:w w:val="105"/>
                <w:sz w:val="17"/>
              </w:rPr>
              <w:t>18</w:t>
            </w:r>
          </w:p>
        </w:tc>
        <w:tc>
          <w:tcPr>
            <w:tcW w:w="932" w:type="dxa"/>
            <w:tcBorders>
              <w:top w:val="single" w:sz="2" w:space="0" w:color="000000"/>
              <w:left w:val="single" w:sz="2" w:space="0" w:color="000000"/>
              <w:bottom w:val="single" w:sz="8" w:space="0" w:color="000000"/>
              <w:right w:val="single" w:sz="2" w:space="0" w:color="000000"/>
            </w:tcBorders>
          </w:tcPr>
          <w:p w:rsidR="005056C1" w:rsidRDefault="005056C1">
            <w:pPr>
              <w:pStyle w:val="TableParagraph"/>
              <w:spacing w:before="8"/>
              <w:rPr>
                <w:sz w:val="16"/>
              </w:rPr>
            </w:pPr>
          </w:p>
          <w:p w:rsidR="005056C1" w:rsidRDefault="006E2EA2">
            <w:pPr>
              <w:pStyle w:val="TableParagraph"/>
              <w:ind w:left="76" w:right="36"/>
              <w:jc w:val="center"/>
              <w:rPr>
                <w:rFonts w:ascii="Calibri"/>
                <w:sz w:val="17"/>
              </w:rPr>
            </w:pPr>
            <w:r>
              <w:rPr>
                <w:rFonts w:ascii="Calibri"/>
                <w:w w:val="105"/>
                <w:sz w:val="17"/>
              </w:rPr>
              <w:t>7/14/2015</w:t>
            </w:r>
          </w:p>
        </w:tc>
        <w:tc>
          <w:tcPr>
            <w:tcW w:w="3397" w:type="dxa"/>
            <w:tcBorders>
              <w:top w:val="single" w:sz="2" w:space="0" w:color="000000"/>
              <w:left w:val="single" w:sz="2" w:space="0" w:color="000000"/>
              <w:bottom w:val="single" w:sz="8" w:space="0" w:color="000000"/>
              <w:right w:val="single" w:sz="2" w:space="0" w:color="000000"/>
            </w:tcBorders>
          </w:tcPr>
          <w:p w:rsidR="005056C1" w:rsidRDefault="005056C1">
            <w:pPr>
              <w:pStyle w:val="TableParagraph"/>
              <w:spacing w:before="2"/>
              <w:rPr>
                <w:sz w:val="18"/>
              </w:rPr>
            </w:pPr>
          </w:p>
          <w:p w:rsidR="005056C1" w:rsidRDefault="006E2EA2">
            <w:pPr>
              <w:pStyle w:val="TableParagraph"/>
              <w:ind w:left="404" w:right="373"/>
              <w:jc w:val="center"/>
              <w:rPr>
                <w:sz w:val="16"/>
              </w:rPr>
            </w:pPr>
            <w:r>
              <w:rPr>
                <w:sz w:val="16"/>
              </w:rPr>
              <w:t>TX, HOUSTON</w:t>
            </w:r>
          </w:p>
        </w:tc>
        <w:tc>
          <w:tcPr>
            <w:tcW w:w="1141" w:type="dxa"/>
            <w:tcBorders>
              <w:top w:val="single" w:sz="2" w:space="0" w:color="000000"/>
              <w:left w:val="single" w:sz="2" w:space="0" w:color="000000"/>
              <w:bottom w:val="single" w:sz="8" w:space="0" w:color="000000"/>
              <w:right w:val="single" w:sz="2" w:space="0" w:color="000000"/>
            </w:tcBorders>
          </w:tcPr>
          <w:p w:rsidR="005056C1" w:rsidRDefault="005056C1">
            <w:pPr>
              <w:pStyle w:val="TableParagraph"/>
              <w:spacing w:before="2"/>
              <w:rPr>
                <w:sz w:val="18"/>
              </w:rPr>
            </w:pPr>
          </w:p>
          <w:p w:rsidR="005056C1" w:rsidRDefault="006E2EA2">
            <w:pPr>
              <w:pStyle w:val="TableParagraph"/>
              <w:ind w:left="41"/>
              <w:rPr>
                <w:sz w:val="16"/>
              </w:rPr>
            </w:pPr>
            <w:r>
              <w:rPr>
                <w:sz w:val="16"/>
              </w:rPr>
              <w:t>Texas</w:t>
            </w:r>
          </w:p>
        </w:tc>
        <w:tc>
          <w:tcPr>
            <w:tcW w:w="7436" w:type="dxa"/>
            <w:tcBorders>
              <w:top w:val="single" w:sz="2" w:space="0" w:color="000000"/>
              <w:left w:val="single" w:sz="2" w:space="0" w:color="000000"/>
              <w:bottom w:val="single" w:sz="8" w:space="0" w:color="000000"/>
              <w:right w:val="single" w:sz="8" w:space="0" w:color="000000"/>
            </w:tcBorders>
          </w:tcPr>
          <w:p w:rsidR="005056C1" w:rsidRDefault="006E2EA2">
            <w:pPr>
              <w:pStyle w:val="TableParagraph"/>
              <w:spacing w:before="9" w:line="261" w:lineRule="auto"/>
              <w:ind w:left="40"/>
              <w:rPr>
                <w:sz w:val="16"/>
              </w:rPr>
            </w:pPr>
            <w:r>
              <w:rPr>
                <w:sz w:val="16"/>
              </w:rPr>
              <w:t xml:space="preserve">Texas Counties of Austin, Brazoria, Chambers, Colorado, Fort Bend, Galveston, Grimes, Harris, Houston, Jackson, Lavaca, Liberty, Madison, Matagorda, Montgomery, San Jacinto, Trinity, Walker, </w:t>
            </w:r>
          </w:p>
          <w:p w:rsidR="005056C1" w:rsidRDefault="006E2EA2">
            <w:pPr>
              <w:pStyle w:val="TableParagraph"/>
              <w:spacing w:line="155" w:lineRule="exact"/>
              <w:ind w:left="40"/>
              <w:rPr>
                <w:sz w:val="16"/>
              </w:rPr>
            </w:pPr>
            <w:r>
              <w:rPr>
                <w:sz w:val="16"/>
              </w:rPr>
              <w:t>Waller, Washington, Wharton</w:t>
            </w:r>
          </w:p>
        </w:tc>
      </w:tr>
    </w:tbl>
    <w:p w:rsidR="005056C1" w:rsidRDefault="005056C1">
      <w:pPr>
        <w:spacing w:line="155" w:lineRule="exact"/>
        <w:rPr>
          <w:sz w:val="16"/>
        </w:rPr>
        <w:sectPr w:rsidR="005056C1">
          <w:pgSz w:w="15840" w:h="12240" w:orient="landscape"/>
          <w:pgMar w:top="1200" w:right="500" w:bottom="720" w:left="480" w:header="349" w:footer="523" w:gutter="0"/>
          <w:cols w:space="720"/>
        </w:sectPr>
      </w:pPr>
    </w:p>
    <w:p w:rsidR="005056C1" w:rsidRDefault="005056C1">
      <w:pPr>
        <w:spacing w:before="10"/>
        <w:rPr>
          <w:sz w:val="19"/>
        </w:rPr>
      </w:pPr>
    </w:p>
    <w:tbl>
      <w:tblPr>
        <w:tblW w:w="0" w:type="auto"/>
        <w:tblInd w:w="14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891"/>
        <w:gridCol w:w="802"/>
        <w:gridCol w:w="932"/>
        <w:gridCol w:w="3397"/>
        <w:gridCol w:w="1141"/>
        <w:gridCol w:w="7436"/>
      </w:tblGrid>
      <w:tr w:rsidR="005056C1">
        <w:trPr>
          <w:trHeight w:val="363"/>
        </w:trPr>
        <w:tc>
          <w:tcPr>
            <w:tcW w:w="891" w:type="dxa"/>
            <w:tcBorders>
              <w:bottom w:val="single" w:sz="18" w:space="0" w:color="000000"/>
              <w:right w:val="single" w:sz="6" w:space="0" w:color="000000"/>
            </w:tcBorders>
            <w:shd w:val="clear" w:color="auto" w:fill="FFFFCC"/>
          </w:tcPr>
          <w:p w:rsidR="005056C1" w:rsidRDefault="006E2EA2">
            <w:pPr>
              <w:pStyle w:val="TableParagraph"/>
              <w:spacing w:before="95"/>
              <w:ind w:left="229" w:right="201"/>
              <w:jc w:val="center"/>
              <w:rPr>
                <w:b/>
                <w:sz w:val="16"/>
              </w:rPr>
            </w:pPr>
            <w:r>
              <w:rPr>
                <w:b/>
                <w:sz w:val="16"/>
              </w:rPr>
              <w:t>WD #</w:t>
            </w:r>
          </w:p>
        </w:tc>
        <w:tc>
          <w:tcPr>
            <w:tcW w:w="802" w:type="dxa"/>
            <w:tcBorders>
              <w:left w:val="single" w:sz="6" w:space="0" w:color="000000"/>
              <w:bottom w:val="single" w:sz="18" w:space="0" w:color="000000"/>
              <w:right w:val="single" w:sz="6" w:space="0" w:color="000000"/>
            </w:tcBorders>
            <w:shd w:val="clear" w:color="auto" w:fill="FFFFCC"/>
          </w:tcPr>
          <w:p w:rsidR="005056C1" w:rsidRDefault="006E2EA2">
            <w:pPr>
              <w:pStyle w:val="TableParagraph"/>
              <w:spacing w:line="173" w:lineRule="exact"/>
              <w:ind w:left="74" w:right="-15"/>
              <w:jc w:val="center"/>
              <w:rPr>
                <w:b/>
                <w:sz w:val="16"/>
              </w:rPr>
            </w:pPr>
            <w:r>
              <w:rPr>
                <w:b/>
                <w:spacing w:val="6"/>
                <w:sz w:val="16"/>
              </w:rPr>
              <w:t>Revision</w:t>
            </w:r>
            <w:r>
              <w:rPr>
                <w:b/>
                <w:sz w:val="16"/>
              </w:rPr>
              <w:t xml:space="preserve"> </w:t>
            </w:r>
          </w:p>
          <w:p w:rsidR="005056C1" w:rsidRDefault="006E2EA2">
            <w:pPr>
              <w:pStyle w:val="TableParagraph"/>
              <w:spacing w:before="25" w:line="145" w:lineRule="exact"/>
              <w:ind w:left="62" w:right="29"/>
              <w:jc w:val="center"/>
              <w:rPr>
                <w:b/>
                <w:sz w:val="16"/>
              </w:rPr>
            </w:pPr>
            <w:r>
              <w:rPr>
                <w:b/>
                <w:sz w:val="16"/>
              </w:rPr>
              <w:t>No.</w:t>
            </w:r>
          </w:p>
        </w:tc>
        <w:tc>
          <w:tcPr>
            <w:tcW w:w="932" w:type="dxa"/>
            <w:tcBorders>
              <w:left w:val="single" w:sz="6" w:space="0" w:color="000000"/>
              <w:bottom w:val="single" w:sz="18" w:space="0" w:color="000000"/>
              <w:right w:val="single" w:sz="6" w:space="0" w:color="000000"/>
            </w:tcBorders>
            <w:shd w:val="clear" w:color="auto" w:fill="FFFFCC"/>
          </w:tcPr>
          <w:p w:rsidR="005056C1" w:rsidRDefault="006E2EA2">
            <w:pPr>
              <w:pStyle w:val="TableParagraph"/>
              <w:spacing w:line="173" w:lineRule="exact"/>
              <w:ind w:left="165" w:right="92"/>
              <w:jc w:val="center"/>
              <w:rPr>
                <w:b/>
                <w:sz w:val="16"/>
              </w:rPr>
            </w:pPr>
            <w:r>
              <w:rPr>
                <w:b/>
                <w:sz w:val="16"/>
              </w:rPr>
              <w:t xml:space="preserve">Revision </w:t>
            </w:r>
          </w:p>
          <w:p w:rsidR="005056C1" w:rsidRDefault="006E2EA2">
            <w:pPr>
              <w:pStyle w:val="TableParagraph"/>
              <w:spacing w:before="25" w:line="145" w:lineRule="exact"/>
              <w:ind w:left="126" w:right="93"/>
              <w:jc w:val="center"/>
              <w:rPr>
                <w:b/>
                <w:sz w:val="16"/>
              </w:rPr>
            </w:pPr>
            <w:r>
              <w:rPr>
                <w:b/>
                <w:sz w:val="16"/>
              </w:rPr>
              <w:t>Date</w:t>
            </w:r>
          </w:p>
        </w:tc>
        <w:tc>
          <w:tcPr>
            <w:tcW w:w="3397" w:type="dxa"/>
            <w:tcBorders>
              <w:left w:val="single" w:sz="6" w:space="0" w:color="000000"/>
              <w:bottom w:val="single" w:sz="18" w:space="0" w:color="000000"/>
              <w:right w:val="single" w:sz="6" w:space="0" w:color="000000"/>
            </w:tcBorders>
            <w:shd w:val="clear" w:color="auto" w:fill="FFFFCC"/>
          </w:tcPr>
          <w:p w:rsidR="005056C1" w:rsidRDefault="006E2EA2">
            <w:pPr>
              <w:pStyle w:val="TableParagraph"/>
              <w:spacing w:before="95"/>
              <w:ind w:left="673"/>
              <w:rPr>
                <w:b/>
                <w:sz w:val="16"/>
              </w:rPr>
            </w:pPr>
            <w:r>
              <w:rPr>
                <w:b/>
                <w:sz w:val="16"/>
              </w:rPr>
              <w:t>Short Location Description</w:t>
            </w:r>
          </w:p>
        </w:tc>
        <w:tc>
          <w:tcPr>
            <w:tcW w:w="1141" w:type="dxa"/>
            <w:tcBorders>
              <w:left w:val="single" w:sz="6" w:space="0" w:color="000000"/>
              <w:bottom w:val="single" w:sz="18" w:space="0" w:color="000000"/>
              <w:right w:val="single" w:sz="6" w:space="0" w:color="000000"/>
            </w:tcBorders>
            <w:shd w:val="clear" w:color="auto" w:fill="FFFFCC"/>
          </w:tcPr>
          <w:p w:rsidR="005056C1" w:rsidRDefault="006E2EA2">
            <w:pPr>
              <w:pStyle w:val="TableParagraph"/>
              <w:spacing w:line="173" w:lineRule="exact"/>
              <w:ind w:left="286"/>
              <w:rPr>
                <w:b/>
                <w:sz w:val="16"/>
              </w:rPr>
            </w:pPr>
            <w:r>
              <w:rPr>
                <w:b/>
                <w:spacing w:val="2"/>
                <w:sz w:val="16"/>
              </w:rPr>
              <w:t>State(s)</w:t>
            </w:r>
            <w:r>
              <w:rPr>
                <w:b/>
                <w:sz w:val="16"/>
              </w:rPr>
              <w:t xml:space="preserve"> </w:t>
            </w:r>
          </w:p>
          <w:p w:rsidR="005056C1" w:rsidRDefault="006E2EA2">
            <w:pPr>
              <w:pStyle w:val="TableParagraph"/>
              <w:spacing w:before="25" w:line="145" w:lineRule="exact"/>
              <w:ind w:left="257"/>
              <w:rPr>
                <w:b/>
                <w:sz w:val="16"/>
              </w:rPr>
            </w:pPr>
            <w:r>
              <w:rPr>
                <w:b/>
                <w:spacing w:val="2"/>
                <w:sz w:val="16"/>
              </w:rPr>
              <w:t>Covered</w:t>
            </w:r>
          </w:p>
        </w:tc>
        <w:tc>
          <w:tcPr>
            <w:tcW w:w="7436" w:type="dxa"/>
            <w:tcBorders>
              <w:left w:val="single" w:sz="6" w:space="0" w:color="000000"/>
              <w:bottom w:val="single" w:sz="18" w:space="0" w:color="000000"/>
            </w:tcBorders>
            <w:shd w:val="clear" w:color="auto" w:fill="FFFFCC"/>
          </w:tcPr>
          <w:p w:rsidR="005056C1" w:rsidRDefault="006E2EA2">
            <w:pPr>
              <w:pStyle w:val="TableParagraph"/>
              <w:spacing w:before="95"/>
              <w:ind w:left="3022" w:right="2999"/>
              <w:jc w:val="center"/>
              <w:rPr>
                <w:b/>
                <w:sz w:val="16"/>
              </w:rPr>
            </w:pPr>
            <w:r>
              <w:rPr>
                <w:b/>
                <w:sz w:val="16"/>
              </w:rPr>
              <w:t>County Breakdown</w:t>
            </w:r>
          </w:p>
        </w:tc>
      </w:tr>
      <w:tr w:rsidR="005056C1">
        <w:trPr>
          <w:trHeight w:val="1971"/>
        </w:trPr>
        <w:tc>
          <w:tcPr>
            <w:tcW w:w="891" w:type="dxa"/>
            <w:tcBorders>
              <w:top w:val="single" w:sz="18" w:space="0" w:color="000000"/>
              <w:left w:val="single" w:sz="8" w:space="0" w:color="000000"/>
              <w:bottom w:val="single" w:sz="2" w:space="0" w:color="000000"/>
              <w:right w:val="single" w:sz="2" w:space="0" w:color="000000"/>
            </w:tcBorders>
          </w:tcPr>
          <w:p w:rsidR="005056C1" w:rsidRDefault="005056C1">
            <w:pPr>
              <w:pStyle w:val="TableParagraph"/>
              <w:rPr>
                <w:sz w:val="18"/>
              </w:rPr>
            </w:pPr>
          </w:p>
          <w:p w:rsidR="005056C1" w:rsidRDefault="005056C1">
            <w:pPr>
              <w:pStyle w:val="TableParagraph"/>
              <w:rPr>
                <w:sz w:val="18"/>
              </w:rPr>
            </w:pPr>
          </w:p>
          <w:p w:rsidR="005056C1" w:rsidRDefault="005056C1">
            <w:pPr>
              <w:pStyle w:val="TableParagraph"/>
              <w:rPr>
                <w:sz w:val="18"/>
              </w:rPr>
            </w:pPr>
          </w:p>
          <w:p w:rsidR="005056C1" w:rsidRDefault="005056C1">
            <w:pPr>
              <w:pStyle w:val="TableParagraph"/>
              <w:spacing w:before="2"/>
              <w:rPr>
                <w:sz w:val="25"/>
              </w:rPr>
            </w:pPr>
          </w:p>
          <w:p w:rsidR="005056C1" w:rsidRDefault="006E2EA2">
            <w:pPr>
              <w:pStyle w:val="TableParagraph"/>
              <w:ind w:left="56" w:right="16"/>
              <w:jc w:val="center"/>
              <w:rPr>
                <w:sz w:val="16"/>
              </w:rPr>
            </w:pPr>
            <w:r>
              <w:rPr>
                <w:sz w:val="16"/>
              </w:rPr>
              <w:t>2005-2517</w:t>
            </w:r>
          </w:p>
        </w:tc>
        <w:tc>
          <w:tcPr>
            <w:tcW w:w="802" w:type="dxa"/>
            <w:tcBorders>
              <w:top w:val="single" w:sz="18" w:space="0" w:color="000000"/>
              <w:left w:val="single" w:sz="2" w:space="0" w:color="000000"/>
              <w:bottom w:val="single" w:sz="2" w:space="0" w:color="000000"/>
              <w:right w:val="single" w:sz="2" w:space="0" w:color="000000"/>
            </w:tcBorders>
          </w:tcPr>
          <w:p w:rsidR="005056C1" w:rsidRDefault="005056C1">
            <w:pPr>
              <w:pStyle w:val="TableParagraph"/>
              <w:rPr>
                <w:sz w:val="18"/>
              </w:rPr>
            </w:pPr>
          </w:p>
          <w:p w:rsidR="005056C1" w:rsidRDefault="005056C1">
            <w:pPr>
              <w:pStyle w:val="TableParagraph"/>
              <w:rPr>
                <w:sz w:val="18"/>
              </w:rPr>
            </w:pPr>
          </w:p>
          <w:p w:rsidR="005056C1" w:rsidRDefault="005056C1">
            <w:pPr>
              <w:pStyle w:val="TableParagraph"/>
              <w:rPr>
                <w:sz w:val="18"/>
              </w:rPr>
            </w:pPr>
          </w:p>
          <w:p w:rsidR="005056C1" w:rsidRDefault="005056C1">
            <w:pPr>
              <w:pStyle w:val="TableParagraph"/>
              <w:spacing w:before="10"/>
              <w:rPr>
                <w:sz w:val="23"/>
              </w:rPr>
            </w:pPr>
          </w:p>
          <w:p w:rsidR="005056C1" w:rsidRDefault="006E2EA2">
            <w:pPr>
              <w:pStyle w:val="TableParagraph"/>
              <w:spacing w:before="1"/>
              <w:ind w:left="309" w:right="265"/>
              <w:jc w:val="center"/>
              <w:rPr>
                <w:rFonts w:ascii="Calibri"/>
                <w:sz w:val="17"/>
              </w:rPr>
            </w:pPr>
            <w:r>
              <w:rPr>
                <w:rFonts w:ascii="Calibri"/>
                <w:w w:val="105"/>
                <w:sz w:val="17"/>
              </w:rPr>
              <w:t>20</w:t>
            </w:r>
          </w:p>
        </w:tc>
        <w:tc>
          <w:tcPr>
            <w:tcW w:w="932" w:type="dxa"/>
            <w:tcBorders>
              <w:top w:val="single" w:sz="18" w:space="0" w:color="000000"/>
              <w:left w:val="single" w:sz="2" w:space="0" w:color="000000"/>
              <w:bottom w:val="single" w:sz="2" w:space="0" w:color="000000"/>
              <w:right w:val="single" w:sz="2" w:space="0" w:color="000000"/>
            </w:tcBorders>
          </w:tcPr>
          <w:p w:rsidR="005056C1" w:rsidRDefault="005056C1">
            <w:pPr>
              <w:pStyle w:val="TableParagraph"/>
              <w:rPr>
                <w:sz w:val="18"/>
              </w:rPr>
            </w:pPr>
          </w:p>
          <w:p w:rsidR="005056C1" w:rsidRDefault="005056C1">
            <w:pPr>
              <w:pStyle w:val="TableParagraph"/>
              <w:rPr>
                <w:sz w:val="18"/>
              </w:rPr>
            </w:pPr>
          </w:p>
          <w:p w:rsidR="005056C1" w:rsidRDefault="005056C1">
            <w:pPr>
              <w:pStyle w:val="TableParagraph"/>
              <w:rPr>
                <w:sz w:val="18"/>
              </w:rPr>
            </w:pPr>
          </w:p>
          <w:p w:rsidR="005056C1" w:rsidRDefault="005056C1">
            <w:pPr>
              <w:pStyle w:val="TableParagraph"/>
              <w:spacing w:before="10"/>
              <w:rPr>
                <w:sz w:val="23"/>
              </w:rPr>
            </w:pPr>
          </w:p>
          <w:p w:rsidR="005056C1" w:rsidRDefault="006E2EA2">
            <w:pPr>
              <w:pStyle w:val="TableParagraph"/>
              <w:spacing w:before="1"/>
              <w:ind w:left="76" w:right="36"/>
              <w:jc w:val="center"/>
              <w:rPr>
                <w:rFonts w:ascii="Calibri"/>
                <w:sz w:val="17"/>
              </w:rPr>
            </w:pPr>
            <w:r>
              <w:rPr>
                <w:rFonts w:ascii="Calibri"/>
                <w:w w:val="105"/>
                <w:sz w:val="17"/>
              </w:rPr>
              <w:t>7/14/2015</w:t>
            </w:r>
          </w:p>
        </w:tc>
        <w:tc>
          <w:tcPr>
            <w:tcW w:w="3397" w:type="dxa"/>
            <w:tcBorders>
              <w:top w:val="single" w:sz="18" w:space="0" w:color="000000"/>
              <w:left w:val="single" w:sz="2" w:space="0" w:color="000000"/>
              <w:bottom w:val="single" w:sz="2" w:space="0" w:color="000000"/>
              <w:right w:val="single" w:sz="2" w:space="0" w:color="000000"/>
            </w:tcBorders>
          </w:tcPr>
          <w:p w:rsidR="005056C1" w:rsidRDefault="005056C1">
            <w:pPr>
              <w:pStyle w:val="TableParagraph"/>
              <w:rPr>
                <w:sz w:val="18"/>
              </w:rPr>
            </w:pPr>
          </w:p>
          <w:p w:rsidR="005056C1" w:rsidRDefault="005056C1">
            <w:pPr>
              <w:pStyle w:val="TableParagraph"/>
              <w:rPr>
                <w:sz w:val="18"/>
              </w:rPr>
            </w:pPr>
          </w:p>
          <w:p w:rsidR="005056C1" w:rsidRDefault="005056C1">
            <w:pPr>
              <w:pStyle w:val="TableParagraph"/>
              <w:rPr>
                <w:sz w:val="18"/>
              </w:rPr>
            </w:pPr>
          </w:p>
          <w:p w:rsidR="005056C1" w:rsidRDefault="005056C1">
            <w:pPr>
              <w:pStyle w:val="TableParagraph"/>
              <w:spacing w:before="5"/>
              <w:rPr>
                <w:sz w:val="25"/>
              </w:rPr>
            </w:pPr>
          </w:p>
          <w:p w:rsidR="005056C1" w:rsidRDefault="006E2EA2">
            <w:pPr>
              <w:pStyle w:val="TableParagraph"/>
              <w:ind w:left="757"/>
              <w:rPr>
                <w:sz w:val="16"/>
              </w:rPr>
            </w:pPr>
            <w:r>
              <w:rPr>
                <w:sz w:val="16"/>
              </w:rPr>
              <w:t>TX, NORTHWEST TEXAS</w:t>
            </w:r>
          </w:p>
        </w:tc>
        <w:tc>
          <w:tcPr>
            <w:tcW w:w="1141" w:type="dxa"/>
            <w:tcBorders>
              <w:top w:val="single" w:sz="18" w:space="0" w:color="000000"/>
              <w:left w:val="single" w:sz="2" w:space="0" w:color="000000"/>
              <w:bottom w:val="single" w:sz="2" w:space="0" w:color="000000"/>
              <w:right w:val="single" w:sz="2" w:space="0" w:color="000000"/>
            </w:tcBorders>
          </w:tcPr>
          <w:p w:rsidR="005056C1" w:rsidRDefault="005056C1">
            <w:pPr>
              <w:pStyle w:val="TableParagraph"/>
              <w:rPr>
                <w:sz w:val="18"/>
              </w:rPr>
            </w:pPr>
          </w:p>
          <w:p w:rsidR="005056C1" w:rsidRDefault="005056C1">
            <w:pPr>
              <w:pStyle w:val="TableParagraph"/>
              <w:rPr>
                <w:sz w:val="18"/>
              </w:rPr>
            </w:pPr>
          </w:p>
          <w:p w:rsidR="005056C1" w:rsidRDefault="005056C1">
            <w:pPr>
              <w:pStyle w:val="TableParagraph"/>
              <w:rPr>
                <w:sz w:val="26"/>
              </w:rPr>
            </w:pPr>
          </w:p>
          <w:p w:rsidR="005056C1" w:rsidRDefault="006E2EA2">
            <w:pPr>
              <w:pStyle w:val="TableParagraph"/>
              <w:spacing w:line="261" w:lineRule="auto"/>
              <w:ind w:left="41"/>
              <w:rPr>
                <w:sz w:val="16"/>
              </w:rPr>
            </w:pPr>
            <w:r>
              <w:rPr>
                <w:sz w:val="16"/>
              </w:rPr>
              <w:t>New Mexico, Oklahoma, Texas</w:t>
            </w:r>
          </w:p>
        </w:tc>
        <w:tc>
          <w:tcPr>
            <w:tcW w:w="7436" w:type="dxa"/>
            <w:tcBorders>
              <w:top w:val="single" w:sz="18" w:space="0" w:color="000000"/>
              <w:left w:val="single" w:sz="2" w:space="0" w:color="000000"/>
              <w:bottom w:val="single" w:sz="2" w:space="0" w:color="000000"/>
              <w:right w:val="single" w:sz="8" w:space="0" w:color="000000"/>
            </w:tcBorders>
          </w:tcPr>
          <w:p w:rsidR="005056C1" w:rsidRDefault="006E2EA2">
            <w:pPr>
              <w:pStyle w:val="TableParagraph"/>
              <w:spacing w:before="4" w:line="196" w:lineRule="exact"/>
              <w:ind w:left="40"/>
              <w:rPr>
                <w:sz w:val="16"/>
              </w:rPr>
            </w:pPr>
            <w:r>
              <w:rPr>
                <w:sz w:val="16"/>
              </w:rPr>
              <w:t xml:space="preserve">New Mexico Counties of Curry, Lea, Quay, Roosevelt, Union Oklahoma Counties of Beaver, Cimarron, Texas </w:t>
            </w:r>
            <w:proofErr w:type="spellStart"/>
            <w:r>
              <w:rPr>
                <w:sz w:val="16"/>
              </w:rPr>
              <w:t>Texas</w:t>
            </w:r>
            <w:proofErr w:type="spellEnd"/>
            <w:r>
              <w:rPr>
                <w:sz w:val="16"/>
              </w:rPr>
              <w:t xml:space="preserve"> Counties of Andrews, Armstrong, Bailey, Borden, Brewster, Briscoe, </w:t>
            </w:r>
            <w:proofErr w:type="spellStart"/>
            <w:r>
              <w:rPr>
                <w:sz w:val="16"/>
              </w:rPr>
              <w:t>Brown,Callahan</w:t>
            </w:r>
            <w:proofErr w:type="spellEnd"/>
            <w:r>
              <w:rPr>
                <w:sz w:val="16"/>
              </w:rPr>
              <w:t xml:space="preserve">, Carson, Castro, Childress, Cochran, Coke, Coleman, </w:t>
            </w:r>
            <w:proofErr w:type="spellStart"/>
            <w:r>
              <w:rPr>
                <w:sz w:val="16"/>
              </w:rPr>
              <w:t>Collingsworth,Comanche</w:t>
            </w:r>
            <w:proofErr w:type="spellEnd"/>
            <w:r>
              <w:rPr>
                <w:sz w:val="16"/>
              </w:rPr>
              <w:t xml:space="preserve">, Concho, Cottle, Crane, Crockett, Crosby, Dallam, Dawson, Deaf </w:t>
            </w:r>
            <w:proofErr w:type="spellStart"/>
            <w:r>
              <w:rPr>
                <w:sz w:val="16"/>
              </w:rPr>
              <w:t>Smith,Dickens</w:t>
            </w:r>
            <w:proofErr w:type="spellEnd"/>
            <w:r>
              <w:rPr>
                <w:sz w:val="16"/>
              </w:rPr>
              <w:t xml:space="preserve">, Donley, Eastland, Ector, Fisher, Floyd, Foard, Gaines, Garza, </w:t>
            </w:r>
            <w:proofErr w:type="spellStart"/>
            <w:r>
              <w:rPr>
                <w:sz w:val="16"/>
              </w:rPr>
              <w:t>Glasscock,Gray</w:t>
            </w:r>
            <w:proofErr w:type="spellEnd"/>
            <w:r>
              <w:rPr>
                <w:sz w:val="16"/>
              </w:rPr>
              <w:t xml:space="preserve">, Hale, Hall, Hansford, Hardeman, Hartley, Haskell, Hemphill, Hockley, </w:t>
            </w:r>
            <w:proofErr w:type="spellStart"/>
            <w:r>
              <w:rPr>
                <w:sz w:val="16"/>
              </w:rPr>
              <w:t>Howard,Hutchinson</w:t>
            </w:r>
            <w:proofErr w:type="spellEnd"/>
            <w:r>
              <w:rPr>
                <w:sz w:val="16"/>
              </w:rPr>
              <w:t xml:space="preserve">, Irion, Jeff Davis, Jones, Kent, Kimble, King, Knox, Lamb, </w:t>
            </w:r>
            <w:proofErr w:type="spellStart"/>
            <w:r>
              <w:rPr>
                <w:sz w:val="16"/>
              </w:rPr>
              <w:t>Lipscomb,Loving</w:t>
            </w:r>
            <w:proofErr w:type="spellEnd"/>
            <w:r>
              <w:rPr>
                <w:sz w:val="16"/>
              </w:rPr>
              <w:t xml:space="preserve">, Lubbock, Lynn, Martin, McCulloch, Menard, Midland, Mitchell, Moore, </w:t>
            </w:r>
            <w:proofErr w:type="spellStart"/>
            <w:r>
              <w:rPr>
                <w:sz w:val="16"/>
              </w:rPr>
              <w:t>Motley,Nolan</w:t>
            </w:r>
            <w:proofErr w:type="spellEnd"/>
            <w:r>
              <w:rPr>
                <w:sz w:val="16"/>
              </w:rPr>
              <w:t xml:space="preserve">, Ochiltree, Oldham, Parmer, Pecos, Potter, Presidio, Randall, Reagan, </w:t>
            </w:r>
            <w:proofErr w:type="spellStart"/>
            <w:r>
              <w:rPr>
                <w:sz w:val="16"/>
              </w:rPr>
              <w:t>Reeves,Roberts</w:t>
            </w:r>
            <w:proofErr w:type="spellEnd"/>
            <w:r>
              <w:rPr>
                <w:sz w:val="16"/>
              </w:rPr>
              <w:t xml:space="preserve">, Runnels, Schleicher, Scurry, Shackelford, Sherman, Stephens, </w:t>
            </w:r>
            <w:proofErr w:type="spellStart"/>
            <w:r>
              <w:rPr>
                <w:sz w:val="16"/>
              </w:rPr>
              <w:t>Sterling,Stonewall</w:t>
            </w:r>
            <w:proofErr w:type="spellEnd"/>
            <w:r>
              <w:rPr>
                <w:sz w:val="16"/>
              </w:rPr>
              <w:t xml:space="preserve">, Sutton, Swisher, Taylor, Terrell, Terry, Throckmorton, Tom Green, </w:t>
            </w:r>
            <w:proofErr w:type="spellStart"/>
            <w:r>
              <w:rPr>
                <w:sz w:val="16"/>
              </w:rPr>
              <w:t>Upton,Ward</w:t>
            </w:r>
            <w:proofErr w:type="spellEnd"/>
            <w:r>
              <w:rPr>
                <w:sz w:val="16"/>
              </w:rPr>
              <w:t>, Wheeler, Winkler, Yoakum, Young</w:t>
            </w:r>
          </w:p>
        </w:tc>
      </w:tr>
      <w:tr w:rsidR="005056C1">
        <w:trPr>
          <w:trHeight w:val="390"/>
        </w:trPr>
        <w:tc>
          <w:tcPr>
            <w:tcW w:w="891" w:type="dxa"/>
            <w:tcBorders>
              <w:top w:val="single" w:sz="2" w:space="0" w:color="000000"/>
              <w:left w:val="single" w:sz="8" w:space="0" w:color="000000"/>
              <w:bottom w:val="single" w:sz="2" w:space="0" w:color="000000"/>
              <w:right w:val="single" w:sz="2" w:space="0" w:color="000000"/>
            </w:tcBorders>
          </w:tcPr>
          <w:p w:rsidR="005056C1" w:rsidRDefault="006E2EA2">
            <w:pPr>
              <w:pStyle w:val="TableParagraph"/>
              <w:spacing w:before="108"/>
              <w:ind w:left="56" w:right="16"/>
              <w:jc w:val="center"/>
              <w:rPr>
                <w:sz w:val="16"/>
              </w:rPr>
            </w:pPr>
            <w:r>
              <w:rPr>
                <w:sz w:val="16"/>
              </w:rPr>
              <w:t>2005-2519</w:t>
            </w:r>
          </w:p>
        </w:tc>
        <w:tc>
          <w:tcPr>
            <w:tcW w:w="802"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91"/>
              <w:ind w:left="309" w:right="265"/>
              <w:jc w:val="center"/>
              <w:rPr>
                <w:rFonts w:ascii="Calibri"/>
                <w:sz w:val="17"/>
              </w:rPr>
            </w:pPr>
            <w:r>
              <w:rPr>
                <w:rFonts w:ascii="Calibri"/>
                <w:w w:val="105"/>
                <w:sz w:val="17"/>
              </w:rPr>
              <w:t>18</w:t>
            </w:r>
          </w:p>
        </w:tc>
        <w:tc>
          <w:tcPr>
            <w:tcW w:w="932"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91"/>
              <w:ind w:left="76" w:right="36"/>
              <w:jc w:val="center"/>
              <w:rPr>
                <w:rFonts w:ascii="Calibri"/>
                <w:sz w:val="17"/>
              </w:rPr>
            </w:pPr>
            <w:r>
              <w:rPr>
                <w:rFonts w:ascii="Calibri"/>
                <w:w w:val="105"/>
                <w:sz w:val="17"/>
              </w:rPr>
              <w:t>7/14/2015</w:t>
            </w:r>
          </w:p>
        </w:tc>
        <w:tc>
          <w:tcPr>
            <w:tcW w:w="3397"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108"/>
              <w:ind w:left="728"/>
              <w:rPr>
                <w:sz w:val="16"/>
              </w:rPr>
            </w:pPr>
            <w:r>
              <w:rPr>
                <w:sz w:val="16"/>
              </w:rPr>
              <w:t>TX, RIO GRANDE VALLEY</w:t>
            </w:r>
          </w:p>
        </w:tc>
        <w:tc>
          <w:tcPr>
            <w:tcW w:w="1141"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108"/>
              <w:ind w:left="41"/>
              <w:rPr>
                <w:sz w:val="16"/>
              </w:rPr>
            </w:pPr>
            <w:r>
              <w:rPr>
                <w:sz w:val="16"/>
              </w:rPr>
              <w:t>Texas</w:t>
            </w:r>
          </w:p>
        </w:tc>
        <w:tc>
          <w:tcPr>
            <w:tcW w:w="7436" w:type="dxa"/>
            <w:tcBorders>
              <w:top w:val="single" w:sz="2" w:space="0" w:color="000000"/>
              <w:left w:val="single" w:sz="2" w:space="0" w:color="000000"/>
              <w:bottom w:val="single" w:sz="2" w:space="0" w:color="000000"/>
              <w:right w:val="single" w:sz="8" w:space="0" w:color="000000"/>
            </w:tcBorders>
          </w:tcPr>
          <w:p w:rsidR="005056C1" w:rsidRDefault="006E2EA2">
            <w:pPr>
              <w:pStyle w:val="TableParagraph"/>
              <w:spacing w:before="9"/>
              <w:ind w:left="40"/>
              <w:rPr>
                <w:sz w:val="16"/>
              </w:rPr>
            </w:pPr>
            <w:r>
              <w:rPr>
                <w:sz w:val="16"/>
              </w:rPr>
              <w:t xml:space="preserve">Texas Counties of Brooks, Cameron, Dimmit, Duval, Frio, Hidalgo, Jim Hogg, </w:t>
            </w:r>
            <w:proofErr w:type="spellStart"/>
            <w:r>
              <w:rPr>
                <w:sz w:val="16"/>
              </w:rPr>
              <w:t>Kenedy</w:t>
            </w:r>
            <w:proofErr w:type="spellEnd"/>
            <w:r>
              <w:rPr>
                <w:sz w:val="16"/>
              </w:rPr>
              <w:t xml:space="preserve">, La Salle, </w:t>
            </w:r>
          </w:p>
          <w:p w:rsidR="005056C1" w:rsidRDefault="006E2EA2">
            <w:pPr>
              <w:pStyle w:val="TableParagraph"/>
              <w:spacing w:before="16" w:line="165" w:lineRule="exact"/>
              <w:ind w:left="40"/>
              <w:rPr>
                <w:sz w:val="16"/>
              </w:rPr>
            </w:pPr>
            <w:r>
              <w:rPr>
                <w:sz w:val="16"/>
              </w:rPr>
              <w:t>Maverick, Starr, Webb, Willacy, Zapata, Zavala</w:t>
            </w:r>
          </w:p>
        </w:tc>
      </w:tr>
      <w:tr w:rsidR="005056C1">
        <w:trPr>
          <w:trHeight w:val="391"/>
        </w:trPr>
        <w:tc>
          <w:tcPr>
            <w:tcW w:w="891" w:type="dxa"/>
            <w:tcBorders>
              <w:top w:val="single" w:sz="2" w:space="0" w:color="000000"/>
              <w:left w:val="single" w:sz="8" w:space="0" w:color="000000"/>
              <w:bottom w:val="single" w:sz="2" w:space="0" w:color="000000"/>
              <w:right w:val="single" w:sz="2" w:space="0" w:color="000000"/>
            </w:tcBorders>
          </w:tcPr>
          <w:p w:rsidR="005056C1" w:rsidRDefault="006E2EA2">
            <w:pPr>
              <w:pStyle w:val="TableParagraph"/>
              <w:spacing w:before="108"/>
              <w:ind w:left="56" w:right="16"/>
              <w:jc w:val="center"/>
              <w:rPr>
                <w:sz w:val="16"/>
              </w:rPr>
            </w:pPr>
            <w:r>
              <w:rPr>
                <w:sz w:val="16"/>
              </w:rPr>
              <w:t>2005-2521</w:t>
            </w:r>
          </w:p>
        </w:tc>
        <w:tc>
          <w:tcPr>
            <w:tcW w:w="802"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91"/>
              <w:ind w:left="309" w:right="265"/>
              <w:jc w:val="center"/>
              <w:rPr>
                <w:rFonts w:ascii="Calibri"/>
                <w:sz w:val="17"/>
              </w:rPr>
            </w:pPr>
            <w:r>
              <w:rPr>
                <w:rFonts w:ascii="Calibri"/>
                <w:w w:val="105"/>
                <w:sz w:val="17"/>
              </w:rPr>
              <w:t>17</w:t>
            </w:r>
          </w:p>
        </w:tc>
        <w:tc>
          <w:tcPr>
            <w:tcW w:w="932"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91"/>
              <w:ind w:left="76" w:right="36"/>
              <w:jc w:val="center"/>
              <w:rPr>
                <w:rFonts w:ascii="Calibri"/>
                <w:sz w:val="17"/>
              </w:rPr>
            </w:pPr>
            <w:r>
              <w:rPr>
                <w:rFonts w:ascii="Calibri"/>
                <w:w w:val="105"/>
                <w:sz w:val="17"/>
              </w:rPr>
              <w:t>7/14/2015</w:t>
            </w:r>
          </w:p>
        </w:tc>
        <w:tc>
          <w:tcPr>
            <w:tcW w:w="3397"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108"/>
              <w:ind w:left="1009"/>
              <w:rPr>
                <w:sz w:val="16"/>
              </w:rPr>
            </w:pPr>
            <w:r>
              <w:rPr>
                <w:sz w:val="16"/>
              </w:rPr>
              <w:t>TX, SAN ANTONIO</w:t>
            </w:r>
          </w:p>
        </w:tc>
        <w:tc>
          <w:tcPr>
            <w:tcW w:w="1141"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108"/>
              <w:ind w:left="41"/>
              <w:rPr>
                <w:sz w:val="16"/>
              </w:rPr>
            </w:pPr>
            <w:r>
              <w:rPr>
                <w:sz w:val="16"/>
              </w:rPr>
              <w:t>Texas</w:t>
            </w:r>
          </w:p>
        </w:tc>
        <w:tc>
          <w:tcPr>
            <w:tcW w:w="7436" w:type="dxa"/>
            <w:tcBorders>
              <w:top w:val="single" w:sz="2" w:space="0" w:color="000000"/>
              <w:left w:val="single" w:sz="2" w:space="0" w:color="000000"/>
              <w:bottom w:val="single" w:sz="2" w:space="0" w:color="000000"/>
              <w:right w:val="single" w:sz="8" w:space="0" w:color="000000"/>
            </w:tcBorders>
          </w:tcPr>
          <w:p w:rsidR="005056C1" w:rsidRDefault="006E2EA2">
            <w:pPr>
              <w:pStyle w:val="TableParagraph"/>
              <w:spacing w:before="9"/>
              <w:ind w:left="40"/>
              <w:rPr>
                <w:sz w:val="16"/>
              </w:rPr>
            </w:pPr>
            <w:r>
              <w:rPr>
                <w:sz w:val="16"/>
              </w:rPr>
              <w:t xml:space="preserve">Texas Counties of Atascosa, Bandera, Bexar, Comal, De Witt, Edwards, Gillespie, Gonzales, </w:t>
            </w:r>
          </w:p>
          <w:p w:rsidR="005056C1" w:rsidRDefault="006E2EA2">
            <w:pPr>
              <w:pStyle w:val="TableParagraph"/>
              <w:spacing w:before="16" w:line="165" w:lineRule="exact"/>
              <w:ind w:left="40"/>
              <w:rPr>
                <w:sz w:val="16"/>
              </w:rPr>
            </w:pPr>
            <w:r>
              <w:rPr>
                <w:sz w:val="16"/>
              </w:rPr>
              <w:t>Guadalupe, Karnes, Kendall, Kerr, Kinney, McMullen, Medina, Real, Uvalde, Val Verde, Wilson</w:t>
            </w:r>
          </w:p>
        </w:tc>
      </w:tr>
      <w:tr w:rsidR="005056C1">
        <w:trPr>
          <w:trHeight w:val="391"/>
        </w:trPr>
        <w:tc>
          <w:tcPr>
            <w:tcW w:w="891" w:type="dxa"/>
            <w:tcBorders>
              <w:top w:val="single" w:sz="2" w:space="0" w:color="000000"/>
              <w:left w:val="single" w:sz="8" w:space="0" w:color="000000"/>
              <w:bottom w:val="single" w:sz="2" w:space="0" w:color="000000"/>
              <w:right w:val="single" w:sz="2" w:space="0" w:color="000000"/>
            </w:tcBorders>
          </w:tcPr>
          <w:p w:rsidR="005056C1" w:rsidRDefault="006E2EA2">
            <w:pPr>
              <w:pStyle w:val="TableParagraph"/>
              <w:spacing w:before="108"/>
              <w:ind w:left="56" w:right="16"/>
              <w:jc w:val="center"/>
              <w:rPr>
                <w:sz w:val="16"/>
              </w:rPr>
            </w:pPr>
            <w:r>
              <w:rPr>
                <w:sz w:val="16"/>
              </w:rPr>
              <w:t>2005-2523</w:t>
            </w:r>
          </w:p>
        </w:tc>
        <w:tc>
          <w:tcPr>
            <w:tcW w:w="802"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91"/>
              <w:ind w:left="309" w:right="265"/>
              <w:jc w:val="center"/>
              <w:rPr>
                <w:rFonts w:ascii="Calibri"/>
                <w:sz w:val="17"/>
              </w:rPr>
            </w:pPr>
            <w:r>
              <w:rPr>
                <w:rFonts w:ascii="Calibri"/>
                <w:w w:val="105"/>
                <w:sz w:val="17"/>
              </w:rPr>
              <w:t>16</w:t>
            </w:r>
          </w:p>
        </w:tc>
        <w:tc>
          <w:tcPr>
            <w:tcW w:w="932"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91"/>
              <w:ind w:left="76" w:right="36"/>
              <w:jc w:val="center"/>
              <w:rPr>
                <w:rFonts w:ascii="Calibri"/>
                <w:sz w:val="17"/>
              </w:rPr>
            </w:pPr>
            <w:r>
              <w:rPr>
                <w:rFonts w:ascii="Calibri"/>
                <w:w w:val="105"/>
                <w:sz w:val="17"/>
              </w:rPr>
              <w:t>7/14/2015</w:t>
            </w:r>
          </w:p>
        </w:tc>
        <w:tc>
          <w:tcPr>
            <w:tcW w:w="3397"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108"/>
              <w:ind w:left="404" w:right="379"/>
              <w:jc w:val="center"/>
              <w:rPr>
                <w:sz w:val="16"/>
              </w:rPr>
            </w:pPr>
            <w:r>
              <w:rPr>
                <w:sz w:val="16"/>
              </w:rPr>
              <w:t>TX, WACO</w:t>
            </w:r>
          </w:p>
        </w:tc>
        <w:tc>
          <w:tcPr>
            <w:tcW w:w="1141"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108"/>
              <w:ind w:left="41"/>
              <w:rPr>
                <w:sz w:val="16"/>
              </w:rPr>
            </w:pPr>
            <w:r>
              <w:rPr>
                <w:sz w:val="16"/>
              </w:rPr>
              <w:t>Texas</w:t>
            </w:r>
          </w:p>
        </w:tc>
        <w:tc>
          <w:tcPr>
            <w:tcW w:w="7436" w:type="dxa"/>
            <w:tcBorders>
              <w:top w:val="single" w:sz="2" w:space="0" w:color="000000"/>
              <w:left w:val="single" w:sz="2" w:space="0" w:color="000000"/>
              <w:bottom w:val="single" w:sz="2" w:space="0" w:color="000000"/>
              <w:right w:val="single" w:sz="8" w:space="0" w:color="000000"/>
            </w:tcBorders>
          </w:tcPr>
          <w:p w:rsidR="005056C1" w:rsidRDefault="006E2EA2">
            <w:pPr>
              <w:pStyle w:val="TableParagraph"/>
              <w:spacing w:before="9"/>
              <w:ind w:left="40"/>
              <w:rPr>
                <w:sz w:val="16"/>
              </w:rPr>
            </w:pPr>
            <w:r>
              <w:rPr>
                <w:sz w:val="16"/>
              </w:rPr>
              <w:t xml:space="preserve">Texas Counties of Anderson, Bell, Bosque, Brazos, Coryell, Falls, Freestone, Hamilton, Hill, Leon, </w:t>
            </w:r>
          </w:p>
          <w:p w:rsidR="005056C1" w:rsidRDefault="006E2EA2">
            <w:pPr>
              <w:pStyle w:val="TableParagraph"/>
              <w:spacing w:before="16" w:line="165" w:lineRule="exact"/>
              <w:ind w:left="40"/>
              <w:rPr>
                <w:sz w:val="16"/>
              </w:rPr>
            </w:pPr>
            <w:r>
              <w:rPr>
                <w:sz w:val="16"/>
              </w:rPr>
              <w:t>Limestone, McLennan, Mills, Robertson</w:t>
            </w:r>
          </w:p>
        </w:tc>
      </w:tr>
      <w:tr w:rsidR="005056C1">
        <w:trPr>
          <w:trHeight w:val="391"/>
        </w:trPr>
        <w:tc>
          <w:tcPr>
            <w:tcW w:w="891" w:type="dxa"/>
            <w:tcBorders>
              <w:top w:val="single" w:sz="2" w:space="0" w:color="000000"/>
              <w:left w:val="single" w:sz="8" w:space="0" w:color="000000"/>
              <w:bottom w:val="single" w:sz="2" w:space="0" w:color="000000"/>
              <w:right w:val="single" w:sz="2" w:space="0" w:color="000000"/>
            </w:tcBorders>
          </w:tcPr>
          <w:p w:rsidR="005056C1" w:rsidRDefault="006E2EA2">
            <w:pPr>
              <w:pStyle w:val="TableParagraph"/>
              <w:spacing w:before="108"/>
              <w:ind w:left="56" w:right="16"/>
              <w:jc w:val="center"/>
              <w:rPr>
                <w:sz w:val="16"/>
              </w:rPr>
            </w:pPr>
            <w:r>
              <w:rPr>
                <w:sz w:val="16"/>
              </w:rPr>
              <w:t>2005-2525</w:t>
            </w:r>
          </w:p>
        </w:tc>
        <w:tc>
          <w:tcPr>
            <w:tcW w:w="802"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91"/>
              <w:ind w:left="309" w:right="265"/>
              <w:jc w:val="center"/>
              <w:rPr>
                <w:rFonts w:ascii="Calibri"/>
                <w:sz w:val="17"/>
              </w:rPr>
            </w:pPr>
            <w:r>
              <w:rPr>
                <w:rFonts w:ascii="Calibri"/>
                <w:w w:val="105"/>
                <w:sz w:val="17"/>
              </w:rPr>
              <w:t>18</w:t>
            </w:r>
          </w:p>
        </w:tc>
        <w:tc>
          <w:tcPr>
            <w:tcW w:w="932"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91"/>
              <w:ind w:left="76" w:right="36"/>
              <w:jc w:val="center"/>
              <w:rPr>
                <w:rFonts w:ascii="Calibri"/>
                <w:sz w:val="17"/>
              </w:rPr>
            </w:pPr>
            <w:r>
              <w:rPr>
                <w:rFonts w:ascii="Calibri"/>
                <w:w w:val="105"/>
                <w:sz w:val="17"/>
              </w:rPr>
              <w:t>7/14/2015</w:t>
            </w:r>
          </w:p>
        </w:tc>
        <w:tc>
          <w:tcPr>
            <w:tcW w:w="3397"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108"/>
              <w:ind w:left="952"/>
              <w:rPr>
                <w:sz w:val="16"/>
              </w:rPr>
            </w:pPr>
            <w:r>
              <w:rPr>
                <w:sz w:val="16"/>
              </w:rPr>
              <w:t>TX, WICHITA FALLS</w:t>
            </w:r>
          </w:p>
        </w:tc>
        <w:tc>
          <w:tcPr>
            <w:tcW w:w="1141"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9"/>
              <w:ind w:left="41"/>
              <w:rPr>
                <w:sz w:val="16"/>
              </w:rPr>
            </w:pPr>
            <w:r>
              <w:rPr>
                <w:sz w:val="16"/>
              </w:rPr>
              <w:t xml:space="preserve">Oklahoma, </w:t>
            </w:r>
          </w:p>
          <w:p w:rsidR="005056C1" w:rsidRDefault="006E2EA2">
            <w:pPr>
              <w:pStyle w:val="TableParagraph"/>
              <w:spacing w:before="16" w:line="165" w:lineRule="exact"/>
              <w:ind w:left="41"/>
              <w:rPr>
                <w:sz w:val="16"/>
              </w:rPr>
            </w:pPr>
            <w:r>
              <w:rPr>
                <w:sz w:val="16"/>
              </w:rPr>
              <w:t>Texas</w:t>
            </w:r>
          </w:p>
        </w:tc>
        <w:tc>
          <w:tcPr>
            <w:tcW w:w="7436" w:type="dxa"/>
            <w:tcBorders>
              <w:top w:val="single" w:sz="2" w:space="0" w:color="000000"/>
              <w:left w:val="single" w:sz="2" w:space="0" w:color="000000"/>
              <w:bottom w:val="single" w:sz="2" w:space="0" w:color="000000"/>
              <w:right w:val="single" w:sz="8" w:space="0" w:color="000000"/>
            </w:tcBorders>
          </w:tcPr>
          <w:p w:rsidR="005056C1" w:rsidRDefault="006E2EA2">
            <w:pPr>
              <w:pStyle w:val="TableParagraph"/>
              <w:spacing w:before="9"/>
              <w:ind w:left="40"/>
              <w:rPr>
                <w:sz w:val="16"/>
              </w:rPr>
            </w:pPr>
            <w:r>
              <w:rPr>
                <w:sz w:val="16"/>
              </w:rPr>
              <w:t xml:space="preserve">Oklahoma Counties of Comanche, Cotton, Greer, Harmon, Jackson, Jefferson, Kiowa, Stephens, </w:t>
            </w:r>
          </w:p>
          <w:p w:rsidR="005056C1" w:rsidRDefault="006E2EA2">
            <w:pPr>
              <w:pStyle w:val="TableParagraph"/>
              <w:spacing w:before="16" w:line="165" w:lineRule="exact"/>
              <w:ind w:left="40"/>
              <w:rPr>
                <w:sz w:val="16"/>
              </w:rPr>
            </w:pPr>
            <w:proofErr w:type="spellStart"/>
            <w:r>
              <w:rPr>
                <w:sz w:val="16"/>
              </w:rPr>
              <w:t>TillmanTexas</w:t>
            </w:r>
            <w:proofErr w:type="spellEnd"/>
            <w:r>
              <w:rPr>
                <w:sz w:val="16"/>
              </w:rPr>
              <w:t xml:space="preserve"> Counties of Archer, Baylor, Clay, Wichita, Wilbarger</w:t>
            </w:r>
          </w:p>
        </w:tc>
      </w:tr>
      <w:tr w:rsidR="005056C1">
        <w:trPr>
          <w:trHeight w:val="983"/>
        </w:trPr>
        <w:tc>
          <w:tcPr>
            <w:tcW w:w="891" w:type="dxa"/>
            <w:tcBorders>
              <w:top w:val="single" w:sz="2" w:space="0" w:color="000000"/>
              <w:left w:val="single" w:sz="8" w:space="0" w:color="000000"/>
              <w:bottom w:val="single" w:sz="2" w:space="0" w:color="000000"/>
              <w:right w:val="single" w:sz="2" w:space="0" w:color="000000"/>
            </w:tcBorders>
          </w:tcPr>
          <w:p w:rsidR="005056C1" w:rsidRDefault="005056C1">
            <w:pPr>
              <w:pStyle w:val="TableParagraph"/>
              <w:rPr>
                <w:sz w:val="18"/>
              </w:rPr>
            </w:pPr>
          </w:p>
          <w:p w:rsidR="005056C1" w:rsidRDefault="005056C1">
            <w:pPr>
              <w:pStyle w:val="TableParagraph"/>
              <w:spacing w:before="7"/>
              <w:rPr>
                <w:sz w:val="17"/>
              </w:rPr>
            </w:pPr>
          </w:p>
          <w:p w:rsidR="005056C1" w:rsidRDefault="006E2EA2">
            <w:pPr>
              <w:pStyle w:val="TableParagraph"/>
              <w:ind w:left="56" w:right="16"/>
              <w:jc w:val="center"/>
              <w:rPr>
                <w:sz w:val="16"/>
              </w:rPr>
            </w:pPr>
            <w:r>
              <w:rPr>
                <w:sz w:val="16"/>
              </w:rPr>
              <w:t>2005-2531</w:t>
            </w:r>
          </w:p>
        </w:tc>
        <w:tc>
          <w:tcPr>
            <w:tcW w:w="802" w:type="dxa"/>
            <w:tcBorders>
              <w:top w:val="single" w:sz="2" w:space="0" w:color="000000"/>
              <w:left w:val="single" w:sz="2" w:space="0" w:color="000000"/>
              <w:bottom w:val="single" w:sz="2" w:space="0" w:color="000000"/>
              <w:right w:val="single" w:sz="2" w:space="0" w:color="000000"/>
            </w:tcBorders>
          </w:tcPr>
          <w:p w:rsidR="005056C1" w:rsidRDefault="005056C1">
            <w:pPr>
              <w:pStyle w:val="TableParagraph"/>
              <w:rPr>
                <w:sz w:val="18"/>
              </w:rPr>
            </w:pPr>
          </w:p>
          <w:p w:rsidR="005056C1" w:rsidRDefault="005056C1">
            <w:pPr>
              <w:pStyle w:val="TableParagraph"/>
              <w:spacing w:before="4"/>
              <w:rPr>
                <w:sz w:val="16"/>
              </w:rPr>
            </w:pPr>
          </w:p>
          <w:p w:rsidR="005056C1" w:rsidRDefault="006E2EA2">
            <w:pPr>
              <w:pStyle w:val="TableParagraph"/>
              <w:ind w:left="309" w:right="265"/>
              <w:jc w:val="center"/>
              <w:rPr>
                <w:rFonts w:ascii="Calibri"/>
                <w:sz w:val="17"/>
              </w:rPr>
            </w:pPr>
            <w:r>
              <w:rPr>
                <w:rFonts w:ascii="Calibri"/>
                <w:w w:val="105"/>
                <w:sz w:val="17"/>
              </w:rPr>
              <w:t>16</w:t>
            </w:r>
          </w:p>
        </w:tc>
        <w:tc>
          <w:tcPr>
            <w:tcW w:w="932" w:type="dxa"/>
            <w:tcBorders>
              <w:top w:val="single" w:sz="2" w:space="0" w:color="000000"/>
              <w:left w:val="single" w:sz="2" w:space="0" w:color="000000"/>
              <w:bottom w:val="single" w:sz="2" w:space="0" w:color="000000"/>
              <w:right w:val="single" w:sz="2" w:space="0" w:color="000000"/>
            </w:tcBorders>
          </w:tcPr>
          <w:p w:rsidR="005056C1" w:rsidRDefault="005056C1">
            <w:pPr>
              <w:pStyle w:val="TableParagraph"/>
              <w:rPr>
                <w:sz w:val="18"/>
              </w:rPr>
            </w:pPr>
          </w:p>
          <w:p w:rsidR="005056C1" w:rsidRDefault="005056C1">
            <w:pPr>
              <w:pStyle w:val="TableParagraph"/>
              <w:spacing w:before="4"/>
              <w:rPr>
                <w:sz w:val="16"/>
              </w:rPr>
            </w:pPr>
          </w:p>
          <w:p w:rsidR="005056C1" w:rsidRDefault="006E2EA2">
            <w:pPr>
              <w:pStyle w:val="TableParagraph"/>
              <w:ind w:left="76" w:right="36"/>
              <w:jc w:val="center"/>
              <w:rPr>
                <w:rFonts w:ascii="Calibri"/>
                <w:sz w:val="17"/>
              </w:rPr>
            </w:pPr>
            <w:r>
              <w:rPr>
                <w:rFonts w:ascii="Calibri"/>
                <w:w w:val="105"/>
                <w:sz w:val="17"/>
              </w:rPr>
              <w:t>7/14/2015</w:t>
            </w:r>
          </w:p>
        </w:tc>
        <w:tc>
          <w:tcPr>
            <w:tcW w:w="3397" w:type="dxa"/>
            <w:tcBorders>
              <w:top w:val="single" w:sz="2" w:space="0" w:color="000000"/>
              <w:left w:val="single" w:sz="2" w:space="0" w:color="000000"/>
              <w:bottom w:val="single" w:sz="2" w:space="0" w:color="000000"/>
              <w:right w:val="single" w:sz="2" w:space="0" w:color="000000"/>
            </w:tcBorders>
          </w:tcPr>
          <w:p w:rsidR="005056C1" w:rsidRDefault="005056C1">
            <w:pPr>
              <w:pStyle w:val="TableParagraph"/>
              <w:rPr>
                <w:sz w:val="18"/>
              </w:rPr>
            </w:pPr>
          </w:p>
          <w:p w:rsidR="005056C1" w:rsidRDefault="005056C1">
            <w:pPr>
              <w:pStyle w:val="TableParagraph"/>
              <w:spacing w:before="9"/>
              <w:rPr>
                <w:sz w:val="17"/>
              </w:rPr>
            </w:pPr>
          </w:p>
          <w:p w:rsidR="005056C1" w:rsidRDefault="006E2EA2">
            <w:pPr>
              <w:pStyle w:val="TableParagraph"/>
              <w:ind w:left="1084"/>
              <w:rPr>
                <w:sz w:val="16"/>
              </w:rPr>
            </w:pPr>
            <w:r>
              <w:rPr>
                <w:sz w:val="16"/>
              </w:rPr>
              <w:t>UT, STATEWIDE</w:t>
            </w:r>
          </w:p>
        </w:tc>
        <w:tc>
          <w:tcPr>
            <w:tcW w:w="1141" w:type="dxa"/>
            <w:tcBorders>
              <w:top w:val="single" w:sz="2" w:space="0" w:color="000000"/>
              <w:left w:val="single" w:sz="2" w:space="0" w:color="000000"/>
              <w:bottom w:val="single" w:sz="2" w:space="0" w:color="000000"/>
              <w:right w:val="single" w:sz="2" w:space="0" w:color="000000"/>
            </w:tcBorders>
          </w:tcPr>
          <w:p w:rsidR="005056C1" w:rsidRDefault="005056C1">
            <w:pPr>
              <w:pStyle w:val="TableParagraph"/>
              <w:rPr>
                <w:sz w:val="18"/>
              </w:rPr>
            </w:pPr>
          </w:p>
          <w:p w:rsidR="005056C1" w:rsidRDefault="005056C1">
            <w:pPr>
              <w:pStyle w:val="TableParagraph"/>
              <w:spacing w:before="9"/>
              <w:rPr>
                <w:sz w:val="17"/>
              </w:rPr>
            </w:pPr>
          </w:p>
          <w:p w:rsidR="005056C1" w:rsidRDefault="006E2EA2">
            <w:pPr>
              <w:pStyle w:val="TableParagraph"/>
              <w:ind w:left="41"/>
              <w:rPr>
                <w:sz w:val="16"/>
              </w:rPr>
            </w:pPr>
            <w:r>
              <w:rPr>
                <w:sz w:val="16"/>
              </w:rPr>
              <w:t>Utah</w:t>
            </w:r>
          </w:p>
        </w:tc>
        <w:tc>
          <w:tcPr>
            <w:tcW w:w="7436" w:type="dxa"/>
            <w:tcBorders>
              <w:top w:val="single" w:sz="2" w:space="0" w:color="000000"/>
              <w:left w:val="single" w:sz="2" w:space="0" w:color="000000"/>
              <w:bottom w:val="single" w:sz="2" w:space="0" w:color="000000"/>
              <w:right w:val="single" w:sz="8" w:space="0" w:color="000000"/>
            </w:tcBorders>
          </w:tcPr>
          <w:p w:rsidR="005056C1" w:rsidRDefault="006E2EA2">
            <w:pPr>
              <w:pStyle w:val="TableParagraph"/>
              <w:spacing w:before="2" w:line="196" w:lineRule="exact"/>
              <w:ind w:left="40"/>
              <w:rPr>
                <w:sz w:val="16"/>
              </w:rPr>
            </w:pPr>
            <w:r>
              <w:rPr>
                <w:sz w:val="16"/>
              </w:rPr>
              <w:t xml:space="preserve">Utah Statewide (Includes: Beaver County, Box Elder County, Cache County, Carbon County, Daggett County, Davis County, Duchesne County, Emery County, Garfield County, Grand County, Iron County, Juab County, Kane County, Millard County, Morgan County, Piute County, Rich County, Salt Lake County, San Juan County, Sanpete County, Sevier County, Summit County, Tooele County, Uintah County, Utah County, Wasatch County, Washington County, Wayne County, Weber County) </w:t>
            </w:r>
          </w:p>
        </w:tc>
      </w:tr>
      <w:tr w:rsidR="005056C1">
        <w:trPr>
          <w:trHeight w:val="587"/>
        </w:trPr>
        <w:tc>
          <w:tcPr>
            <w:tcW w:w="891" w:type="dxa"/>
            <w:tcBorders>
              <w:top w:val="single" w:sz="2" w:space="0" w:color="000000"/>
              <w:left w:val="single" w:sz="8" w:space="0" w:color="000000"/>
              <w:bottom w:val="single" w:sz="2" w:space="0" w:color="000000"/>
              <w:right w:val="single" w:sz="2" w:space="0" w:color="000000"/>
            </w:tcBorders>
          </w:tcPr>
          <w:p w:rsidR="005056C1" w:rsidRDefault="005056C1">
            <w:pPr>
              <w:pStyle w:val="TableParagraph"/>
              <w:spacing w:before="2"/>
              <w:rPr>
                <w:sz w:val="18"/>
              </w:rPr>
            </w:pPr>
          </w:p>
          <w:p w:rsidR="005056C1" w:rsidRDefault="006E2EA2">
            <w:pPr>
              <w:pStyle w:val="TableParagraph"/>
              <w:ind w:left="56" w:right="16"/>
              <w:jc w:val="center"/>
              <w:rPr>
                <w:sz w:val="16"/>
              </w:rPr>
            </w:pPr>
            <w:r>
              <w:rPr>
                <w:sz w:val="16"/>
              </w:rPr>
              <w:t>2005-2537</w:t>
            </w:r>
          </w:p>
        </w:tc>
        <w:tc>
          <w:tcPr>
            <w:tcW w:w="802" w:type="dxa"/>
            <w:tcBorders>
              <w:top w:val="single" w:sz="2" w:space="0" w:color="000000"/>
              <w:left w:val="single" w:sz="2" w:space="0" w:color="000000"/>
              <w:bottom w:val="single" w:sz="2" w:space="0" w:color="000000"/>
              <w:right w:val="single" w:sz="2" w:space="0" w:color="000000"/>
            </w:tcBorders>
          </w:tcPr>
          <w:p w:rsidR="005056C1" w:rsidRDefault="005056C1">
            <w:pPr>
              <w:pStyle w:val="TableParagraph"/>
              <w:spacing w:before="8"/>
              <w:rPr>
                <w:sz w:val="16"/>
              </w:rPr>
            </w:pPr>
          </w:p>
          <w:p w:rsidR="005056C1" w:rsidRDefault="006E2EA2">
            <w:pPr>
              <w:pStyle w:val="TableParagraph"/>
              <w:ind w:left="309" w:right="265"/>
              <w:jc w:val="center"/>
              <w:rPr>
                <w:rFonts w:ascii="Calibri"/>
                <w:sz w:val="17"/>
              </w:rPr>
            </w:pPr>
            <w:r>
              <w:rPr>
                <w:rFonts w:ascii="Calibri"/>
                <w:w w:val="105"/>
                <w:sz w:val="17"/>
              </w:rPr>
              <w:t>18</w:t>
            </w:r>
          </w:p>
        </w:tc>
        <w:tc>
          <w:tcPr>
            <w:tcW w:w="932" w:type="dxa"/>
            <w:tcBorders>
              <w:top w:val="single" w:sz="2" w:space="0" w:color="000000"/>
              <w:left w:val="single" w:sz="2" w:space="0" w:color="000000"/>
              <w:bottom w:val="single" w:sz="2" w:space="0" w:color="000000"/>
              <w:right w:val="single" w:sz="2" w:space="0" w:color="000000"/>
            </w:tcBorders>
          </w:tcPr>
          <w:p w:rsidR="005056C1" w:rsidRDefault="005056C1">
            <w:pPr>
              <w:pStyle w:val="TableParagraph"/>
              <w:spacing w:before="8"/>
              <w:rPr>
                <w:sz w:val="16"/>
              </w:rPr>
            </w:pPr>
          </w:p>
          <w:p w:rsidR="005056C1" w:rsidRDefault="006E2EA2">
            <w:pPr>
              <w:pStyle w:val="TableParagraph"/>
              <w:ind w:left="76" w:right="36"/>
              <w:jc w:val="center"/>
              <w:rPr>
                <w:rFonts w:ascii="Calibri"/>
                <w:sz w:val="17"/>
              </w:rPr>
            </w:pPr>
            <w:r>
              <w:rPr>
                <w:rFonts w:ascii="Calibri"/>
                <w:w w:val="105"/>
                <w:sz w:val="17"/>
              </w:rPr>
              <w:t>7/14/2015</w:t>
            </w:r>
          </w:p>
        </w:tc>
        <w:tc>
          <w:tcPr>
            <w:tcW w:w="3397" w:type="dxa"/>
            <w:tcBorders>
              <w:top w:val="single" w:sz="2" w:space="0" w:color="000000"/>
              <w:left w:val="single" w:sz="2" w:space="0" w:color="000000"/>
              <w:bottom w:val="single" w:sz="2" w:space="0" w:color="000000"/>
              <w:right w:val="single" w:sz="2" w:space="0" w:color="000000"/>
            </w:tcBorders>
          </w:tcPr>
          <w:p w:rsidR="005056C1" w:rsidRDefault="005056C1">
            <w:pPr>
              <w:pStyle w:val="TableParagraph"/>
              <w:spacing w:before="2"/>
              <w:rPr>
                <w:sz w:val="18"/>
              </w:rPr>
            </w:pPr>
          </w:p>
          <w:p w:rsidR="005056C1" w:rsidRDefault="006E2EA2">
            <w:pPr>
              <w:pStyle w:val="TableParagraph"/>
              <w:ind w:left="1088"/>
              <w:rPr>
                <w:sz w:val="16"/>
              </w:rPr>
            </w:pPr>
            <w:r>
              <w:rPr>
                <w:sz w:val="16"/>
              </w:rPr>
              <w:t>VT, STATEWIDE</w:t>
            </w:r>
          </w:p>
        </w:tc>
        <w:tc>
          <w:tcPr>
            <w:tcW w:w="1141" w:type="dxa"/>
            <w:tcBorders>
              <w:top w:val="single" w:sz="2" w:space="0" w:color="000000"/>
              <w:left w:val="single" w:sz="2" w:space="0" w:color="000000"/>
              <w:bottom w:val="single" w:sz="2" w:space="0" w:color="000000"/>
              <w:right w:val="single" w:sz="2" w:space="0" w:color="000000"/>
            </w:tcBorders>
          </w:tcPr>
          <w:p w:rsidR="005056C1" w:rsidRDefault="005056C1">
            <w:pPr>
              <w:pStyle w:val="TableParagraph"/>
              <w:spacing w:before="2"/>
              <w:rPr>
                <w:sz w:val="18"/>
              </w:rPr>
            </w:pPr>
          </w:p>
          <w:p w:rsidR="005056C1" w:rsidRDefault="006E2EA2">
            <w:pPr>
              <w:pStyle w:val="TableParagraph"/>
              <w:ind w:left="41"/>
              <w:rPr>
                <w:sz w:val="16"/>
              </w:rPr>
            </w:pPr>
            <w:r>
              <w:rPr>
                <w:sz w:val="16"/>
              </w:rPr>
              <w:t>Vermont</w:t>
            </w:r>
          </w:p>
        </w:tc>
        <w:tc>
          <w:tcPr>
            <w:tcW w:w="7436" w:type="dxa"/>
            <w:tcBorders>
              <w:top w:val="single" w:sz="2" w:space="0" w:color="000000"/>
              <w:left w:val="single" w:sz="2" w:space="0" w:color="000000"/>
              <w:bottom w:val="single" w:sz="2" w:space="0" w:color="000000"/>
              <w:right w:val="single" w:sz="8" w:space="0" w:color="000000"/>
            </w:tcBorders>
          </w:tcPr>
          <w:p w:rsidR="005056C1" w:rsidRDefault="006E2EA2">
            <w:pPr>
              <w:pStyle w:val="TableParagraph"/>
              <w:spacing w:before="9" w:line="261" w:lineRule="auto"/>
              <w:ind w:left="40"/>
              <w:rPr>
                <w:sz w:val="16"/>
              </w:rPr>
            </w:pPr>
            <w:r>
              <w:rPr>
                <w:sz w:val="16"/>
              </w:rPr>
              <w:t xml:space="preserve">Vermont Statewide (Includes: Addison County, Bennington County, Caledonia County, Chittenden County, Essex County, Franklin County, Grand Isle County, Lamoille County, Orange County, Orleans </w:t>
            </w:r>
          </w:p>
          <w:p w:rsidR="005056C1" w:rsidRDefault="006E2EA2">
            <w:pPr>
              <w:pStyle w:val="TableParagraph"/>
              <w:spacing w:line="163" w:lineRule="exact"/>
              <w:ind w:left="40"/>
              <w:rPr>
                <w:sz w:val="16"/>
              </w:rPr>
            </w:pPr>
            <w:r>
              <w:rPr>
                <w:sz w:val="16"/>
              </w:rPr>
              <w:t xml:space="preserve">County, Rutland County, Washington County, Windham County, Windsor County) </w:t>
            </w:r>
          </w:p>
        </w:tc>
      </w:tr>
      <w:tr w:rsidR="005056C1">
        <w:trPr>
          <w:trHeight w:val="587"/>
        </w:trPr>
        <w:tc>
          <w:tcPr>
            <w:tcW w:w="891" w:type="dxa"/>
            <w:tcBorders>
              <w:top w:val="single" w:sz="2" w:space="0" w:color="000000"/>
              <w:left w:val="single" w:sz="8" w:space="0" w:color="000000"/>
              <w:bottom w:val="single" w:sz="2" w:space="0" w:color="000000"/>
              <w:right w:val="single" w:sz="2" w:space="0" w:color="000000"/>
            </w:tcBorders>
          </w:tcPr>
          <w:p w:rsidR="005056C1" w:rsidRDefault="005056C1">
            <w:pPr>
              <w:pStyle w:val="TableParagraph"/>
              <w:spacing w:before="2"/>
              <w:rPr>
                <w:sz w:val="18"/>
              </w:rPr>
            </w:pPr>
          </w:p>
          <w:p w:rsidR="005056C1" w:rsidRDefault="006E2EA2">
            <w:pPr>
              <w:pStyle w:val="TableParagraph"/>
              <w:ind w:left="56" w:right="16"/>
              <w:jc w:val="center"/>
              <w:rPr>
                <w:sz w:val="16"/>
              </w:rPr>
            </w:pPr>
            <w:r>
              <w:rPr>
                <w:sz w:val="16"/>
              </w:rPr>
              <w:t>2005-2543</w:t>
            </w:r>
          </w:p>
        </w:tc>
        <w:tc>
          <w:tcPr>
            <w:tcW w:w="802" w:type="dxa"/>
            <w:tcBorders>
              <w:top w:val="single" w:sz="2" w:space="0" w:color="000000"/>
              <w:left w:val="single" w:sz="2" w:space="0" w:color="000000"/>
              <w:bottom w:val="single" w:sz="2" w:space="0" w:color="000000"/>
              <w:right w:val="single" w:sz="2" w:space="0" w:color="000000"/>
            </w:tcBorders>
          </w:tcPr>
          <w:p w:rsidR="005056C1" w:rsidRDefault="005056C1">
            <w:pPr>
              <w:pStyle w:val="TableParagraph"/>
              <w:spacing w:before="8"/>
              <w:rPr>
                <w:sz w:val="16"/>
              </w:rPr>
            </w:pPr>
          </w:p>
          <w:p w:rsidR="005056C1" w:rsidRDefault="006E2EA2">
            <w:pPr>
              <w:pStyle w:val="TableParagraph"/>
              <w:ind w:left="309" w:right="265"/>
              <w:jc w:val="center"/>
              <w:rPr>
                <w:rFonts w:ascii="Calibri"/>
                <w:sz w:val="17"/>
              </w:rPr>
            </w:pPr>
            <w:r>
              <w:rPr>
                <w:rFonts w:ascii="Calibri"/>
                <w:w w:val="105"/>
                <w:sz w:val="17"/>
              </w:rPr>
              <w:t>18</w:t>
            </w:r>
          </w:p>
        </w:tc>
        <w:tc>
          <w:tcPr>
            <w:tcW w:w="932" w:type="dxa"/>
            <w:tcBorders>
              <w:top w:val="single" w:sz="2" w:space="0" w:color="000000"/>
              <w:left w:val="single" w:sz="2" w:space="0" w:color="000000"/>
              <w:bottom w:val="single" w:sz="2" w:space="0" w:color="000000"/>
              <w:right w:val="single" w:sz="2" w:space="0" w:color="000000"/>
            </w:tcBorders>
          </w:tcPr>
          <w:p w:rsidR="005056C1" w:rsidRDefault="005056C1">
            <w:pPr>
              <w:pStyle w:val="TableParagraph"/>
              <w:spacing w:before="8"/>
              <w:rPr>
                <w:sz w:val="16"/>
              </w:rPr>
            </w:pPr>
          </w:p>
          <w:p w:rsidR="005056C1" w:rsidRDefault="006E2EA2">
            <w:pPr>
              <w:pStyle w:val="TableParagraph"/>
              <w:ind w:left="76" w:right="36"/>
              <w:jc w:val="center"/>
              <w:rPr>
                <w:rFonts w:ascii="Calibri"/>
                <w:sz w:val="17"/>
              </w:rPr>
            </w:pPr>
            <w:r>
              <w:rPr>
                <w:rFonts w:ascii="Calibri"/>
                <w:w w:val="105"/>
                <w:sz w:val="17"/>
              </w:rPr>
              <w:t>7/14/2015</w:t>
            </w:r>
          </w:p>
        </w:tc>
        <w:tc>
          <w:tcPr>
            <w:tcW w:w="3397" w:type="dxa"/>
            <w:tcBorders>
              <w:top w:val="single" w:sz="2" w:space="0" w:color="000000"/>
              <w:left w:val="single" w:sz="2" w:space="0" w:color="000000"/>
              <w:bottom w:val="single" w:sz="2" w:space="0" w:color="000000"/>
              <w:right w:val="single" w:sz="2" w:space="0" w:color="000000"/>
            </w:tcBorders>
          </w:tcPr>
          <w:p w:rsidR="005056C1" w:rsidRDefault="005056C1">
            <w:pPr>
              <w:pStyle w:val="TableParagraph"/>
              <w:spacing w:before="2"/>
              <w:rPr>
                <w:sz w:val="18"/>
              </w:rPr>
            </w:pPr>
          </w:p>
          <w:p w:rsidR="005056C1" w:rsidRDefault="006E2EA2">
            <w:pPr>
              <w:pStyle w:val="TableParagraph"/>
              <w:ind w:left="404" w:right="376"/>
              <w:jc w:val="center"/>
              <w:rPr>
                <w:sz w:val="16"/>
              </w:rPr>
            </w:pPr>
            <w:r>
              <w:rPr>
                <w:sz w:val="16"/>
              </w:rPr>
              <w:t>VA, NORFOLK</w:t>
            </w:r>
          </w:p>
        </w:tc>
        <w:tc>
          <w:tcPr>
            <w:tcW w:w="1141"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108" w:line="261" w:lineRule="auto"/>
              <w:ind w:left="41" w:right="-1"/>
              <w:rPr>
                <w:sz w:val="16"/>
              </w:rPr>
            </w:pPr>
            <w:r>
              <w:rPr>
                <w:sz w:val="16"/>
              </w:rPr>
              <w:t>North Carolina, Virginia</w:t>
            </w:r>
          </w:p>
        </w:tc>
        <w:tc>
          <w:tcPr>
            <w:tcW w:w="7436" w:type="dxa"/>
            <w:tcBorders>
              <w:top w:val="single" w:sz="2" w:space="0" w:color="000000"/>
              <w:left w:val="single" w:sz="2" w:space="0" w:color="000000"/>
              <w:bottom w:val="single" w:sz="2" w:space="0" w:color="000000"/>
              <w:right w:val="single" w:sz="8" w:space="0" w:color="000000"/>
            </w:tcBorders>
          </w:tcPr>
          <w:p w:rsidR="005056C1" w:rsidRDefault="006E2EA2">
            <w:pPr>
              <w:pStyle w:val="TableParagraph"/>
              <w:spacing w:before="9"/>
              <w:ind w:left="40"/>
              <w:rPr>
                <w:sz w:val="16"/>
              </w:rPr>
            </w:pPr>
            <w:r>
              <w:rPr>
                <w:sz w:val="16"/>
              </w:rPr>
              <w:t>North</w:t>
            </w:r>
            <w:r>
              <w:rPr>
                <w:spacing w:val="-7"/>
                <w:sz w:val="16"/>
              </w:rPr>
              <w:t xml:space="preserve"> </w:t>
            </w:r>
            <w:r>
              <w:rPr>
                <w:sz w:val="16"/>
              </w:rPr>
              <w:t>Carolina</w:t>
            </w:r>
            <w:r>
              <w:rPr>
                <w:spacing w:val="-6"/>
                <w:sz w:val="16"/>
              </w:rPr>
              <w:t xml:space="preserve"> </w:t>
            </w:r>
            <w:r>
              <w:rPr>
                <w:sz w:val="16"/>
              </w:rPr>
              <w:t>Counties</w:t>
            </w:r>
            <w:r>
              <w:rPr>
                <w:spacing w:val="-6"/>
                <w:sz w:val="16"/>
              </w:rPr>
              <w:t xml:space="preserve"> </w:t>
            </w:r>
            <w:r>
              <w:rPr>
                <w:sz w:val="16"/>
              </w:rPr>
              <w:t>of</w:t>
            </w:r>
            <w:r>
              <w:rPr>
                <w:spacing w:val="-7"/>
                <w:sz w:val="16"/>
              </w:rPr>
              <w:t xml:space="preserve"> </w:t>
            </w:r>
            <w:r>
              <w:rPr>
                <w:sz w:val="16"/>
              </w:rPr>
              <w:t>Camden,</w:t>
            </w:r>
            <w:r>
              <w:rPr>
                <w:spacing w:val="-6"/>
                <w:sz w:val="16"/>
              </w:rPr>
              <w:t xml:space="preserve"> </w:t>
            </w:r>
            <w:r>
              <w:rPr>
                <w:sz w:val="16"/>
              </w:rPr>
              <w:t>Chowan,</w:t>
            </w:r>
            <w:r>
              <w:rPr>
                <w:spacing w:val="-6"/>
                <w:sz w:val="16"/>
              </w:rPr>
              <w:t xml:space="preserve"> </w:t>
            </w:r>
            <w:r>
              <w:rPr>
                <w:sz w:val="16"/>
              </w:rPr>
              <w:t>Currituck,</w:t>
            </w:r>
            <w:r>
              <w:rPr>
                <w:spacing w:val="-7"/>
                <w:sz w:val="16"/>
              </w:rPr>
              <w:t xml:space="preserve"> </w:t>
            </w:r>
            <w:r>
              <w:rPr>
                <w:sz w:val="16"/>
              </w:rPr>
              <w:t>Gates,</w:t>
            </w:r>
            <w:r>
              <w:rPr>
                <w:spacing w:val="-6"/>
                <w:sz w:val="16"/>
              </w:rPr>
              <w:t xml:space="preserve"> </w:t>
            </w:r>
            <w:r>
              <w:rPr>
                <w:sz w:val="16"/>
              </w:rPr>
              <w:t>Pasquotank,</w:t>
            </w:r>
            <w:r>
              <w:rPr>
                <w:spacing w:val="-6"/>
                <w:sz w:val="16"/>
              </w:rPr>
              <w:t xml:space="preserve"> </w:t>
            </w:r>
            <w:proofErr w:type="spellStart"/>
            <w:r>
              <w:rPr>
                <w:sz w:val="16"/>
              </w:rPr>
              <w:t>PerquimansVirginia</w:t>
            </w:r>
            <w:proofErr w:type="spellEnd"/>
            <w:r>
              <w:rPr>
                <w:sz w:val="16"/>
              </w:rPr>
              <w:t xml:space="preserve"> </w:t>
            </w:r>
          </w:p>
          <w:p w:rsidR="005056C1" w:rsidRDefault="006E2EA2">
            <w:pPr>
              <w:pStyle w:val="TableParagraph"/>
              <w:spacing w:before="7" w:line="190" w:lineRule="atLeast"/>
              <w:ind w:left="40"/>
              <w:rPr>
                <w:sz w:val="16"/>
              </w:rPr>
            </w:pPr>
            <w:r>
              <w:rPr>
                <w:sz w:val="16"/>
              </w:rPr>
              <w:t>Counties of Chesapeake, Gloucester, Hampton, Isle of Wight, James City, Mathews, Newport News, Norfolk,</w:t>
            </w:r>
            <w:r>
              <w:rPr>
                <w:spacing w:val="-4"/>
                <w:sz w:val="16"/>
              </w:rPr>
              <w:t xml:space="preserve"> </w:t>
            </w:r>
            <w:r>
              <w:rPr>
                <w:sz w:val="16"/>
              </w:rPr>
              <w:t>Poquoson,</w:t>
            </w:r>
            <w:r>
              <w:rPr>
                <w:spacing w:val="-4"/>
                <w:sz w:val="16"/>
              </w:rPr>
              <w:t xml:space="preserve"> </w:t>
            </w:r>
            <w:r>
              <w:rPr>
                <w:sz w:val="16"/>
              </w:rPr>
              <w:t>Portsmouth,</w:t>
            </w:r>
            <w:r>
              <w:rPr>
                <w:spacing w:val="-4"/>
                <w:sz w:val="16"/>
              </w:rPr>
              <w:t xml:space="preserve"> </w:t>
            </w:r>
            <w:r>
              <w:rPr>
                <w:sz w:val="16"/>
              </w:rPr>
              <w:t>Southampton,</w:t>
            </w:r>
            <w:r>
              <w:rPr>
                <w:spacing w:val="-3"/>
                <w:sz w:val="16"/>
              </w:rPr>
              <w:t xml:space="preserve"> </w:t>
            </w:r>
            <w:r>
              <w:rPr>
                <w:sz w:val="16"/>
              </w:rPr>
              <w:t>Suffolk,</w:t>
            </w:r>
            <w:r>
              <w:rPr>
                <w:spacing w:val="-4"/>
                <w:sz w:val="16"/>
              </w:rPr>
              <w:t xml:space="preserve"> </w:t>
            </w:r>
            <w:r>
              <w:rPr>
                <w:sz w:val="16"/>
              </w:rPr>
              <w:t>Surry,</w:t>
            </w:r>
            <w:r>
              <w:rPr>
                <w:spacing w:val="-4"/>
                <w:sz w:val="16"/>
              </w:rPr>
              <w:t xml:space="preserve"> </w:t>
            </w:r>
            <w:r>
              <w:rPr>
                <w:sz w:val="16"/>
              </w:rPr>
              <w:t>Virginia</w:t>
            </w:r>
            <w:r>
              <w:rPr>
                <w:spacing w:val="-3"/>
                <w:sz w:val="16"/>
              </w:rPr>
              <w:t xml:space="preserve"> </w:t>
            </w:r>
            <w:r>
              <w:rPr>
                <w:sz w:val="16"/>
              </w:rPr>
              <w:t>Beach,</w:t>
            </w:r>
            <w:r>
              <w:rPr>
                <w:spacing w:val="-4"/>
                <w:sz w:val="16"/>
              </w:rPr>
              <w:t xml:space="preserve"> </w:t>
            </w:r>
            <w:r>
              <w:rPr>
                <w:sz w:val="16"/>
              </w:rPr>
              <w:t>Williamsburg,</w:t>
            </w:r>
            <w:r>
              <w:rPr>
                <w:spacing w:val="-4"/>
                <w:sz w:val="16"/>
              </w:rPr>
              <w:t xml:space="preserve"> </w:t>
            </w:r>
            <w:r>
              <w:rPr>
                <w:sz w:val="16"/>
              </w:rPr>
              <w:t>York</w:t>
            </w:r>
          </w:p>
        </w:tc>
      </w:tr>
      <w:tr w:rsidR="005056C1">
        <w:trPr>
          <w:trHeight w:val="983"/>
        </w:trPr>
        <w:tc>
          <w:tcPr>
            <w:tcW w:w="891" w:type="dxa"/>
            <w:tcBorders>
              <w:top w:val="single" w:sz="2" w:space="0" w:color="000000"/>
              <w:left w:val="single" w:sz="8" w:space="0" w:color="000000"/>
              <w:bottom w:val="single" w:sz="2" w:space="0" w:color="000000"/>
              <w:right w:val="single" w:sz="2" w:space="0" w:color="000000"/>
            </w:tcBorders>
          </w:tcPr>
          <w:p w:rsidR="005056C1" w:rsidRDefault="005056C1">
            <w:pPr>
              <w:pStyle w:val="TableParagraph"/>
              <w:rPr>
                <w:sz w:val="18"/>
              </w:rPr>
            </w:pPr>
          </w:p>
          <w:p w:rsidR="005056C1" w:rsidRDefault="005056C1">
            <w:pPr>
              <w:pStyle w:val="TableParagraph"/>
              <w:spacing w:before="7"/>
              <w:rPr>
                <w:sz w:val="17"/>
              </w:rPr>
            </w:pPr>
          </w:p>
          <w:p w:rsidR="005056C1" w:rsidRDefault="006E2EA2">
            <w:pPr>
              <w:pStyle w:val="TableParagraph"/>
              <w:ind w:left="56" w:right="16"/>
              <w:jc w:val="center"/>
              <w:rPr>
                <w:sz w:val="16"/>
              </w:rPr>
            </w:pPr>
            <w:r>
              <w:rPr>
                <w:sz w:val="16"/>
              </w:rPr>
              <w:t>2005-2545</w:t>
            </w:r>
          </w:p>
        </w:tc>
        <w:tc>
          <w:tcPr>
            <w:tcW w:w="802" w:type="dxa"/>
            <w:tcBorders>
              <w:top w:val="single" w:sz="2" w:space="0" w:color="000000"/>
              <w:left w:val="single" w:sz="2" w:space="0" w:color="000000"/>
              <w:bottom w:val="single" w:sz="2" w:space="0" w:color="000000"/>
              <w:right w:val="single" w:sz="2" w:space="0" w:color="000000"/>
            </w:tcBorders>
          </w:tcPr>
          <w:p w:rsidR="005056C1" w:rsidRDefault="005056C1">
            <w:pPr>
              <w:pStyle w:val="TableParagraph"/>
              <w:rPr>
                <w:sz w:val="18"/>
              </w:rPr>
            </w:pPr>
          </w:p>
          <w:p w:rsidR="005056C1" w:rsidRDefault="005056C1">
            <w:pPr>
              <w:pStyle w:val="TableParagraph"/>
              <w:spacing w:before="4"/>
              <w:rPr>
                <w:sz w:val="16"/>
              </w:rPr>
            </w:pPr>
          </w:p>
          <w:p w:rsidR="005056C1" w:rsidRDefault="006E2EA2">
            <w:pPr>
              <w:pStyle w:val="TableParagraph"/>
              <w:ind w:left="309" w:right="265"/>
              <w:jc w:val="center"/>
              <w:rPr>
                <w:rFonts w:ascii="Calibri"/>
                <w:sz w:val="17"/>
              </w:rPr>
            </w:pPr>
            <w:r>
              <w:rPr>
                <w:rFonts w:ascii="Calibri"/>
                <w:w w:val="105"/>
                <w:sz w:val="17"/>
              </w:rPr>
              <w:t>20</w:t>
            </w:r>
          </w:p>
        </w:tc>
        <w:tc>
          <w:tcPr>
            <w:tcW w:w="932" w:type="dxa"/>
            <w:tcBorders>
              <w:top w:val="single" w:sz="2" w:space="0" w:color="000000"/>
              <w:left w:val="single" w:sz="2" w:space="0" w:color="000000"/>
              <w:bottom w:val="single" w:sz="2" w:space="0" w:color="000000"/>
              <w:right w:val="single" w:sz="2" w:space="0" w:color="000000"/>
            </w:tcBorders>
          </w:tcPr>
          <w:p w:rsidR="005056C1" w:rsidRDefault="005056C1">
            <w:pPr>
              <w:pStyle w:val="TableParagraph"/>
              <w:rPr>
                <w:sz w:val="18"/>
              </w:rPr>
            </w:pPr>
          </w:p>
          <w:p w:rsidR="005056C1" w:rsidRDefault="005056C1">
            <w:pPr>
              <w:pStyle w:val="TableParagraph"/>
              <w:spacing w:before="4"/>
              <w:rPr>
                <w:sz w:val="16"/>
              </w:rPr>
            </w:pPr>
          </w:p>
          <w:p w:rsidR="005056C1" w:rsidRDefault="006E2EA2">
            <w:pPr>
              <w:pStyle w:val="TableParagraph"/>
              <w:ind w:left="76" w:right="36"/>
              <w:jc w:val="center"/>
              <w:rPr>
                <w:rFonts w:ascii="Calibri"/>
                <w:sz w:val="17"/>
              </w:rPr>
            </w:pPr>
            <w:r>
              <w:rPr>
                <w:rFonts w:ascii="Calibri"/>
                <w:w w:val="105"/>
                <w:sz w:val="17"/>
              </w:rPr>
              <w:t>7/14/2015</w:t>
            </w:r>
          </w:p>
        </w:tc>
        <w:tc>
          <w:tcPr>
            <w:tcW w:w="3397" w:type="dxa"/>
            <w:tcBorders>
              <w:top w:val="single" w:sz="2" w:space="0" w:color="000000"/>
              <w:left w:val="single" w:sz="2" w:space="0" w:color="000000"/>
              <w:bottom w:val="single" w:sz="2" w:space="0" w:color="000000"/>
              <w:right w:val="single" w:sz="2" w:space="0" w:color="000000"/>
            </w:tcBorders>
          </w:tcPr>
          <w:p w:rsidR="005056C1" w:rsidRDefault="005056C1">
            <w:pPr>
              <w:pStyle w:val="TableParagraph"/>
              <w:rPr>
                <w:sz w:val="18"/>
              </w:rPr>
            </w:pPr>
          </w:p>
          <w:p w:rsidR="005056C1" w:rsidRDefault="005056C1">
            <w:pPr>
              <w:pStyle w:val="TableParagraph"/>
              <w:spacing w:before="9"/>
              <w:rPr>
                <w:sz w:val="17"/>
              </w:rPr>
            </w:pPr>
          </w:p>
          <w:p w:rsidR="005056C1" w:rsidRDefault="006E2EA2">
            <w:pPr>
              <w:pStyle w:val="TableParagraph"/>
              <w:ind w:left="1117"/>
              <w:rPr>
                <w:sz w:val="16"/>
              </w:rPr>
            </w:pPr>
            <w:r>
              <w:rPr>
                <w:sz w:val="16"/>
              </w:rPr>
              <w:t>VA, RICHMOND</w:t>
            </w:r>
          </w:p>
        </w:tc>
        <w:tc>
          <w:tcPr>
            <w:tcW w:w="1141" w:type="dxa"/>
            <w:tcBorders>
              <w:top w:val="single" w:sz="2" w:space="0" w:color="000000"/>
              <w:left w:val="single" w:sz="2" w:space="0" w:color="000000"/>
              <w:bottom w:val="single" w:sz="2" w:space="0" w:color="000000"/>
              <w:right w:val="single" w:sz="2" w:space="0" w:color="000000"/>
            </w:tcBorders>
          </w:tcPr>
          <w:p w:rsidR="005056C1" w:rsidRDefault="005056C1">
            <w:pPr>
              <w:pStyle w:val="TableParagraph"/>
              <w:rPr>
                <w:sz w:val="18"/>
              </w:rPr>
            </w:pPr>
          </w:p>
          <w:p w:rsidR="005056C1" w:rsidRDefault="005056C1">
            <w:pPr>
              <w:pStyle w:val="TableParagraph"/>
              <w:spacing w:before="9"/>
              <w:rPr>
                <w:sz w:val="17"/>
              </w:rPr>
            </w:pPr>
          </w:p>
          <w:p w:rsidR="005056C1" w:rsidRDefault="006E2EA2">
            <w:pPr>
              <w:pStyle w:val="TableParagraph"/>
              <w:ind w:left="41"/>
              <w:rPr>
                <w:sz w:val="16"/>
              </w:rPr>
            </w:pPr>
            <w:r>
              <w:rPr>
                <w:sz w:val="16"/>
              </w:rPr>
              <w:t>Virginia</w:t>
            </w:r>
          </w:p>
        </w:tc>
        <w:tc>
          <w:tcPr>
            <w:tcW w:w="7436" w:type="dxa"/>
            <w:tcBorders>
              <w:top w:val="single" w:sz="2" w:space="0" w:color="000000"/>
              <w:left w:val="single" w:sz="2" w:space="0" w:color="000000"/>
              <w:bottom w:val="single" w:sz="2" w:space="0" w:color="000000"/>
              <w:right w:val="single" w:sz="8" w:space="0" w:color="000000"/>
            </w:tcBorders>
          </w:tcPr>
          <w:p w:rsidR="005056C1" w:rsidRDefault="006E2EA2">
            <w:pPr>
              <w:pStyle w:val="TableParagraph"/>
              <w:spacing w:before="2" w:line="196" w:lineRule="exact"/>
              <w:ind w:left="40"/>
              <w:rPr>
                <w:sz w:val="16"/>
              </w:rPr>
            </w:pPr>
            <w:r>
              <w:rPr>
                <w:sz w:val="16"/>
              </w:rPr>
              <w:t xml:space="preserve">Virginia Counties of Albemarle, Amelia, Brunswick, Buckingham, Caroline, Charles City, Charlotte, Charlottesville, Chesterfield, Colonial </w:t>
            </w:r>
            <w:proofErr w:type="spellStart"/>
            <w:r>
              <w:rPr>
                <w:sz w:val="16"/>
              </w:rPr>
              <w:t>Hghts</w:t>
            </w:r>
            <w:proofErr w:type="spellEnd"/>
            <w:r>
              <w:rPr>
                <w:sz w:val="16"/>
              </w:rPr>
              <w:t xml:space="preserve">, Cumberland, Dinwiddie, Essex, Fluvanna, Goochland, Greensville, Hanover, Henrico, Hopewell, </w:t>
            </w:r>
            <w:proofErr w:type="spellStart"/>
            <w:r>
              <w:rPr>
                <w:sz w:val="16"/>
              </w:rPr>
              <w:t>KingWilliam</w:t>
            </w:r>
            <w:proofErr w:type="spellEnd"/>
            <w:r>
              <w:rPr>
                <w:sz w:val="16"/>
              </w:rPr>
              <w:t xml:space="preserve">, King and Queen, Lancaster, Louisa, Lunenburg, Mecklenburg, Middlesex, </w:t>
            </w:r>
            <w:proofErr w:type="spellStart"/>
            <w:r>
              <w:rPr>
                <w:sz w:val="16"/>
              </w:rPr>
              <w:t>NewKent</w:t>
            </w:r>
            <w:proofErr w:type="spellEnd"/>
            <w:r>
              <w:rPr>
                <w:sz w:val="16"/>
              </w:rPr>
              <w:t xml:space="preserve">, Northumberland, Nottoway, Orange, Petersburg, Powhatan, Prince Edward, </w:t>
            </w:r>
            <w:proofErr w:type="spellStart"/>
            <w:r>
              <w:rPr>
                <w:sz w:val="16"/>
              </w:rPr>
              <w:t>PrinceGeorge</w:t>
            </w:r>
            <w:proofErr w:type="spellEnd"/>
            <w:r>
              <w:rPr>
                <w:sz w:val="16"/>
              </w:rPr>
              <w:t>, Richmond, Sussex, Westmoreland</w:t>
            </w:r>
          </w:p>
        </w:tc>
      </w:tr>
      <w:tr w:rsidR="005056C1">
        <w:trPr>
          <w:trHeight w:val="786"/>
        </w:trPr>
        <w:tc>
          <w:tcPr>
            <w:tcW w:w="891" w:type="dxa"/>
            <w:tcBorders>
              <w:top w:val="single" w:sz="2" w:space="0" w:color="000000"/>
              <w:left w:val="single" w:sz="8" w:space="0" w:color="000000"/>
              <w:bottom w:val="single" w:sz="2" w:space="0" w:color="000000"/>
              <w:right w:val="single" w:sz="2" w:space="0" w:color="000000"/>
            </w:tcBorders>
          </w:tcPr>
          <w:p w:rsidR="005056C1" w:rsidRDefault="005056C1">
            <w:pPr>
              <w:pStyle w:val="TableParagraph"/>
              <w:spacing w:before="10"/>
              <w:rPr>
                <w:sz w:val="26"/>
              </w:rPr>
            </w:pPr>
          </w:p>
          <w:p w:rsidR="005056C1" w:rsidRDefault="006E2EA2">
            <w:pPr>
              <w:pStyle w:val="TableParagraph"/>
              <w:ind w:left="56" w:right="16"/>
              <w:jc w:val="center"/>
              <w:rPr>
                <w:sz w:val="16"/>
              </w:rPr>
            </w:pPr>
            <w:r>
              <w:rPr>
                <w:sz w:val="16"/>
              </w:rPr>
              <w:t>2005-2547</w:t>
            </w:r>
          </w:p>
        </w:tc>
        <w:tc>
          <w:tcPr>
            <w:tcW w:w="802" w:type="dxa"/>
            <w:tcBorders>
              <w:top w:val="single" w:sz="2" w:space="0" w:color="000000"/>
              <w:left w:val="single" w:sz="2" w:space="0" w:color="000000"/>
              <w:bottom w:val="single" w:sz="2" w:space="0" w:color="000000"/>
              <w:right w:val="single" w:sz="2" w:space="0" w:color="000000"/>
            </w:tcBorders>
          </w:tcPr>
          <w:p w:rsidR="005056C1" w:rsidRDefault="005056C1">
            <w:pPr>
              <w:pStyle w:val="TableParagraph"/>
              <w:spacing w:before="7"/>
              <w:rPr>
                <w:sz w:val="25"/>
              </w:rPr>
            </w:pPr>
          </w:p>
          <w:p w:rsidR="005056C1" w:rsidRDefault="006E2EA2">
            <w:pPr>
              <w:pStyle w:val="TableParagraph"/>
              <w:ind w:left="309" w:right="265"/>
              <w:jc w:val="center"/>
              <w:rPr>
                <w:rFonts w:ascii="Calibri"/>
                <w:sz w:val="17"/>
              </w:rPr>
            </w:pPr>
            <w:r>
              <w:rPr>
                <w:rFonts w:ascii="Calibri"/>
                <w:w w:val="105"/>
                <w:sz w:val="17"/>
              </w:rPr>
              <w:t>17</w:t>
            </w:r>
          </w:p>
        </w:tc>
        <w:tc>
          <w:tcPr>
            <w:tcW w:w="932" w:type="dxa"/>
            <w:tcBorders>
              <w:top w:val="single" w:sz="2" w:space="0" w:color="000000"/>
              <w:left w:val="single" w:sz="2" w:space="0" w:color="000000"/>
              <w:bottom w:val="single" w:sz="2" w:space="0" w:color="000000"/>
              <w:right w:val="single" w:sz="2" w:space="0" w:color="000000"/>
            </w:tcBorders>
          </w:tcPr>
          <w:p w:rsidR="005056C1" w:rsidRDefault="005056C1">
            <w:pPr>
              <w:pStyle w:val="TableParagraph"/>
              <w:spacing w:before="7"/>
              <w:rPr>
                <w:sz w:val="25"/>
              </w:rPr>
            </w:pPr>
          </w:p>
          <w:p w:rsidR="005056C1" w:rsidRDefault="006E2EA2">
            <w:pPr>
              <w:pStyle w:val="TableParagraph"/>
              <w:ind w:left="76" w:right="36"/>
              <w:jc w:val="center"/>
              <w:rPr>
                <w:rFonts w:ascii="Calibri"/>
                <w:sz w:val="17"/>
              </w:rPr>
            </w:pPr>
            <w:r>
              <w:rPr>
                <w:rFonts w:ascii="Calibri"/>
                <w:w w:val="105"/>
                <w:sz w:val="17"/>
              </w:rPr>
              <w:t>7/14/2015</w:t>
            </w:r>
          </w:p>
        </w:tc>
        <w:tc>
          <w:tcPr>
            <w:tcW w:w="3397" w:type="dxa"/>
            <w:tcBorders>
              <w:top w:val="single" w:sz="2" w:space="0" w:color="000000"/>
              <w:left w:val="single" w:sz="2" w:space="0" w:color="000000"/>
              <w:bottom w:val="single" w:sz="2" w:space="0" w:color="000000"/>
              <w:right w:val="single" w:sz="2" w:space="0" w:color="000000"/>
            </w:tcBorders>
          </w:tcPr>
          <w:p w:rsidR="005056C1" w:rsidRDefault="005056C1">
            <w:pPr>
              <w:pStyle w:val="TableParagraph"/>
              <w:rPr>
                <w:sz w:val="18"/>
              </w:rPr>
            </w:pPr>
          </w:p>
          <w:p w:rsidR="005056C1" w:rsidRDefault="006E2EA2">
            <w:pPr>
              <w:pStyle w:val="TableParagraph"/>
              <w:spacing w:before="103"/>
              <w:ind w:left="664"/>
              <w:rPr>
                <w:sz w:val="16"/>
              </w:rPr>
            </w:pPr>
            <w:r>
              <w:rPr>
                <w:sz w:val="16"/>
              </w:rPr>
              <w:t>VA, SOUTHWEST VIRGINIA</w:t>
            </w:r>
          </w:p>
        </w:tc>
        <w:tc>
          <w:tcPr>
            <w:tcW w:w="1141" w:type="dxa"/>
            <w:tcBorders>
              <w:top w:val="single" w:sz="2" w:space="0" w:color="000000"/>
              <w:left w:val="single" w:sz="2" w:space="0" w:color="000000"/>
              <w:bottom w:val="single" w:sz="2" w:space="0" w:color="000000"/>
              <w:right w:val="single" w:sz="2" w:space="0" w:color="000000"/>
            </w:tcBorders>
          </w:tcPr>
          <w:p w:rsidR="005056C1" w:rsidRDefault="005056C1">
            <w:pPr>
              <w:pStyle w:val="TableParagraph"/>
              <w:rPr>
                <w:sz w:val="18"/>
              </w:rPr>
            </w:pPr>
          </w:p>
          <w:p w:rsidR="005056C1" w:rsidRDefault="006E2EA2">
            <w:pPr>
              <w:pStyle w:val="TableParagraph"/>
              <w:spacing w:before="103"/>
              <w:ind w:left="41"/>
              <w:rPr>
                <w:sz w:val="16"/>
              </w:rPr>
            </w:pPr>
            <w:r>
              <w:rPr>
                <w:sz w:val="16"/>
              </w:rPr>
              <w:t>Virginia</w:t>
            </w:r>
          </w:p>
        </w:tc>
        <w:tc>
          <w:tcPr>
            <w:tcW w:w="7436" w:type="dxa"/>
            <w:tcBorders>
              <w:top w:val="single" w:sz="2" w:space="0" w:color="000000"/>
              <w:left w:val="single" w:sz="2" w:space="0" w:color="000000"/>
              <w:bottom w:val="single" w:sz="2" w:space="0" w:color="000000"/>
              <w:right w:val="single" w:sz="8" w:space="0" w:color="000000"/>
            </w:tcBorders>
          </w:tcPr>
          <w:p w:rsidR="005056C1" w:rsidRDefault="006E2EA2">
            <w:pPr>
              <w:pStyle w:val="TableParagraph"/>
              <w:spacing w:before="2" w:line="196" w:lineRule="exact"/>
              <w:ind w:left="40"/>
              <w:rPr>
                <w:sz w:val="16"/>
              </w:rPr>
            </w:pPr>
            <w:r>
              <w:rPr>
                <w:sz w:val="16"/>
              </w:rPr>
              <w:t xml:space="preserve">Virginia Counties of Alleghany, Amherst, Appomattox, Augusta, Bath, Bedford, Bland, Botetourt, Campbell, Carroll, Craig, Floyd, Franklin, Giles, Halifax, Henry, Highland, Montgomery, Nelson, Patrick, Pittsylvania, Pulaski, Roanoke, Rockbridge, </w:t>
            </w:r>
            <w:proofErr w:type="spellStart"/>
            <w:r>
              <w:rPr>
                <w:sz w:val="16"/>
              </w:rPr>
              <w:t>WytheThe</w:t>
            </w:r>
            <w:proofErr w:type="spellEnd"/>
            <w:r>
              <w:rPr>
                <w:sz w:val="16"/>
              </w:rPr>
              <w:t xml:space="preserve"> following Independent Cities are included for the Southwest Virginia </w:t>
            </w:r>
          </w:p>
        </w:tc>
      </w:tr>
      <w:tr w:rsidR="005056C1">
        <w:trPr>
          <w:trHeight w:val="391"/>
        </w:trPr>
        <w:tc>
          <w:tcPr>
            <w:tcW w:w="891" w:type="dxa"/>
            <w:tcBorders>
              <w:top w:val="single" w:sz="2" w:space="0" w:color="000000"/>
              <w:left w:val="single" w:sz="8" w:space="0" w:color="000000"/>
              <w:bottom w:val="single" w:sz="2" w:space="0" w:color="000000"/>
              <w:right w:val="single" w:sz="2" w:space="0" w:color="000000"/>
            </w:tcBorders>
          </w:tcPr>
          <w:p w:rsidR="005056C1" w:rsidRDefault="006E2EA2">
            <w:pPr>
              <w:pStyle w:val="TableParagraph"/>
              <w:spacing w:before="108"/>
              <w:ind w:left="56" w:right="16"/>
              <w:jc w:val="center"/>
              <w:rPr>
                <w:sz w:val="16"/>
              </w:rPr>
            </w:pPr>
            <w:r>
              <w:rPr>
                <w:sz w:val="16"/>
              </w:rPr>
              <w:t>2005-2553</w:t>
            </w:r>
          </w:p>
        </w:tc>
        <w:tc>
          <w:tcPr>
            <w:tcW w:w="802"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91"/>
              <w:ind w:left="309" w:right="265"/>
              <w:jc w:val="center"/>
              <w:rPr>
                <w:rFonts w:ascii="Calibri"/>
                <w:sz w:val="17"/>
              </w:rPr>
            </w:pPr>
            <w:r>
              <w:rPr>
                <w:rFonts w:ascii="Calibri"/>
                <w:w w:val="105"/>
                <w:sz w:val="17"/>
              </w:rPr>
              <w:t>15</w:t>
            </w:r>
          </w:p>
        </w:tc>
        <w:tc>
          <w:tcPr>
            <w:tcW w:w="932"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91"/>
              <w:ind w:left="76" w:right="36"/>
              <w:jc w:val="center"/>
              <w:rPr>
                <w:rFonts w:ascii="Calibri"/>
                <w:sz w:val="17"/>
              </w:rPr>
            </w:pPr>
            <w:r>
              <w:rPr>
                <w:rFonts w:ascii="Calibri"/>
                <w:w w:val="105"/>
                <w:sz w:val="17"/>
              </w:rPr>
              <w:t>7/14/2015</w:t>
            </w:r>
          </w:p>
        </w:tc>
        <w:tc>
          <w:tcPr>
            <w:tcW w:w="3397"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108"/>
              <w:ind w:left="1057"/>
              <w:rPr>
                <w:sz w:val="16"/>
              </w:rPr>
            </w:pPr>
            <w:r>
              <w:rPr>
                <w:sz w:val="16"/>
              </w:rPr>
              <w:t>VI, ISLAND-WIDE</w:t>
            </w:r>
          </w:p>
        </w:tc>
        <w:tc>
          <w:tcPr>
            <w:tcW w:w="1141"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108"/>
              <w:ind w:left="41"/>
              <w:rPr>
                <w:sz w:val="16"/>
              </w:rPr>
            </w:pPr>
            <w:r>
              <w:rPr>
                <w:sz w:val="16"/>
              </w:rPr>
              <w:t>Virgin Islands</w:t>
            </w:r>
          </w:p>
        </w:tc>
        <w:tc>
          <w:tcPr>
            <w:tcW w:w="7436" w:type="dxa"/>
            <w:tcBorders>
              <w:top w:val="single" w:sz="2" w:space="0" w:color="000000"/>
              <w:left w:val="single" w:sz="2" w:space="0" w:color="000000"/>
              <w:bottom w:val="single" w:sz="2" w:space="0" w:color="000000"/>
              <w:right w:val="single" w:sz="8" w:space="0" w:color="000000"/>
            </w:tcBorders>
          </w:tcPr>
          <w:p w:rsidR="005056C1" w:rsidRDefault="006E2EA2">
            <w:pPr>
              <w:pStyle w:val="TableParagraph"/>
              <w:spacing w:before="108"/>
              <w:ind w:left="40"/>
              <w:rPr>
                <w:sz w:val="16"/>
              </w:rPr>
            </w:pPr>
            <w:r>
              <w:rPr>
                <w:sz w:val="16"/>
              </w:rPr>
              <w:t>Virgin Islands Statewide</w:t>
            </w:r>
          </w:p>
        </w:tc>
      </w:tr>
      <w:tr w:rsidR="005056C1">
        <w:trPr>
          <w:trHeight w:val="390"/>
        </w:trPr>
        <w:tc>
          <w:tcPr>
            <w:tcW w:w="891" w:type="dxa"/>
            <w:tcBorders>
              <w:top w:val="single" w:sz="2" w:space="0" w:color="000000"/>
              <w:left w:val="single" w:sz="8" w:space="0" w:color="000000"/>
              <w:bottom w:val="single" w:sz="2" w:space="0" w:color="000000"/>
              <w:right w:val="single" w:sz="2" w:space="0" w:color="000000"/>
            </w:tcBorders>
          </w:tcPr>
          <w:p w:rsidR="005056C1" w:rsidRDefault="006E2EA2">
            <w:pPr>
              <w:pStyle w:val="TableParagraph"/>
              <w:spacing w:before="108"/>
              <w:ind w:left="56" w:right="16"/>
              <w:jc w:val="center"/>
              <w:rPr>
                <w:sz w:val="16"/>
              </w:rPr>
            </w:pPr>
            <w:r>
              <w:rPr>
                <w:sz w:val="16"/>
              </w:rPr>
              <w:t>2005-2559</w:t>
            </w:r>
          </w:p>
        </w:tc>
        <w:tc>
          <w:tcPr>
            <w:tcW w:w="802"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91"/>
              <w:ind w:left="309" w:right="265"/>
              <w:jc w:val="center"/>
              <w:rPr>
                <w:rFonts w:ascii="Calibri"/>
                <w:sz w:val="17"/>
              </w:rPr>
            </w:pPr>
            <w:r>
              <w:rPr>
                <w:rFonts w:ascii="Calibri"/>
                <w:w w:val="105"/>
                <w:sz w:val="17"/>
              </w:rPr>
              <w:t>19</w:t>
            </w:r>
          </w:p>
        </w:tc>
        <w:tc>
          <w:tcPr>
            <w:tcW w:w="932"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91"/>
              <w:ind w:left="76" w:right="36"/>
              <w:jc w:val="center"/>
              <w:rPr>
                <w:rFonts w:ascii="Calibri"/>
                <w:sz w:val="17"/>
              </w:rPr>
            </w:pPr>
            <w:r>
              <w:rPr>
                <w:rFonts w:ascii="Calibri"/>
                <w:w w:val="105"/>
                <w:sz w:val="17"/>
              </w:rPr>
              <w:t>7/14/2015</w:t>
            </w:r>
          </w:p>
        </w:tc>
        <w:tc>
          <w:tcPr>
            <w:tcW w:w="3397"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108"/>
              <w:ind w:left="1019"/>
              <w:rPr>
                <w:sz w:val="16"/>
              </w:rPr>
            </w:pPr>
            <w:r>
              <w:rPr>
                <w:sz w:val="16"/>
              </w:rPr>
              <w:t>WA, BREMERTON</w:t>
            </w:r>
          </w:p>
        </w:tc>
        <w:tc>
          <w:tcPr>
            <w:tcW w:w="1141"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108"/>
              <w:ind w:left="41"/>
              <w:rPr>
                <w:sz w:val="16"/>
              </w:rPr>
            </w:pPr>
            <w:r>
              <w:rPr>
                <w:sz w:val="16"/>
              </w:rPr>
              <w:t>Washington</w:t>
            </w:r>
          </w:p>
        </w:tc>
        <w:tc>
          <w:tcPr>
            <w:tcW w:w="7436" w:type="dxa"/>
            <w:tcBorders>
              <w:top w:val="single" w:sz="2" w:space="0" w:color="000000"/>
              <w:left w:val="single" w:sz="2" w:space="0" w:color="000000"/>
              <w:bottom w:val="single" w:sz="2" w:space="0" w:color="000000"/>
              <w:right w:val="single" w:sz="8" w:space="0" w:color="000000"/>
            </w:tcBorders>
          </w:tcPr>
          <w:p w:rsidR="005056C1" w:rsidRDefault="006E2EA2">
            <w:pPr>
              <w:pStyle w:val="TableParagraph"/>
              <w:spacing w:before="108"/>
              <w:ind w:left="40"/>
              <w:rPr>
                <w:sz w:val="16"/>
              </w:rPr>
            </w:pPr>
            <w:r>
              <w:rPr>
                <w:sz w:val="16"/>
              </w:rPr>
              <w:t>Washington Counties of Clallam, Grays Harbor, Jefferson, Kitsap, Mason</w:t>
            </w:r>
          </w:p>
        </w:tc>
      </w:tr>
      <w:tr w:rsidR="005056C1">
        <w:trPr>
          <w:trHeight w:val="382"/>
        </w:trPr>
        <w:tc>
          <w:tcPr>
            <w:tcW w:w="891" w:type="dxa"/>
            <w:tcBorders>
              <w:top w:val="single" w:sz="2" w:space="0" w:color="000000"/>
              <w:left w:val="single" w:sz="8" w:space="0" w:color="000000"/>
              <w:bottom w:val="single" w:sz="8" w:space="0" w:color="000000"/>
              <w:right w:val="single" w:sz="2" w:space="0" w:color="000000"/>
            </w:tcBorders>
          </w:tcPr>
          <w:p w:rsidR="005056C1" w:rsidRDefault="006E2EA2">
            <w:pPr>
              <w:pStyle w:val="TableParagraph"/>
              <w:spacing w:before="108"/>
              <w:ind w:left="56" w:right="16"/>
              <w:jc w:val="center"/>
              <w:rPr>
                <w:sz w:val="16"/>
              </w:rPr>
            </w:pPr>
            <w:r>
              <w:rPr>
                <w:sz w:val="16"/>
              </w:rPr>
              <w:t>2005-2561</w:t>
            </w:r>
          </w:p>
        </w:tc>
        <w:tc>
          <w:tcPr>
            <w:tcW w:w="802" w:type="dxa"/>
            <w:tcBorders>
              <w:top w:val="single" w:sz="2" w:space="0" w:color="000000"/>
              <w:left w:val="single" w:sz="2" w:space="0" w:color="000000"/>
              <w:bottom w:val="single" w:sz="8" w:space="0" w:color="000000"/>
              <w:right w:val="single" w:sz="2" w:space="0" w:color="000000"/>
            </w:tcBorders>
          </w:tcPr>
          <w:p w:rsidR="005056C1" w:rsidRDefault="006E2EA2">
            <w:pPr>
              <w:pStyle w:val="TableParagraph"/>
              <w:spacing w:before="91"/>
              <w:ind w:left="309" w:right="265"/>
              <w:jc w:val="center"/>
              <w:rPr>
                <w:rFonts w:ascii="Calibri"/>
                <w:sz w:val="17"/>
              </w:rPr>
            </w:pPr>
            <w:r>
              <w:rPr>
                <w:rFonts w:ascii="Calibri"/>
                <w:w w:val="105"/>
                <w:sz w:val="17"/>
              </w:rPr>
              <w:t>21</w:t>
            </w:r>
          </w:p>
        </w:tc>
        <w:tc>
          <w:tcPr>
            <w:tcW w:w="932" w:type="dxa"/>
            <w:tcBorders>
              <w:top w:val="single" w:sz="2" w:space="0" w:color="000000"/>
              <w:left w:val="single" w:sz="2" w:space="0" w:color="000000"/>
              <w:bottom w:val="single" w:sz="8" w:space="0" w:color="000000"/>
              <w:right w:val="single" w:sz="2" w:space="0" w:color="000000"/>
            </w:tcBorders>
          </w:tcPr>
          <w:p w:rsidR="005056C1" w:rsidRDefault="006E2EA2">
            <w:pPr>
              <w:pStyle w:val="TableParagraph"/>
              <w:spacing w:before="91"/>
              <w:ind w:left="76" w:right="36"/>
              <w:jc w:val="center"/>
              <w:rPr>
                <w:rFonts w:ascii="Calibri"/>
                <w:sz w:val="17"/>
              </w:rPr>
            </w:pPr>
            <w:r>
              <w:rPr>
                <w:rFonts w:ascii="Calibri"/>
                <w:w w:val="105"/>
                <w:sz w:val="17"/>
              </w:rPr>
              <w:t>7/14/2015</w:t>
            </w:r>
          </w:p>
        </w:tc>
        <w:tc>
          <w:tcPr>
            <w:tcW w:w="3397" w:type="dxa"/>
            <w:tcBorders>
              <w:top w:val="single" w:sz="2" w:space="0" w:color="000000"/>
              <w:left w:val="single" w:sz="2" w:space="0" w:color="000000"/>
              <w:bottom w:val="single" w:sz="8" w:space="0" w:color="000000"/>
              <w:right w:val="single" w:sz="2" w:space="0" w:color="000000"/>
            </w:tcBorders>
          </w:tcPr>
          <w:p w:rsidR="005056C1" w:rsidRDefault="006E2EA2">
            <w:pPr>
              <w:pStyle w:val="TableParagraph"/>
              <w:spacing w:before="108"/>
              <w:ind w:left="880"/>
              <w:rPr>
                <w:sz w:val="16"/>
              </w:rPr>
            </w:pPr>
            <w:r>
              <w:rPr>
                <w:sz w:val="16"/>
              </w:rPr>
              <w:t>WA, ISLAND COUNTY</w:t>
            </w:r>
          </w:p>
        </w:tc>
        <w:tc>
          <w:tcPr>
            <w:tcW w:w="1141" w:type="dxa"/>
            <w:tcBorders>
              <w:top w:val="single" w:sz="2" w:space="0" w:color="000000"/>
              <w:left w:val="single" w:sz="2" w:space="0" w:color="000000"/>
              <w:bottom w:val="single" w:sz="8" w:space="0" w:color="000000"/>
              <w:right w:val="single" w:sz="2" w:space="0" w:color="000000"/>
            </w:tcBorders>
          </w:tcPr>
          <w:p w:rsidR="005056C1" w:rsidRDefault="006E2EA2">
            <w:pPr>
              <w:pStyle w:val="TableParagraph"/>
              <w:spacing w:before="108"/>
              <w:ind w:left="41"/>
              <w:rPr>
                <w:sz w:val="16"/>
              </w:rPr>
            </w:pPr>
            <w:r>
              <w:rPr>
                <w:sz w:val="16"/>
              </w:rPr>
              <w:t>Washington</w:t>
            </w:r>
          </w:p>
        </w:tc>
        <w:tc>
          <w:tcPr>
            <w:tcW w:w="7436" w:type="dxa"/>
            <w:tcBorders>
              <w:top w:val="single" w:sz="2" w:space="0" w:color="000000"/>
              <w:left w:val="single" w:sz="2" w:space="0" w:color="000000"/>
              <w:bottom w:val="single" w:sz="8" w:space="0" w:color="000000"/>
              <w:right w:val="single" w:sz="8" w:space="0" w:color="000000"/>
            </w:tcBorders>
          </w:tcPr>
          <w:p w:rsidR="005056C1" w:rsidRDefault="006E2EA2">
            <w:pPr>
              <w:pStyle w:val="TableParagraph"/>
              <w:spacing w:before="108"/>
              <w:ind w:left="40"/>
              <w:rPr>
                <w:sz w:val="16"/>
              </w:rPr>
            </w:pPr>
            <w:r>
              <w:rPr>
                <w:sz w:val="16"/>
              </w:rPr>
              <w:t>Washington Counties of Island, San Juan, Skagit</w:t>
            </w:r>
          </w:p>
        </w:tc>
      </w:tr>
    </w:tbl>
    <w:p w:rsidR="005056C1" w:rsidRDefault="005056C1">
      <w:pPr>
        <w:rPr>
          <w:sz w:val="16"/>
        </w:rPr>
        <w:sectPr w:rsidR="005056C1">
          <w:pgSz w:w="15840" w:h="12240" w:orient="landscape"/>
          <w:pgMar w:top="1200" w:right="500" w:bottom="720" w:left="480" w:header="349" w:footer="523" w:gutter="0"/>
          <w:cols w:space="720"/>
        </w:sectPr>
      </w:pPr>
    </w:p>
    <w:p w:rsidR="005056C1" w:rsidRDefault="005056C1">
      <w:pPr>
        <w:spacing w:before="10"/>
        <w:rPr>
          <w:sz w:val="19"/>
        </w:rPr>
      </w:pPr>
    </w:p>
    <w:tbl>
      <w:tblPr>
        <w:tblW w:w="0" w:type="auto"/>
        <w:tblInd w:w="14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891"/>
        <w:gridCol w:w="802"/>
        <w:gridCol w:w="932"/>
        <w:gridCol w:w="3397"/>
        <w:gridCol w:w="1141"/>
        <w:gridCol w:w="7436"/>
      </w:tblGrid>
      <w:tr w:rsidR="005056C1">
        <w:trPr>
          <w:trHeight w:val="363"/>
        </w:trPr>
        <w:tc>
          <w:tcPr>
            <w:tcW w:w="891" w:type="dxa"/>
            <w:tcBorders>
              <w:bottom w:val="single" w:sz="18" w:space="0" w:color="000000"/>
              <w:right w:val="single" w:sz="6" w:space="0" w:color="000000"/>
            </w:tcBorders>
            <w:shd w:val="clear" w:color="auto" w:fill="FFFFCC"/>
          </w:tcPr>
          <w:p w:rsidR="005056C1" w:rsidRDefault="006E2EA2">
            <w:pPr>
              <w:pStyle w:val="TableParagraph"/>
              <w:spacing w:before="95"/>
              <w:ind w:left="229" w:right="201"/>
              <w:jc w:val="center"/>
              <w:rPr>
                <w:b/>
                <w:sz w:val="16"/>
              </w:rPr>
            </w:pPr>
            <w:r>
              <w:rPr>
                <w:b/>
                <w:sz w:val="16"/>
              </w:rPr>
              <w:t>WD #</w:t>
            </w:r>
          </w:p>
        </w:tc>
        <w:tc>
          <w:tcPr>
            <w:tcW w:w="802" w:type="dxa"/>
            <w:tcBorders>
              <w:left w:val="single" w:sz="6" w:space="0" w:color="000000"/>
              <w:bottom w:val="single" w:sz="18" w:space="0" w:color="000000"/>
              <w:right w:val="single" w:sz="6" w:space="0" w:color="000000"/>
            </w:tcBorders>
            <w:shd w:val="clear" w:color="auto" w:fill="FFFFCC"/>
          </w:tcPr>
          <w:p w:rsidR="005056C1" w:rsidRDefault="006E2EA2">
            <w:pPr>
              <w:pStyle w:val="TableParagraph"/>
              <w:spacing w:line="173" w:lineRule="exact"/>
              <w:ind w:left="74" w:right="-15"/>
              <w:jc w:val="center"/>
              <w:rPr>
                <w:b/>
                <w:sz w:val="16"/>
              </w:rPr>
            </w:pPr>
            <w:r>
              <w:rPr>
                <w:b/>
                <w:spacing w:val="6"/>
                <w:sz w:val="16"/>
              </w:rPr>
              <w:t>Revision</w:t>
            </w:r>
            <w:r>
              <w:rPr>
                <w:b/>
                <w:sz w:val="16"/>
              </w:rPr>
              <w:t xml:space="preserve"> </w:t>
            </w:r>
          </w:p>
          <w:p w:rsidR="005056C1" w:rsidRDefault="006E2EA2">
            <w:pPr>
              <w:pStyle w:val="TableParagraph"/>
              <w:spacing w:before="25" w:line="145" w:lineRule="exact"/>
              <w:ind w:left="62" w:right="29"/>
              <w:jc w:val="center"/>
              <w:rPr>
                <w:b/>
                <w:sz w:val="16"/>
              </w:rPr>
            </w:pPr>
            <w:r>
              <w:rPr>
                <w:b/>
                <w:sz w:val="16"/>
              </w:rPr>
              <w:t>No.</w:t>
            </w:r>
          </w:p>
        </w:tc>
        <w:tc>
          <w:tcPr>
            <w:tcW w:w="932" w:type="dxa"/>
            <w:tcBorders>
              <w:left w:val="single" w:sz="6" w:space="0" w:color="000000"/>
              <w:bottom w:val="single" w:sz="18" w:space="0" w:color="000000"/>
              <w:right w:val="single" w:sz="6" w:space="0" w:color="000000"/>
            </w:tcBorders>
            <w:shd w:val="clear" w:color="auto" w:fill="FFFFCC"/>
          </w:tcPr>
          <w:p w:rsidR="005056C1" w:rsidRDefault="006E2EA2">
            <w:pPr>
              <w:pStyle w:val="TableParagraph"/>
              <w:spacing w:line="173" w:lineRule="exact"/>
              <w:ind w:left="165" w:right="92"/>
              <w:jc w:val="center"/>
              <w:rPr>
                <w:b/>
                <w:sz w:val="16"/>
              </w:rPr>
            </w:pPr>
            <w:r>
              <w:rPr>
                <w:b/>
                <w:sz w:val="16"/>
              </w:rPr>
              <w:t xml:space="preserve">Revision </w:t>
            </w:r>
          </w:p>
          <w:p w:rsidR="005056C1" w:rsidRDefault="006E2EA2">
            <w:pPr>
              <w:pStyle w:val="TableParagraph"/>
              <w:spacing w:before="25" w:line="145" w:lineRule="exact"/>
              <w:ind w:left="126" w:right="93"/>
              <w:jc w:val="center"/>
              <w:rPr>
                <w:b/>
                <w:sz w:val="16"/>
              </w:rPr>
            </w:pPr>
            <w:r>
              <w:rPr>
                <w:b/>
                <w:sz w:val="16"/>
              </w:rPr>
              <w:t>Date</w:t>
            </w:r>
          </w:p>
        </w:tc>
        <w:tc>
          <w:tcPr>
            <w:tcW w:w="3397" w:type="dxa"/>
            <w:tcBorders>
              <w:left w:val="single" w:sz="6" w:space="0" w:color="000000"/>
              <w:bottom w:val="single" w:sz="18" w:space="0" w:color="000000"/>
              <w:right w:val="single" w:sz="6" w:space="0" w:color="000000"/>
            </w:tcBorders>
            <w:shd w:val="clear" w:color="auto" w:fill="FFFFCC"/>
          </w:tcPr>
          <w:p w:rsidR="005056C1" w:rsidRDefault="006E2EA2">
            <w:pPr>
              <w:pStyle w:val="TableParagraph"/>
              <w:spacing w:before="95"/>
              <w:ind w:left="745" w:right="716"/>
              <w:jc w:val="center"/>
              <w:rPr>
                <w:b/>
                <w:sz w:val="16"/>
              </w:rPr>
            </w:pPr>
            <w:r>
              <w:rPr>
                <w:b/>
                <w:sz w:val="16"/>
              </w:rPr>
              <w:t>Short Location Description</w:t>
            </w:r>
          </w:p>
        </w:tc>
        <w:tc>
          <w:tcPr>
            <w:tcW w:w="1141" w:type="dxa"/>
            <w:tcBorders>
              <w:left w:val="single" w:sz="6" w:space="0" w:color="000000"/>
              <w:bottom w:val="single" w:sz="18" w:space="0" w:color="000000"/>
              <w:right w:val="single" w:sz="6" w:space="0" w:color="000000"/>
            </w:tcBorders>
            <w:shd w:val="clear" w:color="auto" w:fill="FFFFCC"/>
          </w:tcPr>
          <w:p w:rsidR="005056C1" w:rsidRDefault="006E2EA2">
            <w:pPr>
              <w:pStyle w:val="TableParagraph"/>
              <w:spacing w:line="173" w:lineRule="exact"/>
              <w:ind w:left="286"/>
              <w:rPr>
                <w:b/>
                <w:sz w:val="16"/>
              </w:rPr>
            </w:pPr>
            <w:r>
              <w:rPr>
                <w:b/>
                <w:spacing w:val="2"/>
                <w:sz w:val="16"/>
              </w:rPr>
              <w:t>State(s)</w:t>
            </w:r>
            <w:r>
              <w:rPr>
                <w:b/>
                <w:sz w:val="16"/>
              </w:rPr>
              <w:t xml:space="preserve"> </w:t>
            </w:r>
          </w:p>
          <w:p w:rsidR="005056C1" w:rsidRDefault="006E2EA2">
            <w:pPr>
              <w:pStyle w:val="TableParagraph"/>
              <w:spacing w:before="25" w:line="145" w:lineRule="exact"/>
              <w:ind w:left="257"/>
              <w:rPr>
                <w:b/>
                <w:sz w:val="16"/>
              </w:rPr>
            </w:pPr>
            <w:r>
              <w:rPr>
                <w:b/>
                <w:spacing w:val="2"/>
                <w:sz w:val="16"/>
              </w:rPr>
              <w:t>Covered</w:t>
            </w:r>
          </w:p>
        </w:tc>
        <w:tc>
          <w:tcPr>
            <w:tcW w:w="7436" w:type="dxa"/>
            <w:tcBorders>
              <w:left w:val="single" w:sz="6" w:space="0" w:color="000000"/>
              <w:bottom w:val="single" w:sz="18" w:space="0" w:color="000000"/>
            </w:tcBorders>
            <w:shd w:val="clear" w:color="auto" w:fill="FFFFCC"/>
          </w:tcPr>
          <w:p w:rsidR="005056C1" w:rsidRDefault="006E2EA2">
            <w:pPr>
              <w:pStyle w:val="TableParagraph"/>
              <w:spacing w:before="95"/>
              <w:ind w:left="3022" w:right="2999"/>
              <w:jc w:val="center"/>
              <w:rPr>
                <w:b/>
                <w:sz w:val="16"/>
              </w:rPr>
            </w:pPr>
            <w:r>
              <w:rPr>
                <w:b/>
                <w:sz w:val="16"/>
              </w:rPr>
              <w:t>County Breakdown</w:t>
            </w:r>
          </w:p>
        </w:tc>
      </w:tr>
      <w:tr w:rsidR="005056C1">
        <w:trPr>
          <w:trHeight w:val="390"/>
        </w:trPr>
        <w:tc>
          <w:tcPr>
            <w:tcW w:w="891" w:type="dxa"/>
            <w:tcBorders>
              <w:top w:val="single" w:sz="18" w:space="0" w:color="000000"/>
              <w:left w:val="single" w:sz="8" w:space="0" w:color="000000"/>
              <w:bottom w:val="single" w:sz="2" w:space="0" w:color="000000"/>
              <w:right w:val="single" w:sz="2" w:space="0" w:color="000000"/>
            </w:tcBorders>
          </w:tcPr>
          <w:p w:rsidR="005056C1" w:rsidRDefault="006E2EA2">
            <w:pPr>
              <w:pStyle w:val="TableParagraph"/>
              <w:spacing w:before="107"/>
              <w:ind w:left="56" w:right="16"/>
              <w:jc w:val="center"/>
              <w:rPr>
                <w:sz w:val="16"/>
              </w:rPr>
            </w:pPr>
            <w:r>
              <w:rPr>
                <w:sz w:val="16"/>
              </w:rPr>
              <w:t>2005-2563</w:t>
            </w:r>
          </w:p>
        </w:tc>
        <w:tc>
          <w:tcPr>
            <w:tcW w:w="802" w:type="dxa"/>
            <w:tcBorders>
              <w:top w:val="single" w:sz="18" w:space="0" w:color="000000"/>
              <w:left w:val="single" w:sz="2" w:space="0" w:color="000000"/>
              <w:bottom w:val="single" w:sz="2" w:space="0" w:color="000000"/>
              <w:right w:val="single" w:sz="2" w:space="0" w:color="000000"/>
            </w:tcBorders>
          </w:tcPr>
          <w:p w:rsidR="005056C1" w:rsidRDefault="006E2EA2">
            <w:pPr>
              <w:pStyle w:val="TableParagraph"/>
              <w:spacing w:before="90"/>
              <w:ind w:left="309" w:right="265"/>
              <w:jc w:val="center"/>
              <w:rPr>
                <w:rFonts w:ascii="Calibri"/>
                <w:sz w:val="17"/>
              </w:rPr>
            </w:pPr>
            <w:r>
              <w:rPr>
                <w:rFonts w:ascii="Calibri"/>
                <w:w w:val="105"/>
                <w:sz w:val="17"/>
              </w:rPr>
              <w:t>18</w:t>
            </w:r>
          </w:p>
        </w:tc>
        <w:tc>
          <w:tcPr>
            <w:tcW w:w="932" w:type="dxa"/>
            <w:tcBorders>
              <w:top w:val="single" w:sz="18" w:space="0" w:color="000000"/>
              <w:left w:val="single" w:sz="2" w:space="0" w:color="000000"/>
              <w:bottom w:val="single" w:sz="2" w:space="0" w:color="000000"/>
              <w:right w:val="single" w:sz="2" w:space="0" w:color="000000"/>
            </w:tcBorders>
          </w:tcPr>
          <w:p w:rsidR="005056C1" w:rsidRDefault="006E2EA2">
            <w:pPr>
              <w:pStyle w:val="TableParagraph"/>
              <w:spacing w:before="90"/>
              <w:ind w:left="76" w:right="36"/>
              <w:jc w:val="center"/>
              <w:rPr>
                <w:rFonts w:ascii="Calibri"/>
                <w:sz w:val="17"/>
              </w:rPr>
            </w:pPr>
            <w:r>
              <w:rPr>
                <w:rFonts w:ascii="Calibri"/>
                <w:w w:val="105"/>
                <w:sz w:val="17"/>
              </w:rPr>
              <w:t>7/14/2015</w:t>
            </w:r>
          </w:p>
        </w:tc>
        <w:tc>
          <w:tcPr>
            <w:tcW w:w="3397" w:type="dxa"/>
            <w:tcBorders>
              <w:top w:val="single" w:sz="18" w:space="0" w:color="000000"/>
              <w:left w:val="single" w:sz="2" w:space="0" w:color="000000"/>
              <w:bottom w:val="single" w:sz="2" w:space="0" w:color="000000"/>
              <w:right w:val="single" w:sz="2" w:space="0" w:color="000000"/>
            </w:tcBorders>
          </w:tcPr>
          <w:p w:rsidR="005056C1" w:rsidRDefault="006E2EA2">
            <w:pPr>
              <w:pStyle w:val="TableParagraph"/>
              <w:spacing w:before="107"/>
              <w:ind w:left="404" w:right="389"/>
              <w:jc w:val="center"/>
              <w:rPr>
                <w:sz w:val="16"/>
              </w:rPr>
            </w:pPr>
            <w:r>
              <w:rPr>
                <w:sz w:val="16"/>
              </w:rPr>
              <w:t>WA, SEATTLE</w:t>
            </w:r>
          </w:p>
        </w:tc>
        <w:tc>
          <w:tcPr>
            <w:tcW w:w="1141" w:type="dxa"/>
            <w:tcBorders>
              <w:top w:val="single" w:sz="18" w:space="0" w:color="000000"/>
              <w:left w:val="single" w:sz="2" w:space="0" w:color="000000"/>
              <w:bottom w:val="single" w:sz="2" w:space="0" w:color="000000"/>
              <w:right w:val="single" w:sz="2" w:space="0" w:color="000000"/>
            </w:tcBorders>
          </w:tcPr>
          <w:p w:rsidR="005056C1" w:rsidRDefault="006E2EA2">
            <w:pPr>
              <w:pStyle w:val="TableParagraph"/>
              <w:spacing w:before="107"/>
              <w:ind w:left="41"/>
              <w:rPr>
                <w:sz w:val="16"/>
              </w:rPr>
            </w:pPr>
            <w:r>
              <w:rPr>
                <w:sz w:val="16"/>
              </w:rPr>
              <w:t>Washington</w:t>
            </w:r>
          </w:p>
        </w:tc>
        <w:tc>
          <w:tcPr>
            <w:tcW w:w="7436" w:type="dxa"/>
            <w:tcBorders>
              <w:top w:val="single" w:sz="18" w:space="0" w:color="000000"/>
              <w:left w:val="single" w:sz="2" w:space="0" w:color="000000"/>
              <w:bottom w:val="single" w:sz="2" w:space="0" w:color="000000"/>
              <w:right w:val="single" w:sz="8" w:space="0" w:color="000000"/>
            </w:tcBorders>
          </w:tcPr>
          <w:p w:rsidR="005056C1" w:rsidRDefault="006E2EA2">
            <w:pPr>
              <w:pStyle w:val="TableParagraph"/>
              <w:spacing w:before="107"/>
              <w:ind w:left="40"/>
              <w:rPr>
                <w:sz w:val="16"/>
              </w:rPr>
            </w:pPr>
            <w:r>
              <w:rPr>
                <w:sz w:val="16"/>
              </w:rPr>
              <w:t>Washington Counties of King, Snohomish, Whatcom</w:t>
            </w:r>
          </w:p>
        </w:tc>
      </w:tr>
      <w:tr w:rsidR="005056C1">
        <w:trPr>
          <w:trHeight w:val="391"/>
        </w:trPr>
        <w:tc>
          <w:tcPr>
            <w:tcW w:w="891" w:type="dxa"/>
            <w:tcBorders>
              <w:top w:val="single" w:sz="2" w:space="0" w:color="000000"/>
              <w:left w:val="single" w:sz="8" w:space="0" w:color="000000"/>
              <w:bottom w:val="single" w:sz="2" w:space="0" w:color="000000"/>
              <w:right w:val="single" w:sz="2" w:space="0" w:color="000000"/>
            </w:tcBorders>
          </w:tcPr>
          <w:p w:rsidR="005056C1" w:rsidRDefault="006E2EA2">
            <w:pPr>
              <w:pStyle w:val="TableParagraph"/>
              <w:spacing w:before="108"/>
              <w:ind w:left="56" w:right="16"/>
              <w:jc w:val="center"/>
              <w:rPr>
                <w:sz w:val="16"/>
              </w:rPr>
            </w:pPr>
            <w:r>
              <w:rPr>
                <w:sz w:val="16"/>
              </w:rPr>
              <w:t>2005-2565</w:t>
            </w:r>
          </w:p>
        </w:tc>
        <w:tc>
          <w:tcPr>
            <w:tcW w:w="802"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91"/>
              <w:ind w:left="309" w:right="265"/>
              <w:jc w:val="center"/>
              <w:rPr>
                <w:rFonts w:ascii="Calibri"/>
                <w:sz w:val="17"/>
              </w:rPr>
            </w:pPr>
            <w:r>
              <w:rPr>
                <w:rFonts w:ascii="Calibri"/>
                <w:w w:val="105"/>
                <w:sz w:val="17"/>
              </w:rPr>
              <w:t>16</w:t>
            </w:r>
          </w:p>
        </w:tc>
        <w:tc>
          <w:tcPr>
            <w:tcW w:w="932"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91"/>
              <w:ind w:left="76" w:right="36"/>
              <w:jc w:val="center"/>
              <w:rPr>
                <w:rFonts w:ascii="Calibri"/>
                <w:sz w:val="17"/>
              </w:rPr>
            </w:pPr>
            <w:r>
              <w:rPr>
                <w:rFonts w:ascii="Calibri"/>
                <w:w w:val="105"/>
                <w:sz w:val="17"/>
              </w:rPr>
              <w:t>7/14/2015</w:t>
            </w:r>
          </w:p>
        </w:tc>
        <w:tc>
          <w:tcPr>
            <w:tcW w:w="3397"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108"/>
              <w:ind w:left="404" w:right="389"/>
              <w:jc w:val="center"/>
              <w:rPr>
                <w:sz w:val="16"/>
              </w:rPr>
            </w:pPr>
            <w:r>
              <w:rPr>
                <w:sz w:val="16"/>
              </w:rPr>
              <w:t>WA, SPOKANE</w:t>
            </w:r>
          </w:p>
        </w:tc>
        <w:tc>
          <w:tcPr>
            <w:tcW w:w="1141"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108"/>
              <w:ind w:left="41"/>
              <w:rPr>
                <w:sz w:val="16"/>
              </w:rPr>
            </w:pPr>
            <w:r>
              <w:rPr>
                <w:sz w:val="16"/>
              </w:rPr>
              <w:t>Washington</w:t>
            </w:r>
          </w:p>
        </w:tc>
        <w:tc>
          <w:tcPr>
            <w:tcW w:w="7436" w:type="dxa"/>
            <w:tcBorders>
              <w:top w:val="single" w:sz="2" w:space="0" w:color="000000"/>
              <w:left w:val="single" w:sz="2" w:space="0" w:color="000000"/>
              <w:bottom w:val="single" w:sz="2" w:space="0" w:color="000000"/>
              <w:right w:val="single" w:sz="8" w:space="0" w:color="000000"/>
            </w:tcBorders>
          </w:tcPr>
          <w:p w:rsidR="005056C1" w:rsidRDefault="006E2EA2">
            <w:pPr>
              <w:pStyle w:val="TableParagraph"/>
              <w:spacing w:before="9"/>
              <w:ind w:left="40"/>
              <w:rPr>
                <w:sz w:val="16"/>
              </w:rPr>
            </w:pPr>
            <w:r>
              <w:rPr>
                <w:sz w:val="16"/>
              </w:rPr>
              <w:t xml:space="preserve">Washington Counties of Adams, Asotin, Chelan, Columbia, Douglas, Ferry, Garfield, Grant, Kittitas, </w:t>
            </w:r>
          </w:p>
          <w:p w:rsidR="005056C1" w:rsidRDefault="006E2EA2">
            <w:pPr>
              <w:pStyle w:val="TableParagraph"/>
              <w:spacing w:before="16" w:line="165" w:lineRule="exact"/>
              <w:ind w:left="40"/>
              <w:rPr>
                <w:sz w:val="16"/>
              </w:rPr>
            </w:pPr>
            <w:r>
              <w:rPr>
                <w:sz w:val="16"/>
              </w:rPr>
              <w:t>Lincoln, Okanogan, Pend Oreille, Spokane, Stevens, Whitman</w:t>
            </w:r>
          </w:p>
        </w:tc>
      </w:tr>
      <w:tr w:rsidR="005056C1">
        <w:trPr>
          <w:trHeight w:val="391"/>
        </w:trPr>
        <w:tc>
          <w:tcPr>
            <w:tcW w:w="891" w:type="dxa"/>
            <w:tcBorders>
              <w:top w:val="single" w:sz="2" w:space="0" w:color="000000"/>
              <w:left w:val="single" w:sz="8" w:space="0" w:color="000000"/>
              <w:bottom w:val="single" w:sz="2" w:space="0" w:color="000000"/>
              <w:right w:val="single" w:sz="2" w:space="0" w:color="000000"/>
            </w:tcBorders>
          </w:tcPr>
          <w:p w:rsidR="005056C1" w:rsidRDefault="006E2EA2">
            <w:pPr>
              <w:pStyle w:val="TableParagraph"/>
              <w:spacing w:before="108"/>
              <w:ind w:left="56" w:right="16"/>
              <w:jc w:val="center"/>
              <w:rPr>
                <w:sz w:val="16"/>
              </w:rPr>
            </w:pPr>
            <w:r>
              <w:rPr>
                <w:sz w:val="16"/>
              </w:rPr>
              <w:t>2005-2567</w:t>
            </w:r>
          </w:p>
        </w:tc>
        <w:tc>
          <w:tcPr>
            <w:tcW w:w="802"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91"/>
              <w:ind w:left="309" w:right="265"/>
              <w:jc w:val="center"/>
              <w:rPr>
                <w:rFonts w:ascii="Calibri"/>
                <w:sz w:val="17"/>
              </w:rPr>
            </w:pPr>
            <w:r>
              <w:rPr>
                <w:rFonts w:ascii="Calibri"/>
                <w:w w:val="105"/>
                <w:sz w:val="17"/>
              </w:rPr>
              <w:t>20</w:t>
            </w:r>
          </w:p>
        </w:tc>
        <w:tc>
          <w:tcPr>
            <w:tcW w:w="932"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91"/>
              <w:ind w:left="76" w:right="36"/>
              <w:jc w:val="center"/>
              <w:rPr>
                <w:rFonts w:ascii="Calibri"/>
                <w:sz w:val="17"/>
              </w:rPr>
            </w:pPr>
            <w:r>
              <w:rPr>
                <w:rFonts w:ascii="Calibri"/>
                <w:w w:val="105"/>
                <w:sz w:val="17"/>
              </w:rPr>
              <w:t>7/14/2015</w:t>
            </w:r>
          </w:p>
        </w:tc>
        <w:tc>
          <w:tcPr>
            <w:tcW w:w="3397"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108"/>
              <w:ind w:left="404" w:right="383"/>
              <w:jc w:val="center"/>
              <w:rPr>
                <w:sz w:val="16"/>
              </w:rPr>
            </w:pPr>
            <w:r>
              <w:rPr>
                <w:sz w:val="16"/>
              </w:rPr>
              <w:t>WA, TACOMA</w:t>
            </w:r>
          </w:p>
        </w:tc>
        <w:tc>
          <w:tcPr>
            <w:tcW w:w="1141"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108"/>
              <w:ind w:left="41"/>
              <w:rPr>
                <w:sz w:val="16"/>
              </w:rPr>
            </w:pPr>
            <w:r>
              <w:rPr>
                <w:sz w:val="16"/>
              </w:rPr>
              <w:t>Washington</w:t>
            </w:r>
          </w:p>
        </w:tc>
        <w:tc>
          <w:tcPr>
            <w:tcW w:w="7436" w:type="dxa"/>
            <w:tcBorders>
              <w:top w:val="single" w:sz="2" w:space="0" w:color="000000"/>
              <w:left w:val="single" w:sz="2" w:space="0" w:color="000000"/>
              <w:bottom w:val="single" w:sz="2" w:space="0" w:color="000000"/>
              <w:right w:val="single" w:sz="8" w:space="0" w:color="000000"/>
            </w:tcBorders>
          </w:tcPr>
          <w:p w:rsidR="005056C1" w:rsidRDefault="006E2EA2">
            <w:pPr>
              <w:pStyle w:val="TableParagraph"/>
              <w:spacing w:before="108"/>
              <w:ind w:left="40"/>
              <w:rPr>
                <w:sz w:val="16"/>
              </w:rPr>
            </w:pPr>
            <w:r>
              <w:rPr>
                <w:sz w:val="16"/>
              </w:rPr>
              <w:t>Washington Counties of Lewis, Pierce, Thurston</w:t>
            </w:r>
          </w:p>
        </w:tc>
      </w:tr>
      <w:tr w:rsidR="005056C1">
        <w:trPr>
          <w:trHeight w:val="587"/>
        </w:trPr>
        <w:tc>
          <w:tcPr>
            <w:tcW w:w="891" w:type="dxa"/>
            <w:tcBorders>
              <w:top w:val="single" w:sz="2" w:space="0" w:color="000000"/>
              <w:left w:val="single" w:sz="8" w:space="0" w:color="000000"/>
              <w:bottom w:val="single" w:sz="2" w:space="0" w:color="000000"/>
              <w:right w:val="single" w:sz="2" w:space="0" w:color="000000"/>
            </w:tcBorders>
          </w:tcPr>
          <w:p w:rsidR="005056C1" w:rsidRDefault="005056C1">
            <w:pPr>
              <w:pStyle w:val="TableParagraph"/>
              <w:spacing w:before="2"/>
              <w:rPr>
                <w:sz w:val="18"/>
              </w:rPr>
            </w:pPr>
          </w:p>
          <w:p w:rsidR="005056C1" w:rsidRDefault="006E2EA2">
            <w:pPr>
              <w:pStyle w:val="TableParagraph"/>
              <w:ind w:left="56" w:right="16"/>
              <w:jc w:val="center"/>
              <w:rPr>
                <w:sz w:val="16"/>
              </w:rPr>
            </w:pPr>
            <w:r>
              <w:rPr>
                <w:sz w:val="16"/>
              </w:rPr>
              <w:t>2005-2569</w:t>
            </w:r>
          </w:p>
        </w:tc>
        <w:tc>
          <w:tcPr>
            <w:tcW w:w="802" w:type="dxa"/>
            <w:tcBorders>
              <w:top w:val="single" w:sz="2" w:space="0" w:color="000000"/>
              <w:left w:val="single" w:sz="2" w:space="0" w:color="000000"/>
              <w:bottom w:val="single" w:sz="2" w:space="0" w:color="000000"/>
              <w:right w:val="single" w:sz="2" w:space="0" w:color="000000"/>
            </w:tcBorders>
          </w:tcPr>
          <w:p w:rsidR="005056C1" w:rsidRDefault="005056C1">
            <w:pPr>
              <w:pStyle w:val="TableParagraph"/>
              <w:spacing w:before="8"/>
              <w:rPr>
                <w:sz w:val="16"/>
              </w:rPr>
            </w:pPr>
          </w:p>
          <w:p w:rsidR="005056C1" w:rsidRDefault="006E2EA2">
            <w:pPr>
              <w:pStyle w:val="TableParagraph"/>
              <w:ind w:left="309" w:right="265"/>
              <w:jc w:val="center"/>
              <w:rPr>
                <w:rFonts w:ascii="Calibri"/>
                <w:sz w:val="17"/>
              </w:rPr>
            </w:pPr>
            <w:r>
              <w:rPr>
                <w:rFonts w:ascii="Calibri"/>
                <w:w w:val="105"/>
                <w:sz w:val="17"/>
              </w:rPr>
              <w:t>18</w:t>
            </w:r>
          </w:p>
        </w:tc>
        <w:tc>
          <w:tcPr>
            <w:tcW w:w="932" w:type="dxa"/>
            <w:tcBorders>
              <w:top w:val="single" w:sz="2" w:space="0" w:color="000000"/>
              <w:left w:val="single" w:sz="2" w:space="0" w:color="000000"/>
              <w:bottom w:val="single" w:sz="2" w:space="0" w:color="000000"/>
              <w:right w:val="single" w:sz="2" w:space="0" w:color="000000"/>
            </w:tcBorders>
          </w:tcPr>
          <w:p w:rsidR="005056C1" w:rsidRDefault="005056C1">
            <w:pPr>
              <w:pStyle w:val="TableParagraph"/>
              <w:spacing w:before="8"/>
              <w:rPr>
                <w:sz w:val="16"/>
              </w:rPr>
            </w:pPr>
          </w:p>
          <w:p w:rsidR="005056C1" w:rsidRDefault="006E2EA2">
            <w:pPr>
              <w:pStyle w:val="TableParagraph"/>
              <w:ind w:left="76" w:right="36"/>
              <w:jc w:val="center"/>
              <w:rPr>
                <w:rFonts w:ascii="Calibri"/>
                <w:sz w:val="17"/>
              </w:rPr>
            </w:pPr>
            <w:r>
              <w:rPr>
                <w:rFonts w:ascii="Calibri"/>
                <w:w w:val="105"/>
                <w:sz w:val="17"/>
              </w:rPr>
              <w:t>7/14/2015</w:t>
            </w:r>
          </w:p>
        </w:tc>
        <w:tc>
          <w:tcPr>
            <w:tcW w:w="3397" w:type="dxa"/>
            <w:tcBorders>
              <w:top w:val="single" w:sz="2" w:space="0" w:color="000000"/>
              <w:left w:val="single" w:sz="2" w:space="0" w:color="000000"/>
              <w:bottom w:val="single" w:sz="2" w:space="0" w:color="000000"/>
              <w:right w:val="single" w:sz="2" w:space="0" w:color="000000"/>
            </w:tcBorders>
          </w:tcPr>
          <w:p w:rsidR="005056C1" w:rsidRDefault="005056C1">
            <w:pPr>
              <w:pStyle w:val="TableParagraph"/>
              <w:spacing w:before="2"/>
              <w:rPr>
                <w:sz w:val="18"/>
              </w:rPr>
            </w:pPr>
          </w:p>
          <w:p w:rsidR="005056C1" w:rsidRDefault="006E2EA2">
            <w:pPr>
              <w:pStyle w:val="TableParagraph"/>
              <w:ind w:left="404" w:right="386"/>
              <w:jc w:val="center"/>
              <w:rPr>
                <w:sz w:val="16"/>
              </w:rPr>
            </w:pPr>
            <w:r>
              <w:rPr>
                <w:sz w:val="16"/>
              </w:rPr>
              <w:t>WA, YAKIMA</w:t>
            </w:r>
          </w:p>
        </w:tc>
        <w:tc>
          <w:tcPr>
            <w:tcW w:w="1141"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108" w:line="261" w:lineRule="auto"/>
              <w:ind w:left="41" w:right="229"/>
              <w:rPr>
                <w:sz w:val="16"/>
              </w:rPr>
            </w:pPr>
            <w:r>
              <w:rPr>
                <w:sz w:val="16"/>
              </w:rPr>
              <w:t>Oregon, Washington</w:t>
            </w:r>
          </w:p>
        </w:tc>
        <w:tc>
          <w:tcPr>
            <w:tcW w:w="7436" w:type="dxa"/>
            <w:tcBorders>
              <w:top w:val="single" w:sz="2" w:space="0" w:color="000000"/>
              <w:left w:val="single" w:sz="2" w:space="0" w:color="000000"/>
              <w:bottom w:val="single" w:sz="2" w:space="0" w:color="000000"/>
              <w:right w:val="single" w:sz="8" w:space="0" w:color="000000"/>
            </w:tcBorders>
          </w:tcPr>
          <w:p w:rsidR="005056C1" w:rsidRDefault="006E2EA2">
            <w:pPr>
              <w:pStyle w:val="TableParagraph"/>
              <w:spacing w:before="108" w:line="261" w:lineRule="auto"/>
              <w:ind w:left="40"/>
              <w:rPr>
                <w:sz w:val="16"/>
              </w:rPr>
            </w:pPr>
            <w:r>
              <w:rPr>
                <w:sz w:val="16"/>
              </w:rPr>
              <w:t xml:space="preserve">Oregon Counties of Baker, Grant, Harney, Malheur, Morrow, Umatilla, Union, Wallowa, </w:t>
            </w:r>
            <w:proofErr w:type="spellStart"/>
            <w:r>
              <w:rPr>
                <w:sz w:val="16"/>
              </w:rPr>
              <w:t>WheelerWashington</w:t>
            </w:r>
            <w:proofErr w:type="spellEnd"/>
            <w:r>
              <w:rPr>
                <w:sz w:val="16"/>
              </w:rPr>
              <w:t xml:space="preserve"> Counties of Benton, Franklin, Walla Walla, Yakima</w:t>
            </w:r>
          </w:p>
        </w:tc>
      </w:tr>
      <w:tr w:rsidR="005056C1">
        <w:trPr>
          <w:trHeight w:val="787"/>
        </w:trPr>
        <w:tc>
          <w:tcPr>
            <w:tcW w:w="891" w:type="dxa"/>
            <w:tcBorders>
              <w:top w:val="single" w:sz="2" w:space="0" w:color="000000"/>
              <w:left w:val="single" w:sz="8" w:space="0" w:color="000000"/>
              <w:bottom w:val="single" w:sz="2" w:space="0" w:color="000000"/>
              <w:right w:val="single" w:sz="2" w:space="0" w:color="000000"/>
            </w:tcBorders>
          </w:tcPr>
          <w:p w:rsidR="005056C1" w:rsidRDefault="005056C1">
            <w:pPr>
              <w:pStyle w:val="TableParagraph"/>
              <w:spacing w:before="10"/>
              <w:rPr>
                <w:sz w:val="26"/>
              </w:rPr>
            </w:pPr>
          </w:p>
          <w:p w:rsidR="005056C1" w:rsidRDefault="006E2EA2">
            <w:pPr>
              <w:pStyle w:val="TableParagraph"/>
              <w:ind w:left="56" w:right="16"/>
              <w:jc w:val="center"/>
              <w:rPr>
                <w:sz w:val="16"/>
              </w:rPr>
            </w:pPr>
            <w:r>
              <w:rPr>
                <w:sz w:val="16"/>
              </w:rPr>
              <w:t>2005-2573</w:t>
            </w:r>
          </w:p>
        </w:tc>
        <w:tc>
          <w:tcPr>
            <w:tcW w:w="802" w:type="dxa"/>
            <w:tcBorders>
              <w:top w:val="single" w:sz="2" w:space="0" w:color="000000"/>
              <w:left w:val="single" w:sz="2" w:space="0" w:color="000000"/>
              <w:bottom w:val="single" w:sz="2" w:space="0" w:color="000000"/>
              <w:right w:val="single" w:sz="2" w:space="0" w:color="000000"/>
            </w:tcBorders>
          </w:tcPr>
          <w:p w:rsidR="005056C1" w:rsidRDefault="005056C1">
            <w:pPr>
              <w:pStyle w:val="TableParagraph"/>
              <w:spacing w:before="7"/>
              <w:rPr>
                <w:sz w:val="25"/>
              </w:rPr>
            </w:pPr>
          </w:p>
          <w:p w:rsidR="005056C1" w:rsidRDefault="006E2EA2">
            <w:pPr>
              <w:pStyle w:val="TableParagraph"/>
              <w:ind w:left="309" w:right="265"/>
              <w:jc w:val="center"/>
              <w:rPr>
                <w:rFonts w:ascii="Calibri"/>
                <w:sz w:val="17"/>
              </w:rPr>
            </w:pPr>
            <w:r>
              <w:rPr>
                <w:rFonts w:ascii="Calibri"/>
                <w:w w:val="105"/>
                <w:sz w:val="17"/>
              </w:rPr>
              <w:t>19</w:t>
            </w:r>
          </w:p>
        </w:tc>
        <w:tc>
          <w:tcPr>
            <w:tcW w:w="932" w:type="dxa"/>
            <w:tcBorders>
              <w:top w:val="single" w:sz="2" w:space="0" w:color="000000"/>
              <w:left w:val="single" w:sz="2" w:space="0" w:color="000000"/>
              <w:bottom w:val="single" w:sz="2" w:space="0" w:color="000000"/>
              <w:right w:val="single" w:sz="2" w:space="0" w:color="000000"/>
            </w:tcBorders>
          </w:tcPr>
          <w:p w:rsidR="005056C1" w:rsidRDefault="005056C1">
            <w:pPr>
              <w:pStyle w:val="TableParagraph"/>
              <w:spacing w:before="7"/>
              <w:rPr>
                <w:sz w:val="25"/>
              </w:rPr>
            </w:pPr>
          </w:p>
          <w:p w:rsidR="005056C1" w:rsidRDefault="006E2EA2">
            <w:pPr>
              <w:pStyle w:val="TableParagraph"/>
              <w:ind w:left="76" w:right="36"/>
              <w:jc w:val="center"/>
              <w:rPr>
                <w:rFonts w:ascii="Calibri"/>
                <w:sz w:val="17"/>
              </w:rPr>
            </w:pPr>
            <w:r>
              <w:rPr>
                <w:rFonts w:ascii="Calibri"/>
                <w:w w:val="105"/>
                <w:sz w:val="17"/>
              </w:rPr>
              <w:t>7/14/2015</w:t>
            </w:r>
          </w:p>
        </w:tc>
        <w:tc>
          <w:tcPr>
            <w:tcW w:w="3397" w:type="dxa"/>
            <w:tcBorders>
              <w:top w:val="single" w:sz="2" w:space="0" w:color="000000"/>
              <w:left w:val="single" w:sz="2" w:space="0" w:color="000000"/>
              <w:bottom w:val="single" w:sz="2" w:space="0" w:color="000000"/>
              <w:right w:val="single" w:sz="2" w:space="0" w:color="000000"/>
            </w:tcBorders>
          </w:tcPr>
          <w:p w:rsidR="005056C1" w:rsidRDefault="005056C1">
            <w:pPr>
              <w:pStyle w:val="TableParagraph"/>
              <w:rPr>
                <w:sz w:val="18"/>
              </w:rPr>
            </w:pPr>
          </w:p>
          <w:p w:rsidR="005056C1" w:rsidRDefault="006E2EA2">
            <w:pPr>
              <w:pStyle w:val="TableParagraph"/>
              <w:spacing w:before="103"/>
              <w:ind w:left="399" w:right="391"/>
              <w:jc w:val="center"/>
              <w:rPr>
                <w:sz w:val="16"/>
              </w:rPr>
            </w:pPr>
            <w:r>
              <w:rPr>
                <w:sz w:val="16"/>
              </w:rPr>
              <w:t>WV, STATEWIDE</w:t>
            </w:r>
          </w:p>
        </w:tc>
        <w:tc>
          <w:tcPr>
            <w:tcW w:w="1141"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110" w:line="261" w:lineRule="auto"/>
              <w:ind w:left="41" w:right="229"/>
              <w:rPr>
                <w:sz w:val="16"/>
              </w:rPr>
            </w:pPr>
            <w:r>
              <w:rPr>
                <w:sz w:val="16"/>
              </w:rPr>
              <w:t>Kentucky, Ohio, West Virginia</w:t>
            </w:r>
          </w:p>
        </w:tc>
        <w:tc>
          <w:tcPr>
            <w:tcW w:w="7436" w:type="dxa"/>
            <w:tcBorders>
              <w:top w:val="single" w:sz="2" w:space="0" w:color="000000"/>
              <w:left w:val="single" w:sz="2" w:space="0" w:color="000000"/>
              <w:bottom w:val="single" w:sz="2" w:space="0" w:color="000000"/>
              <w:right w:val="single" w:sz="8" w:space="0" w:color="000000"/>
            </w:tcBorders>
          </w:tcPr>
          <w:p w:rsidR="005056C1" w:rsidRDefault="006E2EA2">
            <w:pPr>
              <w:pStyle w:val="TableParagraph"/>
              <w:spacing w:before="110" w:line="261" w:lineRule="auto"/>
              <w:ind w:left="40" w:right="82"/>
              <w:rPr>
                <w:sz w:val="16"/>
              </w:rPr>
            </w:pPr>
            <w:r>
              <w:rPr>
                <w:sz w:val="16"/>
              </w:rPr>
              <w:t xml:space="preserve">Kentucky Counties of Boyd, Carter, Elliott, Floyd, Greenup, Johnson, Lawrence, Lewis, Magoffin, Martin, </w:t>
            </w:r>
            <w:proofErr w:type="spellStart"/>
            <w:r>
              <w:rPr>
                <w:sz w:val="16"/>
              </w:rPr>
              <w:t>PikeOhio</w:t>
            </w:r>
            <w:proofErr w:type="spellEnd"/>
            <w:r>
              <w:rPr>
                <w:sz w:val="16"/>
              </w:rPr>
              <w:t xml:space="preserve"> Counties of Monroe, Morgan, Noble, </w:t>
            </w:r>
            <w:proofErr w:type="spellStart"/>
            <w:r>
              <w:rPr>
                <w:sz w:val="16"/>
              </w:rPr>
              <w:t>WashingtonWest</w:t>
            </w:r>
            <w:proofErr w:type="spellEnd"/>
            <w:r>
              <w:rPr>
                <w:sz w:val="16"/>
              </w:rPr>
              <w:t xml:space="preserve"> Virginia - All Counties </w:t>
            </w:r>
            <w:proofErr w:type="gramStart"/>
            <w:r>
              <w:rPr>
                <w:sz w:val="16"/>
              </w:rPr>
              <w:t>except :</w:t>
            </w:r>
            <w:proofErr w:type="gramEnd"/>
            <w:r>
              <w:rPr>
                <w:sz w:val="16"/>
              </w:rPr>
              <w:t xml:space="preserve"> Berkeley, </w:t>
            </w:r>
            <w:proofErr w:type="spellStart"/>
            <w:r>
              <w:rPr>
                <w:sz w:val="16"/>
              </w:rPr>
              <w:t>JeffersonNote</w:t>
            </w:r>
            <w:proofErr w:type="spellEnd"/>
            <w:r>
              <w:rPr>
                <w:sz w:val="16"/>
              </w:rPr>
              <w:t>: West Virginia include all counties except Berkeley and Jefferson counties.</w:t>
            </w:r>
          </w:p>
        </w:tc>
      </w:tr>
      <w:tr w:rsidR="005056C1">
        <w:trPr>
          <w:trHeight w:val="587"/>
        </w:trPr>
        <w:tc>
          <w:tcPr>
            <w:tcW w:w="891" w:type="dxa"/>
            <w:tcBorders>
              <w:top w:val="single" w:sz="2" w:space="0" w:color="000000"/>
              <w:left w:val="single" w:sz="8" w:space="0" w:color="000000"/>
              <w:bottom w:val="single" w:sz="2" w:space="0" w:color="000000"/>
              <w:right w:val="single" w:sz="2" w:space="0" w:color="000000"/>
            </w:tcBorders>
          </w:tcPr>
          <w:p w:rsidR="005056C1" w:rsidRDefault="005056C1">
            <w:pPr>
              <w:pStyle w:val="TableParagraph"/>
              <w:spacing w:before="2"/>
              <w:rPr>
                <w:sz w:val="18"/>
              </w:rPr>
            </w:pPr>
          </w:p>
          <w:p w:rsidR="005056C1" w:rsidRDefault="006E2EA2">
            <w:pPr>
              <w:pStyle w:val="TableParagraph"/>
              <w:ind w:left="56" w:right="16"/>
              <w:jc w:val="center"/>
              <w:rPr>
                <w:sz w:val="16"/>
              </w:rPr>
            </w:pPr>
            <w:r>
              <w:rPr>
                <w:sz w:val="16"/>
              </w:rPr>
              <w:t>2005-2575</w:t>
            </w:r>
          </w:p>
        </w:tc>
        <w:tc>
          <w:tcPr>
            <w:tcW w:w="802" w:type="dxa"/>
            <w:tcBorders>
              <w:top w:val="single" w:sz="2" w:space="0" w:color="000000"/>
              <w:left w:val="single" w:sz="2" w:space="0" w:color="000000"/>
              <w:bottom w:val="single" w:sz="2" w:space="0" w:color="000000"/>
              <w:right w:val="single" w:sz="2" w:space="0" w:color="000000"/>
            </w:tcBorders>
          </w:tcPr>
          <w:p w:rsidR="005056C1" w:rsidRDefault="005056C1">
            <w:pPr>
              <w:pStyle w:val="TableParagraph"/>
              <w:spacing w:before="8"/>
              <w:rPr>
                <w:sz w:val="16"/>
              </w:rPr>
            </w:pPr>
          </w:p>
          <w:p w:rsidR="005056C1" w:rsidRDefault="006E2EA2">
            <w:pPr>
              <w:pStyle w:val="TableParagraph"/>
              <w:ind w:left="309" w:right="265"/>
              <w:jc w:val="center"/>
              <w:rPr>
                <w:rFonts w:ascii="Calibri"/>
                <w:sz w:val="17"/>
              </w:rPr>
            </w:pPr>
            <w:r>
              <w:rPr>
                <w:rFonts w:ascii="Calibri"/>
                <w:w w:val="105"/>
                <w:sz w:val="17"/>
              </w:rPr>
              <w:t>16</w:t>
            </w:r>
          </w:p>
        </w:tc>
        <w:tc>
          <w:tcPr>
            <w:tcW w:w="932" w:type="dxa"/>
            <w:tcBorders>
              <w:top w:val="single" w:sz="2" w:space="0" w:color="000000"/>
              <w:left w:val="single" w:sz="2" w:space="0" w:color="000000"/>
              <w:bottom w:val="single" w:sz="2" w:space="0" w:color="000000"/>
              <w:right w:val="single" w:sz="2" w:space="0" w:color="000000"/>
            </w:tcBorders>
          </w:tcPr>
          <w:p w:rsidR="005056C1" w:rsidRDefault="005056C1">
            <w:pPr>
              <w:pStyle w:val="TableParagraph"/>
              <w:spacing w:before="8"/>
              <w:rPr>
                <w:sz w:val="16"/>
              </w:rPr>
            </w:pPr>
          </w:p>
          <w:p w:rsidR="005056C1" w:rsidRDefault="006E2EA2">
            <w:pPr>
              <w:pStyle w:val="TableParagraph"/>
              <w:ind w:left="76" w:right="36"/>
              <w:jc w:val="center"/>
              <w:rPr>
                <w:rFonts w:ascii="Calibri"/>
                <w:sz w:val="17"/>
              </w:rPr>
            </w:pPr>
            <w:r>
              <w:rPr>
                <w:rFonts w:ascii="Calibri"/>
                <w:w w:val="105"/>
                <w:sz w:val="17"/>
              </w:rPr>
              <w:t>7/14/2015</w:t>
            </w:r>
          </w:p>
        </w:tc>
        <w:tc>
          <w:tcPr>
            <w:tcW w:w="3397" w:type="dxa"/>
            <w:tcBorders>
              <w:top w:val="single" w:sz="2" w:space="0" w:color="000000"/>
              <w:left w:val="single" w:sz="2" w:space="0" w:color="000000"/>
              <w:bottom w:val="single" w:sz="2" w:space="0" w:color="000000"/>
              <w:right w:val="single" w:sz="2" w:space="0" w:color="000000"/>
            </w:tcBorders>
          </w:tcPr>
          <w:p w:rsidR="005056C1" w:rsidRDefault="005056C1">
            <w:pPr>
              <w:pStyle w:val="TableParagraph"/>
              <w:spacing w:before="2"/>
              <w:rPr>
                <w:sz w:val="18"/>
              </w:rPr>
            </w:pPr>
          </w:p>
          <w:p w:rsidR="005056C1" w:rsidRDefault="006E2EA2">
            <w:pPr>
              <w:pStyle w:val="TableParagraph"/>
              <w:ind w:left="404" w:right="389"/>
              <w:jc w:val="center"/>
              <w:rPr>
                <w:sz w:val="16"/>
              </w:rPr>
            </w:pPr>
            <w:r>
              <w:rPr>
                <w:sz w:val="16"/>
              </w:rPr>
              <w:t>WI, GREEN BAY</w:t>
            </w:r>
          </w:p>
        </w:tc>
        <w:tc>
          <w:tcPr>
            <w:tcW w:w="1141" w:type="dxa"/>
            <w:tcBorders>
              <w:top w:val="single" w:sz="2" w:space="0" w:color="000000"/>
              <w:left w:val="single" w:sz="2" w:space="0" w:color="000000"/>
              <w:bottom w:val="single" w:sz="2" w:space="0" w:color="000000"/>
              <w:right w:val="single" w:sz="2" w:space="0" w:color="000000"/>
            </w:tcBorders>
          </w:tcPr>
          <w:p w:rsidR="005056C1" w:rsidRDefault="005056C1">
            <w:pPr>
              <w:pStyle w:val="TableParagraph"/>
              <w:spacing w:before="2"/>
              <w:rPr>
                <w:sz w:val="18"/>
              </w:rPr>
            </w:pPr>
          </w:p>
          <w:p w:rsidR="005056C1" w:rsidRDefault="006E2EA2">
            <w:pPr>
              <w:pStyle w:val="TableParagraph"/>
              <w:ind w:left="41"/>
              <w:rPr>
                <w:sz w:val="16"/>
              </w:rPr>
            </w:pPr>
            <w:r>
              <w:rPr>
                <w:sz w:val="16"/>
              </w:rPr>
              <w:t>Wisconsin</w:t>
            </w:r>
          </w:p>
        </w:tc>
        <w:tc>
          <w:tcPr>
            <w:tcW w:w="7436" w:type="dxa"/>
            <w:tcBorders>
              <w:top w:val="single" w:sz="2" w:space="0" w:color="000000"/>
              <w:left w:val="single" w:sz="2" w:space="0" w:color="000000"/>
              <w:bottom w:val="single" w:sz="2" w:space="0" w:color="000000"/>
              <w:right w:val="single" w:sz="8" w:space="0" w:color="000000"/>
            </w:tcBorders>
          </w:tcPr>
          <w:p w:rsidR="005056C1" w:rsidRDefault="006E2EA2">
            <w:pPr>
              <w:pStyle w:val="TableParagraph"/>
              <w:spacing w:before="9" w:line="261" w:lineRule="auto"/>
              <w:ind w:left="40"/>
              <w:rPr>
                <w:sz w:val="16"/>
              </w:rPr>
            </w:pPr>
            <w:r>
              <w:rPr>
                <w:sz w:val="16"/>
              </w:rPr>
              <w:t xml:space="preserve">Wisconsin Counties of Brown, Calumet, Door, Florence, Fond Du Lac, Forest, Green Lake, Kewaunee, Langlade, Lincoln, Manitowoc, Marathon, Marinette, Marquette, Menominee, Oconto, Oneida, </w:t>
            </w:r>
          </w:p>
          <w:p w:rsidR="005056C1" w:rsidRDefault="006E2EA2">
            <w:pPr>
              <w:pStyle w:val="TableParagraph"/>
              <w:spacing w:line="163" w:lineRule="exact"/>
              <w:ind w:left="40"/>
              <w:rPr>
                <w:sz w:val="16"/>
              </w:rPr>
            </w:pPr>
            <w:r>
              <w:rPr>
                <w:sz w:val="16"/>
              </w:rPr>
              <w:t>Outagamie, Portage, Shawano, Sheboygan, Vilas, Waupaca, Waushara, Winnebago</w:t>
            </w:r>
          </w:p>
        </w:tc>
      </w:tr>
      <w:tr w:rsidR="005056C1">
        <w:trPr>
          <w:trHeight w:val="391"/>
        </w:trPr>
        <w:tc>
          <w:tcPr>
            <w:tcW w:w="891" w:type="dxa"/>
            <w:tcBorders>
              <w:top w:val="single" w:sz="2" w:space="0" w:color="000000"/>
              <w:left w:val="single" w:sz="8" w:space="0" w:color="000000"/>
              <w:bottom w:val="single" w:sz="2" w:space="0" w:color="000000"/>
              <w:right w:val="single" w:sz="2" w:space="0" w:color="000000"/>
            </w:tcBorders>
          </w:tcPr>
          <w:p w:rsidR="005056C1" w:rsidRDefault="006E2EA2">
            <w:pPr>
              <w:pStyle w:val="TableParagraph"/>
              <w:spacing w:before="108"/>
              <w:ind w:left="56" w:right="16"/>
              <w:jc w:val="center"/>
              <w:rPr>
                <w:sz w:val="16"/>
              </w:rPr>
            </w:pPr>
            <w:r>
              <w:rPr>
                <w:sz w:val="16"/>
              </w:rPr>
              <w:t>2005-2577</w:t>
            </w:r>
          </w:p>
        </w:tc>
        <w:tc>
          <w:tcPr>
            <w:tcW w:w="802"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91"/>
              <w:ind w:left="309" w:right="265"/>
              <w:jc w:val="center"/>
              <w:rPr>
                <w:rFonts w:ascii="Calibri"/>
                <w:sz w:val="17"/>
              </w:rPr>
            </w:pPr>
            <w:r>
              <w:rPr>
                <w:rFonts w:ascii="Calibri"/>
                <w:w w:val="105"/>
                <w:sz w:val="17"/>
              </w:rPr>
              <w:t>20</w:t>
            </w:r>
          </w:p>
        </w:tc>
        <w:tc>
          <w:tcPr>
            <w:tcW w:w="932"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91"/>
              <w:ind w:left="76" w:right="36"/>
              <w:jc w:val="center"/>
              <w:rPr>
                <w:rFonts w:ascii="Calibri"/>
                <w:sz w:val="17"/>
              </w:rPr>
            </w:pPr>
            <w:r>
              <w:rPr>
                <w:rFonts w:ascii="Calibri"/>
                <w:w w:val="105"/>
                <w:sz w:val="17"/>
              </w:rPr>
              <w:t>7/14/2015</w:t>
            </w:r>
          </w:p>
        </w:tc>
        <w:tc>
          <w:tcPr>
            <w:tcW w:w="3397"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108"/>
              <w:ind w:left="404" w:right="387"/>
              <w:jc w:val="center"/>
              <w:rPr>
                <w:sz w:val="16"/>
              </w:rPr>
            </w:pPr>
            <w:r>
              <w:rPr>
                <w:sz w:val="16"/>
              </w:rPr>
              <w:t>WI, LACROSSE</w:t>
            </w:r>
          </w:p>
        </w:tc>
        <w:tc>
          <w:tcPr>
            <w:tcW w:w="1141"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108"/>
              <w:ind w:left="41"/>
              <w:rPr>
                <w:sz w:val="16"/>
              </w:rPr>
            </w:pPr>
            <w:r>
              <w:rPr>
                <w:sz w:val="16"/>
              </w:rPr>
              <w:t>Wisconsin</w:t>
            </w:r>
          </w:p>
        </w:tc>
        <w:tc>
          <w:tcPr>
            <w:tcW w:w="7436" w:type="dxa"/>
            <w:tcBorders>
              <w:top w:val="single" w:sz="2" w:space="0" w:color="000000"/>
              <w:left w:val="single" w:sz="2" w:space="0" w:color="000000"/>
              <w:bottom w:val="single" w:sz="2" w:space="0" w:color="000000"/>
              <w:right w:val="single" w:sz="8" w:space="0" w:color="000000"/>
            </w:tcBorders>
          </w:tcPr>
          <w:p w:rsidR="005056C1" w:rsidRDefault="006E2EA2">
            <w:pPr>
              <w:pStyle w:val="TableParagraph"/>
              <w:spacing w:before="9"/>
              <w:ind w:left="40"/>
              <w:rPr>
                <w:sz w:val="16"/>
              </w:rPr>
            </w:pPr>
            <w:r>
              <w:rPr>
                <w:sz w:val="16"/>
              </w:rPr>
              <w:t xml:space="preserve">Wisconsin Counties of Adams, Barron, Buffalo, Chippewa, Clark, Crawford, Dunn, </w:t>
            </w:r>
            <w:proofErr w:type="spellStart"/>
            <w:r>
              <w:rPr>
                <w:sz w:val="16"/>
              </w:rPr>
              <w:t>Eau</w:t>
            </w:r>
            <w:proofErr w:type="spellEnd"/>
            <w:r>
              <w:rPr>
                <w:sz w:val="16"/>
              </w:rPr>
              <w:t xml:space="preserve"> Claire, Grant, </w:t>
            </w:r>
          </w:p>
          <w:p w:rsidR="005056C1" w:rsidRDefault="006E2EA2">
            <w:pPr>
              <w:pStyle w:val="TableParagraph"/>
              <w:spacing w:before="16" w:line="165" w:lineRule="exact"/>
              <w:ind w:left="40"/>
              <w:rPr>
                <w:sz w:val="16"/>
              </w:rPr>
            </w:pPr>
            <w:r>
              <w:rPr>
                <w:sz w:val="16"/>
              </w:rPr>
              <w:t>Jackson, Juneau, La Crosse, Monroe, Pepin, Richland, Trempealeau, Vernon, Wood</w:t>
            </w:r>
          </w:p>
        </w:tc>
      </w:tr>
      <w:tr w:rsidR="005056C1">
        <w:trPr>
          <w:trHeight w:val="391"/>
        </w:trPr>
        <w:tc>
          <w:tcPr>
            <w:tcW w:w="891" w:type="dxa"/>
            <w:tcBorders>
              <w:top w:val="single" w:sz="2" w:space="0" w:color="000000"/>
              <w:left w:val="single" w:sz="8" w:space="0" w:color="000000"/>
              <w:bottom w:val="single" w:sz="2" w:space="0" w:color="000000"/>
              <w:right w:val="single" w:sz="2" w:space="0" w:color="000000"/>
            </w:tcBorders>
          </w:tcPr>
          <w:p w:rsidR="005056C1" w:rsidRDefault="006E2EA2">
            <w:pPr>
              <w:pStyle w:val="TableParagraph"/>
              <w:spacing w:before="108"/>
              <w:ind w:left="56" w:right="16"/>
              <w:jc w:val="center"/>
              <w:rPr>
                <w:sz w:val="16"/>
              </w:rPr>
            </w:pPr>
            <w:r>
              <w:rPr>
                <w:sz w:val="16"/>
              </w:rPr>
              <w:t>2005-2579</w:t>
            </w:r>
          </w:p>
        </w:tc>
        <w:tc>
          <w:tcPr>
            <w:tcW w:w="802"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91"/>
              <w:ind w:left="309" w:right="265"/>
              <w:jc w:val="center"/>
              <w:rPr>
                <w:rFonts w:ascii="Calibri"/>
                <w:sz w:val="17"/>
              </w:rPr>
            </w:pPr>
            <w:r>
              <w:rPr>
                <w:rFonts w:ascii="Calibri"/>
                <w:w w:val="105"/>
                <w:sz w:val="17"/>
              </w:rPr>
              <w:t>14</w:t>
            </w:r>
          </w:p>
        </w:tc>
        <w:tc>
          <w:tcPr>
            <w:tcW w:w="932"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91"/>
              <w:ind w:left="76" w:right="36"/>
              <w:jc w:val="center"/>
              <w:rPr>
                <w:rFonts w:ascii="Calibri"/>
                <w:sz w:val="17"/>
              </w:rPr>
            </w:pPr>
            <w:r>
              <w:rPr>
                <w:rFonts w:ascii="Calibri"/>
                <w:w w:val="105"/>
                <w:sz w:val="17"/>
              </w:rPr>
              <w:t>7/14/2015</w:t>
            </w:r>
          </w:p>
        </w:tc>
        <w:tc>
          <w:tcPr>
            <w:tcW w:w="3397"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108"/>
              <w:ind w:left="404" w:right="383"/>
              <w:jc w:val="center"/>
              <w:rPr>
                <w:sz w:val="16"/>
              </w:rPr>
            </w:pPr>
            <w:r>
              <w:rPr>
                <w:sz w:val="16"/>
              </w:rPr>
              <w:t>WI, MADISON</w:t>
            </w:r>
          </w:p>
        </w:tc>
        <w:tc>
          <w:tcPr>
            <w:tcW w:w="1141"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108"/>
              <w:ind w:left="41"/>
              <w:rPr>
                <w:sz w:val="16"/>
              </w:rPr>
            </w:pPr>
            <w:r>
              <w:rPr>
                <w:sz w:val="16"/>
              </w:rPr>
              <w:t>Wisconsin</w:t>
            </w:r>
          </w:p>
        </w:tc>
        <w:tc>
          <w:tcPr>
            <w:tcW w:w="7436" w:type="dxa"/>
            <w:tcBorders>
              <w:top w:val="single" w:sz="2" w:space="0" w:color="000000"/>
              <w:left w:val="single" w:sz="2" w:space="0" w:color="000000"/>
              <w:bottom w:val="single" w:sz="2" w:space="0" w:color="000000"/>
              <w:right w:val="single" w:sz="8" w:space="0" w:color="000000"/>
            </w:tcBorders>
          </w:tcPr>
          <w:p w:rsidR="005056C1" w:rsidRDefault="006E2EA2">
            <w:pPr>
              <w:pStyle w:val="TableParagraph"/>
              <w:spacing w:before="108"/>
              <w:ind w:left="40"/>
              <w:rPr>
                <w:sz w:val="16"/>
              </w:rPr>
            </w:pPr>
            <w:r>
              <w:rPr>
                <w:sz w:val="16"/>
              </w:rPr>
              <w:t>Wisconsin Counties of Columbia, Dane, Dodge, Green, Iowa, Jefferson, Lafayette, Rock, Sauk</w:t>
            </w:r>
          </w:p>
        </w:tc>
      </w:tr>
      <w:tr w:rsidR="005056C1">
        <w:trPr>
          <w:trHeight w:val="390"/>
        </w:trPr>
        <w:tc>
          <w:tcPr>
            <w:tcW w:w="891" w:type="dxa"/>
            <w:tcBorders>
              <w:top w:val="single" w:sz="2" w:space="0" w:color="000000"/>
              <w:left w:val="single" w:sz="8" w:space="0" w:color="000000"/>
              <w:bottom w:val="single" w:sz="2" w:space="0" w:color="000000"/>
              <w:right w:val="single" w:sz="2" w:space="0" w:color="000000"/>
            </w:tcBorders>
          </w:tcPr>
          <w:p w:rsidR="005056C1" w:rsidRDefault="006E2EA2">
            <w:pPr>
              <w:pStyle w:val="TableParagraph"/>
              <w:spacing w:before="108"/>
              <w:ind w:left="56" w:right="16"/>
              <w:jc w:val="center"/>
              <w:rPr>
                <w:sz w:val="16"/>
              </w:rPr>
            </w:pPr>
            <w:r>
              <w:rPr>
                <w:sz w:val="16"/>
              </w:rPr>
              <w:t>2005-2581</w:t>
            </w:r>
          </w:p>
        </w:tc>
        <w:tc>
          <w:tcPr>
            <w:tcW w:w="802"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91"/>
              <w:ind w:left="309" w:right="265"/>
              <w:jc w:val="center"/>
              <w:rPr>
                <w:rFonts w:ascii="Calibri"/>
                <w:sz w:val="17"/>
              </w:rPr>
            </w:pPr>
            <w:r>
              <w:rPr>
                <w:rFonts w:ascii="Calibri"/>
                <w:w w:val="105"/>
                <w:sz w:val="17"/>
              </w:rPr>
              <w:t>16</w:t>
            </w:r>
          </w:p>
        </w:tc>
        <w:tc>
          <w:tcPr>
            <w:tcW w:w="932"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91"/>
              <w:ind w:left="76" w:right="36"/>
              <w:jc w:val="center"/>
              <w:rPr>
                <w:rFonts w:ascii="Calibri"/>
                <w:sz w:val="17"/>
              </w:rPr>
            </w:pPr>
            <w:r>
              <w:rPr>
                <w:rFonts w:ascii="Calibri"/>
                <w:w w:val="105"/>
                <w:sz w:val="17"/>
              </w:rPr>
              <w:t>7/14/2015</w:t>
            </w:r>
          </w:p>
        </w:tc>
        <w:tc>
          <w:tcPr>
            <w:tcW w:w="3397"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108"/>
              <w:ind w:left="401" w:right="391"/>
              <w:jc w:val="center"/>
              <w:rPr>
                <w:sz w:val="16"/>
              </w:rPr>
            </w:pPr>
            <w:r>
              <w:rPr>
                <w:sz w:val="16"/>
              </w:rPr>
              <w:t>WI, MILWAUKEE</w:t>
            </w:r>
          </w:p>
        </w:tc>
        <w:tc>
          <w:tcPr>
            <w:tcW w:w="1141"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108"/>
              <w:ind w:left="41"/>
              <w:rPr>
                <w:sz w:val="16"/>
              </w:rPr>
            </w:pPr>
            <w:r>
              <w:rPr>
                <w:sz w:val="16"/>
              </w:rPr>
              <w:t>Wisconsin</w:t>
            </w:r>
          </w:p>
        </w:tc>
        <w:tc>
          <w:tcPr>
            <w:tcW w:w="7436" w:type="dxa"/>
            <w:tcBorders>
              <w:top w:val="single" w:sz="2" w:space="0" w:color="000000"/>
              <w:left w:val="single" w:sz="2" w:space="0" w:color="000000"/>
              <w:bottom w:val="single" w:sz="2" w:space="0" w:color="000000"/>
              <w:right w:val="single" w:sz="8" w:space="0" w:color="000000"/>
            </w:tcBorders>
          </w:tcPr>
          <w:p w:rsidR="005056C1" w:rsidRDefault="006E2EA2">
            <w:pPr>
              <w:pStyle w:val="TableParagraph"/>
              <w:spacing w:before="108"/>
              <w:ind w:left="40"/>
              <w:rPr>
                <w:sz w:val="16"/>
              </w:rPr>
            </w:pPr>
            <w:r>
              <w:rPr>
                <w:sz w:val="16"/>
              </w:rPr>
              <w:t>Wisconsin Counties of Milwaukee, Ozaukee, Racine, Walworth, Washington, Waukesha</w:t>
            </w:r>
          </w:p>
        </w:tc>
      </w:tr>
      <w:tr w:rsidR="005056C1">
        <w:trPr>
          <w:trHeight w:val="1180"/>
        </w:trPr>
        <w:tc>
          <w:tcPr>
            <w:tcW w:w="891" w:type="dxa"/>
            <w:tcBorders>
              <w:top w:val="single" w:sz="2" w:space="0" w:color="000000"/>
              <w:left w:val="single" w:sz="8" w:space="0" w:color="000000"/>
              <w:bottom w:val="single" w:sz="2" w:space="0" w:color="000000"/>
              <w:right w:val="single" w:sz="2" w:space="0" w:color="000000"/>
            </w:tcBorders>
          </w:tcPr>
          <w:p w:rsidR="005056C1" w:rsidRDefault="005056C1">
            <w:pPr>
              <w:pStyle w:val="TableParagraph"/>
              <w:rPr>
                <w:sz w:val="18"/>
              </w:rPr>
            </w:pPr>
          </w:p>
          <w:p w:rsidR="005056C1" w:rsidRDefault="005056C1">
            <w:pPr>
              <w:pStyle w:val="TableParagraph"/>
              <w:spacing w:before="3"/>
              <w:rPr>
                <w:sz w:val="26"/>
              </w:rPr>
            </w:pPr>
          </w:p>
          <w:p w:rsidR="005056C1" w:rsidRDefault="006E2EA2">
            <w:pPr>
              <w:pStyle w:val="TableParagraph"/>
              <w:ind w:left="56" w:right="16"/>
              <w:jc w:val="center"/>
              <w:rPr>
                <w:sz w:val="16"/>
              </w:rPr>
            </w:pPr>
            <w:r>
              <w:rPr>
                <w:sz w:val="16"/>
              </w:rPr>
              <w:t>2005-2587</w:t>
            </w:r>
          </w:p>
        </w:tc>
        <w:tc>
          <w:tcPr>
            <w:tcW w:w="802" w:type="dxa"/>
            <w:tcBorders>
              <w:top w:val="single" w:sz="2" w:space="0" w:color="000000"/>
              <w:left w:val="single" w:sz="2" w:space="0" w:color="000000"/>
              <w:bottom w:val="single" w:sz="2" w:space="0" w:color="000000"/>
              <w:right w:val="single" w:sz="2" w:space="0" w:color="000000"/>
            </w:tcBorders>
          </w:tcPr>
          <w:p w:rsidR="005056C1" w:rsidRDefault="005056C1">
            <w:pPr>
              <w:pStyle w:val="TableParagraph"/>
              <w:rPr>
                <w:sz w:val="18"/>
              </w:rPr>
            </w:pPr>
          </w:p>
          <w:p w:rsidR="005056C1" w:rsidRDefault="005056C1">
            <w:pPr>
              <w:pStyle w:val="TableParagraph"/>
              <w:rPr>
                <w:sz w:val="25"/>
              </w:rPr>
            </w:pPr>
          </w:p>
          <w:p w:rsidR="005056C1" w:rsidRDefault="006E2EA2">
            <w:pPr>
              <w:pStyle w:val="TableParagraph"/>
              <w:ind w:left="309" w:right="265"/>
              <w:jc w:val="center"/>
              <w:rPr>
                <w:rFonts w:ascii="Calibri"/>
                <w:sz w:val="17"/>
              </w:rPr>
            </w:pPr>
            <w:r>
              <w:rPr>
                <w:rFonts w:ascii="Calibri"/>
                <w:w w:val="105"/>
                <w:sz w:val="17"/>
              </w:rPr>
              <w:t>15</w:t>
            </w:r>
          </w:p>
        </w:tc>
        <w:tc>
          <w:tcPr>
            <w:tcW w:w="932" w:type="dxa"/>
            <w:tcBorders>
              <w:top w:val="single" w:sz="2" w:space="0" w:color="000000"/>
              <w:left w:val="single" w:sz="2" w:space="0" w:color="000000"/>
              <w:bottom w:val="single" w:sz="2" w:space="0" w:color="000000"/>
              <w:right w:val="single" w:sz="2" w:space="0" w:color="000000"/>
            </w:tcBorders>
          </w:tcPr>
          <w:p w:rsidR="005056C1" w:rsidRDefault="005056C1">
            <w:pPr>
              <w:pStyle w:val="TableParagraph"/>
              <w:rPr>
                <w:sz w:val="18"/>
              </w:rPr>
            </w:pPr>
          </w:p>
          <w:p w:rsidR="005056C1" w:rsidRDefault="005056C1">
            <w:pPr>
              <w:pStyle w:val="TableParagraph"/>
              <w:rPr>
                <w:sz w:val="25"/>
              </w:rPr>
            </w:pPr>
          </w:p>
          <w:p w:rsidR="005056C1" w:rsidRDefault="006E2EA2">
            <w:pPr>
              <w:pStyle w:val="TableParagraph"/>
              <w:ind w:left="76" w:right="36"/>
              <w:jc w:val="center"/>
              <w:rPr>
                <w:rFonts w:ascii="Calibri"/>
                <w:sz w:val="17"/>
              </w:rPr>
            </w:pPr>
            <w:r>
              <w:rPr>
                <w:rFonts w:ascii="Calibri"/>
                <w:w w:val="105"/>
                <w:sz w:val="17"/>
              </w:rPr>
              <w:t>7/14/2015</w:t>
            </w:r>
          </w:p>
        </w:tc>
        <w:tc>
          <w:tcPr>
            <w:tcW w:w="3397" w:type="dxa"/>
            <w:tcBorders>
              <w:top w:val="single" w:sz="2" w:space="0" w:color="000000"/>
              <w:left w:val="single" w:sz="2" w:space="0" w:color="000000"/>
              <w:bottom w:val="single" w:sz="2" w:space="0" w:color="000000"/>
              <w:right w:val="single" w:sz="2" w:space="0" w:color="000000"/>
            </w:tcBorders>
          </w:tcPr>
          <w:p w:rsidR="005056C1" w:rsidRDefault="005056C1">
            <w:pPr>
              <w:pStyle w:val="TableParagraph"/>
              <w:rPr>
                <w:sz w:val="18"/>
              </w:rPr>
            </w:pPr>
          </w:p>
          <w:p w:rsidR="005056C1" w:rsidRDefault="005056C1">
            <w:pPr>
              <w:pStyle w:val="TableParagraph"/>
              <w:spacing w:before="6"/>
              <w:rPr>
                <w:sz w:val="26"/>
              </w:rPr>
            </w:pPr>
          </w:p>
          <w:p w:rsidR="005056C1" w:rsidRDefault="006E2EA2">
            <w:pPr>
              <w:pStyle w:val="TableParagraph"/>
              <w:ind w:left="399" w:right="391"/>
              <w:jc w:val="center"/>
              <w:rPr>
                <w:sz w:val="16"/>
              </w:rPr>
            </w:pPr>
            <w:r>
              <w:rPr>
                <w:sz w:val="16"/>
              </w:rPr>
              <w:t>WY, STATEWIDE</w:t>
            </w:r>
          </w:p>
        </w:tc>
        <w:tc>
          <w:tcPr>
            <w:tcW w:w="1141" w:type="dxa"/>
            <w:tcBorders>
              <w:top w:val="single" w:sz="2" w:space="0" w:color="000000"/>
              <w:left w:val="single" w:sz="2" w:space="0" w:color="000000"/>
              <w:bottom w:val="single" w:sz="2" w:space="0" w:color="000000"/>
              <w:right w:val="single" w:sz="2" w:space="0" w:color="000000"/>
            </w:tcBorders>
          </w:tcPr>
          <w:p w:rsidR="005056C1" w:rsidRDefault="005056C1">
            <w:pPr>
              <w:pStyle w:val="TableParagraph"/>
              <w:rPr>
                <w:sz w:val="18"/>
              </w:rPr>
            </w:pPr>
          </w:p>
          <w:p w:rsidR="005056C1" w:rsidRDefault="005056C1">
            <w:pPr>
              <w:pStyle w:val="TableParagraph"/>
              <w:spacing w:before="9"/>
              <w:rPr>
                <w:sz w:val="17"/>
              </w:rPr>
            </w:pPr>
          </w:p>
          <w:p w:rsidR="005056C1" w:rsidRDefault="006E2EA2">
            <w:pPr>
              <w:pStyle w:val="TableParagraph"/>
              <w:spacing w:line="261" w:lineRule="auto"/>
              <w:ind w:left="41"/>
              <w:rPr>
                <w:sz w:val="16"/>
              </w:rPr>
            </w:pPr>
            <w:r>
              <w:rPr>
                <w:sz w:val="16"/>
              </w:rPr>
              <w:t>Nebraska, Wyoming</w:t>
            </w:r>
          </w:p>
        </w:tc>
        <w:tc>
          <w:tcPr>
            <w:tcW w:w="7436" w:type="dxa"/>
            <w:tcBorders>
              <w:top w:val="single" w:sz="2" w:space="0" w:color="000000"/>
              <w:left w:val="single" w:sz="2" w:space="0" w:color="000000"/>
              <w:bottom w:val="single" w:sz="2" w:space="0" w:color="000000"/>
              <w:right w:val="single" w:sz="8" w:space="0" w:color="000000"/>
            </w:tcBorders>
          </w:tcPr>
          <w:p w:rsidR="005056C1" w:rsidRDefault="006E2EA2">
            <w:pPr>
              <w:pStyle w:val="TableParagraph"/>
              <w:spacing w:before="2" w:line="196" w:lineRule="exact"/>
              <w:ind w:left="40" w:right="127"/>
              <w:rPr>
                <w:sz w:val="16"/>
              </w:rPr>
            </w:pPr>
            <w:r>
              <w:rPr>
                <w:sz w:val="16"/>
              </w:rPr>
              <w:t xml:space="preserve">Nebraska Counties of Banner, Box Butte, Cheyenne, Dawes, Deuel, Garden, Kimball, Morrill, Scotts Bluff, Sheridan, Sioux; Wyoming Statewide (Includes: Albany County, Big Horn County, Campbell County, Carbon County, Converse County, Crook County, Fremont County, Goshen County, Hot Springs County, Johnson County, Laramie County, Lincoln County, Natrona County, Niobrara County, Park County, Platte County, Sheridan County, Sublette County, Sweetwater County, Teton County, Uinta County, Washakie County, Weston County) </w:t>
            </w:r>
          </w:p>
        </w:tc>
      </w:tr>
      <w:tr w:rsidR="005056C1">
        <w:trPr>
          <w:trHeight w:val="390"/>
        </w:trPr>
        <w:tc>
          <w:tcPr>
            <w:tcW w:w="891" w:type="dxa"/>
            <w:tcBorders>
              <w:top w:val="single" w:sz="2" w:space="0" w:color="000000"/>
              <w:left w:val="single" w:sz="8" w:space="0" w:color="000000"/>
              <w:bottom w:val="single" w:sz="2" w:space="0" w:color="000000"/>
              <w:right w:val="single" w:sz="2" w:space="0" w:color="000000"/>
            </w:tcBorders>
          </w:tcPr>
          <w:p w:rsidR="005056C1" w:rsidRDefault="006E2EA2">
            <w:pPr>
              <w:pStyle w:val="TableParagraph"/>
              <w:spacing w:before="108"/>
              <w:ind w:left="56" w:right="16"/>
              <w:jc w:val="center"/>
              <w:rPr>
                <w:sz w:val="16"/>
              </w:rPr>
            </w:pPr>
            <w:r>
              <w:rPr>
                <w:sz w:val="16"/>
              </w:rPr>
              <w:t>2005-3003</w:t>
            </w:r>
          </w:p>
        </w:tc>
        <w:tc>
          <w:tcPr>
            <w:tcW w:w="802"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91"/>
              <w:ind w:left="309" w:right="265"/>
              <w:jc w:val="center"/>
              <w:rPr>
                <w:rFonts w:ascii="Calibri"/>
                <w:sz w:val="17"/>
              </w:rPr>
            </w:pPr>
            <w:r>
              <w:rPr>
                <w:rFonts w:ascii="Calibri"/>
                <w:w w:val="105"/>
                <w:sz w:val="17"/>
              </w:rPr>
              <w:t>16</w:t>
            </w:r>
          </w:p>
        </w:tc>
        <w:tc>
          <w:tcPr>
            <w:tcW w:w="932"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91"/>
              <w:ind w:left="76" w:right="36"/>
              <w:jc w:val="center"/>
              <w:rPr>
                <w:rFonts w:ascii="Calibri"/>
                <w:sz w:val="17"/>
              </w:rPr>
            </w:pPr>
            <w:r>
              <w:rPr>
                <w:rFonts w:ascii="Calibri"/>
                <w:w w:val="105"/>
                <w:sz w:val="17"/>
              </w:rPr>
              <w:t>7/14/2015</w:t>
            </w:r>
          </w:p>
        </w:tc>
        <w:tc>
          <w:tcPr>
            <w:tcW w:w="3397"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108"/>
              <w:ind w:left="404" w:right="381"/>
              <w:jc w:val="center"/>
              <w:rPr>
                <w:sz w:val="16"/>
              </w:rPr>
            </w:pPr>
            <w:r>
              <w:rPr>
                <w:sz w:val="16"/>
              </w:rPr>
              <w:t>WI</w:t>
            </w:r>
          </w:p>
        </w:tc>
        <w:tc>
          <w:tcPr>
            <w:tcW w:w="1141"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108"/>
              <w:ind w:left="41"/>
              <w:rPr>
                <w:sz w:val="16"/>
              </w:rPr>
            </w:pPr>
            <w:r>
              <w:rPr>
                <w:sz w:val="16"/>
              </w:rPr>
              <w:t>Wisconsin</w:t>
            </w:r>
          </w:p>
        </w:tc>
        <w:tc>
          <w:tcPr>
            <w:tcW w:w="7436" w:type="dxa"/>
            <w:tcBorders>
              <w:top w:val="single" w:sz="2" w:space="0" w:color="000000"/>
              <w:left w:val="single" w:sz="2" w:space="0" w:color="000000"/>
              <w:bottom w:val="single" w:sz="2" w:space="0" w:color="000000"/>
              <w:right w:val="single" w:sz="8" w:space="0" w:color="000000"/>
            </w:tcBorders>
          </w:tcPr>
          <w:p w:rsidR="005056C1" w:rsidRDefault="006E2EA2">
            <w:pPr>
              <w:pStyle w:val="TableParagraph"/>
              <w:spacing w:before="108"/>
              <w:ind w:left="40"/>
              <w:rPr>
                <w:sz w:val="16"/>
              </w:rPr>
            </w:pPr>
            <w:r>
              <w:rPr>
                <w:sz w:val="16"/>
              </w:rPr>
              <w:t>Wisconsin County of Kenosha</w:t>
            </w:r>
          </w:p>
        </w:tc>
      </w:tr>
      <w:tr w:rsidR="005056C1">
        <w:trPr>
          <w:trHeight w:val="215"/>
        </w:trPr>
        <w:tc>
          <w:tcPr>
            <w:tcW w:w="891" w:type="dxa"/>
            <w:tcBorders>
              <w:top w:val="single" w:sz="2" w:space="0" w:color="000000"/>
              <w:left w:val="single" w:sz="8" w:space="0" w:color="000000"/>
              <w:bottom w:val="single" w:sz="2" w:space="0" w:color="000000"/>
              <w:right w:val="single" w:sz="2" w:space="0" w:color="000000"/>
            </w:tcBorders>
          </w:tcPr>
          <w:p w:rsidR="005056C1" w:rsidRDefault="006E2EA2">
            <w:pPr>
              <w:pStyle w:val="TableParagraph"/>
              <w:spacing w:before="19" w:line="177" w:lineRule="exact"/>
              <w:ind w:left="56" w:right="16"/>
              <w:jc w:val="center"/>
              <w:rPr>
                <w:sz w:val="16"/>
              </w:rPr>
            </w:pPr>
            <w:r>
              <w:rPr>
                <w:sz w:val="16"/>
              </w:rPr>
              <w:t>2005-3005</w:t>
            </w:r>
          </w:p>
        </w:tc>
        <w:tc>
          <w:tcPr>
            <w:tcW w:w="802"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5" w:line="191" w:lineRule="exact"/>
              <w:ind w:left="309" w:right="265"/>
              <w:jc w:val="center"/>
              <w:rPr>
                <w:rFonts w:ascii="Calibri"/>
                <w:sz w:val="17"/>
              </w:rPr>
            </w:pPr>
            <w:r>
              <w:rPr>
                <w:rFonts w:ascii="Calibri"/>
                <w:w w:val="105"/>
                <w:sz w:val="17"/>
              </w:rPr>
              <w:t>15</w:t>
            </w:r>
          </w:p>
        </w:tc>
        <w:tc>
          <w:tcPr>
            <w:tcW w:w="932"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5" w:line="191" w:lineRule="exact"/>
              <w:ind w:left="76" w:right="36"/>
              <w:jc w:val="center"/>
              <w:rPr>
                <w:rFonts w:ascii="Calibri"/>
                <w:sz w:val="17"/>
              </w:rPr>
            </w:pPr>
            <w:r>
              <w:rPr>
                <w:rFonts w:ascii="Calibri"/>
                <w:w w:val="105"/>
                <w:sz w:val="17"/>
              </w:rPr>
              <w:t>7/14/2015</w:t>
            </w:r>
          </w:p>
        </w:tc>
        <w:tc>
          <w:tcPr>
            <w:tcW w:w="3397"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21" w:line="174" w:lineRule="exact"/>
              <w:ind w:left="404" w:right="376"/>
              <w:jc w:val="center"/>
              <w:rPr>
                <w:sz w:val="16"/>
              </w:rPr>
            </w:pPr>
            <w:r>
              <w:rPr>
                <w:sz w:val="16"/>
              </w:rPr>
              <w:t>IL</w:t>
            </w:r>
          </w:p>
        </w:tc>
        <w:tc>
          <w:tcPr>
            <w:tcW w:w="1141"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21" w:line="174" w:lineRule="exact"/>
              <w:ind w:left="41"/>
              <w:rPr>
                <w:sz w:val="16"/>
              </w:rPr>
            </w:pPr>
            <w:r>
              <w:rPr>
                <w:sz w:val="16"/>
              </w:rPr>
              <w:t>Illinois</w:t>
            </w:r>
          </w:p>
        </w:tc>
        <w:tc>
          <w:tcPr>
            <w:tcW w:w="7436" w:type="dxa"/>
            <w:tcBorders>
              <w:top w:val="single" w:sz="2" w:space="0" w:color="000000"/>
              <w:left w:val="single" w:sz="2" w:space="0" w:color="000000"/>
              <w:bottom w:val="single" w:sz="2" w:space="0" w:color="000000"/>
              <w:right w:val="single" w:sz="8" w:space="0" w:color="000000"/>
            </w:tcBorders>
          </w:tcPr>
          <w:p w:rsidR="005056C1" w:rsidRDefault="006E2EA2">
            <w:pPr>
              <w:pStyle w:val="TableParagraph"/>
              <w:spacing w:before="21" w:line="174" w:lineRule="exact"/>
              <w:ind w:left="40"/>
              <w:rPr>
                <w:sz w:val="16"/>
              </w:rPr>
            </w:pPr>
            <w:r>
              <w:rPr>
                <w:sz w:val="16"/>
              </w:rPr>
              <w:t>Illinois Counties of Boone, Ogle, Stephenson, Winnebago</w:t>
            </w:r>
          </w:p>
        </w:tc>
      </w:tr>
      <w:tr w:rsidR="005056C1">
        <w:trPr>
          <w:trHeight w:val="215"/>
        </w:trPr>
        <w:tc>
          <w:tcPr>
            <w:tcW w:w="891" w:type="dxa"/>
            <w:tcBorders>
              <w:top w:val="single" w:sz="2" w:space="0" w:color="000000"/>
              <w:left w:val="single" w:sz="8" w:space="0" w:color="000000"/>
              <w:bottom w:val="single" w:sz="2" w:space="0" w:color="000000"/>
              <w:right w:val="single" w:sz="2" w:space="0" w:color="000000"/>
            </w:tcBorders>
          </w:tcPr>
          <w:p w:rsidR="005056C1" w:rsidRDefault="006E2EA2">
            <w:pPr>
              <w:pStyle w:val="TableParagraph"/>
              <w:spacing w:before="19" w:line="177" w:lineRule="exact"/>
              <w:ind w:left="56" w:right="16"/>
              <w:jc w:val="center"/>
              <w:rPr>
                <w:sz w:val="16"/>
              </w:rPr>
            </w:pPr>
            <w:r>
              <w:rPr>
                <w:sz w:val="16"/>
              </w:rPr>
              <w:t>2005-3007</w:t>
            </w:r>
          </w:p>
        </w:tc>
        <w:tc>
          <w:tcPr>
            <w:tcW w:w="802"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5" w:line="191" w:lineRule="exact"/>
              <w:ind w:left="309" w:right="265"/>
              <w:jc w:val="center"/>
              <w:rPr>
                <w:rFonts w:ascii="Calibri"/>
                <w:sz w:val="17"/>
              </w:rPr>
            </w:pPr>
            <w:r>
              <w:rPr>
                <w:rFonts w:ascii="Calibri"/>
                <w:w w:val="105"/>
                <w:sz w:val="17"/>
              </w:rPr>
              <w:t>17</w:t>
            </w:r>
          </w:p>
        </w:tc>
        <w:tc>
          <w:tcPr>
            <w:tcW w:w="932"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5" w:line="191" w:lineRule="exact"/>
              <w:ind w:left="76" w:right="36"/>
              <w:jc w:val="center"/>
              <w:rPr>
                <w:rFonts w:ascii="Calibri"/>
                <w:sz w:val="17"/>
              </w:rPr>
            </w:pPr>
            <w:r>
              <w:rPr>
                <w:rFonts w:ascii="Calibri"/>
                <w:w w:val="105"/>
                <w:sz w:val="17"/>
              </w:rPr>
              <w:t>7/14/2015</w:t>
            </w:r>
          </w:p>
        </w:tc>
        <w:tc>
          <w:tcPr>
            <w:tcW w:w="3397"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21" w:line="174" w:lineRule="exact"/>
              <w:ind w:left="404" w:right="375"/>
              <w:jc w:val="center"/>
              <w:rPr>
                <w:sz w:val="16"/>
              </w:rPr>
            </w:pPr>
            <w:r>
              <w:rPr>
                <w:sz w:val="16"/>
              </w:rPr>
              <w:t>FL</w:t>
            </w:r>
          </w:p>
        </w:tc>
        <w:tc>
          <w:tcPr>
            <w:tcW w:w="1141"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21" w:line="174" w:lineRule="exact"/>
              <w:ind w:left="41"/>
              <w:rPr>
                <w:sz w:val="16"/>
              </w:rPr>
            </w:pPr>
            <w:r>
              <w:rPr>
                <w:sz w:val="16"/>
              </w:rPr>
              <w:t>Florida</w:t>
            </w:r>
          </w:p>
        </w:tc>
        <w:tc>
          <w:tcPr>
            <w:tcW w:w="7436" w:type="dxa"/>
            <w:tcBorders>
              <w:top w:val="single" w:sz="2" w:space="0" w:color="000000"/>
              <w:left w:val="single" w:sz="2" w:space="0" w:color="000000"/>
              <w:bottom w:val="single" w:sz="2" w:space="0" w:color="000000"/>
              <w:right w:val="single" w:sz="8" w:space="0" w:color="000000"/>
            </w:tcBorders>
          </w:tcPr>
          <w:p w:rsidR="005056C1" w:rsidRDefault="006E2EA2">
            <w:pPr>
              <w:pStyle w:val="TableParagraph"/>
              <w:spacing w:before="21" w:line="174" w:lineRule="exact"/>
              <w:ind w:left="40"/>
              <w:rPr>
                <w:sz w:val="16"/>
              </w:rPr>
            </w:pPr>
            <w:r>
              <w:rPr>
                <w:sz w:val="16"/>
              </w:rPr>
              <w:t>Florida County of Bay</w:t>
            </w:r>
          </w:p>
        </w:tc>
      </w:tr>
      <w:tr w:rsidR="005056C1">
        <w:trPr>
          <w:trHeight w:val="215"/>
        </w:trPr>
        <w:tc>
          <w:tcPr>
            <w:tcW w:w="891" w:type="dxa"/>
            <w:tcBorders>
              <w:top w:val="single" w:sz="2" w:space="0" w:color="000000"/>
              <w:left w:val="single" w:sz="8" w:space="0" w:color="000000"/>
              <w:bottom w:val="single" w:sz="2" w:space="0" w:color="000000"/>
              <w:right w:val="single" w:sz="2" w:space="0" w:color="000000"/>
            </w:tcBorders>
          </w:tcPr>
          <w:p w:rsidR="005056C1" w:rsidRDefault="006E2EA2">
            <w:pPr>
              <w:pStyle w:val="TableParagraph"/>
              <w:spacing w:before="19" w:line="177" w:lineRule="exact"/>
              <w:ind w:left="56" w:right="16"/>
              <w:jc w:val="center"/>
              <w:rPr>
                <w:sz w:val="16"/>
              </w:rPr>
            </w:pPr>
            <w:r>
              <w:rPr>
                <w:sz w:val="16"/>
              </w:rPr>
              <w:t>2005-3009</w:t>
            </w:r>
          </w:p>
        </w:tc>
        <w:tc>
          <w:tcPr>
            <w:tcW w:w="802"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5" w:line="191" w:lineRule="exact"/>
              <w:ind w:left="309" w:right="265"/>
              <w:jc w:val="center"/>
              <w:rPr>
                <w:rFonts w:ascii="Calibri"/>
                <w:sz w:val="17"/>
              </w:rPr>
            </w:pPr>
            <w:r>
              <w:rPr>
                <w:rFonts w:ascii="Calibri"/>
                <w:w w:val="105"/>
                <w:sz w:val="17"/>
              </w:rPr>
              <w:t>18</w:t>
            </w:r>
          </w:p>
        </w:tc>
        <w:tc>
          <w:tcPr>
            <w:tcW w:w="932"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5" w:line="191" w:lineRule="exact"/>
              <w:ind w:left="76" w:right="36"/>
              <w:jc w:val="center"/>
              <w:rPr>
                <w:rFonts w:ascii="Calibri"/>
                <w:sz w:val="17"/>
              </w:rPr>
            </w:pPr>
            <w:r>
              <w:rPr>
                <w:rFonts w:ascii="Calibri"/>
                <w:w w:val="105"/>
                <w:sz w:val="17"/>
              </w:rPr>
              <w:t>7/14/2015</w:t>
            </w:r>
          </w:p>
        </w:tc>
        <w:tc>
          <w:tcPr>
            <w:tcW w:w="3397"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21" w:line="174" w:lineRule="exact"/>
              <w:ind w:left="404" w:right="374"/>
              <w:jc w:val="center"/>
              <w:rPr>
                <w:sz w:val="16"/>
              </w:rPr>
            </w:pPr>
            <w:r>
              <w:rPr>
                <w:sz w:val="16"/>
              </w:rPr>
              <w:t>CO</w:t>
            </w:r>
          </w:p>
        </w:tc>
        <w:tc>
          <w:tcPr>
            <w:tcW w:w="1141"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21" w:line="174" w:lineRule="exact"/>
              <w:ind w:left="41"/>
              <w:rPr>
                <w:sz w:val="16"/>
              </w:rPr>
            </w:pPr>
            <w:r>
              <w:rPr>
                <w:sz w:val="16"/>
              </w:rPr>
              <w:t>Colorado</w:t>
            </w:r>
          </w:p>
        </w:tc>
        <w:tc>
          <w:tcPr>
            <w:tcW w:w="7436" w:type="dxa"/>
            <w:tcBorders>
              <w:top w:val="single" w:sz="2" w:space="0" w:color="000000"/>
              <w:left w:val="single" w:sz="2" w:space="0" w:color="000000"/>
              <w:bottom w:val="single" w:sz="2" w:space="0" w:color="000000"/>
              <w:right w:val="single" w:sz="8" w:space="0" w:color="000000"/>
            </w:tcBorders>
          </w:tcPr>
          <w:p w:rsidR="005056C1" w:rsidRDefault="006E2EA2">
            <w:pPr>
              <w:pStyle w:val="TableParagraph"/>
              <w:spacing w:before="21" w:line="174" w:lineRule="exact"/>
              <w:ind w:left="40"/>
              <w:rPr>
                <w:sz w:val="16"/>
              </w:rPr>
            </w:pPr>
            <w:r>
              <w:rPr>
                <w:sz w:val="16"/>
              </w:rPr>
              <w:t>Colorado County of Larimer</w:t>
            </w:r>
          </w:p>
        </w:tc>
      </w:tr>
      <w:tr w:rsidR="005056C1">
        <w:trPr>
          <w:trHeight w:val="215"/>
        </w:trPr>
        <w:tc>
          <w:tcPr>
            <w:tcW w:w="891" w:type="dxa"/>
            <w:tcBorders>
              <w:top w:val="single" w:sz="2" w:space="0" w:color="000000"/>
              <w:left w:val="single" w:sz="8" w:space="0" w:color="000000"/>
              <w:bottom w:val="single" w:sz="2" w:space="0" w:color="000000"/>
              <w:right w:val="single" w:sz="2" w:space="0" w:color="000000"/>
            </w:tcBorders>
          </w:tcPr>
          <w:p w:rsidR="005056C1" w:rsidRDefault="006E2EA2">
            <w:pPr>
              <w:pStyle w:val="TableParagraph"/>
              <w:spacing w:before="19" w:line="177" w:lineRule="exact"/>
              <w:ind w:left="56" w:right="16"/>
              <w:jc w:val="center"/>
              <w:rPr>
                <w:sz w:val="16"/>
              </w:rPr>
            </w:pPr>
            <w:r>
              <w:rPr>
                <w:sz w:val="16"/>
              </w:rPr>
              <w:t>2005-3011</w:t>
            </w:r>
          </w:p>
        </w:tc>
        <w:tc>
          <w:tcPr>
            <w:tcW w:w="802"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5" w:line="191" w:lineRule="exact"/>
              <w:ind w:left="309" w:right="265"/>
              <w:jc w:val="center"/>
              <w:rPr>
                <w:rFonts w:ascii="Calibri"/>
                <w:sz w:val="17"/>
              </w:rPr>
            </w:pPr>
            <w:r>
              <w:rPr>
                <w:rFonts w:ascii="Calibri"/>
                <w:w w:val="105"/>
                <w:sz w:val="17"/>
              </w:rPr>
              <w:t>18</w:t>
            </w:r>
          </w:p>
        </w:tc>
        <w:tc>
          <w:tcPr>
            <w:tcW w:w="932"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5" w:line="191" w:lineRule="exact"/>
              <w:ind w:left="76" w:right="36"/>
              <w:jc w:val="center"/>
              <w:rPr>
                <w:rFonts w:ascii="Calibri"/>
                <w:sz w:val="17"/>
              </w:rPr>
            </w:pPr>
            <w:r>
              <w:rPr>
                <w:rFonts w:ascii="Calibri"/>
                <w:w w:val="105"/>
                <w:sz w:val="17"/>
              </w:rPr>
              <w:t>7/14/2015</w:t>
            </w:r>
          </w:p>
        </w:tc>
        <w:tc>
          <w:tcPr>
            <w:tcW w:w="3397"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21" w:line="174" w:lineRule="exact"/>
              <w:ind w:left="404" w:right="374"/>
              <w:jc w:val="center"/>
              <w:rPr>
                <w:sz w:val="16"/>
              </w:rPr>
            </w:pPr>
            <w:r>
              <w:rPr>
                <w:sz w:val="16"/>
              </w:rPr>
              <w:t>MI</w:t>
            </w:r>
          </w:p>
        </w:tc>
        <w:tc>
          <w:tcPr>
            <w:tcW w:w="1141"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21" w:line="174" w:lineRule="exact"/>
              <w:ind w:left="41"/>
              <w:rPr>
                <w:sz w:val="16"/>
              </w:rPr>
            </w:pPr>
            <w:r>
              <w:rPr>
                <w:sz w:val="16"/>
              </w:rPr>
              <w:t>Michigan</w:t>
            </w:r>
          </w:p>
        </w:tc>
        <w:tc>
          <w:tcPr>
            <w:tcW w:w="7436" w:type="dxa"/>
            <w:tcBorders>
              <w:top w:val="single" w:sz="2" w:space="0" w:color="000000"/>
              <w:left w:val="single" w:sz="2" w:space="0" w:color="000000"/>
              <w:bottom w:val="single" w:sz="2" w:space="0" w:color="000000"/>
              <w:right w:val="single" w:sz="8" w:space="0" w:color="000000"/>
            </w:tcBorders>
          </w:tcPr>
          <w:p w:rsidR="005056C1" w:rsidRDefault="006E2EA2">
            <w:pPr>
              <w:pStyle w:val="TableParagraph"/>
              <w:spacing w:before="21" w:line="174" w:lineRule="exact"/>
              <w:ind w:left="40"/>
              <w:rPr>
                <w:sz w:val="16"/>
              </w:rPr>
            </w:pPr>
            <w:r>
              <w:rPr>
                <w:sz w:val="16"/>
              </w:rPr>
              <w:t>Michigan County of Livingston</w:t>
            </w:r>
          </w:p>
        </w:tc>
      </w:tr>
      <w:tr w:rsidR="005056C1">
        <w:trPr>
          <w:trHeight w:val="215"/>
        </w:trPr>
        <w:tc>
          <w:tcPr>
            <w:tcW w:w="891" w:type="dxa"/>
            <w:tcBorders>
              <w:top w:val="single" w:sz="2" w:space="0" w:color="000000"/>
              <w:left w:val="single" w:sz="8" w:space="0" w:color="000000"/>
              <w:bottom w:val="single" w:sz="2" w:space="0" w:color="000000"/>
              <w:right w:val="single" w:sz="2" w:space="0" w:color="000000"/>
            </w:tcBorders>
          </w:tcPr>
          <w:p w:rsidR="005056C1" w:rsidRDefault="006E2EA2">
            <w:pPr>
              <w:pStyle w:val="TableParagraph"/>
              <w:spacing w:before="19" w:line="177" w:lineRule="exact"/>
              <w:ind w:left="56" w:right="16"/>
              <w:jc w:val="center"/>
              <w:rPr>
                <w:sz w:val="16"/>
              </w:rPr>
            </w:pPr>
            <w:r>
              <w:rPr>
                <w:sz w:val="16"/>
              </w:rPr>
              <w:t>2005-3013</w:t>
            </w:r>
          </w:p>
        </w:tc>
        <w:tc>
          <w:tcPr>
            <w:tcW w:w="802"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5" w:line="191" w:lineRule="exact"/>
              <w:ind w:left="309" w:right="265"/>
              <w:jc w:val="center"/>
              <w:rPr>
                <w:rFonts w:ascii="Calibri"/>
                <w:sz w:val="17"/>
              </w:rPr>
            </w:pPr>
            <w:r>
              <w:rPr>
                <w:rFonts w:ascii="Calibri"/>
                <w:w w:val="105"/>
                <w:sz w:val="17"/>
              </w:rPr>
              <w:t>19</w:t>
            </w:r>
          </w:p>
        </w:tc>
        <w:tc>
          <w:tcPr>
            <w:tcW w:w="932"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5" w:line="191" w:lineRule="exact"/>
              <w:ind w:left="76" w:right="36"/>
              <w:jc w:val="center"/>
              <w:rPr>
                <w:rFonts w:ascii="Calibri"/>
                <w:sz w:val="17"/>
              </w:rPr>
            </w:pPr>
            <w:r>
              <w:rPr>
                <w:rFonts w:ascii="Calibri"/>
                <w:w w:val="105"/>
                <w:sz w:val="17"/>
              </w:rPr>
              <w:t>7/14/2015</w:t>
            </w:r>
          </w:p>
        </w:tc>
        <w:tc>
          <w:tcPr>
            <w:tcW w:w="3397"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21" w:line="174" w:lineRule="exact"/>
              <w:ind w:left="404" w:right="374"/>
              <w:jc w:val="center"/>
              <w:rPr>
                <w:sz w:val="16"/>
              </w:rPr>
            </w:pPr>
            <w:r>
              <w:rPr>
                <w:sz w:val="16"/>
              </w:rPr>
              <w:t>OH</w:t>
            </w:r>
          </w:p>
        </w:tc>
        <w:tc>
          <w:tcPr>
            <w:tcW w:w="1141"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21" w:line="174" w:lineRule="exact"/>
              <w:ind w:left="41"/>
              <w:rPr>
                <w:sz w:val="16"/>
              </w:rPr>
            </w:pPr>
            <w:r>
              <w:rPr>
                <w:sz w:val="16"/>
              </w:rPr>
              <w:t>Ohio</w:t>
            </w:r>
          </w:p>
        </w:tc>
        <w:tc>
          <w:tcPr>
            <w:tcW w:w="7436" w:type="dxa"/>
            <w:tcBorders>
              <w:top w:val="single" w:sz="2" w:space="0" w:color="000000"/>
              <w:left w:val="single" w:sz="2" w:space="0" w:color="000000"/>
              <w:bottom w:val="single" w:sz="2" w:space="0" w:color="000000"/>
              <w:right w:val="single" w:sz="8" w:space="0" w:color="000000"/>
            </w:tcBorders>
          </w:tcPr>
          <w:p w:rsidR="005056C1" w:rsidRDefault="006E2EA2">
            <w:pPr>
              <w:pStyle w:val="TableParagraph"/>
              <w:spacing w:before="21" w:line="174" w:lineRule="exact"/>
              <w:ind w:left="40"/>
              <w:rPr>
                <w:sz w:val="16"/>
              </w:rPr>
            </w:pPr>
            <w:r>
              <w:rPr>
                <w:sz w:val="16"/>
              </w:rPr>
              <w:t>Ohio Counties of Carroll, Columbiana, Mahoning, Trumbull</w:t>
            </w:r>
          </w:p>
        </w:tc>
      </w:tr>
      <w:tr w:rsidR="005056C1">
        <w:trPr>
          <w:trHeight w:val="215"/>
        </w:trPr>
        <w:tc>
          <w:tcPr>
            <w:tcW w:w="891" w:type="dxa"/>
            <w:tcBorders>
              <w:top w:val="single" w:sz="2" w:space="0" w:color="000000"/>
              <w:left w:val="single" w:sz="8" w:space="0" w:color="000000"/>
              <w:bottom w:val="single" w:sz="2" w:space="0" w:color="000000"/>
              <w:right w:val="single" w:sz="2" w:space="0" w:color="000000"/>
            </w:tcBorders>
          </w:tcPr>
          <w:p w:rsidR="005056C1" w:rsidRDefault="006E2EA2">
            <w:pPr>
              <w:pStyle w:val="TableParagraph"/>
              <w:spacing w:before="19" w:line="177" w:lineRule="exact"/>
              <w:ind w:left="56" w:right="16"/>
              <w:jc w:val="center"/>
              <w:rPr>
                <w:sz w:val="16"/>
              </w:rPr>
            </w:pPr>
            <w:r>
              <w:rPr>
                <w:sz w:val="16"/>
              </w:rPr>
              <w:t>2005-3015</w:t>
            </w:r>
          </w:p>
        </w:tc>
        <w:tc>
          <w:tcPr>
            <w:tcW w:w="802"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5" w:line="191" w:lineRule="exact"/>
              <w:ind w:left="309" w:right="265"/>
              <w:jc w:val="center"/>
              <w:rPr>
                <w:rFonts w:ascii="Calibri"/>
                <w:sz w:val="17"/>
              </w:rPr>
            </w:pPr>
            <w:r>
              <w:rPr>
                <w:rFonts w:ascii="Calibri"/>
                <w:w w:val="105"/>
                <w:sz w:val="17"/>
              </w:rPr>
              <w:t>16</w:t>
            </w:r>
          </w:p>
        </w:tc>
        <w:tc>
          <w:tcPr>
            <w:tcW w:w="932"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5" w:line="191" w:lineRule="exact"/>
              <w:ind w:left="76" w:right="36"/>
              <w:jc w:val="center"/>
              <w:rPr>
                <w:rFonts w:ascii="Calibri"/>
                <w:sz w:val="17"/>
              </w:rPr>
            </w:pPr>
            <w:r>
              <w:rPr>
                <w:rFonts w:ascii="Calibri"/>
                <w:w w:val="105"/>
                <w:sz w:val="17"/>
              </w:rPr>
              <w:t>7/14/2015</w:t>
            </w:r>
          </w:p>
        </w:tc>
        <w:tc>
          <w:tcPr>
            <w:tcW w:w="3397"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21" w:line="174" w:lineRule="exact"/>
              <w:ind w:left="404" w:right="370"/>
              <w:jc w:val="center"/>
              <w:rPr>
                <w:sz w:val="16"/>
              </w:rPr>
            </w:pPr>
            <w:r>
              <w:rPr>
                <w:sz w:val="16"/>
              </w:rPr>
              <w:t>MD</w:t>
            </w:r>
          </w:p>
        </w:tc>
        <w:tc>
          <w:tcPr>
            <w:tcW w:w="1141"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21" w:line="174" w:lineRule="exact"/>
              <w:ind w:left="41"/>
              <w:rPr>
                <w:sz w:val="16"/>
              </w:rPr>
            </w:pPr>
            <w:r>
              <w:rPr>
                <w:sz w:val="16"/>
              </w:rPr>
              <w:t>Maryland</w:t>
            </w:r>
          </w:p>
        </w:tc>
        <w:tc>
          <w:tcPr>
            <w:tcW w:w="7436" w:type="dxa"/>
            <w:tcBorders>
              <w:top w:val="single" w:sz="2" w:space="0" w:color="000000"/>
              <w:left w:val="single" w:sz="2" w:space="0" w:color="000000"/>
              <w:bottom w:val="single" w:sz="2" w:space="0" w:color="000000"/>
              <w:right w:val="single" w:sz="8" w:space="0" w:color="000000"/>
            </w:tcBorders>
          </w:tcPr>
          <w:p w:rsidR="005056C1" w:rsidRDefault="006E2EA2">
            <w:pPr>
              <w:pStyle w:val="TableParagraph"/>
              <w:spacing w:before="21" w:line="174" w:lineRule="exact"/>
              <w:ind w:left="40"/>
              <w:rPr>
                <w:sz w:val="16"/>
              </w:rPr>
            </w:pPr>
            <w:r>
              <w:rPr>
                <w:sz w:val="16"/>
              </w:rPr>
              <w:t>Maryland County of Queen Anne's</w:t>
            </w:r>
          </w:p>
        </w:tc>
      </w:tr>
      <w:tr w:rsidR="005056C1">
        <w:trPr>
          <w:trHeight w:val="391"/>
        </w:trPr>
        <w:tc>
          <w:tcPr>
            <w:tcW w:w="891" w:type="dxa"/>
            <w:tcBorders>
              <w:top w:val="single" w:sz="2" w:space="0" w:color="000000"/>
              <w:left w:val="single" w:sz="8" w:space="0" w:color="000000"/>
              <w:bottom w:val="single" w:sz="2" w:space="0" w:color="000000"/>
              <w:right w:val="single" w:sz="2" w:space="0" w:color="000000"/>
            </w:tcBorders>
          </w:tcPr>
          <w:p w:rsidR="005056C1" w:rsidRDefault="006E2EA2">
            <w:pPr>
              <w:pStyle w:val="TableParagraph"/>
              <w:spacing w:before="108"/>
              <w:ind w:left="56" w:right="16"/>
              <w:jc w:val="center"/>
              <w:rPr>
                <w:sz w:val="16"/>
              </w:rPr>
            </w:pPr>
            <w:r>
              <w:rPr>
                <w:sz w:val="16"/>
              </w:rPr>
              <w:t>2005-3017</w:t>
            </w:r>
          </w:p>
        </w:tc>
        <w:tc>
          <w:tcPr>
            <w:tcW w:w="802"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91"/>
              <w:ind w:left="309" w:right="265"/>
              <w:jc w:val="center"/>
              <w:rPr>
                <w:rFonts w:ascii="Calibri"/>
                <w:sz w:val="17"/>
              </w:rPr>
            </w:pPr>
            <w:r>
              <w:rPr>
                <w:rFonts w:ascii="Calibri"/>
                <w:w w:val="105"/>
                <w:sz w:val="17"/>
              </w:rPr>
              <w:t>16</w:t>
            </w:r>
          </w:p>
        </w:tc>
        <w:tc>
          <w:tcPr>
            <w:tcW w:w="932"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91"/>
              <w:ind w:left="76" w:right="36"/>
              <w:jc w:val="center"/>
              <w:rPr>
                <w:rFonts w:ascii="Calibri"/>
                <w:sz w:val="17"/>
              </w:rPr>
            </w:pPr>
            <w:r>
              <w:rPr>
                <w:rFonts w:ascii="Calibri"/>
                <w:w w:val="105"/>
                <w:sz w:val="17"/>
              </w:rPr>
              <w:t>7/14/2015</w:t>
            </w:r>
          </w:p>
        </w:tc>
        <w:tc>
          <w:tcPr>
            <w:tcW w:w="3397"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108"/>
              <w:ind w:left="404" w:right="380"/>
              <w:jc w:val="center"/>
              <w:rPr>
                <w:sz w:val="16"/>
              </w:rPr>
            </w:pPr>
            <w:r>
              <w:rPr>
                <w:sz w:val="16"/>
              </w:rPr>
              <w:t>WV</w:t>
            </w:r>
          </w:p>
        </w:tc>
        <w:tc>
          <w:tcPr>
            <w:tcW w:w="1141"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108"/>
              <w:ind w:left="41"/>
              <w:rPr>
                <w:sz w:val="16"/>
              </w:rPr>
            </w:pPr>
            <w:r>
              <w:rPr>
                <w:sz w:val="16"/>
              </w:rPr>
              <w:t>West Virginia</w:t>
            </w:r>
          </w:p>
        </w:tc>
        <w:tc>
          <w:tcPr>
            <w:tcW w:w="7436" w:type="dxa"/>
            <w:tcBorders>
              <w:top w:val="single" w:sz="2" w:space="0" w:color="000000"/>
              <w:left w:val="single" w:sz="2" w:space="0" w:color="000000"/>
              <w:bottom w:val="single" w:sz="2" w:space="0" w:color="000000"/>
              <w:right w:val="single" w:sz="8" w:space="0" w:color="000000"/>
            </w:tcBorders>
          </w:tcPr>
          <w:p w:rsidR="005056C1" w:rsidRDefault="006E2EA2">
            <w:pPr>
              <w:pStyle w:val="TableParagraph"/>
              <w:spacing w:before="108"/>
              <w:ind w:left="40"/>
              <w:rPr>
                <w:sz w:val="16"/>
              </w:rPr>
            </w:pPr>
            <w:r>
              <w:rPr>
                <w:sz w:val="16"/>
              </w:rPr>
              <w:t>West Virginia Counties of Berkeley, Jefferson</w:t>
            </w:r>
          </w:p>
        </w:tc>
      </w:tr>
      <w:tr w:rsidR="005056C1">
        <w:trPr>
          <w:trHeight w:val="215"/>
        </w:trPr>
        <w:tc>
          <w:tcPr>
            <w:tcW w:w="891" w:type="dxa"/>
            <w:tcBorders>
              <w:top w:val="single" w:sz="2" w:space="0" w:color="000000"/>
              <w:left w:val="single" w:sz="8" w:space="0" w:color="000000"/>
              <w:bottom w:val="single" w:sz="2" w:space="0" w:color="000000"/>
              <w:right w:val="single" w:sz="2" w:space="0" w:color="000000"/>
            </w:tcBorders>
          </w:tcPr>
          <w:p w:rsidR="005056C1" w:rsidRDefault="006E2EA2">
            <w:pPr>
              <w:pStyle w:val="TableParagraph"/>
              <w:spacing w:before="19" w:line="177" w:lineRule="exact"/>
              <w:ind w:left="56" w:right="16"/>
              <w:jc w:val="center"/>
              <w:rPr>
                <w:sz w:val="16"/>
              </w:rPr>
            </w:pPr>
            <w:r>
              <w:rPr>
                <w:sz w:val="16"/>
              </w:rPr>
              <w:t>2005-3019</w:t>
            </w:r>
          </w:p>
        </w:tc>
        <w:tc>
          <w:tcPr>
            <w:tcW w:w="802"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5" w:line="191" w:lineRule="exact"/>
              <w:ind w:left="309" w:right="265"/>
              <w:jc w:val="center"/>
              <w:rPr>
                <w:rFonts w:ascii="Calibri"/>
                <w:sz w:val="17"/>
              </w:rPr>
            </w:pPr>
            <w:r>
              <w:rPr>
                <w:rFonts w:ascii="Calibri"/>
                <w:w w:val="105"/>
                <w:sz w:val="17"/>
              </w:rPr>
              <w:t>16</w:t>
            </w:r>
          </w:p>
        </w:tc>
        <w:tc>
          <w:tcPr>
            <w:tcW w:w="932"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5" w:line="191" w:lineRule="exact"/>
              <w:ind w:left="76" w:right="36"/>
              <w:jc w:val="center"/>
              <w:rPr>
                <w:rFonts w:ascii="Calibri"/>
                <w:sz w:val="17"/>
              </w:rPr>
            </w:pPr>
            <w:r>
              <w:rPr>
                <w:rFonts w:ascii="Calibri"/>
                <w:w w:val="105"/>
                <w:sz w:val="17"/>
              </w:rPr>
              <w:t>7/14/2015</w:t>
            </w:r>
          </w:p>
        </w:tc>
        <w:tc>
          <w:tcPr>
            <w:tcW w:w="3397"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21" w:line="174" w:lineRule="exact"/>
              <w:ind w:left="404" w:right="377"/>
              <w:jc w:val="center"/>
              <w:rPr>
                <w:sz w:val="16"/>
              </w:rPr>
            </w:pPr>
            <w:r>
              <w:rPr>
                <w:sz w:val="16"/>
              </w:rPr>
              <w:t>VA</w:t>
            </w:r>
          </w:p>
        </w:tc>
        <w:tc>
          <w:tcPr>
            <w:tcW w:w="1141"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21" w:line="174" w:lineRule="exact"/>
              <w:ind w:left="41"/>
              <w:rPr>
                <w:sz w:val="16"/>
              </w:rPr>
            </w:pPr>
            <w:r>
              <w:rPr>
                <w:sz w:val="16"/>
              </w:rPr>
              <w:t>Virginia</w:t>
            </w:r>
          </w:p>
        </w:tc>
        <w:tc>
          <w:tcPr>
            <w:tcW w:w="7436" w:type="dxa"/>
            <w:tcBorders>
              <w:top w:val="single" w:sz="2" w:space="0" w:color="000000"/>
              <w:left w:val="single" w:sz="2" w:space="0" w:color="000000"/>
              <w:bottom w:val="single" w:sz="2" w:space="0" w:color="000000"/>
              <w:right w:val="single" w:sz="8" w:space="0" w:color="000000"/>
            </w:tcBorders>
          </w:tcPr>
          <w:p w:rsidR="005056C1" w:rsidRDefault="006E2EA2">
            <w:pPr>
              <w:pStyle w:val="TableParagraph"/>
              <w:spacing w:before="21" w:line="174" w:lineRule="exact"/>
              <w:ind w:left="40"/>
              <w:rPr>
                <w:sz w:val="16"/>
              </w:rPr>
            </w:pPr>
            <w:r>
              <w:rPr>
                <w:sz w:val="16"/>
              </w:rPr>
              <w:t>Virginia Counties of Fredericksburg, Spotsylvania</w:t>
            </w:r>
          </w:p>
        </w:tc>
      </w:tr>
      <w:tr w:rsidR="005056C1">
        <w:trPr>
          <w:trHeight w:val="382"/>
        </w:trPr>
        <w:tc>
          <w:tcPr>
            <w:tcW w:w="891" w:type="dxa"/>
            <w:tcBorders>
              <w:top w:val="single" w:sz="2" w:space="0" w:color="000000"/>
              <w:left w:val="single" w:sz="8" w:space="0" w:color="000000"/>
              <w:bottom w:val="single" w:sz="8" w:space="0" w:color="000000"/>
              <w:right w:val="single" w:sz="2" w:space="0" w:color="000000"/>
            </w:tcBorders>
          </w:tcPr>
          <w:p w:rsidR="005056C1" w:rsidRDefault="006E2EA2">
            <w:pPr>
              <w:pStyle w:val="TableParagraph"/>
              <w:spacing w:before="108"/>
              <w:ind w:left="56" w:right="16"/>
              <w:jc w:val="center"/>
              <w:rPr>
                <w:sz w:val="16"/>
              </w:rPr>
            </w:pPr>
            <w:r>
              <w:rPr>
                <w:sz w:val="16"/>
              </w:rPr>
              <w:t>2005-3023</w:t>
            </w:r>
          </w:p>
        </w:tc>
        <w:tc>
          <w:tcPr>
            <w:tcW w:w="802" w:type="dxa"/>
            <w:tcBorders>
              <w:top w:val="single" w:sz="2" w:space="0" w:color="000000"/>
              <w:left w:val="single" w:sz="2" w:space="0" w:color="000000"/>
              <w:bottom w:val="single" w:sz="8" w:space="0" w:color="000000"/>
              <w:right w:val="single" w:sz="2" w:space="0" w:color="000000"/>
            </w:tcBorders>
          </w:tcPr>
          <w:p w:rsidR="005056C1" w:rsidRDefault="006E2EA2">
            <w:pPr>
              <w:pStyle w:val="TableParagraph"/>
              <w:spacing w:before="91"/>
              <w:ind w:left="309" w:right="265"/>
              <w:jc w:val="center"/>
              <w:rPr>
                <w:rFonts w:ascii="Calibri"/>
                <w:sz w:val="17"/>
              </w:rPr>
            </w:pPr>
            <w:r>
              <w:rPr>
                <w:rFonts w:ascii="Calibri"/>
                <w:w w:val="105"/>
                <w:sz w:val="17"/>
              </w:rPr>
              <w:t>17</w:t>
            </w:r>
          </w:p>
        </w:tc>
        <w:tc>
          <w:tcPr>
            <w:tcW w:w="932" w:type="dxa"/>
            <w:tcBorders>
              <w:top w:val="single" w:sz="2" w:space="0" w:color="000000"/>
              <w:left w:val="single" w:sz="2" w:space="0" w:color="000000"/>
              <w:bottom w:val="single" w:sz="8" w:space="0" w:color="000000"/>
              <w:right w:val="single" w:sz="2" w:space="0" w:color="000000"/>
            </w:tcBorders>
          </w:tcPr>
          <w:p w:rsidR="005056C1" w:rsidRDefault="006E2EA2">
            <w:pPr>
              <w:pStyle w:val="TableParagraph"/>
              <w:spacing w:before="91"/>
              <w:ind w:left="76" w:right="36"/>
              <w:jc w:val="center"/>
              <w:rPr>
                <w:rFonts w:ascii="Calibri"/>
                <w:sz w:val="17"/>
              </w:rPr>
            </w:pPr>
            <w:r>
              <w:rPr>
                <w:rFonts w:ascii="Calibri"/>
                <w:w w:val="105"/>
                <w:sz w:val="17"/>
              </w:rPr>
              <w:t>7/14/2015</w:t>
            </w:r>
          </w:p>
        </w:tc>
        <w:tc>
          <w:tcPr>
            <w:tcW w:w="3397" w:type="dxa"/>
            <w:tcBorders>
              <w:top w:val="single" w:sz="2" w:space="0" w:color="000000"/>
              <w:left w:val="single" w:sz="2" w:space="0" w:color="000000"/>
              <w:bottom w:val="single" w:sz="8" w:space="0" w:color="000000"/>
              <w:right w:val="single" w:sz="2" w:space="0" w:color="000000"/>
            </w:tcBorders>
          </w:tcPr>
          <w:p w:rsidR="005056C1" w:rsidRDefault="006E2EA2">
            <w:pPr>
              <w:pStyle w:val="TableParagraph"/>
              <w:spacing w:before="108"/>
              <w:ind w:left="404" w:right="372"/>
              <w:jc w:val="center"/>
              <w:rPr>
                <w:sz w:val="16"/>
              </w:rPr>
            </w:pPr>
            <w:r>
              <w:rPr>
                <w:sz w:val="16"/>
              </w:rPr>
              <w:t>CT</w:t>
            </w:r>
          </w:p>
        </w:tc>
        <w:tc>
          <w:tcPr>
            <w:tcW w:w="1141" w:type="dxa"/>
            <w:tcBorders>
              <w:top w:val="single" w:sz="2" w:space="0" w:color="000000"/>
              <w:left w:val="single" w:sz="2" w:space="0" w:color="000000"/>
              <w:bottom w:val="single" w:sz="8" w:space="0" w:color="000000"/>
              <w:right w:val="single" w:sz="2" w:space="0" w:color="000000"/>
            </w:tcBorders>
          </w:tcPr>
          <w:p w:rsidR="005056C1" w:rsidRDefault="006E2EA2">
            <w:pPr>
              <w:pStyle w:val="TableParagraph"/>
              <w:spacing w:before="108"/>
              <w:ind w:left="41"/>
              <w:rPr>
                <w:sz w:val="16"/>
              </w:rPr>
            </w:pPr>
            <w:r>
              <w:rPr>
                <w:sz w:val="16"/>
              </w:rPr>
              <w:t>Connecticut</w:t>
            </w:r>
          </w:p>
        </w:tc>
        <w:tc>
          <w:tcPr>
            <w:tcW w:w="7436" w:type="dxa"/>
            <w:tcBorders>
              <w:top w:val="single" w:sz="2" w:space="0" w:color="000000"/>
              <w:left w:val="single" w:sz="2" w:space="0" w:color="000000"/>
              <w:bottom w:val="single" w:sz="8" w:space="0" w:color="000000"/>
              <w:right w:val="single" w:sz="8" w:space="0" w:color="000000"/>
            </w:tcBorders>
          </w:tcPr>
          <w:p w:rsidR="005056C1" w:rsidRDefault="006E2EA2">
            <w:pPr>
              <w:pStyle w:val="TableParagraph"/>
              <w:spacing w:before="108"/>
              <w:ind w:left="40"/>
              <w:rPr>
                <w:sz w:val="16"/>
              </w:rPr>
            </w:pPr>
            <w:r>
              <w:rPr>
                <w:sz w:val="16"/>
              </w:rPr>
              <w:t>Connecticut County of New London (Excluding Colchester Town)</w:t>
            </w:r>
          </w:p>
        </w:tc>
      </w:tr>
    </w:tbl>
    <w:p w:rsidR="005056C1" w:rsidRDefault="005056C1">
      <w:pPr>
        <w:rPr>
          <w:sz w:val="16"/>
        </w:rPr>
        <w:sectPr w:rsidR="005056C1">
          <w:pgSz w:w="15840" w:h="12240" w:orient="landscape"/>
          <w:pgMar w:top="1200" w:right="500" w:bottom="720" w:left="480" w:header="349" w:footer="523" w:gutter="0"/>
          <w:cols w:space="720"/>
        </w:sectPr>
      </w:pPr>
    </w:p>
    <w:p w:rsidR="005056C1" w:rsidRDefault="005056C1">
      <w:pPr>
        <w:spacing w:before="10"/>
        <w:rPr>
          <w:sz w:val="19"/>
        </w:rPr>
      </w:pPr>
    </w:p>
    <w:tbl>
      <w:tblPr>
        <w:tblW w:w="0" w:type="auto"/>
        <w:tblInd w:w="14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891"/>
        <w:gridCol w:w="802"/>
        <w:gridCol w:w="932"/>
        <w:gridCol w:w="3397"/>
        <w:gridCol w:w="1141"/>
        <w:gridCol w:w="7436"/>
      </w:tblGrid>
      <w:tr w:rsidR="005056C1">
        <w:trPr>
          <w:trHeight w:val="363"/>
        </w:trPr>
        <w:tc>
          <w:tcPr>
            <w:tcW w:w="891" w:type="dxa"/>
            <w:tcBorders>
              <w:bottom w:val="single" w:sz="18" w:space="0" w:color="000000"/>
              <w:right w:val="single" w:sz="6" w:space="0" w:color="000000"/>
            </w:tcBorders>
            <w:shd w:val="clear" w:color="auto" w:fill="FFFFCC"/>
          </w:tcPr>
          <w:p w:rsidR="005056C1" w:rsidRDefault="006E2EA2">
            <w:pPr>
              <w:pStyle w:val="TableParagraph"/>
              <w:spacing w:before="95"/>
              <w:ind w:left="229" w:right="201"/>
              <w:jc w:val="center"/>
              <w:rPr>
                <w:b/>
                <w:sz w:val="16"/>
              </w:rPr>
            </w:pPr>
            <w:r>
              <w:rPr>
                <w:b/>
                <w:sz w:val="16"/>
              </w:rPr>
              <w:t>WD #</w:t>
            </w:r>
          </w:p>
        </w:tc>
        <w:tc>
          <w:tcPr>
            <w:tcW w:w="802" w:type="dxa"/>
            <w:tcBorders>
              <w:left w:val="single" w:sz="6" w:space="0" w:color="000000"/>
              <w:bottom w:val="single" w:sz="18" w:space="0" w:color="000000"/>
              <w:right w:val="single" w:sz="6" w:space="0" w:color="000000"/>
            </w:tcBorders>
            <w:shd w:val="clear" w:color="auto" w:fill="FFFFCC"/>
          </w:tcPr>
          <w:p w:rsidR="005056C1" w:rsidRDefault="006E2EA2">
            <w:pPr>
              <w:pStyle w:val="TableParagraph"/>
              <w:spacing w:line="173" w:lineRule="exact"/>
              <w:ind w:left="74" w:right="-15"/>
              <w:jc w:val="center"/>
              <w:rPr>
                <w:b/>
                <w:sz w:val="16"/>
              </w:rPr>
            </w:pPr>
            <w:r>
              <w:rPr>
                <w:b/>
                <w:spacing w:val="6"/>
                <w:sz w:val="16"/>
              </w:rPr>
              <w:t>Revision</w:t>
            </w:r>
            <w:r>
              <w:rPr>
                <w:b/>
                <w:sz w:val="16"/>
              </w:rPr>
              <w:t xml:space="preserve"> </w:t>
            </w:r>
          </w:p>
          <w:p w:rsidR="005056C1" w:rsidRDefault="006E2EA2">
            <w:pPr>
              <w:pStyle w:val="TableParagraph"/>
              <w:spacing w:before="25" w:line="145" w:lineRule="exact"/>
              <w:ind w:left="62" w:right="29"/>
              <w:jc w:val="center"/>
              <w:rPr>
                <w:b/>
                <w:sz w:val="16"/>
              </w:rPr>
            </w:pPr>
            <w:r>
              <w:rPr>
                <w:b/>
                <w:sz w:val="16"/>
              </w:rPr>
              <w:t>No.</w:t>
            </w:r>
          </w:p>
        </w:tc>
        <w:tc>
          <w:tcPr>
            <w:tcW w:w="932" w:type="dxa"/>
            <w:tcBorders>
              <w:left w:val="single" w:sz="6" w:space="0" w:color="000000"/>
              <w:bottom w:val="single" w:sz="18" w:space="0" w:color="000000"/>
              <w:right w:val="single" w:sz="6" w:space="0" w:color="000000"/>
            </w:tcBorders>
            <w:shd w:val="clear" w:color="auto" w:fill="FFFFCC"/>
          </w:tcPr>
          <w:p w:rsidR="005056C1" w:rsidRDefault="006E2EA2">
            <w:pPr>
              <w:pStyle w:val="TableParagraph"/>
              <w:spacing w:line="173" w:lineRule="exact"/>
              <w:ind w:left="165" w:right="92"/>
              <w:jc w:val="center"/>
              <w:rPr>
                <w:b/>
                <w:sz w:val="16"/>
              </w:rPr>
            </w:pPr>
            <w:r>
              <w:rPr>
                <w:b/>
                <w:sz w:val="16"/>
              </w:rPr>
              <w:t xml:space="preserve">Revision </w:t>
            </w:r>
          </w:p>
          <w:p w:rsidR="005056C1" w:rsidRDefault="006E2EA2">
            <w:pPr>
              <w:pStyle w:val="TableParagraph"/>
              <w:spacing w:before="25" w:line="145" w:lineRule="exact"/>
              <w:ind w:left="126" w:right="93"/>
              <w:jc w:val="center"/>
              <w:rPr>
                <w:b/>
                <w:sz w:val="16"/>
              </w:rPr>
            </w:pPr>
            <w:r>
              <w:rPr>
                <w:b/>
                <w:sz w:val="16"/>
              </w:rPr>
              <w:t>Date</w:t>
            </w:r>
          </w:p>
        </w:tc>
        <w:tc>
          <w:tcPr>
            <w:tcW w:w="3397" w:type="dxa"/>
            <w:tcBorders>
              <w:left w:val="single" w:sz="6" w:space="0" w:color="000000"/>
              <w:bottom w:val="single" w:sz="18" w:space="0" w:color="000000"/>
              <w:right w:val="single" w:sz="6" w:space="0" w:color="000000"/>
            </w:tcBorders>
            <w:shd w:val="clear" w:color="auto" w:fill="FFFFCC"/>
          </w:tcPr>
          <w:p w:rsidR="005056C1" w:rsidRDefault="006E2EA2">
            <w:pPr>
              <w:pStyle w:val="TableParagraph"/>
              <w:spacing w:before="95"/>
              <w:ind w:left="745" w:right="716"/>
              <w:jc w:val="center"/>
              <w:rPr>
                <w:b/>
                <w:sz w:val="16"/>
              </w:rPr>
            </w:pPr>
            <w:r>
              <w:rPr>
                <w:b/>
                <w:sz w:val="16"/>
              </w:rPr>
              <w:t>Short Location Description</w:t>
            </w:r>
          </w:p>
        </w:tc>
        <w:tc>
          <w:tcPr>
            <w:tcW w:w="1141" w:type="dxa"/>
            <w:tcBorders>
              <w:left w:val="single" w:sz="6" w:space="0" w:color="000000"/>
              <w:bottom w:val="single" w:sz="18" w:space="0" w:color="000000"/>
              <w:right w:val="single" w:sz="6" w:space="0" w:color="000000"/>
            </w:tcBorders>
            <w:shd w:val="clear" w:color="auto" w:fill="FFFFCC"/>
          </w:tcPr>
          <w:p w:rsidR="005056C1" w:rsidRDefault="006E2EA2">
            <w:pPr>
              <w:pStyle w:val="TableParagraph"/>
              <w:spacing w:line="173" w:lineRule="exact"/>
              <w:ind w:left="286"/>
              <w:rPr>
                <w:b/>
                <w:sz w:val="16"/>
              </w:rPr>
            </w:pPr>
            <w:r>
              <w:rPr>
                <w:b/>
                <w:spacing w:val="2"/>
                <w:sz w:val="16"/>
              </w:rPr>
              <w:t>State(s)</w:t>
            </w:r>
            <w:r>
              <w:rPr>
                <w:b/>
                <w:sz w:val="16"/>
              </w:rPr>
              <w:t xml:space="preserve"> </w:t>
            </w:r>
          </w:p>
          <w:p w:rsidR="005056C1" w:rsidRDefault="006E2EA2">
            <w:pPr>
              <w:pStyle w:val="TableParagraph"/>
              <w:spacing w:before="25" w:line="145" w:lineRule="exact"/>
              <w:ind w:left="257"/>
              <w:rPr>
                <w:b/>
                <w:sz w:val="16"/>
              </w:rPr>
            </w:pPr>
            <w:r>
              <w:rPr>
                <w:b/>
                <w:spacing w:val="2"/>
                <w:sz w:val="16"/>
              </w:rPr>
              <w:t>Covered</w:t>
            </w:r>
          </w:p>
        </w:tc>
        <w:tc>
          <w:tcPr>
            <w:tcW w:w="7436" w:type="dxa"/>
            <w:tcBorders>
              <w:left w:val="single" w:sz="6" w:space="0" w:color="000000"/>
              <w:bottom w:val="single" w:sz="18" w:space="0" w:color="000000"/>
            </w:tcBorders>
            <w:shd w:val="clear" w:color="auto" w:fill="FFFFCC"/>
          </w:tcPr>
          <w:p w:rsidR="005056C1" w:rsidRDefault="006E2EA2">
            <w:pPr>
              <w:pStyle w:val="TableParagraph"/>
              <w:spacing w:before="95"/>
              <w:ind w:left="3022" w:right="2999"/>
              <w:jc w:val="center"/>
              <w:rPr>
                <w:b/>
                <w:sz w:val="16"/>
              </w:rPr>
            </w:pPr>
            <w:r>
              <w:rPr>
                <w:b/>
                <w:sz w:val="16"/>
              </w:rPr>
              <w:t>County Breakdown</w:t>
            </w:r>
          </w:p>
        </w:tc>
      </w:tr>
      <w:tr w:rsidR="005056C1">
        <w:trPr>
          <w:trHeight w:val="982"/>
        </w:trPr>
        <w:tc>
          <w:tcPr>
            <w:tcW w:w="891" w:type="dxa"/>
            <w:tcBorders>
              <w:top w:val="single" w:sz="18" w:space="0" w:color="000000"/>
              <w:left w:val="single" w:sz="8" w:space="0" w:color="000000"/>
              <w:bottom w:val="single" w:sz="2" w:space="0" w:color="000000"/>
              <w:right w:val="single" w:sz="2" w:space="0" w:color="000000"/>
            </w:tcBorders>
          </w:tcPr>
          <w:p w:rsidR="005056C1" w:rsidRDefault="005056C1">
            <w:pPr>
              <w:pStyle w:val="TableParagraph"/>
              <w:rPr>
                <w:sz w:val="18"/>
              </w:rPr>
            </w:pPr>
          </w:p>
          <w:p w:rsidR="005056C1" w:rsidRDefault="005056C1">
            <w:pPr>
              <w:pStyle w:val="TableParagraph"/>
              <w:spacing w:before="6"/>
              <w:rPr>
                <w:sz w:val="17"/>
              </w:rPr>
            </w:pPr>
          </w:p>
          <w:p w:rsidR="005056C1" w:rsidRDefault="006E2EA2">
            <w:pPr>
              <w:pStyle w:val="TableParagraph"/>
              <w:ind w:left="56" w:right="16"/>
              <w:jc w:val="center"/>
              <w:rPr>
                <w:sz w:val="16"/>
              </w:rPr>
            </w:pPr>
            <w:r>
              <w:rPr>
                <w:sz w:val="16"/>
              </w:rPr>
              <w:t>2005-3025</w:t>
            </w:r>
          </w:p>
        </w:tc>
        <w:tc>
          <w:tcPr>
            <w:tcW w:w="802" w:type="dxa"/>
            <w:tcBorders>
              <w:top w:val="single" w:sz="18" w:space="0" w:color="000000"/>
              <w:left w:val="single" w:sz="2" w:space="0" w:color="000000"/>
              <w:bottom w:val="single" w:sz="2" w:space="0" w:color="000000"/>
              <w:right w:val="single" w:sz="2" w:space="0" w:color="000000"/>
            </w:tcBorders>
          </w:tcPr>
          <w:p w:rsidR="005056C1" w:rsidRDefault="005056C1">
            <w:pPr>
              <w:pStyle w:val="TableParagraph"/>
              <w:rPr>
                <w:sz w:val="18"/>
              </w:rPr>
            </w:pPr>
          </w:p>
          <w:p w:rsidR="005056C1" w:rsidRDefault="005056C1">
            <w:pPr>
              <w:pStyle w:val="TableParagraph"/>
              <w:spacing w:before="3"/>
              <w:rPr>
                <w:sz w:val="16"/>
              </w:rPr>
            </w:pPr>
          </w:p>
          <w:p w:rsidR="005056C1" w:rsidRDefault="006E2EA2">
            <w:pPr>
              <w:pStyle w:val="TableParagraph"/>
              <w:ind w:left="309" w:right="265"/>
              <w:jc w:val="center"/>
              <w:rPr>
                <w:rFonts w:ascii="Calibri"/>
                <w:sz w:val="17"/>
              </w:rPr>
            </w:pPr>
            <w:r>
              <w:rPr>
                <w:rFonts w:ascii="Calibri"/>
                <w:w w:val="105"/>
                <w:sz w:val="17"/>
              </w:rPr>
              <w:t>18</w:t>
            </w:r>
          </w:p>
        </w:tc>
        <w:tc>
          <w:tcPr>
            <w:tcW w:w="932" w:type="dxa"/>
            <w:tcBorders>
              <w:top w:val="single" w:sz="18" w:space="0" w:color="000000"/>
              <w:left w:val="single" w:sz="2" w:space="0" w:color="000000"/>
              <w:bottom w:val="single" w:sz="2" w:space="0" w:color="000000"/>
              <w:right w:val="single" w:sz="2" w:space="0" w:color="000000"/>
            </w:tcBorders>
          </w:tcPr>
          <w:p w:rsidR="005056C1" w:rsidRDefault="005056C1">
            <w:pPr>
              <w:pStyle w:val="TableParagraph"/>
              <w:rPr>
                <w:sz w:val="18"/>
              </w:rPr>
            </w:pPr>
          </w:p>
          <w:p w:rsidR="005056C1" w:rsidRDefault="005056C1">
            <w:pPr>
              <w:pStyle w:val="TableParagraph"/>
              <w:spacing w:before="3"/>
              <w:rPr>
                <w:sz w:val="16"/>
              </w:rPr>
            </w:pPr>
          </w:p>
          <w:p w:rsidR="005056C1" w:rsidRDefault="006E2EA2">
            <w:pPr>
              <w:pStyle w:val="TableParagraph"/>
              <w:ind w:left="76" w:right="36"/>
              <w:jc w:val="center"/>
              <w:rPr>
                <w:rFonts w:ascii="Calibri"/>
                <w:sz w:val="17"/>
              </w:rPr>
            </w:pPr>
            <w:r>
              <w:rPr>
                <w:rFonts w:ascii="Calibri"/>
                <w:w w:val="105"/>
                <w:sz w:val="17"/>
              </w:rPr>
              <w:t>7/14/2015</w:t>
            </w:r>
          </w:p>
        </w:tc>
        <w:tc>
          <w:tcPr>
            <w:tcW w:w="3397" w:type="dxa"/>
            <w:tcBorders>
              <w:top w:val="single" w:sz="18" w:space="0" w:color="000000"/>
              <w:left w:val="single" w:sz="2" w:space="0" w:color="000000"/>
              <w:bottom w:val="single" w:sz="2" w:space="0" w:color="000000"/>
              <w:right w:val="single" w:sz="2" w:space="0" w:color="000000"/>
            </w:tcBorders>
          </w:tcPr>
          <w:p w:rsidR="005056C1" w:rsidRDefault="005056C1">
            <w:pPr>
              <w:pStyle w:val="TableParagraph"/>
              <w:rPr>
                <w:sz w:val="18"/>
              </w:rPr>
            </w:pPr>
          </w:p>
          <w:p w:rsidR="005056C1" w:rsidRDefault="005056C1">
            <w:pPr>
              <w:pStyle w:val="TableParagraph"/>
              <w:spacing w:before="8"/>
              <w:rPr>
                <w:sz w:val="17"/>
              </w:rPr>
            </w:pPr>
          </w:p>
          <w:p w:rsidR="005056C1" w:rsidRDefault="006E2EA2">
            <w:pPr>
              <w:pStyle w:val="TableParagraph"/>
              <w:ind w:left="404" w:right="373"/>
              <w:jc w:val="center"/>
              <w:rPr>
                <w:sz w:val="16"/>
              </w:rPr>
            </w:pPr>
            <w:r>
              <w:rPr>
                <w:sz w:val="16"/>
              </w:rPr>
              <w:t>SD</w:t>
            </w:r>
          </w:p>
        </w:tc>
        <w:tc>
          <w:tcPr>
            <w:tcW w:w="1141" w:type="dxa"/>
            <w:tcBorders>
              <w:top w:val="single" w:sz="18" w:space="0" w:color="000000"/>
              <w:left w:val="single" w:sz="2" w:space="0" w:color="000000"/>
              <w:bottom w:val="single" w:sz="2" w:space="0" w:color="000000"/>
              <w:right w:val="single" w:sz="2" w:space="0" w:color="000000"/>
            </w:tcBorders>
          </w:tcPr>
          <w:p w:rsidR="005056C1" w:rsidRDefault="005056C1">
            <w:pPr>
              <w:pStyle w:val="TableParagraph"/>
              <w:rPr>
                <w:sz w:val="18"/>
              </w:rPr>
            </w:pPr>
          </w:p>
          <w:p w:rsidR="005056C1" w:rsidRDefault="005056C1">
            <w:pPr>
              <w:pStyle w:val="TableParagraph"/>
              <w:spacing w:before="8"/>
              <w:rPr>
                <w:sz w:val="17"/>
              </w:rPr>
            </w:pPr>
          </w:p>
          <w:p w:rsidR="005056C1" w:rsidRDefault="006E2EA2">
            <w:pPr>
              <w:pStyle w:val="TableParagraph"/>
              <w:ind w:left="41"/>
              <w:rPr>
                <w:sz w:val="16"/>
              </w:rPr>
            </w:pPr>
            <w:r>
              <w:rPr>
                <w:sz w:val="16"/>
              </w:rPr>
              <w:t>South Dakota</w:t>
            </w:r>
          </w:p>
        </w:tc>
        <w:tc>
          <w:tcPr>
            <w:tcW w:w="7436" w:type="dxa"/>
            <w:tcBorders>
              <w:top w:val="single" w:sz="18" w:space="0" w:color="000000"/>
              <w:left w:val="single" w:sz="2" w:space="0" w:color="000000"/>
              <w:bottom w:val="single" w:sz="2" w:space="0" w:color="000000"/>
              <w:right w:val="single" w:sz="8" w:space="0" w:color="000000"/>
            </w:tcBorders>
          </w:tcPr>
          <w:p w:rsidR="005056C1" w:rsidRDefault="006E2EA2">
            <w:pPr>
              <w:pStyle w:val="TableParagraph"/>
              <w:spacing w:before="2" w:line="196" w:lineRule="exact"/>
              <w:ind w:left="40" w:right="127"/>
              <w:rPr>
                <w:sz w:val="16"/>
              </w:rPr>
            </w:pPr>
            <w:r>
              <w:rPr>
                <w:sz w:val="16"/>
              </w:rPr>
              <w:t>South Dakota Counties of Aurora, Beadle, Bon Homme, Brookings, Brown, Brule, Buffalo, Campbell, Charles Mix, Clark, Clay, Codington, Davison, Day, Deuel, Douglas, Edmunds, Faulk, Grant, Hamlin, Hand, Hanson, Hughes, Hutchinson, Hyde, Jerauld, Kingsbury, Lake, Lincoln, Marshall, McCook, McPherson, Miner, Minnehaha, Moody, Potter, Roberts, Sanborn, Spink, Sully, Turner, Union, Walworth, Yankton</w:t>
            </w:r>
          </w:p>
        </w:tc>
      </w:tr>
      <w:tr w:rsidR="005056C1">
        <w:trPr>
          <w:trHeight w:val="390"/>
        </w:trPr>
        <w:tc>
          <w:tcPr>
            <w:tcW w:w="891" w:type="dxa"/>
            <w:tcBorders>
              <w:top w:val="single" w:sz="2" w:space="0" w:color="000000"/>
              <w:left w:val="single" w:sz="8" w:space="0" w:color="000000"/>
              <w:bottom w:val="single" w:sz="2" w:space="0" w:color="000000"/>
              <w:right w:val="single" w:sz="2" w:space="0" w:color="000000"/>
            </w:tcBorders>
          </w:tcPr>
          <w:p w:rsidR="005056C1" w:rsidRDefault="006E2EA2">
            <w:pPr>
              <w:pStyle w:val="TableParagraph"/>
              <w:spacing w:before="108"/>
              <w:ind w:left="56" w:right="16"/>
              <w:jc w:val="center"/>
              <w:rPr>
                <w:sz w:val="16"/>
              </w:rPr>
            </w:pPr>
            <w:r>
              <w:rPr>
                <w:sz w:val="16"/>
              </w:rPr>
              <w:t>2005-3027</w:t>
            </w:r>
          </w:p>
        </w:tc>
        <w:tc>
          <w:tcPr>
            <w:tcW w:w="802"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91"/>
              <w:ind w:left="309" w:right="265"/>
              <w:jc w:val="center"/>
              <w:rPr>
                <w:rFonts w:ascii="Calibri"/>
                <w:sz w:val="17"/>
              </w:rPr>
            </w:pPr>
            <w:r>
              <w:rPr>
                <w:rFonts w:ascii="Calibri"/>
                <w:w w:val="105"/>
                <w:sz w:val="17"/>
              </w:rPr>
              <w:t>15</w:t>
            </w:r>
          </w:p>
        </w:tc>
        <w:tc>
          <w:tcPr>
            <w:tcW w:w="932"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91"/>
              <w:ind w:left="76" w:right="36"/>
              <w:jc w:val="center"/>
              <w:rPr>
                <w:rFonts w:ascii="Calibri"/>
                <w:sz w:val="17"/>
              </w:rPr>
            </w:pPr>
            <w:r>
              <w:rPr>
                <w:rFonts w:ascii="Calibri"/>
                <w:w w:val="105"/>
                <w:sz w:val="17"/>
              </w:rPr>
              <w:t>7/14/2015</w:t>
            </w:r>
          </w:p>
        </w:tc>
        <w:tc>
          <w:tcPr>
            <w:tcW w:w="3397"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108"/>
              <w:ind w:left="404" w:right="372"/>
              <w:jc w:val="center"/>
              <w:rPr>
                <w:sz w:val="16"/>
              </w:rPr>
            </w:pPr>
            <w:r>
              <w:rPr>
                <w:sz w:val="16"/>
              </w:rPr>
              <w:t>CT</w:t>
            </w:r>
          </w:p>
        </w:tc>
        <w:tc>
          <w:tcPr>
            <w:tcW w:w="1141"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108"/>
              <w:ind w:left="41"/>
              <w:rPr>
                <w:sz w:val="16"/>
              </w:rPr>
            </w:pPr>
            <w:r>
              <w:rPr>
                <w:sz w:val="16"/>
              </w:rPr>
              <w:t>Connecticut</w:t>
            </w:r>
          </w:p>
        </w:tc>
        <w:tc>
          <w:tcPr>
            <w:tcW w:w="7436" w:type="dxa"/>
            <w:tcBorders>
              <w:top w:val="single" w:sz="2" w:space="0" w:color="000000"/>
              <w:left w:val="single" w:sz="2" w:space="0" w:color="000000"/>
              <w:bottom w:val="single" w:sz="2" w:space="0" w:color="000000"/>
              <w:right w:val="single" w:sz="8" w:space="0" w:color="000000"/>
            </w:tcBorders>
          </w:tcPr>
          <w:p w:rsidR="005056C1" w:rsidRDefault="006E2EA2">
            <w:pPr>
              <w:pStyle w:val="TableParagraph"/>
              <w:spacing w:before="108"/>
              <w:ind w:left="40"/>
              <w:rPr>
                <w:sz w:val="16"/>
              </w:rPr>
            </w:pPr>
            <w:r>
              <w:rPr>
                <w:sz w:val="16"/>
              </w:rPr>
              <w:t>Connecticut Counties of Fairfield, New Haven</w:t>
            </w:r>
          </w:p>
        </w:tc>
      </w:tr>
      <w:tr w:rsidR="005056C1">
        <w:trPr>
          <w:trHeight w:val="215"/>
        </w:trPr>
        <w:tc>
          <w:tcPr>
            <w:tcW w:w="891" w:type="dxa"/>
            <w:tcBorders>
              <w:top w:val="single" w:sz="2" w:space="0" w:color="000000"/>
              <w:left w:val="single" w:sz="8" w:space="0" w:color="000000"/>
              <w:bottom w:val="single" w:sz="2" w:space="0" w:color="000000"/>
              <w:right w:val="single" w:sz="2" w:space="0" w:color="000000"/>
            </w:tcBorders>
          </w:tcPr>
          <w:p w:rsidR="005056C1" w:rsidRDefault="006E2EA2">
            <w:pPr>
              <w:pStyle w:val="TableParagraph"/>
              <w:spacing w:before="19" w:line="177" w:lineRule="exact"/>
              <w:ind w:left="56" w:right="16"/>
              <w:jc w:val="center"/>
              <w:rPr>
                <w:sz w:val="16"/>
              </w:rPr>
            </w:pPr>
            <w:r>
              <w:rPr>
                <w:sz w:val="16"/>
              </w:rPr>
              <w:t>2005-3029</w:t>
            </w:r>
          </w:p>
        </w:tc>
        <w:tc>
          <w:tcPr>
            <w:tcW w:w="802"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5" w:line="191" w:lineRule="exact"/>
              <w:ind w:left="309" w:right="265"/>
              <w:jc w:val="center"/>
              <w:rPr>
                <w:rFonts w:ascii="Calibri"/>
                <w:sz w:val="17"/>
              </w:rPr>
            </w:pPr>
            <w:r>
              <w:rPr>
                <w:rFonts w:ascii="Calibri"/>
                <w:w w:val="105"/>
                <w:sz w:val="17"/>
              </w:rPr>
              <w:t>16</w:t>
            </w:r>
          </w:p>
        </w:tc>
        <w:tc>
          <w:tcPr>
            <w:tcW w:w="932"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5" w:line="191" w:lineRule="exact"/>
              <w:ind w:left="76" w:right="36"/>
              <w:jc w:val="center"/>
              <w:rPr>
                <w:rFonts w:ascii="Calibri"/>
                <w:sz w:val="17"/>
              </w:rPr>
            </w:pPr>
            <w:r>
              <w:rPr>
                <w:rFonts w:ascii="Calibri"/>
                <w:w w:val="105"/>
                <w:sz w:val="17"/>
              </w:rPr>
              <w:t>7/14/2015</w:t>
            </w:r>
          </w:p>
        </w:tc>
        <w:tc>
          <w:tcPr>
            <w:tcW w:w="3397"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21" w:line="174" w:lineRule="exact"/>
              <w:ind w:left="404" w:right="374"/>
              <w:jc w:val="center"/>
              <w:rPr>
                <w:sz w:val="16"/>
              </w:rPr>
            </w:pPr>
            <w:r>
              <w:rPr>
                <w:sz w:val="16"/>
              </w:rPr>
              <w:t>MI</w:t>
            </w:r>
          </w:p>
        </w:tc>
        <w:tc>
          <w:tcPr>
            <w:tcW w:w="1141"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21" w:line="174" w:lineRule="exact"/>
              <w:ind w:left="41"/>
              <w:rPr>
                <w:sz w:val="16"/>
              </w:rPr>
            </w:pPr>
            <w:r>
              <w:rPr>
                <w:sz w:val="16"/>
              </w:rPr>
              <w:t>Michigan</w:t>
            </w:r>
          </w:p>
        </w:tc>
        <w:tc>
          <w:tcPr>
            <w:tcW w:w="7436" w:type="dxa"/>
            <w:tcBorders>
              <w:top w:val="single" w:sz="2" w:space="0" w:color="000000"/>
              <w:left w:val="single" w:sz="2" w:space="0" w:color="000000"/>
              <w:bottom w:val="single" w:sz="2" w:space="0" w:color="000000"/>
              <w:right w:val="single" w:sz="8" w:space="0" w:color="000000"/>
            </w:tcBorders>
          </w:tcPr>
          <w:p w:rsidR="005056C1" w:rsidRDefault="006E2EA2">
            <w:pPr>
              <w:pStyle w:val="TableParagraph"/>
              <w:spacing w:before="21" w:line="174" w:lineRule="exact"/>
              <w:ind w:left="40"/>
              <w:rPr>
                <w:sz w:val="16"/>
              </w:rPr>
            </w:pPr>
            <w:r>
              <w:rPr>
                <w:sz w:val="16"/>
              </w:rPr>
              <w:t>Michigan Counties of Allegan, Kent, Ottawa</w:t>
            </w:r>
          </w:p>
        </w:tc>
      </w:tr>
      <w:tr w:rsidR="005056C1">
        <w:trPr>
          <w:trHeight w:val="215"/>
        </w:trPr>
        <w:tc>
          <w:tcPr>
            <w:tcW w:w="891" w:type="dxa"/>
            <w:tcBorders>
              <w:top w:val="single" w:sz="2" w:space="0" w:color="000000"/>
              <w:left w:val="single" w:sz="8" w:space="0" w:color="000000"/>
              <w:bottom w:val="single" w:sz="2" w:space="0" w:color="000000"/>
              <w:right w:val="single" w:sz="2" w:space="0" w:color="000000"/>
            </w:tcBorders>
          </w:tcPr>
          <w:p w:rsidR="005056C1" w:rsidRDefault="006E2EA2">
            <w:pPr>
              <w:pStyle w:val="TableParagraph"/>
              <w:spacing w:before="19" w:line="177" w:lineRule="exact"/>
              <w:ind w:left="56" w:right="16"/>
              <w:jc w:val="center"/>
              <w:rPr>
                <w:sz w:val="16"/>
              </w:rPr>
            </w:pPr>
            <w:r>
              <w:rPr>
                <w:sz w:val="16"/>
              </w:rPr>
              <w:t>2005-3031</w:t>
            </w:r>
          </w:p>
        </w:tc>
        <w:tc>
          <w:tcPr>
            <w:tcW w:w="802"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5" w:line="191" w:lineRule="exact"/>
              <w:ind w:left="309" w:right="265"/>
              <w:jc w:val="center"/>
              <w:rPr>
                <w:rFonts w:ascii="Calibri"/>
                <w:sz w:val="17"/>
              </w:rPr>
            </w:pPr>
            <w:r>
              <w:rPr>
                <w:rFonts w:ascii="Calibri"/>
                <w:w w:val="105"/>
                <w:sz w:val="17"/>
              </w:rPr>
              <w:t>16</w:t>
            </w:r>
          </w:p>
        </w:tc>
        <w:tc>
          <w:tcPr>
            <w:tcW w:w="932"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5" w:line="191" w:lineRule="exact"/>
              <w:ind w:left="76" w:right="36"/>
              <w:jc w:val="center"/>
              <w:rPr>
                <w:rFonts w:ascii="Calibri"/>
                <w:sz w:val="17"/>
              </w:rPr>
            </w:pPr>
            <w:r>
              <w:rPr>
                <w:rFonts w:ascii="Calibri"/>
                <w:w w:val="105"/>
                <w:sz w:val="17"/>
              </w:rPr>
              <w:t>7/14/2015</w:t>
            </w:r>
          </w:p>
        </w:tc>
        <w:tc>
          <w:tcPr>
            <w:tcW w:w="3397"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21" w:line="174" w:lineRule="exact"/>
              <w:ind w:left="404" w:right="374"/>
              <w:jc w:val="center"/>
              <w:rPr>
                <w:sz w:val="16"/>
              </w:rPr>
            </w:pPr>
            <w:r>
              <w:rPr>
                <w:sz w:val="16"/>
              </w:rPr>
              <w:t>MI</w:t>
            </w:r>
          </w:p>
        </w:tc>
        <w:tc>
          <w:tcPr>
            <w:tcW w:w="1141" w:type="dxa"/>
            <w:tcBorders>
              <w:top w:val="single" w:sz="2" w:space="0" w:color="000000"/>
              <w:left w:val="single" w:sz="2" w:space="0" w:color="000000"/>
              <w:bottom w:val="single" w:sz="2" w:space="0" w:color="000000"/>
              <w:right w:val="single" w:sz="2" w:space="0" w:color="000000"/>
            </w:tcBorders>
          </w:tcPr>
          <w:p w:rsidR="005056C1" w:rsidRDefault="006E2EA2">
            <w:pPr>
              <w:pStyle w:val="TableParagraph"/>
              <w:spacing w:before="21" w:line="174" w:lineRule="exact"/>
              <w:ind w:left="41"/>
              <w:rPr>
                <w:sz w:val="16"/>
              </w:rPr>
            </w:pPr>
            <w:r>
              <w:rPr>
                <w:sz w:val="16"/>
              </w:rPr>
              <w:t>Michigan</w:t>
            </w:r>
          </w:p>
        </w:tc>
        <w:tc>
          <w:tcPr>
            <w:tcW w:w="7436" w:type="dxa"/>
            <w:tcBorders>
              <w:top w:val="single" w:sz="2" w:space="0" w:color="000000"/>
              <w:left w:val="single" w:sz="2" w:space="0" w:color="000000"/>
              <w:bottom w:val="single" w:sz="2" w:space="0" w:color="000000"/>
              <w:right w:val="single" w:sz="8" w:space="0" w:color="000000"/>
            </w:tcBorders>
          </w:tcPr>
          <w:p w:rsidR="005056C1" w:rsidRDefault="006E2EA2">
            <w:pPr>
              <w:pStyle w:val="TableParagraph"/>
              <w:spacing w:before="21" w:line="174" w:lineRule="exact"/>
              <w:ind w:left="40"/>
              <w:rPr>
                <w:sz w:val="16"/>
              </w:rPr>
            </w:pPr>
            <w:r>
              <w:rPr>
                <w:sz w:val="16"/>
              </w:rPr>
              <w:t>Michigan County of Muskegon</w:t>
            </w:r>
          </w:p>
        </w:tc>
      </w:tr>
      <w:tr w:rsidR="005056C1">
        <w:trPr>
          <w:trHeight w:val="207"/>
        </w:trPr>
        <w:tc>
          <w:tcPr>
            <w:tcW w:w="891" w:type="dxa"/>
            <w:tcBorders>
              <w:top w:val="single" w:sz="2" w:space="0" w:color="000000"/>
              <w:left w:val="single" w:sz="8" w:space="0" w:color="000000"/>
              <w:bottom w:val="single" w:sz="8" w:space="0" w:color="000000"/>
              <w:right w:val="single" w:sz="2" w:space="0" w:color="000000"/>
            </w:tcBorders>
          </w:tcPr>
          <w:p w:rsidR="005056C1" w:rsidRDefault="006E2EA2">
            <w:pPr>
              <w:pStyle w:val="TableParagraph"/>
              <w:spacing w:before="19" w:line="168" w:lineRule="exact"/>
              <w:ind w:left="56" w:right="16"/>
              <w:jc w:val="center"/>
              <w:rPr>
                <w:sz w:val="16"/>
              </w:rPr>
            </w:pPr>
            <w:r>
              <w:rPr>
                <w:sz w:val="16"/>
              </w:rPr>
              <w:t>2005-3033</w:t>
            </w:r>
          </w:p>
        </w:tc>
        <w:tc>
          <w:tcPr>
            <w:tcW w:w="802" w:type="dxa"/>
            <w:tcBorders>
              <w:top w:val="single" w:sz="2" w:space="0" w:color="000000"/>
              <w:left w:val="single" w:sz="2" w:space="0" w:color="000000"/>
              <w:bottom w:val="single" w:sz="8" w:space="0" w:color="000000"/>
              <w:right w:val="single" w:sz="2" w:space="0" w:color="000000"/>
            </w:tcBorders>
          </w:tcPr>
          <w:p w:rsidR="005056C1" w:rsidRDefault="006E2EA2">
            <w:pPr>
              <w:pStyle w:val="TableParagraph"/>
              <w:spacing w:before="5" w:line="182" w:lineRule="exact"/>
              <w:ind w:left="309" w:right="265"/>
              <w:jc w:val="center"/>
              <w:rPr>
                <w:rFonts w:ascii="Calibri"/>
                <w:sz w:val="17"/>
              </w:rPr>
            </w:pPr>
            <w:r>
              <w:rPr>
                <w:rFonts w:ascii="Calibri"/>
                <w:w w:val="105"/>
                <w:sz w:val="17"/>
              </w:rPr>
              <w:t>16</w:t>
            </w:r>
          </w:p>
        </w:tc>
        <w:tc>
          <w:tcPr>
            <w:tcW w:w="932" w:type="dxa"/>
            <w:tcBorders>
              <w:top w:val="single" w:sz="2" w:space="0" w:color="000000"/>
              <w:left w:val="single" w:sz="2" w:space="0" w:color="000000"/>
              <w:bottom w:val="single" w:sz="8" w:space="0" w:color="000000"/>
              <w:right w:val="single" w:sz="2" w:space="0" w:color="000000"/>
            </w:tcBorders>
          </w:tcPr>
          <w:p w:rsidR="005056C1" w:rsidRDefault="006E2EA2">
            <w:pPr>
              <w:pStyle w:val="TableParagraph"/>
              <w:spacing w:before="5" w:line="182" w:lineRule="exact"/>
              <w:ind w:left="76" w:right="36"/>
              <w:jc w:val="center"/>
              <w:rPr>
                <w:rFonts w:ascii="Calibri"/>
                <w:sz w:val="17"/>
              </w:rPr>
            </w:pPr>
            <w:r>
              <w:rPr>
                <w:rFonts w:ascii="Calibri"/>
                <w:w w:val="105"/>
                <w:sz w:val="17"/>
              </w:rPr>
              <w:t>7/14/2015</w:t>
            </w:r>
          </w:p>
        </w:tc>
        <w:tc>
          <w:tcPr>
            <w:tcW w:w="3397" w:type="dxa"/>
            <w:tcBorders>
              <w:top w:val="single" w:sz="2" w:space="0" w:color="000000"/>
              <w:left w:val="single" w:sz="2" w:space="0" w:color="000000"/>
              <w:bottom w:val="single" w:sz="8" w:space="0" w:color="000000"/>
              <w:right w:val="single" w:sz="2" w:space="0" w:color="000000"/>
            </w:tcBorders>
          </w:tcPr>
          <w:p w:rsidR="005056C1" w:rsidRDefault="006E2EA2">
            <w:pPr>
              <w:pStyle w:val="TableParagraph"/>
              <w:spacing w:before="21" w:line="166" w:lineRule="exact"/>
              <w:ind w:left="404" w:right="375"/>
              <w:jc w:val="center"/>
              <w:rPr>
                <w:sz w:val="16"/>
              </w:rPr>
            </w:pPr>
            <w:r>
              <w:rPr>
                <w:sz w:val="16"/>
              </w:rPr>
              <w:t>FL</w:t>
            </w:r>
          </w:p>
        </w:tc>
        <w:tc>
          <w:tcPr>
            <w:tcW w:w="1141" w:type="dxa"/>
            <w:tcBorders>
              <w:top w:val="single" w:sz="2" w:space="0" w:color="000000"/>
              <w:left w:val="single" w:sz="2" w:space="0" w:color="000000"/>
              <w:bottom w:val="single" w:sz="8" w:space="0" w:color="000000"/>
              <w:right w:val="single" w:sz="2" w:space="0" w:color="000000"/>
            </w:tcBorders>
          </w:tcPr>
          <w:p w:rsidR="005056C1" w:rsidRDefault="006E2EA2">
            <w:pPr>
              <w:pStyle w:val="TableParagraph"/>
              <w:spacing w:before="21" w:line="166" w:lineRule="exact"/>
              <w:ind w:left="41"/>
              <w:rPr>
                <w:sz w:val="16"/>
              </w:rPr>
            </w:pPr>
            <w:r>
              <w:rPr>
                <w:sz w:val="16"/>
              </w:rPr>
              <w:t>Florida</w:t>
            </w:r>
          </w:p>
        </w:tc>
        <w:tc>
          <w:tcPr>
            <w:tcW w:w="7436" w:type="dxa"/>
            <w:tcBorders>
              <w:top w:val="single" w:sz="2" w:space="0" w:color="000000"/>
              <w:left w:val="single" w:sz="2" w:space="0" w:color="000000"/>
              <w:bottom w:val="single" w:sz="8" w:space="0" w:color="000000"/>
              <w:right w:val="single" w:sz="8" w:space="0" w:color="000000"/>
            </w:tcBorders>
          </w:tcPr>
          <w:p w:rsidR="005056C1" w:rsidRDefault="006E2EA2">
            <w:pPr>
              <w:pStyle w:val="TableParagraph"/>
              <w:spacing w:before="21" w:line="166" w:lineRule="exact"/>
              <w:ind w:left="40"/>
              <w:rPr>
                <w:sz w:val="16"/>
              </w:rPr>
            </w:pPr>
            <w:r>
              <w:rPr>
                <w:sz w:val="16"/>
              </w:rPr>
              <w:t>Florida Counties of Escambia, Okaloosa, Santa Rosa</w:t>
            </w:r>
          </w:p>
        </w:tc>
      </w:tr>
    </w:tbl>
    <w:p w:rsidR="005056C1" w:rsidRDefault="005056C1">
      <w:pPr>
        <w:spacing w:line="166" w:lineRule="exact"/>
        <w:rPr>
          <w:sz w:val="16"/>
        </w:rPr>
        <w:sectPr w:rsidR="005056C1">
          <w:pgSz w:w="15840" w:h="12240" w:orient="landscape"/>
          <w:pgMar w:top="1200" w:right="500" w:bottom="720" w:left="480" w:header="349" w:footer="523" w:gutter="0"/>
          <w:cols w:space="720"/>
        </w:sectPr>
      </w:pPr>
    </w:p>
    <w:p w:rsidR="005056C1" w:rsidRDefault="006E2EA2">
      <w:pPr>
        <w:pStyle w:val="Heading1"/>
        <w:spacing w:before="84"/>
      </w:pPr>
      <w:bookmarkStart w:id="7" w:name="FY_2016_SCA_Clause_Updates_Mass_Mod"/>
      <w:bookmarkStart w:id="8" w:name="52.222-41_--_Service_Contract_Labor_Stan"/>
      <w:bookmarkEnd w:id="7"/>
      <w:bookmarkEnd w:id="8"/>
      <w:r>
        <w:lastRenderedPageBreak/>
        <w:t>52.222-41 -- Service Contract Labor Standards.</w:t>
      </w:r>
    </w:p>
    <w:p w:rsidR="005056C1" w:rsidRDefault="005056C1">
      <w:pPr>
        <w:pStyle w:val="BodyText"/>
        <w:rPr>
          <w:b/>
        </w:rPr>
      </w:pPr>
    </w:p>
    <w:p w:rsidR="005056C1" w:rsidRDefault="006E2EA2">
      <w:pPr>
        <w:pStyle w:val="BodyText"/>
        <w:ind w:left="120"/>
      </w:pPr>
      <w:r>
        <w:t xml:space="preserve">As prescribed in </w:t>
      </w:r>
      <w:hyperlink r:id="rId11">
        <w:r>
          <w:rPr>
            <w:color w:val="0000FF"/>
            <w:u w:val="single" w:color="0000FF"/>
          </w:rPr>
          <w:t>22.1006</w:t>
        </w:r>
      </w:hyperlink>
      <w:r>
        <w:t>(a), insert the following clause:</w:t>
      </w:r>
    </w:p>
    <w:p w:rsidR="005056C1" w:rsidRDefault="005056C1">
      <w:pPr>
        <w:pStyle w:val="BodyText"/>
        <w:spacing w:before="10"/>
        <w:rPr>
          <w:sz w:val="16"/>
        </w:rPr>
      </w:pPr>
    </w:p>
    <w:p w:rsidR="005056C1" w:rsidRDefault="006E2EA2">
      <w:pPr>
        <w:pStyle w:val="Heading1"/>
        <w:ind w:left="403"/>
      </w:pPr>
      <w:r>
        <w:t>Service Contract Labor Standards (May 2014)</w:t>
      </w:r>
    </w:p>
    <w:p w:rsidR="005056C1" w:rsidRDefault="005056C1">
      <w:pPr>
        <w:pStyle w:val="BodyText"/>
        <w:spacing w:before="11"/>
        <w:rPr>
          <w:b/>
          <w:sz w:val="23"/>
        </w:rPr>
      </w:pPr>
    </w:p>
    <w:p w:rsidR="005056C1" w:rsidRDefault="006E2EA2">
      <w:pPr>
        <w:pStyle w:val="ListParagraph"/>
        <w:numPr>
          <w:ilvl w:val="0"/>
          <w:numId w:val="1"/>
        </w:numPr>
        <w:tabs>
          <w:tab w:val="left" w:pos="1164"/>
        </w:tabs>
        <w:jc w:val="left"/>
        <w:rPr>
          <w:sz w:val="24"/>
        </w:rPr>
      </w:pPr>
      <w:r>
        <w:rPr>
          <w:i/>
          <w:sz w:val="24"/>
        </w:rPr>
        <w:t>Definitions</w:t>
      </w:r>
      <w:r>
        <w:rPr>
          <w:sz w:val="24"/>
        </w:rPr>
        <w:t>. As used in this</w:t>
      </w:r>
      <w:r>
        <w:rPr>
          <w:spacing w:val="-1"/>
          <w:sz w:val="24"/>
        </w:rPr>
        <w:t xml:space="preserve"> </w:t>
      </w:r>
      <w:r>
        <w:rPr>
          <w:sz w:val="24"/>
        </w:rPr>
        <w:t>clause—</w:t>
      </w:r>
    </w:p>
    <w:p w:rsidR="005056C1" w:rsidRDefault="005056C1">
      <w:pPr>
        <w:pStyle w:val="BodyText"/>
        <w:spacing w:before="5"/>
      </w:pPr>
    </w:p>
    <w:p w:rsidR="005056C1" w:rsidRDefault="006E2EA2">
      <w:pPr>
        <w:pStyle w:val="BodyText"/>
        <w:ind w:left="840" w:right="269"/>
      </w:pPr>
      <w:r>
        <w:t>“Contractor” when this clause is used in any subcontract, shall be deemed to refer to the subcontractor, except in the term “Government Prime Contractor.”</w:t>
      </w:r>
    </w:p>
    <w:p w:rsidR="005056C1" w:rsidRDefault="005056C1">
      <w:pPr>
        <w:pStyle w:val="BodyText"/>
        <w:spacing w:before="2"/>
      </w:pPr>
    </w:p>
    <w:p w:rsidR="005056C1" w:rsidRDefault="006E2EA2">
      <w:pPr>
        <w:pStyle w:val="BodyText"/>
        <w:ind w:left="840" w:right="136"/>
      </w:pPr>
      <w:r>
        <w:t>“Service employee” means any person engaged in the performance of this contract other than any person employed in a bona fide executive, administrative, or professional capacity, as these terms are defined in Part 541 of Title 29, Code of Federal Regulations, as revised. It includes all such persons regardless of any contractual relationship that may be alleged to exist between a Contractor or subcontractor and such persons.</w:t>
      </w:r>
    </w:p>
    <w:p w:rsidR="005056C1" w:rsidRDefault="005056C1">
      <w:pPr>
        <w:pStyle w:val="BodyText"/>
        <w:spacing w:before="5"/>
      </w:pPr>
    </w:p>
    <w:p w:rsidR="005056C1" w:rsidRDefault="006E2EA2">
      <w:pPr>
        <w:pStyle w:val="ListParagraph"/>
        <w:numPr>
          <w:ilvl w:val="0"/>
          <w:numId w:val="1"/>
        </w:numPr>
        <w:tabs>
          <w:tab w:val="left" w:pos="459"/>
        </w:tabs>
        <w:ind w:left="120" w:right="335" w:firstLine="0"/>
        <w:jc w:val="left"/>
        <w:rPr>
          <w:sz w:val="24"/>
        </w:rPr>
      </w:pPr>
      <w:r>
        <w:rPr>
          <w:i/>
          <w:sz w:val="24"/>
        </w:rPr>
        <w:t>Applicability</w:t>
      </w:r>
      <w:r>
        <w:rPr>
          <w:sz w:val="24"/>
        </w:rPr>
        <w:t>. This contract is subject to the following provisions and to all other applicable provisions of 41 U.S.C. chapter 67, Service Contract Labor Standards, and regulations of the Secretary of Labor (29 CFR Part 4). This clause does not apply to contracts or subcontracts administratively exempted by the Secretary of Labor or exempted by 41 U.S.C. 6702, as interpreted in Subpart C of 29 CFR Part</w:t>
      </w:r>
      <w:r>
        <w:rPr>
          <w:spacing w:val="1"/>
          <w:sz w:val="24"/>
        </w:rPr>
        <w:t xml:space="preserve"> </w:t>
      </w:r>
      <w:r>
        <w:rPr>
          <w:sz w:val="24"/>
        </w:rPr>
        <w:t>4.</w:t>
      </w:r>
    </w:p>
    <w:p w:rsidR="005056C1" w:rsidRDefault="005056C1">
      <w:pPr>
        <w:pStyle w:val="BodyText"/>
        <w:spacing w:before="5"/>
      </w:pPr>
    </w:p>
    <w:p w:rsidR="005056C1" w:rsidRDefault="006E2EA2">
      <w:pPr>
        <w:pStyle w:val="ListParagraph"/>
        <w:numPr>
          <w:ilvl w:val="0"/>
          <w:numId w:val="1"/>
        </w:numPr>
        <w:tabs>
          <w:tab w:val="left" w:pos="444"/>
        </w:tabs>
        <w:ind w:left="444"/>
        <w:jc w:val="left"/>
        <w:rPr>
          <w:sz w:val="24"/>
        </w:rPr>
      </w:pPr>
      <w:r>
        <w:rPr>
          <w:i/>
          <w:sz w:val="24"/>
        </w:rPr>
        <w:t>Compensation</w:t>
      </w:r>
      <w:r>
        <w:rPr>
          <w:sz w:val="24"/>
        </w:rPr>
        <w:t>.</w:t>
      </w:r>
    </w:p>
    <w:p w:rsidR="005056C1" w:rsidRDefault="005056C1">
      <w:pPr>
        <w:pStyle w:val="BodyText"/>
        <w:spacing w:before="3"/>
      </w:pPr>
    </w:p>
    <w:p w:rsidR="005056C1" w:rsidRDefault="006E2EA2">
      <w:pPr>
        <w:pStyle w:val="ListParagraph"/>
        <w:numPr>
          <w:ilvl w:val="1"/>
          <w:numId w:val="1"/>
        </w:numPr>
        <w:tabs>
          <w:tab w:val="left" w:pos="1179"/>
        </w:tabs>
        <w:ind w:right="175" w:firstLine="0"/>
        <w:rPr>
          <w:sz w:val="24"/>
        </w:rPr>
      </w:pPr>
      <w:r>
        <w:rPr>
          <w:sz w:val="24"/>
        </w:rPr>
        <w:t>Each service employee employed in the performance of this contract by the Contractor or any subcontractor shall be paid not less than the minimum monetary</w:t>
      </w:r>
      <w:r>
        <w:rPr>
          <w:spacing w:val="-19"/>
          <w:sz w:val="24"/>
        </w:rPr>
        <w:t xml:space="preserve"> </w:t>
      </w:r>
      <w:r>
        <w:rPr>
          <w:sz w:val="24"/>
        </w:rPr>
        <w:t>wages and shall be furnished fringe benefits in accordance with the wages and fringe benefits determined by the Secretary of Labor, or authorized representative, as specified in any wage determination attached to this</w:t>
      </w:r>
      <w:r>
        <w:rPr>
          <w:spacing w:val="-2"/>
          <w:sz w:val="24"/>
        </w:rPr>
        <w:t xml:space="preserve"> </w:t>
      </w:r>
      <w:r>
        <w:rPr>
          <w:sz w:val="24"/>
        </w:rPr>
        <w:t>contract.</w:t>
      </w:r>
    </w:p>
    <w:p w:rsidR="005056C1" w:rsidRDefault="005056C1">
      <w:pPr>
        <w:pStyle w:val="BodyText"/>
        <w:spacing w:before="5"/>
      </w:pPr>
    </w:p>
    <w:p w:rsidR="005056C1" w:rsidRDefault="005056C1">
      <w:pPr>
        <w:pStyle w:val="ListParagraph"/>
        <w:numPr>
          <w:ilvl w:val="1"/>
          <w:numId w:val="1"/>
        </w:numPr>
        <w:tabs>
          <w:tab w:val="left" w:pos="1121"/>
        </w:tabs>
        <w:ind w:left="1120" w:hanging="281"/>
        <w:rPr>
          <w:sz w:val="24"/>
        </w:rPr>
      </w:pPr>
    </w:p>
    <w:p w:rsidR="005056C1" w:rsidRDefault="005056C1">
      <w:pPr>
        <w:pStyle w:val="BodyText"/>
        <w:spacing w:before="2"/>
      </w:pPr>
    </w:p>
    <w:p w:rsidR="005056C1" w:rsidRDefault="006E2EA2">
      <w:pPr>
        <w:pStyle w:val="ListParagraph"/>
        <w:numPr>
          <w:ilvl w:val="2"/>
          <w:numId w:val="1"/>
        </w:numPr>
        <w:tabs>
          <w:tab w:val="left" w:pos="1848"/>
        </w:tabs>
        <w:ind w:right="276" w:firstLine="0"/>
        <w:rPr>
          <w:sz w:val="24"/>
        </w:rPr>
      </w:pPr>
      <w:r>
        <w:rPr>
          <w:sz w:val="24"/>
        </w:rPr>
        <w:t>If a wage determination is attached to this contract, the Contractor shall classify any class of service employee which is not listed therein and which is to be employed under the contract (i.e., the work to be performed is not performed by any classification listed in the wage determination) so as to provide a reasonable relationship (</w:t>
      </w:r>
      <w:r>
        <w:rPr>
          <w:i/>
          <w:sz w:val="24"/>
        </w:rPr>
        <w:t>i.e</w:t>
      </w:r>
      <w:r>
        <w:rPr>
          <w:sz w:val="24"/>
        </w:rPr>
        <w:t>., appropriate level of skill comparison) between</w:t>
      </w:r>
      <w:r>
        <w:rPr>
          <w:spacing w:val="-17"/>
          <w:sz w:val="24"/>
        </w:rPr>
        <w:t xml:space="preserve"> </w:t>
      </w:r>
      <w:r>
        <w:rPr>
          <w:sz w:val="24"/>
        </w:rPr>
        <w:t>such unlisted classifications and the classifications listed in the wage determination. Such conformed class of employees shall be paid the monetary wages and furnished the fringe benefits as are determined pursuant to the procedures in this paragraph</w:t>
      </w:r>
      <w:r>
        <w:rPr>
          <w:spacing w:val="-1"/>
          <w:sz w:val="24"/>
        </w:rPr>
        <w:t xml:space="preserve"> </w:t>
      </w:r>
      <w:r>
        <w:rPr>
          <w:sz w:val="24"/>
        </w:rPr>
        <w:t>(c).</w:t>
      </w:r>
    </w:p>
    <w:p w:rsidR="005056C1" w:rsidRDefault="005056C1">
      <w:pPr>
        <w:pStyle w:val="BodyText"/>
        <w:spacing w:before="5"/>
      </w:pPr>
    </w:p>
    <w:p w:rsidR="005056C1" w:rsidRDefault="006E2EA2">
      <w:pPr>
        <w:pStyle w:val="ListParagraph"/>
        <w:numPr>
          <w:ilvl w:val="2"/>
          <w:numId w:val="1"/>
        </w:numPr>
        <w:tabs>
          <w:tab w:val="left" w:pos="1913"/>
        </w:tabs>
        <w:ind w:right="305" w:firstLine="0"/>
        <w:rPr>
          <w:sz w:val="24"/>
        </w:rPr>
      </w:pPr>
      <w:r>
        <w:rPr>
          <w:sz w:val="24"/>
        </w:rPr>
        <w:t xml:space="preserve">This conforming procedure shall be initiated by the Contractor prior to the performance of contract work by the unlisted class of employee. The Contractor shall submit Standard Form (SF) 1444, Request </w:t>
      </w:r>
      <w:proofErr w:type="gramStart"/>
      <w:r>
        <w:rPr>
          <w:sz w:val="24"/>
        </w:rPr>
        <w:t>For</w:t>
      </w:r>
      <w:proofErr w:type="gramEnd"/>
      <w:r>
        <w:rPr>
          <w:sz w:val="24"/>
        </w:rPr>
        <w:t xml:space="preserve"> Authorization of</w:t>
      </w:r>
      <w:r>
        <w:rPr>
          <w:spacing w:val="-17"/>
          <w:sz w:val="24"/>
        </w:rPr>
        <w:t xml:space="preserve"> </w:t>
      </w:r>
      <w:r>
        <w:rPr>
          <w:sz w:val="24"/>
        </w:rPr>
        <w:t>Additional</w:t>
      </w:r>
    </w:p>
    <w:p w:rsidR="005056C1" w:rsidRDefault="005056C1">
      <w:pPr>
        <w:rPr>
          <w:sz w:val="24"/>
        </w:rPr>
        <w:sectPr w:rsidR="005056C1">
          <w:headerReference w:type="default" r:id="rId12"/>
          <w:footerReference w:type="default" r:id="rId13"/>
          <w:pgSz w:w="12240" w:h="15840"/>
          <w:pgMar w:top="1340" w:right="1340" w:bottom="720" w:left="1320" w:header="349" w:footer="523" w:gutter="0"/>
          <w:pgNumType w:start="18"/>
          <w:cols w:space="720"/>
        </w:sectPr>
      </w:pPr>
    </w:p>
    <w:p w:rsidR="005056C1" w:rsidRDefault="006E2EA2">
      <w:pPr>
        <w:pStyle w:val="BodyText"/>
        <w:spacing w:before="80"/>
        <w:ind w:left="1560" w:right="255"/>
      </w:pPr>
      <w:r>
        <w:lastRenderedPageBreak/>
        <w:t>Classification and Rate, to the Contracting Officer no later than 30 days after the unlisted class of employee performs any contract work. The Contracting Officer shall review the proposed classification and rate and promptly submit the completed SF 1444 (which must include information regarding the agreement or disagreement of the employees’ authorized representatives or the employees themselves together with the agency recommendation), and all pertinent information to the Wage and Hour Division, Employment Standards Administration, U.S. Department of Labor. The Wage and Hour Division will approve, modify, or disapprove the action or render a final determination in the event of disagreement within 30 days of receipt or will notify the Contracting Officer within 30 days of receipt that additional time is necessary.</w:t>
      </w:r>
    </w:p>
    <w:p w:rsidR="005056C1" w:rsidRDefault="005056C1">
      <w:pPr>
        <w:pStyle w:val="BodyText"/>
        <w:spacing w:before="4"/>
      </w:pPr>
    </w:p>
    <w:p w:rsidR="005056C1" w:rsidRDefault="006E2EA2">
      <w:pPr>
        <w:pStyle w:val="ListParagraph"/>
        <w:numPr>
          <w:ilvl w:val="2"/>
          <w:numId w:val="1"/>
        </w:numPr>
        <w:tabs>
          <w:tab w:val="left" w:pos="1980"/>
        </w:tabs>
        <w:spacing w:before="1"/>
        <w:ind w:right="143" w:firstLine="0"/>
        <w:rPr>
          <w:sz w:val="24"/>
        </w:rPr>
      </w:pPr>
      <w:r>
        <w:rPr>
          <w:sz w:val="24"/>
        </w:rPr>
        <w:t>The final determination of the conformance action by the Wage and Hour Division shall be transmitted to the Contracting Officer who shall promptly notify the Contractor of the action taken. Each affected employee shall be furnished by the Contractor with a written copy of such determination or it shall be posted as a part of the wage</w:t>
      </w:r>
      <w:r>
        <w:rPr>
          <w:spacing w:val="-4"/>
          <w:sz w:val="24"/>
        </w:rPr>
        <w:t xml:space="preserve"> </w:t>
      </w:r>
      <w:r>
        <w:rPr>
          <w:sz w:val="24"/>
        </w:rPr>
        <w:t>determination.</w:t>
      </w:r>
    </w:p>
    <w:p w:rsidR="005056C1" w:rsidRDefault="005056C1">
      <w:pPr>
        <w:pStyle w:val="BodyText"/>
        <w:spacing w:before="2"/>
      </w:pPr>
    </w:p>
    <w:p w:rsidR="005056C1" w:rsidRDefault="005056C1">
      <w:pPr>
        <w:pStyle w:val="ListParagraph"/>
        <w:numPr>
          <w:ilvl w:val="2"/>
          <w:numId w:val="1"/>
        </w:numPr>
        <w:tabs>
          <w:tab w:val="left" w:pos="1908"/>
        </w:tabs>
        <w:ind w:left="1907" w:hanging="348"/>
        <w:rPr>
          <w:sz w:val="24"/>
        </w:rPr>
      </w:pPr>
    </w:p>
    <w:p w:rsidR="005056C1" w:rsidRDefault="005056C1">
      <w:pPr>
        <w:pStyle w:val="BodyText"/>
        <w:spacing w:before="5"/>
      </w:pPr>
    </w:p>
    <w:p w:rsidR="005056C1" w:rsidRDefault="006E2EA2">
      <w:pPr>
        <w:pStyle w:val="ListParagraph"/>
        <w:numPr>
          <w:ilvl w:val="3"/>
          <w:numId w:val="1"/>
        </w:numPr>
        <w:tabs>
          <w:tab w:val="left" w:pos="2672"/>
        </w:tabs>
        <w:ind w:right="109" w:firstLine="0"/>
        <w:rPr>
          <w:sz w:val="24"/>
        </w:rPr>
      </w:pPr>
      <w:r>
        <w:rPr>
          <w:sz w:val="24"/>
        </w:rPr>
        <w:t>The process of establishing wage and fringe benefit rates that bear a reasonable relationship to those listed in a wage determination cannot be reduced to any single formula. The approach used may vary from wage determination to wage determination depending on the circumstances. Standard wage and salary administration practices which rank various job classifications by pay grade pursuant to point schemes or other job factors may, for example, be relied upon. Guidance may also be obtained from</w:t>
      </w:r>
      <w:r>
        <w:rPr>
          <w:spacing w:val="-15"/>
          <w:sz w:val="24"/>
        </w:rPr>
        <w:t xml:space="preserve"> </w:t>
      </w:r>
      <w:r>
        <w:rPr>
          <w:sz w:val="24"/>
        </w:rPr>
        <w:t>the way different jobs are rated under Federal pay systems (Federal Wage Board Pay System and the General Schedule) or from other wage determinations issued in the same locality. Basic to the establishment of any conformable wage rate(s) is the concept that a pay relationship should be maintained between job classifications based on the skill required and the duties</w:t>
      </w:r>
      <w:r>
        <w:rPr>
          <w:spacing w:val="-2"/>
          <w:sz w:val="24"/>
        </w:rPr>
        <w:t xml:space="preserve"> </w:t>
      </w:r>
      <w:r>
        <w:rPr>
          <w:sz w:val="24"/>
        </w:rPr>
        <w:t>performed.</w:t>
      </w:r>
    </w:p>
    <w:p w:rsidR="005056C1" w:rsidRDefault="005056C1">
      <w:pPr>
        <w:pStyle w:val="BodyText"/>
        <w:spacing w:before="3"/>
      </w:pPr>
    </w:p>
    <w:p w:rsidR="005056C1" w:rsidRDefault="006E2EA2">
      <w:pPr>
        <w:pStyle w:val="ListParagraph"/>
        <w:numPr>
          <w:ilvl w:val="3"/>
          <w:numId w:val="1"/>
        </w:numPr>
        <w:tabs>
          <w:tab w:val="left" w:pos="2662"/>
        </w:tabs>
        <w:ind w:right="167" w:firstLine="0"/>
        <w:rPr>
          <w:sz w:val="24"/>
        </w:rPr>
      </w:pPr>
      <w:r>
        <w:rPr>
          <w:sz w:val="24"/>
        </w:rPr>
        <w:t>In the case of a contract modification, an exercise of an option, or extension of an existing contract, or in any other case where a Contractor succeeds a contract under which the classification in question was previously conformed pursuant to paragraph (c) of this clause, a new conformed wage rate and fringe benefits may be assigned to the conformed classification by indexing (i.e., adjusting) the previous conformed rate and fringe benefits by an amount equal to the average (mean) percentage increase (or decrease, where appropriate) between the wages and fringe benefits specified for all classifications to be used on the contract which are listed in the current wage determination, and those specified for the corresponding classifications in the previously</w:t>
      </w:r>
      <w:r>
        <w:rPr>
          <w:spacing w:val="-16"/>
          <w:sz w:val="24"/>
        </w:rPr>
        <w:t xml:space="preserve"> </w:t>
      </w:r>
      <w:r>
        <w:rPr>
          <w:sz w:val="24"/>
        </w:rPr>
        <w:t>applicable wage determination. Where conforming actions are accomplished</w:t>
      </w:r>
      <w:r>
        <w:rPr>
          <w:spacing w:val="-10"/>
          <w:sz w:val="24"/>
        </w:rPr>
        <w:t xml:space="preserve"> </w:t>
      </w:r>
      <w:r>
        <w:rPr>
          <w:sz w:val="24"/>
        </w:rPr>
        <w:t>in</w:t>
      </w:r>
    </w:p>
    <w:p w:rsidR="005056C1" w:rsidRDefault="005056C1">
      <w:pPr>
        <w:rPr>
          <w:sz w:val="24"/>
        </w:rPr>
        <w:sectPr w:rsidR="005056C1">
          <w:pgSz w:w="12240" w:h="15840"/>
          <w:pgMar w:top="1340" w:right="1340" w:bottom="720" w:left="1320" w:header="349" w:footer="523" w:gutter="0"/>
          <w:cols w:space="720"/>
        </w:sectPr>
      </w:pPr>
    </w:p>
    <w:p w:rsidR="005056C1" w:rsidRDefault="006E2EA2">
      <w:pPr>
        <w:pStyle w:val="BodyText"/>
        <w:spacing w:before="80"/>
        <w:ind w:left="2280" w:right="136"/>
      </w:pPr>
      <w:r>
        <w:lastRenderedPageBreak/>
        <w:t>accordance with this paragraph prior to the performance of contract work by the unlisted class of employees, the Contractor shall advise the Contracting Officer of the action taken but the other procedures in subdivision (c)(2)(ii) of this clause need not be followed.</w:t>
      </w:r>
    </w:p>
    <w:p w:rsidR="005056C1" w:rsidRDefault="005056C1">
      <w:pPr>
        <w:pStyle w:val="BodyText"/>
        <w:spacing w:before="4"/>
      </w:pPr>
    </w:p>
    <w:p w:rsidR="005056C1" w:rsidRDefault="006E2EA2">
      <w:pPr>
        <w:pStyle w:val="ListParagraph"/>
        <w:numPr>
          <w:ilvl w:val="3"/>
          <w:numId w:val="1"/>
        </w:numPr>
        <w:tabs>
          <w:tab w:val="left" w:pos="2660"/>
        </w:tabs>
        <w:ind w:right="124" w:firstLine="0"/>
        <w:rPr>
          <w:sz w:val="24"/>
        </w:rPr>
      </w:pPr>
      <w:r>
        <w:rPr>
          <w:sz w:val="24"/>
        </w:rPr>
        <w:t>No employee engaged in performing work on this contract shall in any event be paid less than the currently applicable minimum wage specified under section 6(a)(1) of the Fair Labor Standards Act of 1938, as amended.</w:t>
      </w:r>
    </w:p>
    <w:p w:rsidR="005056C1" w:rsidRDefault="005056C1">
      <w:pPr>
        <w:pStyle w:val="BodyText"/>
        <w:spacing w:before="3"/>
      </w:pPr>
    </w:p>
    <w:p w:rsidR="005056C1" w:rsidRDefault="006E2EA2">
      <w:pPr>
        <w:pStyle w:val="ListParagraph"/>
        <w:numPr>
          <w:ilvl w:val="2"/>
          <w:numId w:val="1"/>
        </w:numPr>
        <w:tabs>
          <w:tab w:val="left" w:pos="1899"/>
        </w:tabs>
        <w:ind w:right="175" w:firstLine="0"/>
        <w:rPr>
          <w:sz w:val="24"/>
        </w:rPr>
      </w:pPr>
      <w:r>
        <w:rPr>
          <w:sz w:val="24"/>
        </w:rPr>
        <w:t>The wage rate and fringe benefits finally determined under this subparagraph (c)(2) of this clause shall be paid to all employees performing in the</w:t>
      </w:r>
      <w:r>
        <w:rPr>
          <w:spacing w:val="-20"/>
          <w:sz w:val="24"/>
        </w:rPr>
        <w:t xml:space="preserve"> </w:t>
      </w:r>
      <w:r>
        <w:rPr>
          <w:sz w:val="24"/>
        </w:rPr>
        <w:t>classification from the first day on which contract work is performed by them in the classification. Failure to pay the unlisted employees the compensation agreed upon by the interested parties and/or finally determined by the Wage and Hour Division retroactive to the date such class of employees commenced contract work shall be a violation of the Service Contract Labor Standards statute and this contract.</w:t>
      </w:r>
    </w:p>
    <w:p w:rsidR="005056C1" w:rsidRDefault="005056C1">
      <w:pPr>
        <w:pStyle w:val="BodyText"/>
        <w:spacing w:before="5"/>
      </w:pPr>
    </w:p>
    <w:p w:rsidR="005056C1" w:rsidRDefault="006E2EA2">
      <w:pPr>
        <w:pStyle w:val="ListParagraph"/>
        <w:numPr>
          <w:ilvl w:val="2"/>
          <w:numId w:val="1"/>
        </w:numPr>
        <w:tabs>
          <w:tab w:val="left" w:pos="1966"/>
        </w:tabs>
        <w:ind w:right="282" w:firstLine="0"/>
        <w:rPr>
          <w:sz w:val="24"/>
        </w:rPr>
      </w:pPr>
      <w:r>
        <w:rPr>
          <w:sz w:val="24"/>
        </w:rPr>
        <w:t>Upon discovery of failure to comply with subparagraph (c)(2) of this</w:t>
      </w:r>
      <w:r>
        <w:rPr>
          <w:spacing w:val="-16"/>
          <w:sz w:val="24"/>
        </w:rPr>
        <w:t xml:space="preserve"> </w:t>
      </w:r>
      <w:r>
        <w:rPr>
          <w:sz w:val="24"/>
        </w:rPr>
        <w:t>clause, the Wage and Hour Division shall make a final determination of conformed classification, wage rate, and/or fringe benefits which shall be retroactive to the date such class or classes of employees commenced contract</w:t>
      </w:r>
      <w:r>
        <w:rPr>
          <w:spacing w:val="-5"/>
          <w:sz w:val="24"/>
        </w:rPr>
        <w:t xml:space="preserve"> </w:t>
      </w:r>
      <w:r>
        <w:rPr>
          <w:sz w:val="24"/>
        </w:rPr>
        <w:t>work.</w:t>
      </w:r>
    </w:p>
    <w:p w:rsidR="005056C1" w:rsidRDefault="005056C1">
      <w:pPr>
        <w:pStyle w:val="BodyText"/>
        <w:spacing w:before="2"/>
      </w:pPr>
    </w:p>
    <w:p w:rsidR="005056C1" w:rsidRDefault="006E2EA2">
      <w:pPr>
        <w:pStyle w:val="ListParagraph"/>
        <w:numPr>
          <w:ilvl w:val="1"/>
          <w:numId w:val="1"/>
        </w:numPr>
        <w:tabs>
          <w:tab w:val="left" w:pos="1179"/>
        </w:tabs>
        <w:ind w:right="143" w:firstLine="0"/>
        <w:rPr>
          <w:sz w:val="24"/>
        </w:rPr>
      </w:pPr>
      <w:r>
        <w:rPr>
          <w:i/>
          <w:sz w:val="24"/>
        </w:rPr>
        <w:t xml:space="preserve">Adjustment of compensation. </w:t>
      </w:r>
      <w:r>
        <w:rPr>
          <w:spacing w:val="-3"/>
          <w:sz w:val="24"/>
        </w:rPr>
        <w:t xml:space="preserve">If </w:t>
      </w:r>
      <w:r>
        <w:rPr>
          <w:sz w:val="24"/>
        </w:rPr>
        <w:t>the term of this contract is more than 1 year, the minimum monetary wages and fringe benefits required to be paid or furnished</w:t>
      </w:r>
      <w:r>
        <w:rPr>
          <w:spacing w:val="-19"/>
          <w:sz w:val="24"/>
        </w:rPr>
        <w:t xml:space="preserve"> </w:t>
      </w:r>
      <w:r>
        <w:rPr>
          <w:sz w:val="24"/>
        </w:rPr>
        <w:t>thereunder to service employees under this contract shall be subject to adjustment after 1 year and not less often than once every 2 years, under wage determinations issued by the Wage and Hour</w:t>
      </w:r>
      <w:r>
        <w:rPr>
          <w:spacing w:val="-2"/>
          <w:sz w:val="24"/>
        </w:rPr>
        <w:t xml:space="preserve"> </w:t>
      </w:r>
      <w:r>
        <w:rPr>
          <w:sz w:val="24"/>
        </w:rPr>
        <w:t>Division.</w:t>
      </w:r>
    </w:p>
    <w:p w:rsidR="005056C1" w:rsidRDefault="005056C1">
      <w:pPr>
        <w:pStyle w:val="BodyText"/>
        <w:spacing w:before="5"/>
      </w:pPr>
    </w:p>
    <w:p w:rsidR="005056C1" w:rsidRDefault="006E2EA2">
      <w:pPr>
        <w:pStyle w:val="ListParagraph"/>
        <w:numPr>
          <w:ilvl w:val="0"/>
          <w:numId w:val="1"/>
        </w:numPr>
        <w:tabs>
          <w:tab w:val="left" w:pos="459"/>
        </w:tabs>
        <w:ind w:left="120" w:right="164" w:firstLine="0"/>
        <w:jc w:val="left"/>
        <w:rPr>
          <w:sz w:val="24"/>
        </w:rPr>
      </w:pPr>
      <w:r>
        <w:rPr>
          <w:i/>
          <w:sz w:val="24"/>
        </w:rPr>
        <w:t>Obligation to furnish fringe benefits</w:t>
      </w:r>
      <w:r>
        <w:rPr>
          <w:sz w:val="24"/>
        </w:rPr>
        <w:t>. The Contractor or subcontractor may discharge the obligation to furnish fringe benefits specified in the attachment or determined under subparagraph (c)(2) of this clause by furnishing equivalent combinations of bona fide fringe benefits, or by making equivalent or differential cash payments, only in accordance with</w:t>
      </w:r>
      <w:r>
        <w:rPr>
          <w:spacing w:val="-23"/>
          <w:sz w:val="24"/>
        </w:rPr>
        <w:t xml:space="preserve"> </w:t>
      </w:r>
      <w:r>
        <w:rPr>
          <w:sz w:val="24"/>
        </w:rPr>
        <w:t>Subpart D of 29 CFR Part</w:t>
      </w:r>
      <w:r>
        <w:rPr>
          <w:spacing w:val="-3"/>
          <w:sz w:val="24"/>
        </w:rPr>
        <w:t xml:space="preserve"> </w:t>
      </w:r>
      <w:r>
        <w:rPr>
          <w:sz w:val="24"/>
        </w:rPr>
        <w:t>4.</w:t>
      </w:r>
    </w:p>
    <w:p w:rsidR="005056C1" w:rsidRDefault="005056C1">
      <w:pPr>
        <w:pStyle w:val="BodyText"/>
        <w:spacing w:before="5"/>
      </w:pPr>
    </w:p>
    <w:p w:rsidR="005056C1" w:rsidRDefault="006E2EA2">
      <w:pPr>
        <w:pStyle w:val="ListParagraph"/>
        <w:numPr>
          <w:ilvl w:val="0"/>
          <w:numId w:val="1"/>
        </w:numPr>
        <w:tabs>
          <w:tab w:val="left" w:pos="444"/>
        </w:tabs>
        <w:ind w:left="119" w:right="109" w:firstLine="0"/>
        <w:jc w:val="left"/>
        <w:rPr>
          <w:sz w:val="24"/>
        </w:rPr>
      </w:pPr>
      <w:r>
        <w:rPr>
          <w:i/>
          <w:sz w:val="24"/>
        </w:rPr>
        <w:t>Minimum wage</w:t>
      </w:r>
      <w:r>
        <w:rPr>
          <w:sz w:val="24"/>
        </w:rPr>
        <w:t>. In the absence of a minimum wage attachment for this contract, neither the Contractor nor any subcontractor under this contract shall pay any person performing work</w:t>
      </w:r>
      <w:r>
        <w:rPr>
          <w:spacing w:val="-22"/>
          <w:sz w:val="24"/>
        </w:rPr>
        <w:t xml:space="preserve"> </w:t>
      </w:r>
      <w:r>
        <w:rPr>
          <w:sz w:val="24"/>
        </w:rPr>
        <w:t>under this contract (regardless of whether the person is a service employee) less than the minimum wage specified by section 6(a)(1) of the Fair Labor Standards Act of 1938. Nothing in this clause shall relieve the Contractor or any subcontractor of any other obligation under law or contract for payment of a higher wage to any</w:t>
      </w:r>
      <w:r>
        <w:rPr>
          <w:spacing w:val="-10"/>
          <w:sz w:val="24"/>
        </w:rPr>
        <w:t xml:space="preserve"> </w:t>
      </w:r>
      <w:r>
        <w:rPr>
          <w:sz w:val="24"/>
        </w:rPr>
        <w:t>employee.</w:t>
      </w:r>
    </w:p>
    <w:p w:rsidR="005056C1" w:rsidRDefault="005056C1">
      <w:pPr>
        <w:pStyle w:val="BodyText"/>
        <w:spacing w:before="3"/>
      </w:pPr>
    </w:p>
    <w:p w:rsidR="005056C1" w:rsidRDefault="006E2EA2">
      <w:pPr>
        <w:pStyle w:val="ListParagraph"/>
        <w:numPr>
          <w:ilvl w:val="0"/>
          <w:numId w:val="1"/>
        </w:numPr>
        <w:tabs>
          <w:tab w:val="left" w:pos="418"/>
        </w:tabs>
        <w:ind w:left="119" w:right="132" w:firstLine="0"/>
        <w:jc w:val="both"/>
        <w:rPr>
          <w:sz w:val="24"/>
        </w:rPr>
      </w:pPr>
      <w:r>
        <w:rPr>
          <w:i/>
          <w:sz w:val="24"/>
        </w:rPr>
        <w:t>Successor contracts</w:t>
      </w:r>
      <w:r>
        <w:rPr>
          <w:sz w:val="24"/>
        </w:rPr>
        <w:t>. If this contract succeeds a contract subject to the Service Contract Labor Standards statute under which substantially the same services were furnished in the same locality and service employees were paid wages and fringe benefits provided for in a</w:t>
      </w:r>
      <w:r>
        <w:rPr>
          <w:spacing w:val="-8"/>
          <w:sz w:val="24"/>
        </w:rPr>
        <w:t xml:space="preserve"> </w:t>
      </w:r>
      <w:r>
        <w:rPr>
          <w:sz w:val="24"/>
        </w:rPr>
        <w:t>collective</w:t>
      </w:r>
    </w:p>
    <w:p w:rsidR="005056C1" w:rsidRDefault="005056C1">
      <w:pPr>
        <w:jc w:val="both"/>
        <w:rPr>
          <w:sz w:val="24"/>
        </w:rPr>
        <w:sectPr w:rsidR="005056C1">
          <w:pgSz w:w="12240" w:h="15840"/>
          <w:pgMar w:top="1340" w:right="1340" w:bottom="720" w:left="1320" w:header="349" w:footer="523" w:gutter="0"/>
          <w:cols w:space="720"/>
        </w:sectPr>
      </w:pPr>
    </w:p>
    <w:p w:rsidR="005056C1" w:rsidRDefault="006E2EA2">
      <w:pPr>
        <w:pStyle w:val="BodyText"/>
        <w:spacing w:before="80"/>
        <w:ind w:left="120" w:right="106"/>
      </w:pPr>
      <w:r>
        <w:lastRenderedPageBreak/>
        <w:t>bargaining agreement, in the absence of the minimum wage attachment for this contract setting forth such collectively bargained wage rates and fringe benefits, neither the Contractor nor any subcontractor under this contract shall pay any service employee performing any of the contract work (regardless of whether or not such employee was employed under the predecessor contract), less than the wages and fringe benefits provided for in such collective bargaining agreement, to which such employee would have been entitled if employed under the predecessor contract, including accrued wages and fringe benefits and any prospective increases in wages</w:t>
      </w:r>
      <w:r>
        <w:rPr>
          <w:spacing w:val="-23"/>
        </w:rPr>
        <w:t xml:space="preserve"> </w:t>
      </w:r>
      <w:r>
        <w:t>and fringe benefits provided for under such agreement. No Contractor or subcontractor under this contract may be relieved of the foregoing obligation unless the limitations of 29 CFR 4.1b(b) apply or unless the Secretary of Labor or the Secretary’s authorized representative finds, after a hearing as provided in 29 CFR 4.10 that the wages and/or fringe benefits provided for in such agreement are substantially at variance with those which prevail for services of a character similar in the locality, or determines, as provided in 29 CFR 4.11, that the collective bargaining agreement applicable to service employees employed under the predecessor contract was not entered into as a result of arm’s length negotiations. Where it is found in accordance with the review procedures provided in 29 CFR 4.10 and/or 4.11 and Parts 6 and 8 that some or all of the wages and/or fringe benefits contained in a predecessor Contractor’s collective bargaining agreement are substantially at variance with those which prevail for services of a character similar in the locality, and/or that the collective bargaining agreement applicable to service employees employed under the predecessor contract was not entered into as a result of arm’s length negotiations, the Department will issue a new or revised wage determination setting forth the applicable wage rates and fringe benefits. Such determination shall be made part of the contract or subcontract, in accordance with the decision of the Administrator, the Administrative Law Judge, or the Administrative Review Board, as the case may be, irrespective of whether such issuance occurs prior to or after the award of a contract or subcontract (53 Comp. Gen. 401 (1973)). In the case of a wage determination issued solely as a result of a finding of substantial variance, such determination shall be effective as of the date of the final administrative</w:t>
      </w:r>
      <w:r>
        <w:rPr>
          <w:spacing w:val="-20"/>
        </w:rPr>
        <w:t xml:space="preserve"> </w:t>
      </w:r>
      <w:r>
        <w:t>decision.</w:t>
      </w:r>
    </w:p>
    <w:p w:rsidR="005056C1" w:rsidRDefault="005056C1">
      <w:pPr>
        <w:pStyle w:val="BodyText"/>
        <w:spacing w:before="2"/>
      </w:pPr>
    </w:p>
    <w:p w:rsidR="005056C1" w:rsidRDefault="006E2EA2">
      <w:pPr>
        <w:pStyle w:val="ListParagraph"/>
        <w:numPr>
          <w:ilvl w:val="0"/>
          <w:numId w:val="1"/>
        </w:numPr>
        <w:tabs>
          <w:tab w:val="left" w:pos="459"/>
        </w:tabs>
        <w:spacing w:before="1"/>
        <w:ind w:left="120" w:right="122" w:firstLine="0"/>
        <w:jc w:val="left"/>
        <w:rPr>
          <w:sz w:val="24"/>
        </w:rPr>
      </w:pPr>
      <w:r>
        <w:rPr>
          <w:i/>
          <w:sz w:val="24"/>
        </w:rPr>
        <w:t>Notification to employees</w:t>
      </w:r>
      <w:r>
        <w:rPr>
          <w:sz w:val="24"/>
        </w:rPr>
        <w:t>. The Contractor and any subcontractor under this contract shall notify each service employee commencing work on this contract of the minimum monetary</w:t>
      </w:r>
      <w:r>
        <w:rPr>
          <w:spacing w:val="-21"/>
          <w:sz w:val="24"/>
        </w:rPr>
        <w:t xml:space="preserve"> </w:t>
      </w:r>
      <w:r>
        <w:rPr>
          <w:sz w:val="24"/>
        </w:rPr>
        <w:t xml:space="preserve">wage and any fringe benefits required to be paid pursuant to this </w:t>
      </w:r>
      <w:proofErr w:type="gramStart"/>
      <w:r>
        <w:rPr>
          <w:sz w:val="24"/>
        </w:rPr>
        <w:t>contract, or</w:t>
      </w:r>
      <w:proofErr w:type="gramEnd"/>
      <w:r>
        <w:rPr>
          <w:sz w:val="24"/>
        </w:rPr>
        <w:t xml:space="preserve"> shall post the wage determination attached to this contract. The poster provided by the Department of Labor (Publication WH 1313) shall be posted in a prominent and accessible place at the worksite. Failure to comply with this requirement is a violation of 41 U.S.C. 6703 and of this</w:t>
      </w:r>
      <w:r>
        <w:rPr>
          <w:spacing w:val="-18"/>
          <w:sz w:val="24"/>
        </w:rPr>
        <w:t xml:space="preserve"> </w:t>
      </w:r>
      <w:r>
        <w:rPr>
          <w:sz w:val="24"/>
        </w:rPr>
        <w:t>contract.</w:t>
      </w:r>
    </w:p>
    <w:p w:rsidR="005056C1" w:rsidRDefault="005056C1">
      <w:pPr>
        <w:pStyle w:val="BodyText"/>
        <w:spacing w:before="4"/>
      </w:pPr>
    </w:p>
    <w:p w:rsidR="005056C1" w:rsidRDefault="006E2EA2">
      <w:pPr>
        <w:pStyle w:val="ListParagraph"/>
        <w:numPr>
          <w:ilvl w:val="0"/>
          <w:numId w:val="1"/>
        </w:numPr>
        <w:tabs>
          <w:tab w:val="left" w:pos="459"/>
        </w:tabs>
        <w:spacing w:before="1"/>
        <w:ind w:left="120" w:right="143" w:firstLine="0"/>
        <w:jc w:val="left"/>
        <w:rPr>
          <w:sz w:val="24"/>
        </w:rPr>
      </w:pPr>
      <w:r>
        <w:rPr>
          <w:i/>
          <w:sz w:val="24"/>
        </w:rPr>
        <w:t xml:space="preserve">Safe and sanitary working conditions. </w:t>
      </w:r>
      <w:r>
        <w:rPr>
          <w:sz w:val="24"/>
        </w:rPr>
        <w:t>The Contractor or subcontractor shall not permit any part of the services called for by this contract to be performed in buildings or surroundings or under working conditions provided by or under the control or supervision of the Contractor or subcontractor which are unsanitary, hazardous, or dangerous to the health or safety of the</w:t>
      </w:r>
      <w:r>
        <w:rPr>
          <w:spacing w:val="-17"/>
          <w:sz w:val="24"/>
        </w:rPr>
        <w:t xml:space="preserve"> </w:t>
      </w:r>
      <w:r>
        <w:rPr>
          <w:sz w:val="24"/>
        </w:rPr>
        <w:t>service employees. The Contractor or subcontractor shall comply with the safety and health standards applied under 29 CFR Part</w:t>
      </w:r>
      <w:r>
        <w:rPr>
          <w:spacing w:val="-2"/>
          <w:sz w:val="24"/>
        </w:rPr>
        <w:t xml:space="preserve"> </w:t>
      </w:r>
      <w:r>
        <w:rPr>
          <w:sz w:val="24"/>
        </w:rPr>
        <w:t>1925.</w:t>
      </w:r>
    </w:p>
    <w:p w:rsidR="005056C1" w:rsidRDefault="005056C1">
      <w:pPr>
        <w:pStyle w:val="BodyText"/>
        <w:spacing w:before="4"/>
      </w:pPr>
    </w:p>
    <w:p w:rsidR="005056C1" w:rsidRDefault="006E2EA2">
      <w:pPr>
        <w:pStyle w:val="ListParagraph"/>
        <w:numPr>
          <w:ilvl w:val="0"/>
          <w:numId w:val="4"/>
        </w:numPr>
        <w:tabs>
          <w:tab w:val="left" w:pos="406"/>
        </w:tabs>
        <w:rPr>
          <w:sz w:val="24"/>
        </w:rPr>
      </w:pPr>
      <w:r>
        <w:rPr>
          <w:i/>
          <w:sz w:val="24"/>
        </w:rPr>
        <w:t>Records</w:t>
      </w:r>
      <w:r>
        <w:rPr>
          <w:sz w:val="24"/>
        </w:rPr>
        <w:t>.</w:t>
      </w:r>
    </w:p>
    <w:p w:rsidR="005056C1" w:rsidRDefault="005056C1">
      <w:pPr>
        <w:pStyle w:val="BodyText"/>
        <w:spacing w:before="3"/>
      </w:pPr>
    </w:p>
    <w:p w:rsidR="005056C1" w:rsidRDefault="006E2EA2">
      <w:pPr>
        <w:pStyle w:val="ListParagraph"/>
        <w:numPr>
          <w:ilvl w:val="1"/>
          <w:numId w:val="4"/>
        </w:numPr>
        <w:tabs>
          <w:tab w:val="left" w:pos="1179"/>
        </w:tabs>
        <w:ind w:right="856" w:firstLine="0"/>
        <w:rPr>
          <w:sz w:val="24"/>
        </w:rPr>
      </w:pPr>
      <w:r>
        <w:rPr>
          <w:sz w:val="24"/>
        </w:rPr>
        <w:t>The Contractor and each subcontractor performing work subject to the Service Contract Labor Standards statute shall make and maintain for 3 years from</w:t>
      </w:r>
      <w:r>
        <w:rPr>
          <w:spacing w:val="-8"/>
          <w:sz w:val="24"/>
        </w:rPr>
        <w:t xml:space="preserve"> </w:t>
      </w:r>
      <w:r>
        <w:rPr>
          <w:sz w:val="24"/>
        </w:rPr>
        <w:t>the</w:t>
      </w:r>
    </w:p>
    <w:p w:rsidR="005056C1" w:rsidRDefault="005056C1">
      <w:pPr>
        <w:rPr>
          <w:sz w:val="24"/>
        </w:rPr>
        <w:sectPr w:rsidR="005056C1">
          <w:pgSz w:w="12240" w:h="15840"/>
          <w:pgMar w:top="1340" w:right="1340" w:bottom="720" w:left="1320" w:header="349" w:footer="523" w:gutter="0"/>
          <w:cols w:space="720"/>
        </w:sectPr>
      </w:pPr>
    </w:p>
    <w:p w:rsidR="005056C1" w:rsidRDefault="006E2EA2">
      <w:pPr>
        <w:pStyle w:val="BodyText"/>
        <w:spacing w:before="80"/>
        <w:ind w:left="840" w:right="595"/>
      </w:pPr>
      <w:r>
        <w:lastRenderedPageBreak/>
        <w:t>completion of the work, and make them available for inspection and transcription by authorized representatives of the Wage and Hour Division, Employment Standards Administration, a record of the following:</w:t>
      </w:r>
    </w:p>
    <w:p w:rsidR="005056C1" w:rsidRDefault="005056C1">
      <w:pPr>
        <w:pStyle w:val="BodyText"/>
        <w:spacing w:before="4"/>
      </w:pPr>
    </w:p>
    <w:p w:rsidR="005056C1" w:rsidRDefault="006E2EA2">
      <w:pPr>
        <w:pStyle w:val="ListParagraph"/>
        <w:numPr>
          <w:ilvl w:val="2"/>
          <w:numId w:val="4"/>
        </w:numPr>
        <w:tabs>
          <w:tab w:val="left" w:pos="1846"/>
        </w:tabs>
        <w:rPr>
          <w:sz w:val="24"/>
        </w:rPr>
      </w:pPr>
      <w:r>
        <w:rPr>
          <w:sz w:val="24"/>
        </w:rPr>
        <w:t>For each employee subject to the Service Contract Labor Standards</w:t>
      </w:r>
      <w:r>
        <w:rPr>
          <w:spacing w:val="-11"/>
          <w:sz w:val="24"/>
        </w:rPr>
        <w:t xml:space="preserve"> </w:t>
      </w:r>
      <w:r>
        <w:rPr>
          <w:sz w:val="24"/>
        </w:rPr>
        <w:t>statute--</w:t>
      </w:r>
    </w:p>
    <w:p w:rsidR="005056C1" w:rsidRDefault="005056C1">
      <w:pPr>
        <w:pStyle w:val="BodyText"/>
        <w:spacing w:before="3"/>
      </w:pPr>
    </w:p>
    <w:p w:rsidR="005056C1" w:rsidRDefault="006E2EA2">
      <w:pPr>
        <w:pStyle w:val="ListParagraph"/>
        <w:numPr>
          <w:ilvl w:val="3"/>
          <w:numId w:val="4"/>
        </w:numPr>
        <w:tabs>
          <w:tab w:val="left" w:pos="2672"/>
        </w:tabs>
        <w:ind w:hanging="393"/>
        <w:rPr>
          <w:sz w:val="24"/>
        </w:rPr>
      </w:pPr>
      <w:r>
        <w:rPr>
          <w:sz w:val="24"/>
        </w:rPr>
        <w:t>Name and address and social security</w:t>
      </w:r>
      <w:r>
        <w:rPr>
          <w:spacing w:val="-7"/>
          <w:sz w:val="24"/>
        </w:rPr>
        <w:t xml:space="preserve"> </w:t>
      </w:r>
      <w:r>
        <w:rPr>
          <w:sz w:val="24"/>
        </w:rPr>
        <w:t>number;</w:t>
      </w:r>
    </w:p>
    <w:p w:rsidR="005056C1" w:rsidRDefault="005056C1">
      <w:pPr>
        <w:pStyle w:val="BodyText"/>
        <w:spacing w:before="5"/>
      </w:pPr>
    </w:p>
    <w:p w:rsidR="005056C1" w:rsidRDefault="006E2EA2">
      <w:pPr>
        <w:pStyle w:val="ListParagraph"/>
        <w:numPr>
          <w:ilvl w:val="3"/>
          <w:numId w:val="4"/>
        </w:numPr>
        <w:tabs>
          <w:tab w:val="left" w:pos="2657"/>
        </w:tabs>
        <w:ind w:left="2279" w:right="158" w:firstLine="0"/>
        <w:rPr>
          <w:sz w:val="24"/>
        </w:rPr>
      </w:pPr>
      <w:r>
        <w:rPr>
          <w:sz w:val="24"/>
        </w:rPr>
        <w:t xml:space="preserve">Correct work classification or classifications, rate or rates of monetary wages </w:t>
      </w:r>
      <w:proofErr w:type="gramStart"/>
      <w:r>
        <w:rPr>
          <w:sz w:val="24"/>
        </w:rPr>
        <w:t>paid</w:t>
      </w:r>
      <w:proofErr w:type="gramEnd"/>
      <w:r>
        <w:rPr>
          <w:sz w:val="24"/>
        </w:rPr>
        <w:t xml:space="preserve"> and fringe benefits provided, rate or rates of payments in lieu of fringe benefits, and total daily and weekly</w:t>
      </w:r>
      <w:r>
        <w:rPr>
          <w:spacing w:val="-10"/>
          <w:sz w:val="24"/>
        </w:rPr>
        <w:t xml:space="preserve"> </w:t>
      </w:r>
      <w:r>
        <w:rPr>
          <w:sz w:val="24"/>
        </w:rPr>
        <w:t>compensation;</w:t>
      </w:r>
    </w:p>
    <w:p w:rsidR="005056C1" w:rsidRDefault="005056C1">
      <w:pPr>
        <w:pStyle w:val="BodyText"/>
        <w:spacing w:before="4"/>
      </w:pPr>
    </w:p>
    <w:p w:rsidR="005056C1" w:rsidRDefault="006E2EA2">
      <w:pPr>
        <w:pStyle w:val="ListParagraph"/>
        <w:numPr>
          <w:ilvl w:val="3"/>
          <w:numId w:val="4"/>
        </w:numPr>
        <w:tabs>
          <w:tab w:val="left" w:pos="2660"/>
        </w:tabs>
        <w:spacing w:before="1"/>
        <w:ind w:left="2659" w:hanging="381"/>
        <w:rPr>
          <w:sz w:val="24"/>
        </w:rPr>
      </w:pPr>
      <w:r>
        <w:rPr>
          <w:sz w:val="24"/>
        </w:rPr>
        <w:t>Daily and weekly hours worked by each employee;</w:t>
      </w:r>
      <w:r>
        <w:rPr>
          <w:spacing w:val="-10"/>
          <w:sz w:val="24"/>
        </w:rPr>
        <w:t xml:space="preserve"> </w:t>
      </w:r>
      <w:r>
        <w:rPr>
          <w:sz w:val="24"/>
        </w:rPr>
        <w:t>and</w:t>
      </w:r>
    </w:p>
    <w:p w:rsidR="005056C1" w:rsidRDefault="005056C1">
      <w:pPr>
        <w:pStyle w:val="BodyText"/>
        <w:spacing w:before="2"/>
      </w:pPr>
    </w:p>
    <w:p w:rsidR="005056C1" w:rsidRDefault="006E2EA2">
      <w:pPr>
        <w:pStyle w:val="ListParagraph"/>
        <w:numPr>
          <w:ilvl w:val="3"/>
          <w:numId w:val="4"/>
        </w:numPr>
        <w:tabs>
          <w:tab w:val="left" w:pos="2672"/>
        </w:tabs>
        <w:ind w:left="2279" w:right="571" w:firstLine="0"/>
        <w:rPr>
          <w:sz w:val="24"/>
        </w:rPr>
      </w:pPr>
      <w:r>
        <w:rPr>
          <w:sz w:val="24"/>
        </w:rPr>
        <w:t>Any deductions, rebates, or refunds from the total daily or weekly compensation of each</w:t>
      </w:r>
      <w:r>
        <w:rPr>
          <w:spacing w:val="-2"/>
          <w:sz w:val="24"/>
        </w:rPr>
        <w:t xml:space="preserve"> </w:t>
      </w:r>
      <w:r>
        <w:rPr>
          <w:sz w:val="24"/>
        </w:rPr>
        <w:t>employee.</w:t>
      </w:r>
    </w:p>
    <w:p w:rsidR="005056C1" w:rsidRDefault="005056C1">
      <w:pPr>
        <w:pStyle w:val="BodyText"/>
        <w:spacing w:before="5"/>
      </w:pPr>
    </w:p>
    <w:p w:rsidR="005056C1" w:rsidRDefault="006E2EA2">
      <w:pPr>
        <w:pStyle w:val="ListParagraph"/>
        <w:numPr>
          <w:ilvl w:val="2"/>
          <w:numId w:val="4"/>
        </w:numPr>
        <w:tabs>
          <w:tab w:val="left" w:pos="1913"/>
        </w:tabs>
        <w:ind w:left="1559" w:right="351" w:firstLine="0"/>
        <w:rPr>
          <w:sz w:val="24"/>
        </w:rPr>
      </w:pPr>
      <w:r>
        <w:rPr>
          <w:sz w:val="24"/>
        </w:rPr>
        <w:t>For those classes of service employees not included in any wage determination attached to this contract, wage rates or fringe benefits</w:t>
      </w:r>
      <w:r>
        <w:rPr>
          <w:spacing w:val="-21"/>
          <w:sz w:val="24"/>
        </w:rPr>
        <w:t xml:space="preserve"> </w:t>
      </w:r>
      <w:r>
        <w:rPr>
          <w:sz w:val="24"/>
        </w:rPr>
        <w:t>determined by the interested parties or by the Administrator or authorized representative under the terms of paragraph (c) of this clause. A copy of the report required by subdivision (c)(2)(ii) of this clause will fulfill this</w:t>
      </w:r>
      <w:r>
        <w:rPr>
          <w:spacing w:val="-10"/>
          <w:sz w:val="24"/>
        </w:rPr>
        <w:t xml:space="preserve"> </w:t>
      </w:r>
      <w:r>
        <w:rPr>
          <w:sz w:val="24"/>
        </w:rPr>
        <w:t>requirement.</w:t>
      </w:r>
    </w:p>
    <w:p w:rsidR="005056C1" w:rsidRDefault="005056C1">
      <w:pPr>
        <w:pStyle w:val="BodyText"/>
        <w:spacing w:before="5"/>
      </w:pPr>
    </w:p>
    <w:p w:rsidR="005056C1" w:rsidRDefault="006E2EA2">
      <w:pPr>
        <w:pStyle w:val="ListParagraph"/>
        <w:numPr>
          <w:ilvl w:val="2"/>
          <w:numId w:val="4"/>
        </w:numPr>
        <w:tabs>
          <w:tab w:val="left" w:pos="1980"/>
        </w:tabs>
        <w:ind w:left="1559" w:right="146" w:firstLine="0"/>
        <w:rPr>
          <w:sz w:val="24"/>
        </w:rPr>
      </w:pPr>
      <w:r>
        <w:rPr>
          <w:sz w:val="24"/>
        </w:rPr>
        <w:t>Any list of the predecessor Contractor’s employees which had been furnished to the Contractor as prescribed by paragraph (n) of this</w:t>
      </w:r>
      <w:r>
        <w:rPr>
          <w:spacing w:val="-6"/>
          <w:sz w:val="24"/>
        </w:rPr>
        <w:t xml:space="preserve"> </w:t>
      </w:r>
      <w:r>
        <w:rPr>
          <w:sz w:val="24"/>
        </w:rPr>
        <w:t>clause.</w:t>
      </w:r>
    </w:p>
    <w:p w:rsidR="005056C1" w:rsidRDefault="005056C1">
      <w:pPr>
        <w:pStyle w:val="BodyText"/>
        <w:spacing w:before="2"/>
      </w:pPr>
    </w:p>
    <w:p w:rsidR="005056C1" w:rsidRDefault="006E2EA2">
      <w:pPr>
        <w:pStyle w:val="ListParagraph"/>
        <w:numPr>
          <w:ilvl w:val="1"/>
          <w:numId w:val="4"/>
        </w:numPr>
        <w:tabs>
          <w:tab w:val="left" w:pos="1179"/>
        </w:tabs>
        <w:ind w:left="839" w:right="635" w:firstLine="0"/>
        <w:rPr>
          <w:sz w:val="24"/>
        </w:rPr>
      </w:pPr>
      <w:r>
        <w:rPr>
          <w:sz w:val="24"/>
        </w:rPr>
        <w:t>The Contractor shall also make available a copy of this contract for inspection or transcription by authorized representatives of the Wage and Hour</w:t>
      </w:r>
      <w:r>
        <w:rPr>
          <w:spacing w:val="-8"/>
          <w:sz w:val="24"/>
        </w:rPr>
        <w:t xml:space="preserve"> </w:t>
      </w:r>
      <w:r>
        <w:rPr>
          <w:sz w:val="24"/>
        </w:rPr>
        <w:t>Division.</w:t>
      </w:r>
    </w:p>
    <w:p w:rsidR="005056C1" w:rsidRDefault="005056C1">
      <w:pPr>
        <w:pStyle w:val="BodyText"/>
        <w:spacing w:before="5"/>
      </w:pPr>
    </w:p>
    <w:p w:rsidR="005056C1" w:rsidRDefault="006E2EA2">
      <w:pPr>
        <w:pStyle w:val="ListParagraph"/>
        <w:numPr>
          <w:ilvl w:val="1"/>
          <w:numId w:val="4"/>
        </w:numPr>
        <w:tabs>
          <w:tab w:val="left" w:pos="1179"/>
        </w:tabs>
        <w:ind w:left="839" w:right="460" w:firstLine="0"/>
        <w:rPr>
          <w:sz w:val="24"/>
        </w:rPr>
      </w:pPr>
      <w:r>
        <w:rPr>
          <w:sz w:val="24"/>
        </w:rPr>
        <w:t>Failure to make and maintain or to make available these records for inspection and transcription shall be a violation of the regulations and this contract, and in the case of failure to produce these records, the Contracting Officer, upon direction of the Department of Labor and notification to the Contractor, shall take action to cause suspension of any further payment or advance of funds until the violation</w:t>
      </w:r>
      <w:r>
        <w:rPr>
          <w:spacing w:val="-14"/>
          <w:sz w:val="24"/>
        </w:rPr>
        <w:t xml:space="preserve"> </w:t>
      </w:r>
      <w:r>
        <w:rPr>
          <w:sz w:val="24"/>
        </w:rPr>
        <w:t>ceases.</w:t>
      </w:r>
    </w:p>
    <w:p w:rsidR="005056C1" w:rsidRDefault="005056C1">
      <w:pPr>
        <w:pStyle w:val="BodyText"/>
        <w:spacing w:before="3"/>
      </w:pPr>
    </w:p>
    <w:p w:rsidR="005056C1" w:rsidRDefault="006E2EA2">
      <w:pPr>
        <w:pStyle w:val="ListParagraph"/>
        <w:numPr>
          <w:ilvl w:val="1"/>
          <w:numId w:val="4"/>
        </w:numPr>
        <w:tabs>
          <w:tab w:val="left" w:pos="1179"/>
        </w:tabs>
        <w:ind w:left="839" w:right="451" w:firstLine="0"/>
        <w:rPr>
          <w:sz w:val="24"/>
        </w:rPr>
      </w:pPr>
      <w:r>
        <w:rPr>
          <w:sz w:val="24"/>
        </w:rPr>
        <w:t>The Contractor shall permit authorized representatives of the Wage and Hour Division to conduct interviews with employees at the worksite during normal working hours.</w:t>
      </w:r>
    </w:p>
    <w:p w:rsidR="005056C1" w:rsidRDefault="005056C1">
      <w:pPr>
        <w:pStyle w:val="BodyText"/>
        <w:spacing w:before="4"/>
      </w:pPr>
    </w:p>
    <w:p w:rsidR="005056C1" w:rsidRDefault="006E2EA2">
      <w:pPr>
        <w:pStyle w:val="ListParagraph"/>
        <w:numPr>
          <w:ilvl w:val="0"/>
          <w:numId w:val="3"/>
        </w:numPr>
        <w:tabs>
          <w:tab w:val="left" w:pos="406"/>
        </w:tabs>
        <w:spacing w:before="1"/>
        <w:ind w:left="119" w:right="150" w:firstLine="0"/>
        <w:rPr>
          <w:sz w:val="24"/>
        </w:rPr>
      </w:pPr>
      <w:r>
        <w:rPr>
          <w:i/>
          <w:sz w:val="24"/>
        </w:rPr>
        <w:t xml:space="preserve">Pay periods. </w:t>
      </w:r>
      <w:r>
        <w:rPr>
          <w:sz w:val="24"/>
        </w:rPr>
        <w:t>The Contractor shall unconditionally pay to each employee subject to the Service Contract Labor Standards statute all wages due free and clear and without subsequent deduction (except as otherwise provided by law or regulations, 29 CFR Part 4), rebate, or kickback on any account. These payments shall be made no later than one pay period following the end of the regular pay period in which the wages were earned or accrued. A pay period</w:t>
      </w:r>
      <w:r>
        <w:rPr>
          <w:spacing w:val="-21"/>
          <w:sz w:val="24"/>
        </w:rPr>
        <w:t xml:space="preserve"> </w:t>
      </w:r>
      <w:r>
        <w:rPr>
          <w:sz w:val="24"/>
        </w:rPr>
        <w:t>under this statute may not be of any duration longer than</w:t>
      </w:r>
      <w:r>
        <w:rPr>
          <w:spacing w:val="-11"/>
          <w:sz w:val="24"/>
        </w:rPr>
        <w:t xml:space="preserve"> </w:t>
      </w:r>
      <w:r>
        <w:rPr>
          <w:sz w:val="24"/>
        </w:rPr>
        <w:t>semi-monthly.</w:t>
      </w:r>
    </w:p>
    <w:p w:rsidR="005056C1" w:rsidRDefault="005056C1">
      <w:pPr>
        <w:rPr>
          <w:sz w:val="24"/>
        </w:rPr>
        <w:sectPr w:rsidR="005056C1">
          <w:pgSz w:w="12240" w:h="15840"/>
          <w:pgMar w:top="1340" w:right="1340" w:bottom="720" w:left="1320" w:header="349" w:footer="523" w:gutter="0"/>
          <w:cols w:space="720"/>
        </w:sectPr>
      </w:pPr>
    </w:p>
    <w:p w:rsidR="005056C1" w:rsidRDefault="006E2EA2">
      <w:pPr>
        <w:pStyle w:val="ListParagraph"/>
        <w:numPr>
          <w:ilvl w:val="0"/>
          <w:numId w:val="3"/>
        </w:numPr>
        <w:tabs>
          <w:tab w:val="left" w:pos="461"/>
        </w:tabs>
        <w:spacing w:before="80"/>
        <w:ind w:right="146" w:firstLine="0"/>
        <w:rPr>
          <w:sz w:val="24"/>
        </w:rPr>
      </w:pPr>
      <w:r>
        <w:rPr>
          <w:i/>
          <w:sz w:val="24"/>
        </w:rPr>
        <w:lastRenderedPageBreak/>
        <w:t>Withholding of payments and termination of contract</w:t>
      </w:r>
      <w:r>
        <w:rPr>
          <w:sz w:val="24"/>
        </w:rPr>
        <w:t>. The Contracting Officer shall withhold or cause to be withheld from the Government Prime Contractor under this or any other Government contract with the Prime Contractor such sums as an appropriate official of the Department of Labor requests or such sums as the Contracting Officer decides may be necessary to pay underpaid employees employed by the Contractor or subcontractor. In the event of failure to pay any employees subject to the Service Contract Labor Standards statute all or part of the wages or fringe benefits due under the Service Contract Labor Standards statute, the Contracting Officer may, after authorization or by direction of the Department of Labor and written notification to the Contractor, take action to cause suspension of any further payment or advance of funds until such violations have ceased. Additionally, any failure to comply with the requirements of this clause may be grounds for termination of the right to proceed with the contract work. In such event, the Government may enter into other contracts or arrangements for completion of the work, charging the Contractor in default with any additional</w:t>
      </w:r>
      <w:r>
        <w:rPr>
          <w:spacing w:val="-13"/>
          <w:sz w:val="24"/>
        </w:rPr>
        <w:t xml:space="preserve"> </w:t>
      </w:r>
      <w:r>
        <w:rPr>
          <w:sz w:val="24"/>
        </w:rPr>
        <w:t>cost.</w:t>
      </w:r>
    </w:p>
    <w:p w:rsidR="005056C1" w:rsidRDefault="005056C1">
      <w:pPr>
        <w:pStyle w:val="BodyText"/>
        <w:spacing w:before="4"/>
      </w:pPr>
    </w:p>
    <w:p w:rsidR="005056C1" w:rsidRDefault="006E2EA2">
      <w:pPr>
        <w:pStyle w:val="ListParagraph"/>
        <w:numPr>
          <w:ilvl w:val="0"/>
          <w:numId w:val="3"/>
        </w:numPr>
        <w:tabs>
          <w:tab w:val="left" w:pos="406"/>
        </w:tabs>
        <w:spacing w:before="1"/>
        <w:ind w:right="613" w:firstLine="0"/>
        <w:rPr>
          <w:sz w:val="24"/>
        </w:rPr>
      </w:pPr>
      <w:r>
        <w:rPr>
          <w:i/>
          <w:sz w:val="24"/>
        </w:rPr>
        <w:t>Subcontracts</w:t>
      </w:r>
      <w:r>
        <w:rPr>
          <w:sz w:val="24"/>
        </w:rPr>
        <w:t>. The Contractor agrees to insert this clause in all subcontracts subject to the Service Contract Labor Standards</w:t>
      </w:r>
      <w:r>
        <w:rPr>
          <w:spacing w:val="-1"/>
          <w:sz w:val="24"/>
        </w:rPr>
        <w:t xml:space="preserve"> </w:t>
      </w:r>
      <w:r>
        <w:rPr>
          <w:sz w:val="24"/>
        </w:rPr>
        <w:t>statute.</w:t>
      </w:r>
    </w:p>
    <w:p w:rsidR="005056C1" w:rsidRDefault="005056C1">
      <w:pPr>
        <w:pStyle w:val="BodyText"/>
        <w:spacing w:before="2"/>
      </w:pPr>
    </w:p>
    <w:p w:rsidR="005056C1" w:rsidRDefault="006E2EA2">
      <w:pPr>
        <w:pStyle w:val="ListParagraph"/>
        <w:numPr>
          <w:ilvl w:val="0"/>
          <w:numId w:val="3"/>
        </w:numPr>
        <w:tabs>
          <w:tab w:val="left" w:pos="526"/>
        </w:tabs>
        <w:ind w:right="113" w:firstLine="0"/>
        <w:rPr>
          <w:sz w:val="24"/>
        </w:rPr>
      </w:pPr>
      <w:r>
        <w:rPr>
          <w:i/>
          <w:sz w:val="24"/>
        </w:rPr>
        <w:t>Collective bargaining agreements applicable to service employees</w:t>
      </w:r>
      <w:r>
        <w:rPr>
          <w:sz w:val="24"/>
        </w:rPr>
        <w:t>. If wages to be paid or fringe benefits to be furnished any service employees employed by the Government Prime Contractor or any subcontractor under the contract are provided for in a collective bargaining agreement which is or will be effective during any period in which the contract is being performed, the Government Prime Contractor shall report such fact to the Contracting Officer, together with full information as to the application and accrual of such wages and fringe benefits, including any prospective increases, to service employees engaged in work on the contract, and a copy of the collective bargaining agreement. Such report shall be made upon commencing performance of the contract, in the case of collective bargaining agreements effective at such time, and in the case of such agreements or provisions or amendments thereof effective at a later time during the period of contract performance such agreements shall be reported promptly after negotiation</w:t>
      </w:r>
      <w:r>
        <w:rPr>
          <w:spacing w:val="-1"/>
          <w:sz w:val="24"/>
        </w:rPr>
        <w:t xml:space="preserve"> </w:t>
      </w:r>
      <w:r>
        <w:rPr>
          <w:sz w:val="24"/>
        </w:rPr>
        <w:t>thereof.</w:t>
      </w:r>
    </w:p>
    <w:p w:rsidR="005056C1" w:rsidRDefault="005056C1">
      <w:pPr>
        <w:pStyle w:val="BodyText"/>
        <w:spacing w:before="5"/>
      </w:pPr>
    </w:p>
    <w:p w:rsidR="005056C1" w:rsidRDefault="006E2EA2">
      <w:pPr>
        <w:pStyle w:val="ListParagraph"/>
        <w:numPr>
          <w:ilvl w:val="0"/>
          <w:numId w:val="3"/>
        </w:numPr>
        <w:tabs>
          <w:tab w:val="left" w:pos="459"/>
        </w:tabs>
        <w:ind w:right="182" w:firstLine="0"/>
        <w:rPr>
          <w:sz w:val="24"/>
        </w:rPr>
      </w:pPr>
      <w:r>
        <w:rPr>
          <w:i/>
          <w:sz w:val="24"/>
        </w:rPr>
        <w:t>Seniority list</w:t>
      </w:r>
      <w:r>
        <w:rPr>
          <w:sz w:val="24"/>
        </w:rPr>
        <w:t>. Not less than 10 days prior to completion of any contract being performed at a Federal facility where service employees may be retained in the performance of the succeeding contract and subject to a wage determination which contains vacation or other benefit provisions based upon length of service with a Contractor (predecessor) or successor (29 CFR 4.173), the incumbent Prime Contractor shall furnish the Contracting Officer a certified list of the names of all service employees on the Contractor’s or subcontractor’s payroll during the last month of contract performance. Such list shall also contain anniversary dates of employment on the contract either with the current or predecessor Contractors of each such service employee. The Contracting Officer shall turn over such list to the successor Contractor at the commencement</w:t>
      </w:r>
      <w:r>
        <w:rPr>
          <w:spacing w:val="-21"/>
          <w:sz w:val="24"/>
        </w:rPr>
        <w:t xml:space="preserve"> </w:t>
      </w:r>
      <w:r>
        <w:rPr>
          <w:sz w:val="24"/>
        </w:rPr>
        <w:t>of the succeeding</w:t>
      </w:r>
      <w:r>
        <w:rPr>
          <w:spacing w:val="-2"/>
          <w:sz w:val="24"/>
        </w:rPr>
        <w:t xml:space="preserve"> </w:t>
      </w:r>
      <w:r>
        <w:rPr>
          <w:sz w:val="24"/>
        </w:rPr>
        <w:t>contract.</w:t>
      </w:r>
    </w:p>
    <w:p w:rsidR="005056C1" w:rsidRDefault="005056C1">
      <w:pPr>
        <w:pStyle w:val="BodyText"/>
        <w:spacing w:before="3"/>
      </w:pPr>
    </w:p>
    <w:p w:rsidR="005056C1" w:rsidRDefault="006E2EA2">
      <w:pPr>
        <w:pStyle w:val="ListParagraph"/>
        <w:numPr>
          <w:ilvl w:val="0"/>
          <w:numId w:val="3"/>
        </w:numPr>
        <w:tabs>
          <w:tab w:val="left" w:pos="459"/>
        </w:tabs>
        <w:ind w:right="849" w:firstLine="0"/>
        <w:rPr>
          <w:sz w:val="24"/>
        </w:rPr>
      </w:pPr>
      <w:r>
        <w:rPr>
          <w:i/>
          <w:sz w:val="24"/>
        </w:rPr>
        <w:t>Rulings and interpretations</w:t>
      </w:r>
      <w:r>
        <w:rPr>
          <w:sz w:val="24"/>
        </w:rPr>
        <w:t>. Rulings and interpretations of the Service Contract</w:t>
      </w:r>
      <w:r>
        <w:rPr>
          <w:spacing w:val="-19"/>
          <w:sz w:val="24"/>
        </w:rPr>
        <w:t xml:space="preserve"> </w:t>
      </w:r>
      <w:r>
        <w:rPr>
          <w:sz w:val="24"/>
        </w:rPr>
        <w:t>Labor Standards statute are contained in Regulations, 29 CFR Part</w:t>
      </w:r>
      <w:r>
        <w:rPr>
          <w:spacing w:val="-3"/>
          <w:sz w:val="24"/>
        </w:rPr>
        <w:t xml:space="preserve"> </w:t>
      </w:r>
      <w:r>
        <w:rPr>
          <w:sz w:val="24"/>
        </w:rPr>
        <w:t>4.</w:t>
      </w:r>
    </w:p>
    <w:p w:rsidR="005056C1" w:rsidRDefault="005056C1">
      <w:pPr>
        <w:pStyle w:val="BodyText"/>
        <w:spacing w:before="5"/>
      </w:pPr>
    </w:p>
    <w:p w:rsidR="005056C1" w:rsidRDefault="006E2EA2">
      <w:pPr>
        <w:pStyle w:val="ListParagraph"/>
        <w:numPr>
          <w:ilvl w:val="0"/>
          <w:numId w:val="3"/>
        </w:numPr>
        <w:tabs>
          <w:tab w:val="left" w:pos="459"/>
        </w:tabs>
        <w:ind w:left="458" w:hanging="339"/>
        <w:rPr>
          <w:sz w:val="24"/>
        </w:rPr>
      </w:pPr>
      <w:r>
        <w:rPr>
          <w:i/>
          <w:sz w:val="24"/>
        </w:rPr>
        <w:t>Contractor’s</w:t>
      </w:r>
      <w:r>
        <w:rPr>
          <w:i/>
          <w:spacing w:val="-1"/>
          <w:sz w:val="24"/>
        </w:rPr>
        <w:t xml:space="preserve"> </w:t>
      </w:r>
      <w:r>
        <w:rPr>
          <w:i/>
          <w:sz w:val="24"/>
        </w:rPr>
        <w:t>certification</w:t>
      </w:r>
      <w:r>
        <w:rPr>
          <w:sz w:val="24"/>
        </w:rPr>
        <w:t>.</w:t>
      </w:r>
    </w:p>
    <w:p w:rsidR="005056C1" w:rsidRDefault="005056C1">
      <w:pPr>
        <w:rPr>
          <w:sz w:val="24"/>
        </w:rPr>
        <w:sectPr w:rsidR="005056C1">
          <w:pgSz w:w="12240" w:h="15840"/>
          <w:pgMar w:top="1340" w:right="1340" w:bottom="720" w:left="1320" w:header="349" w:footer="523" w:gutter="0"/>
          <w:cols w:space="720"/>
        </w:sectPr>
      </w:pPr>
    </w:p>
    <w:p w:rsidR="005056C1" w:rsidRDefault="006E2EA2">
      <w:pPr>
        <w:pStyle w:val="ListParagraph"/>
        <w:numPr>
          <w:ilvl w:val="1"/>
          <w:numId w:val="3"/>
        </w:numPr>
        <w:tabs>
          <w:tab w:val="left" w:pos="1179"/>
        </w:tabs>
        <w:spacing w:before="80"/>
        <w:ind w:right="156" w:firstLine="0"/>
        <w:rPr>
          <w:sz w:val="24"/>
        </w:rPr>
      </w:pPr>
      <w:r>
        <w:rPr>
          <w:sz w:val="24"/>
        </w:rPr>
        <w:lastRenderedPageBreak/>
        <w:t>By entering into this contract, the Contractor (and officials thereof) certifies that neither it nor any person or firm who has a substantial interest in the Contractor’s firm is a person or firm ineligible to be awarded Government contracts by virtue of the</w:t>
      </w:r>
      <w:r>
        <w:rPr>
          <w:spacing w:val="-20"/>
          <w:sz w:val="24"/>
        </w:rPr>
        <w:t xml:space="preserve"> </w:t>
      </w:r>
      <w:r>
        <w:rPr>
          <w:sz w:val="24"/>
        </w:rPr>
        <w:t>sanctions imposed under 41 U.S.C.</w:t>
      </w:r>
      <w:r>
        <w:rPr>
          <w:spacing w:val="-2"/>
          <w:sz w:val="24"/>
        </w:rPr>
        <w:t xml:space="preserve"> </w:t>
      </w:r>
      <w:r>
        <w:rPr>
          <w:sz w:val="24"/>
        </w:rPr>
        <w:t>6706.</w:t>
      </w:r>
    </w:p>
    <w:p w:rsidR="005056C1" w:rsidRDefault="005056C1">
      <w:pPr>
        <w:pStyle w:val="BodyText"/>
        <w:spacing w:before="4"/>
      </w:pPr>
    </w:p>
    <w:p w:rsidR="005056C1" w:rsidRDefault="006E2EA2">
      <w:pPr>
        <w:pStyle w:val="ListParagraph"/>
        <w:numPr>
          <w:ilvl w:val="1"/>
          <w:numId w:val="3"/>
        </w:numPr>
        <w:tabs>
          <w:tab w:val="left" w:pos="1179"/>
        </w:tabs>
        <w:ind w:right="589" w:firstLine="0"/>
        <w:rPr>
          <w:sz w:val="24"/>
        </w:rPr>
      </w:pPr>
      <w:r>
        <w:rPr>
          <w:sz w:val="24"/>
        </w:rPr>
        <w:t>No part of this contract shall be subcontracted to any person or firm ineligible</w:t>
      </w:r>
      <w:r>
        <w:rPr>
          <w:spacing w:val="-18"/>
          <w:sz w:val="24"/>
        </w:rPr>
        <w:t xml:space="preserve"> </w:t>
      </w:r>
      <w:r>
        <w:rPr>
          <w:sz w:val="24"/>
        </w:rPr>
        <w:t>for award of a Government contract under 41 U.S.C.</w:t>
      </w:r>
      <w:r>
        <w:rPr>
          <w:spacing w:val="-3"/>
          <w:sz w:val="24"/>
        </w:rPr>
        <w:t xml:space="preserve"> </w:t>
      </w:r>
      <w:r>
        <w:rPr>
          <w:sz w:val="24"/>
        </w:rPr>
        <w:t>6706.</w:t>
      </w:r>
    </w:p>
    <w:p w:rsidR="005056C1" w:rsidRDefault="005056C1">
      <w:pPr>
        <w:pStyle w:val="BodyText"/>
        <w:spacing w:before="3"/>
      </w:pPr>
    </w:p>
    <w:p w:rsidR="005056C1" w:rsidRDefault="006E2EA2">
      <w:pPr>
        <w:pStyle w:val="ListParagraph"/>
        <w:numPr>
          <w:ilvl w:val="1"/>
          <w:numId w:val="3"/>
        </w:numPr>
        <w:tabs>
          <w:tab w:val="left" w:pos="1179"/>
        </w:tabs>
        <w:ind w:left="1178"/>
        <w:rPr>
          <w:sz w:val="24"/>
        </w:rPr>
      </w:pPr>
      <w:r>
        <w:rPr>
          <w:sz w:val="24"/>
        </w:rPr>
        <w:t>The penalty for making false statements is prescribed in the U.S. Criminal Code,</w:t>
      </w:r>
      <w:r>
        <w:rPr>
          <w:spacing w:val="-17"/>
          <w:sz w:val="24"/>
        </w:rPr>
        <w:t xml:space="preserve"> </w:t>
      </w:r>
      <w:r>
        <w:rPr>
          <w:sz w:val="24"/>
        </w:rPr>
        <w:t>18</w:t>
      </w:r>
    </w:p>
    <w:p w:rsidR="005056C1" w:rsidRDefault="006E2EA2">
      <w:pPr>
        <w:pStyle w:val="BodyText"/>
        <w:ind w:left="840"/>
      </w:pPr>
      <w:r>
        <w:t>U.S.C. 1001.</w:t>
      </w:r>
    </w:p>
    <w:p w:rsidR="005056C1" w:rsidRDefault="005056C1">
      <w:pPr>
        <w:pStyle w:val="BodyText"/>
        <w:spacing w:before="5"/>
      </w:pPr>
    </w:p>
    <w:p w:rsidR="005056C1" w:rsidRDefault="006E2EA2">
      <w:pPr>
        <w:pStyle w:val="ListParagraph"/>
        <w:numPr>
          <w:ilvl w:val="0"/>
          <w:numId w:val="3"/>
        </w:numPr>
        <w:tabs>
          <w:tab w:val="left" w:pos="459"/>
        </w:tabs>
        <w:ind w:right="174" w:firstLine="0"/>
        <w:rPr>
          <w:sz w:val="24"/>
        </w:rPr>
      </w:pPr>
      <w:r>
        <w:rPr>
          <w:i/>
          <w:sz w:val="24"/>
        </w:rPr>
        <w:t>Variations, tolerances, and exemptions involving employment</w:t>
      </w:r>
      <w:r>
        <w:rPr>
          <w:sz w:val="24"/>
        </w:rPr>
        <w:t>. Notwithstanding any of the provisions in paragraphs (b) through (o) of this clause, the following employees may be employed in accordance with the following variations, tolerances, and exemptions, which the Secretary of Labor, pursuant to 41 U.S.C. 6707 prior to its amendment by Pub.L.92-473, found to be necessary and proper in the public interest or to avoid serious impairment of the conduct of Government</w:t>
      </w:r>
      <w:r>
        <w:rPr>
          <w:spacing w:val="-1"/>
          <w:sz w:val="24"/>
        </w:rPr>
        <w:t xml:space="preserve"> </w:t>
      </w:r>
      <w:r>
        <w:rPr>
          <w:sz w:val="24"/>
        </w:rPr>
        <w:t>business:</w:t>
      </w:r>
    </w:p>
    <w:p w:rsidR="005056C1" w:rsidRDefault="005056C1">
      <w:pPr>
        <w:pStyle w:val="BodyText"/>
        <w:spacing w:before="5"/>
      </w:pPr>
    </w:p>
    <w:p w:rsidR="005056C1" w:rsidRDefault="006E2EA2">
      <w:pPr>
        <w:pStyle w:val="ListParagraph"/>
        <w:numPr>
          <w:ilvl w:val="1"/>
          <w:numId w:val="3"/>
        </w:numPr>
        <w:tabs>
          <w:tab w:val="left" w:pos="1179"/>
        </w:tabs>
        <w:ind w:right="222" w:firstLine="0"/>
        <w:rPr>
          <w:sz w:val="24"/>
        </w:rPr>
      </w:pPr>
      <w:r>
        <w:rPr>
          <w:sz w:val="24"/>
        </w:rPr>
        <w:t>Apprentices, student-learners, and workers whose earning capacity is impaired by age, physical or mental deficiency, or injury may be employed at wages lower than the minimum wage otherwise required by 41 U.S.C. 6703(1) without diminishing any</w:t>
      </w:r>
      <w:r>
        <w:rPr>
          <w:spacing w:val="-23"/>
          <w:sz w:val="24"/>
        </w:rPr>
        <w:t xml:space="preserve"> </w:t>
      </w:r>
      <w:r>
        <w:rPr>
          <w:sz w:val="24"/>
        </w:rPr>
        <w:t>fringe benefits or cash payments in lieu thereof required under section 41 U.S.C. 6703(2), in accordance with the conditions and procedures prescribed for the employment of apprentices, student-learners, persons with disabilities, and disabled clients of work centers under section 14 of the Fair Labor Standards Act of 1938, in the regulations issued by the Administrator (29 CFR Parts 520, 521, 524, and</w:t>
      </w:r>
      <w:r>
        <w:rPr>
          <w:spacing w:val="-9"/>
          <w:sz w:val="24"/>
        </w:rPr>
        <w:t xml:space="preserve"> </w:t>
      </w:r>
      <w:r>
        <w:rPr>
          <w:sz w:val="24"/>
        </w:rPr>
        <w:t>525).</w:t>
      </w:r>
    </w:p>
    <w:p w:rsidR="005056C1" w:rsidRDefault="005056C1">
      <w:pPr>
        <w:pStyle w:val="BodyText"/>
        <w:spacing w:before="2"/>
      </w:pPr>
    </w:p>
    <w:p w:rsidR="005056C1" w:rsidRDefault="006E2EA2">
      <w:pPr>
        <w:pStyle w:val="ListParagraph"/>
        <w:numPr>
          <w:ilvl w:val="1"/>
          <w:numId w:val="3"/>
        </w:numPr>
        <w:tabs>
          <w:tab w:val="left" w:pos="1179"/>
        </w:tabs>
        <w:ind w:right="99" w:firstLine="0"/>
        <w:rPr>
          <w:sz w:val="24"/>
        </w:rPr>
      </w:pPr>
      <w:r>
        <w:rPr>
          <w:sz w:val="24"/>
        </w:rPr>
        <w:t>The Administrator will issue certificates under the statute for the employment of apprentices, student-learners, persons with disabilities, or disabled clients of work centers not subject to the Fair Labor Standards Act of 1938, or subject to different minimum rates of pay under the two statutes, authorizing appropriate rates of minimum wages (but without changing requirements concerning fringe benefits or supplementary cash payments in lieu thereof), applying procedures prescribed by the applicable regulations issued under the Fair Labor Standards Act of 1938 (29 CFR Parts 520, 521, 524, and 525).</w:t>
      </w:r>
    </w:p>
    <w:p w:rsidR="005056C1" w:rsidRDefault="005056C1">
      <w:pPr>
        <w:pStyle w:val="BodyText"/>
        <w:spacing w:before="5"/>
      </w:pPr>
    </w:p>
    <w:p w:rsidR="005056C1" w:rsidRDefault="006E2EA2">
      <w:pPr>
        <w:pStyle w:val="ListParagraph"/>
        <w:numPr>
          <w:ilvl w:val="1"/>
          <w:numId w:val="3"/>
        </w:numPr>
        <w:tabs>
          <w:tab w:val="left" w:pos="1179"/>
        </w:tabs>
        <w:ind w:right="129" w:firstLine="0"/>
        <w:rPr>
          <w:sz w:val="24"/>
        </w:rPr>
      </w:pPr>
      <w:r>
        <w:rPr>
          <w:sz w:val="24"/>
        </w:rPr>
        <w:t>The Administrator will also withdraw, annul, or cancel such certificates in accordance with the regulations in 29 CFR Parts 525 and</w:t>
      </w:r>
      <w:r>
        <w:rPr>
          <w:spacing w:val="-3"/>
          <w:sz w:val="24"/>
        </w:rPr>
        <w:t xml:space="preserve"> </w:t>
      </w:r>
      <w:r>
        <w:rPr>
          <w:sz w:val="24"/>
        </w:rPr>
        <w:t>528.</w:t>
      </w:r>
    </w:p>
    <w:p w:rsidR="005056C1" w:rsidRDefault="005056C1">
      <w:pPr>
        <w:pStyle w:val="BodyText"/>
        <w:spacing w:before="3"/>
      </w:pPr>
    </w:p>
    <w:p w:rsidR="005056C1" w:rsidRDefault="006E2EA2">
      <w:pPr>
        <w:pStyle w:val="ListParagraph"/>
        <w:numPr>
          <w:ilvl w:val="0"/>
          <w:numId w:val="3"/>
        </w:numPr>
        <w:tabs>
          <w:tab w:val="left" w:pos="418"/>
        </w:tabs>
        <w:ind w:right="149" w:firstLine="0"/>
        <w:rPr>
          <w:sz w:val="24"/>
        </w:rPr>
      </w:pPr>
      <w:r>
        <w:rPr>
          <w:i/>
          <w:sz w:val="24"/>
        </w:rPr>
        <w:t>Apprentices</w:t>
      </w:r>
      <w:r>
        <w:rPr>
          <w:sz w:val="24"/>
        </w:rPr>
        <w:t>. Apprentices will be permitted to work at less than the predetermined rate for the work they perform when they are employed and individually registered in a bona fide apprenticeship program registered with a State Apprenticeship Agency which is recognized by the U.S. Department of Labor, or if no such recognized agency exists in a State, under a</w:t>
      </w:r>
      <w:r>
        <w:rPr>
          <w:spacing w:val="-21"/>
          <w:sz w:val="24"/>
        </w:rPr>
        <w:t xml:space="preserve"> </w:t>
      </w:r>
      <w:r>
        <w:rPr>
          <w:sz w:val="24"/>
        </w:rPr>
        <w:t>program registered with the Office of Apprenticeship Training, Employer, and Labor Services (OATELS), U.S. Department of Labor. Any employee who is not registered as an apprentice in an approved program shall be paid the wage rate and fringe benefits contained in the</w:t>
      </w:r>
      <w:r>
        <w:rPr>
          <w:spacing w:val="-15"/>
          <w:sz w:val="24"/>
        </w:rPr>
        <w:t xml:space="preserve"> </w:t>
      </w:r>
      <w:r>
        <w:rPr>
          <w:sz w:val="24"/>
        </w:rPr>
        <w:t>applicable</w:t>
      </w:r>
    </w:p>
    <w:p w:rsidR="005056C1" w:rsidRDefault="005056C1">
      <w:pPr>
        <w:rPr>
          <w:sz w:val="24"/>
        </w:rPr>
        <w:sectPr w:rsidR="005056C1">
          <w:pgSz w:w="12240" w:h="15840"/>
          <w:pgMar w:top="1340" w:right="1340" w:bottom="720" w:left="1320" w:header="349" w:footer="523" w:gutter="0"/>
          <w:cols w:space="720"/>
        </w:sectPr>
      </w:pPr>
    </w:p>
    <w:p w:rsidR="005056C1" w:rsidRDefault="006E2EA2">
      <w:pPr>
        <w:pStyle w:val="BodyText"/>
        <w:spacing w:before="80"/>
        <w:ind w:left="120" w:right="363"/>
      </w:pPr>
      <w:r>
        <w:lastRenderedPageBreak/>
        <w:t xml:space="preserve">wage determination for the journeyman classification of work </w:t>
      </w:r>
      <w:proofErr w:type="gramStart"/>
      <w:r>
        <w:t>actually performed</w:t>
      </w:r>
      <w:proofErr w:type="gramEnd"/>
      <w:r>
        <w:t>. The wage rates paid apprentices shall not be less than the wage rate for their level of progress set forth in the registered program, expressed as the appropriate percentage of the journeyman’s rate contained in the applicable wage determination. The allowable ratio of apprentices to journeymen employed on the contract work in any craft classification shall not be greater than the ratio permitted to the Contractor as to his entire work force under the registered program.</w:t>
      </w:r>
    </w:p>
    <w:p w:rsidR="005056C1" w:rsidRDefault="005056C1">
      <w:pPr>
        <w:pStyle w:val="BodyText"/>
        <w:spacing w:before="4"/>
      </w:pPr>
    </w:p>
    <w:p w:rsidR="005056C1" w:rsidRDefault="006E2EA2">
      <w:pPr>
        <w:pStyle w:val="ListParagraph"/>
        <w:numPr>
          <w:ilvl w:val="0"/>
          <w:numId w:val="3"/>
        </w:numPr>
        <w:tabs>
          <w:tab w:val="left" w:pos="432"/>
        </w:tabs>
        <w:ind w:right="331" w:firstLine="0"/>
        <w:rPr>
          <w:sz w:val="24"/>
        </w:rPr>
      </w:pPr>
      <w:r>
        <w:rPr>
          <w:i/>
          <w:sz w:val="24"/>
        </w:rPr>
        <w:t>Tips</w:t>
      </w:r>
      <w:r>
        <w:rPr>
          <w:sz w:val="24"/>
        </w:rPr>
        <w:t>. An employee engaged in an occupation in which the employee customarily and regularly receives more than $30 a month in tips may have the amount of these tips credited by the employer against the minimum wage required by 41 U.S.C. 6703(1), in accordance with section 3(m) of the Fair Labor Standards Act and Regulations, 29 CFR Part 531. However, the amount of credit shall not exceed $1.34 per hour beginning January 1, 1981. To use this provision</w:t>
      </w:r>
      <w:r>
        <w:rPr>
          <w:spacing w:val="-1"/>
          <w:sz w:val="24"/>
        </w:rPr>
        <w:t xml:space="preserve"> </w:t>
      </w:r>
      <w:r>
        <w:rPr>
          <w:sz w:val="24"/>
        </w:rPr>
        <w:t>--</w:t>
      </w:r>
    </w:p>
    <w:p w:rsidR="005056C1" w:rsidRDefault="005056C1">
      <w:pPr>
        <w:pStyle w:val="BodyText"/>
        <w:spacing w:before="3"/>
      </w:pPr>
    </w:p>
    <w:p w:rsidR="005056C1" w:rsidRDefault="006E2EA2">
      <w:pPr>
        <w:pStyle w:val="ListParagraph"/>
        <w:numPr>
          <w:ilvl w:val="1"/>
          <w:numId w:val="3"/>
        </w:numPr>
        <w:tabs>
          <w:tab w:val="left" w:pos="1179"/>
        </w:tabs>
        <w:ind w:right="450" w:firstLine="0"/>
        <w:rPr>
          <w:sz w:val="24"/>
        </w:rPr>
      </w:pPr>
      <w:r>
        <w:rPr>
          <w:sz w:val="24"/>
        </w:rPr>
        <w:t>The employer must inform tipped employees about this tip credit allowance</w:t>
      </w:r>
      <w:r>
        <w:rPr>
          <w:spacing w:val="-19"/>
          <w:sz w:val="24"/>
        </w:rPr>
        <w:t xml:space="preserve"> </w:t>
      </w:r>
      <w:r>
        <w:rPr>
          <w:sz w:val="24"/>
        </w:rPr>
        <w:t>before the credit is</w:t>
      </w:r>
      <w:r>
        <w:rPr>
          <w:spacing w:val="-2"/>
          <w:sz w:val="24"/>
        </w:rPr>
        <w:t xml:space="preserve"> </w:t>
      </w:r>
      <w:r>
        <w:rPr>
          <w:sz w:val="24"/>
        </w:rPr>
        <w:t>utilized;</w:t>
      </w:r>
    </w:p>
    <w:p w:rsidR="005056C1" w:rsidRDefault="005056C1">
      <w:pPr>
        <w:pStyle w:val="BodyText"/>
        <w:spacing w:before="5"/>
      </w:pPr>
    </w:p>
    <w:p w:rsidR="005056C1" w:rsidRDefault="006E2EA2">
      <w:pPr>
        <w:pStyle w:val="ListParagraph"/>
        <w:numPr>
          <w:ilvl w:val="1"/>
          <w:numId w:val="3"/>
        </w:numPr>
        <w:tabs>
          <w:tab w:val="left" w:pos="1179"/>
        </w:tabs>
        <w:ind w:right="420" w:firstLine="0"/>
        <w:rPr>
          <w:sz w:val="24"/>
        </w:rPr>
      </w:pPr>
      <w:r>
        <w:rPr>
          <w:sz w:val="24"/>
        </w:rPr>
        <w:t>The employees must be allowed to retain all tips (individually or through a pooling arrangement and regardless of whether the employer elects to take a credit for tips received);</w:t>
      </w:r>
    </w:p>
    <w:p w:rsidR="005056C1" w:rsidRDefault="005056C1">
      <w:pPr>
        <w:pStyle w:val="BodyText"/>
        <w:spacing w:before="5"/>
      </w:pPr>
    </w:p>
    <w:p w:rsidR="005056C1" w:rsidRDefault="006E2EA2">
      <w:pPr>
        <w:pStyle w:val="ListParagraph"/>
        <w:numPr>
          <w:ilvl w:val="1"/>
          <w:numId w:val="3"/>
        </w:numPr>
        <w:tabs>
          <w:tab w:val="left" w:pos="1179"/>
        </w:tabs>
        <w:ind w:right="206" w:firstLine="0"/>
        <w:jc w:val="both"/>
        <w:rPr>
          <w:sz w:val="24"/>
        </w:rPr>
      </w:pPr>
      <w:r>
        <w:rPr>
          <w:sz w:val="24"/>
        </w:rPr>
        <w:t>The employer must be able to show by records that the employee receives at least the applicable Service Contract Labor Standards minimum wage through the combination of direct wages and tip credit;</w:t>
      </w:r>
      <w:r>
        <w:rPr>
          <w:spacing w:val="-1"/>
          <w:sz w:val="24"/>
        </w:rPr>
        <w:t xml:space="preserve"> </w:t>
      </w:r>
      <w:r>
        <w:rPr>
          <w:sz w:val="24"/>
        </w:rPr>
        <w:t>and</w:t>
      </w:r>
    </w:p>
    <w:p w:rsidR="005056C1" w:rsidRDefault="005056C1">
      <w:pPr>
        <w:pStyle w:val="BodyText"/>
        <w:spacing w:before="2"/>
      </w:pPr>
    </w:p>
    <w:p w:rsidR="005056C1" w:rsidRDefault="006E2EA2">
      <w:pPr>
        <w:pStyle w:val="ListParagraph"/>
        <w:numPr>
          <w:ilvl w:val="1"/>
          <w:numId w:val="3"/>
        </w:numPr>
        <w:tabs>
          <w:tab w:val="left" w:pos="1179"/>
        </w:tabs>
        <w:ind w:right="234" w:firstLine="0"/>
        <w:rPr>
          <w:sz w:val="24"/>
        </w:rPr>
      </w:pPr>
      <w:r>
        <w:rPr>
          <w:sz w:val="24"/>
        </w:rPr>
        <w:t>The use of such tip credit must have been permitted under any predecessor collective bargaining agreement applicable by virtue of 41 U.S.C.</w:t>
      </w:r>
      <w:r>
        <w:rPr>
          <w:spacing w:val="-9"/>
          <w:sz w:val="24"/>
        </w:rPr>
        <w:t xml:space="preserve"> </w:t>
      </w:r>
      <w:r>
        <w:rPr>
          <w:sz w:val="24"/>
        </w:rPr>
        <w:t>6707(c).</w:t>
      </w:r>
    </w:p>
    <w:p w:rsidR="005056C1" w:rsidRDefault="005056C1">
      <w:pPr>
        <w:pStyle w:val="BodyText"/>
        <w:spacing w:before="5"/>
      </w:pPr>
    </w:p>
    <w:p w:rsidR="005056C1" w:rsidRDefault="006E2EA2">
      <w:pPr>
        <w:pStyle w:val="ListParagraph"/>
        <w:numPr>
          <w:ilvl w:val="0"/>
          <w:numId w:val="3"/>
        </w:numPr>
        <w:tabs>
          <w:tab w:val="left" w:pos="406"/>
        </w:tabs>
        <w:ind w:right="101" w:firstLine="0"/>
        <w:rPr>
          <w:sz w:val="24"/>
        </w:rPr>
      </w:pPr>
      <w:r>
        <w:rPr>
          <w:i/>
          <w:sz w:val="24"/>
        </w:rPr>
        <w:t>Disputes concerning labor standards</w:t>
      </w:r>
      <w:r>
        <w:rPr>
          <w:sz w:val="24"/>
        </w:rPr>
        <w:t>. The U.S. Department of Labor has set forth in 29 CFR Parts 4, 6, and 8 procedures for resolving disputes concerning labor standards requirements.</w:t>
      </w:r>
      <w:r>
        <w:rPr>
          <w:spacing w:val="-19"/>
          <w:sz w:val="24"/>
        </w:rPr>
        <w:t xml:space="preserve"> </w:t>
      </w:r>
      <w:r>
        <w:rPr>
          <w:sz w:val="24"/>
        </w:rPr>
        <w:t>Such disputes shall be resolved in accordance with those procedures and not the Disputes clause of this contract. Disputes within the meaning of this clause include disputes between the Contractor (or any of its subcontractors) and the contracting agency, the U.S. Department of Labor, or the employees or their</w:t>
      </w:r>
      <w:r>
        <w:rPr>
          <w:spacing w:val="-1"/>
          <w:sz w:val="24"/>
        </w:rPr>
        <w:t xml:space="preserve"> </w:t>
      </w:r>
      <w:r>
        <w:rPr>
          <w:sz w:val="24"/>
        </w:rPr>
        <w:t>representatives.</w:t>
      </w:r>
    </w:p>
    <w:p w:rsidR="005056C1" w:rsidRDefault="005056C1">
      <w:pPr>
        <w:pStyle w:val="BodyText"/>
        <w:spacing w:before="3"/>
      </w:pPr>
    </w:p>
    <w:p w:rsidR="005056C1" w:rsidRDefault="006E2EA2">
      <w:pPr>
        <w:pStyle w:val="BodyText"/>
        <w:ind w:left="398" w:right="383"/>
        <w:jc w:val="center"/>
      </w:pPr>
      <w:r>
        <w:t>(End of Clause)</w:t>
      </w:r>
    </w:p>
    <w:p w:rsidR="005056C1" w:rsidRDefault="005056C1">
      <w:pPr>
        <w:pStyle w:val="BodyText"/>
        <w:spacing w:before="9"/>
      </w:pPr>
    </w:p>
    <w:p w:rsidR="005056C1" w:rsidRDefault="006E2EA2">
      <w:pPr>
        <w:pStyle w:val="Heading1"/>
        <w:spacing w:before="0"/>
        <w:ind w:left="398"/>
      </w:pPr>
      <w:bookmarkStart w:id="9" w:name="52.222-42_--_Statement_of_Equivalent_Rat"/>
      <w:bookmarkEnd w:id="9"/>
      <w:r>
        <w:t>52.222-42 -- Statement of Equivalent Rates for Federal Hires.</w:t>
      </w:r>
    </w:p>
    <w:p w:rsidR="005056C1" w:rsidRDefault="005056C1">
      <w:pPr>
        <w:pStyle w:val="BodyText"/>
        <w:rPr>
          <w:b/>
        </w:rPr>
      </w:pPr>
    </w:p>
    <w:p w:rsidR="005056C1" w:rsidRDefault="006E2EA2">
      <w:pPr>
        <w:pStyle w:val="BodyText"/>
        <w:ind w:left="120"/>
      </w:pPr>
      <w:r>
        <w:t xml:space="preserve">As prescribed in </w:t>
      </w:r>
      <w:hyperlink r:id="rId14">
        <w:r>
          <w:rPr>
            <w:color w:val="0000FF"/>
            <w:u w:val="single" w:color="0000FF"/>
          </w:rPr>
          <w:t>22.1006</w:t>
        </w:r>
      </w:hyperlink>
      <w:r>
        <w:t>(b), insert the following clause:</w:t>
      </w:r>
    </w:p>
    <w:p w:rsidR="005056C1" w:rsidRDefault="005056C1">
      <w:pPr>
        <w:pStyle w:val="BodyText"/>
        <w:spacing w:before="10"/>
        <w:rPr>
          <w:sz w:val="16"/>
        </w:rPr>
      </w:pPr>
    </w:p>
    <w:p w:rsidR="005056C1" w:rsidRDefault="006E2EA2">
      <w:pPr>
        <w:pStyle w:val="Heading1"/>
      </w:pPr>
      <w:r>
        <w:t>Statement of Equivalent Rates for Federal Hires (May 2014)</w:t>
      </w:r>
    </w:p>
    <w:p w:rsidR="005056C1" w:rsidRDefault="005056C1">
      <w:pPr>
        <w:pStyle w:val="BodyText"/>
        <w:rPr>
          <w:b/>
        </w:rPr>
      </w:pPr>
    </w:p>
    <w:p w:rsidR="005056C1" w:rsidRDefault="006E2EA2">
      <w:pPr>
        <w:pStyle w:val="BodyText"/>
        <w:ind w:left="120" w:right="330"/>
      </w:pPr>
      <w:r>
        <w:t>In compliance with the Service Contract Labor Standards statute and the regulations of the Secretary of Labor (29 CFR part 4), this clause identifies the classes of service employees expected to be employed under the contract and states the wages and fringe benefits payable to</w:t>
      </w:r>
    </w:p>
    <w:p w:rsidR="005056C1" w:rsidRDefault="005056C1">
      <w:pPr>
        <w:sectPr w:rsidR="005056C1">
          <w:pgSz w:w="12240" w:h="15840"/>
          <w:pgMar w:top="1340" w:right="1340" w:bottom="720" w:left="1320" w:header="349" w:footer="523" w:gutter="0"/>
          <w:cols w:space="720"/>
        </w:sectPr>
      </w:pPr>
    </w:p>
    <w:p w:rsidR="005056C1" w:rsidRDefault="006E2EA2">
      <w:pPr>
        <w:pStyle w:val="BodyText"/>
        <w:spacing w:before="80"/>
        <w:ind w:left="120" w:right="169"/>
      </w:pPr>
      <w:r>
        <w:lastRenderedPageBreak/>
        <w:t>each if they were employed by the contracting agency subject to the provisions of 5 U.S.C. 5341 or 5332.</w:t>
      </w:r>
    </w:p>
    <w:p w:rsidR="005056C1" w:rsidRDefault="005056C1">
      <w:pPr>
        <w:pStyle w:val="BodyText"/>
        <w:spacing w:before="4"/>
      </w:pPr>
    </w:p>
    <w:p w:rsidR="005056C1" w:rsidRDefault="006E2EA2">
      <w:pPr>
        <w:ind w:left="403" w:right="383"/>
        <w:jc w:val="center"/>
        <w:rPr>
          <w:rFonts w:ascii="Times New Roman"/>
          <w:i/>
          <w:sz w:val="24"/>
        </w:rPr>
      </w:pPr>
      <w:r>
        <w:rPr>
          <w:rFonts w:ascii="Times New Roman"/>
          <w:i/>
          <w:sz w:val="24"/>
        </w:rPr>
        <w:t>This Statement is for Information Only:</w:t>
      </w:r>
    </w:p>
    <w:p w:rsidR="005056C1" w:rsidRDefault="006E2EA2">
      <w:pPr>
        <w:ind w:left="402" w:right="383"/>
        <w:jc w:val="center"/>
        <w:rPr>
          <w:rFonts w:ascii="Times New Roman"/>
          <w:i/>
          <w:sz w:val="24"/>
        </w:rPr>
      </w:pPr>
      <w:r>
        <w:rPr>
          <w:rFonts w:ascii="Times New Roman"/>
          <w:i/>
          <w:sz w:val="24"/>
        </w:rPr>
        <w:t>It is not a Wage Determination</w:t>
      </w:r>
    </w:p>
    <w:p w:rsidR="005056C1" w:rsidRDefault="005056C1">
      <w:pPr>
        <w:pStyle w:val="BodyText"/>
        <w:spacing w:before="11"/>
        <w:rPr>
          <w:i/>
          <w:sz w:val="26"/>
        </w:rPr>
      </w:pPr>
    </w:p>
    <w:tbl>
      <w:tblPr>
        <w:tblW w:w="0" w:type="auto"/>
        <w:tblInd w:w="1340" w:type="dxa"/>
        <w:tblBorders>
          <w:top w:val="double" w:sz="2" w:space="0" w:color="818181"/>
          <w:left w:val="double" w:sz="2" w:space="0" w:color="818181"/>
          <w:bottom w:val="double" w:sz="2" w:space="0" w:color="818181"/>
          <w:right w:val="double" w:sz="2" w:space="0" w:color="818181"/>
          <w:insideH w:val="double" w:sz="2" w:space="0" w:color="818181"/>
          <w:insideV w:val="double" w:sz="2" w:space="0" w:color="818181"/>
        </w:tblBorders>
        <w:tblLayout w:type="fixed"/>
        <w:tblCellMar>
          <w:left w:w="0" w:type="dxa"/>
          <w:right w:w="0" w:type="dxa"/>
        </w:tblCellMar>
        <w:tblLook w:val="01E0" w:firstRow="1" w:lastRow="1" w:firstColumn="1" w:lastColumn="1" w:noHBand="0" w:noVBand="0"/>
      </w:tblPr>
      <w:tblGrid>
        <w:gridCol w:w="3482"/>
        <w:gridCol w:w="3482"/>
      </w:tblGrid>
      <w:tr w:rsidR="005056C1">
        <w:trPr>
          <w:trHeight w:val="597"/>
        </w:trPr>
        <w:tc>
          <w:tcPr>
            <w:tcW w:w="3482" w:type="dxa"/>
            <w:tcBorders>
              <w:left w:val="double" w:sz="2" w:space="0" w:color="D4D0C8"/>
            </w:tcBorders>
          </w:tcPr>
          <w:p w:rsidR="005056C1" w:rsidRDefault="006E2EA2">
            <w:pPr>
              <w:pStyle w:val="TableParagraph"/>
              <w:spacing w:before="21"/>
              <w:ind w:left="25"/>
              <w:rPr>
                <w:rFonts w:ascii="Times New Roman"/>
                <w:b/>
                <w:sz w:val="24"/>
              </w:rPr>
            </w:pPr>
            <w:r>
              <w:rPr>
                <w:rFonts w:ascii="Times New Roman"/>
                <w:b/>
                <w:sz w:val="24"/>
              </w:rPr>
              <w:t>Employee Class</w:t>
            </w:r>
          </w:p>
        </w:tc>
        <w:tc>
          <w:tcPr>
            <w:tcW w:w="3482" w:type="dxa"/>
          </w:tcPr>
          <w:p w:rsidR="005056C1" w:rsidRDefault="006E2EA2">
            <w:pPr>
              <w:pStyle w:val="TableParagraph"/>
              <w:spacing w:before="21"/>
              <w:ind w:left="30" w:right="767"/>
              <w:rPr>
                <w:rFonts w:ascii="Times New Roman"/>
                <w:b/>
                <w:sz w:val="24"/>
              </w:rPr>
            </w:pPr>
            <w:r>
              <w:rPr>
                <w:rFonts w:ascii="Times New Roman"/>
                <w:b/>
                <w:sz w:val="24"/>
              </w:rPr>
              <w:t>Monetary Wage -- Fringe Benefits</w:t>
            </w:r>
          </w:p>
        </w:tc>
      </w:tr>
      <w:tr w:rsidR="005056C1">
        <w:trPr>
          <w:trHeight w:val="322"/>
        </w:trPr>
        <w:tc>
          <w:tcPr>
            <w:tcW w:w="3482" w:type="dxa"/>
            <w:tcBorders>
              <w:left w:val="double" w:sz="2" w:space="0" w:color="D4D0C8"/>
            </w:tcBorders>
          </w:tcPr>
          <w:p w:rsidR="005056C1" w:rsidRDefault="005056C1">
            <w:pPr>
              <w:pStyle w:val="TableParagraph"/>
              <w:rPr>
                <w:rFonts w:ascii="Times New Roman"/>
              </w:rPr>
            </w:pPr>
          </w:p>
        </w:tc>
        <w:tc>
          <w:tcPr>
            <w:tcW w:w="3482" w:type="dxa"/>
          </w:tcPr>
          <w:p w:rsidR="005056C1" w:rsidRDefault="005056C1">
            <w:pPr>
              <w:pStyle w:val="TableParagraph"/>
              <w:rPr>
                <w:rFonts w:ascii="Times New Roman"/>
              </w:rPr>
            </w:pPr>
          </w:p>
        </w:tc>
      </w:tr>
      <w:tr w:rsidR="005056C1">
        <w:trPr>
          <w:trHeight w:val="319"/>
        </w:trPr>
        <w:tc>
          <w:tcPr>
            <w:tcW w:w="3482" w:type="dxa"/>
            <w:tcBorders>
              <w:left w:val="double" w:sz="2" w:space="0" w:color="D4D0C8"/>
            </w:tcBorders>
          </w:tcPr>
          <w:p w:rsidR="005056C1" w:rsidRDefault="005056C1">
            <w:pPr>
              <w:pStyle w:val="TableParagraph"/>
              <w:rPr>
                <w:rFonts w:ascii="Times New Roman"/>
              </w:rPr>
            </w:pPr>
          </w:p>
        </w:tc>
        <w:tc>
          <w:tcPr>
            <w:tcW w:w="3482" w:type="dxa"/>
          </w:tcPr>
          <w:p w:rsidR="005056C1" w:rsidRDefault="005056C1">
            <w:pPr>
              <w:pStyle w:val="TableParagraph"/>
              <w:rPr>
                <w:rFonts w:ascii="Times New Roman"/>
              </w:rPr>
            </w:pPr>
          </w:p>
        </w:tc>
      </w:tr>
      <w:tr w:rsidR="005056C1">
        <w:trPr>
          <w:trHeight w:val="321"/>
        </w:trPr>
        <w:tc>
          <w:tcPr>
            <w:tcW w:w="3482" w:type="dxa"/>
            <w:tcBorders>
              <w:left w:val="double" w:sz="2" w:space="0" w:color="D4D0C8"/>
            </w:tcBorders>
          </w:tcPr>
          <w:p w:rsidR="005056C1" w:rsidRDefault="005056C1">
            <w:pPr>
              <w:pStyle w:val="TableParagraph"/>
              <w:rPr>
                <w:rFonts w:ascii="Times New Roman"/>
              </w:rPr>
            </w:pPr>
          </w:p>
        </w:tc>
        <w:tc>
          <w:tcPr>
            <w:tcW w:w="3482" w:type="dxa"/>
          </w:tcPr>
          <w:p w:rsidR="005056C1" w:rsidRDefault="005056C1">
            <w:pPr>
              <w:pStyle w:val="TableParagraph"/>
              <w:rPr>
                <w:rFonts w:ascii="Times New Roman"/>
              </w:rPr>
            </w:pPr>
          </w:p>
        </w:tc>
      </w:tr>
    </w:tbl>
    <w:p w:rsidR="005056C1" w:rsidRDefault="005056C1">
      <w:pPr>
        <w:pStyle w:val="BodyText"/>
        <w:spacing w:before="8"/>
        <w:rPr>
          <w:i/>
          <w:sz w:val="25"/>
        </w:rPr>
      </w:pPr>
    </w:p>
    <w:p w:rsidR="005056C1" w:rsidRDefault="006E2EA2">
      <w:pPr>
        <w:pStyle w:val="BodyText"/>
        <w:ind w:left="398" w:right="383"/>
        <w:jc w:val="center"/>
      </w:pPr>
      <w:r>
        <w:t>(End of Clause)</w:t>
      </w:r>
    </w:p>
    <w:p w:rsidR="005056C1" w:rsidRDefault="005056C1">
      <w:pPr>
        <w:pStyle w:val="BodyText"/>
        <w:spacing w:before="9"/>
      </w:pPr>
    </w:p>
    <w:p w:rsidR="005056C1" w:rsidRDefault="006E2EA2">
      <w:pPr>
        <w:pStyle w:val="Heading1"/>
        <w:spacing w:before="0"/>
        <w:ind w:left="403"/>
      </w:pPr>
      <w:bookmarkStart w:id="10" w:name="52.222-43_--_Fair_Labor_Standards_Act_an"/>
      <w:bookmarkEnd w:id="10"/>
      <w:r>
        <w:t>52.222-43 -- Fair Labor Standards Act and Service Contract Labor Standards -- Price Adjustment (Multiple Year and Option Contracts).</w:t>
      </w:r>
    </w:p>
    <w:p w:rsidR="005056C1" w:rsidRDefault="005056C1">
      <w:pPr>
        <w:pStyle w:val="BodyText"/>
        <w:spacing w:before="9"/>
        <w:rPr>
          <w:b/>
          <w:sz w:val="23"/>
        </w:rPr>
      </w:pPr>
    </w:p>
    <w:p w:rsidR="005056C1" w:rsidRDefault="006E2EA2">
      <w:pPr>
        <w:pStyle w:val="BodyText"/>
        <w:spacing w:before="1"/>
        <w:ind w:left="119"/>
      </w:pPr>
      <w:r>
        <w:t xml:space="preserve">As prescribed in </w:t>
      </w:r>
      <w:hyperlink r:id="rId15">
        <w:r>
          <w:rPr>
            <w:color w:val="0000FF"/>
            <w:u w:val="single" w:color="0000FF"/>
          </w:rPr>
          <w:t>22.1006</w:t>
        </w:r>
      </w:hyperlink>
      <w:r>
        <w:t>(c)(1), insert the following clause:</w:t>
      </w:r>
    </w:p>
    <w:p w:rsidR="005056C1" w:rsidRDefault="005056C1">
      <w:pPr>
        <w:pStyle w:val="BodyText"/>
        <w:rPr>
          <w:sz w:val="17"/>
        </w:rPr>
      </w:pPr>
    </w:p>
    <w:p w:rsidR="005056C1" w:rsidRDefault="006E2EA2">
      <w:pPr>
        <w:pStyle w:val="Heading1"/>
        <w:ind w:left="2232" w:right="357" w:hanging="1836"/>
        <w:jc w:val="left"/>
      </w:pPr>
      <w:r>
        <w:t>Fair Labor Standards Act and Service Contract Labor Standards -- Price Adjustment (Multiple Year and Option Contracts) (May 2014)</w:t>
      </w:r>
    </w:p>
    <w:p w:rsidR="005056C1" w:rsidRDefault="005056C1">
      <w:pPr>
        <w:pStyle w:val="BodyText"/>
        <w:rPr>
          <w:b/>
        </w:rPr>
      </w:pPr>
    </w:p>
    <w:p w:rsidR="005056C1" w:rsidRDefault="006E2EA2">
      <w:pPr>
        <w:pStyle w:val="ListParagraph"/>
        <w:numPr>
          <w:ilvl w:val="0"/>
          <w:numId w:val="2"/>
        </w:numPr>
        <w:tabs>
          <w:tab w:val="left" w:pos="444"/>
        </w:tabs>
        <w:ind w:right="708" w:firstLine="0"/>
        <w:rPr>
          <w:sz w:val="24"/>
        </w:rPr>
      </w:pPr>
      <w:r>
        <w:rPr>
          <w:sz w:val="24"/>
        </w:rPr>
        <w:t>This clause applies to both contracts subject to area prevailing wage determinations and contracts subject to collective bargaining</w:t>
      </w:r>
      <w:r>
        <w:rPr>
          <w:spacing w:val="-5"/>
          <w:sz w:val="24"/>
        </w:rPr>
        <w:t xml:space="preserve"> </w:t>
      </w:r>
      <w:r>
        <w:rPr>
          <w:sz w:val="24"/>
        </w:rPr>
        <w:t>agreements.</w:t>
      </w:r>
    </w:p>
    <w:p w:rsidR="005056C1" w:rsidRDefault="005056C1">
      <w:pPr>
        <w:pStyle w:val="BodyText"/>
        <w:spacing w:before="2"/>
      </w:pPr>
    </w:p>
    <w:p w:rsidR="005056C1" w:rsidRDefault="006E2EA2">
      <w:pPr>
        <w:pStyle w:val="ListParagraph"/>
        <w:numPr>
          <w:ilvl w:val="0"/>
          <w:numId w:val="2"/>
        </w:numPr>
        <w:tabs>
          <w:tab w:val="left" w:pos="459"/>
        </w:tabs>
        <w:ind w:right="259" w:firstLine="0"/>
        <w:rPr>
          <w:sz w:val="24"/>
        </w:rPr>
      </w:pPr>
      <w:r>
        <w:rPr>
          <w:sz w:val="24"/>
        </w:rPr>
        <w:t>The Contractor warrants that the prices in this contract do not include any allowance for any contingency to cover increased costs for which adjustment is provided under this</w:t>
      </w:r>
      <w:r>
        <w:rPr>
          <w:spacing w:val="-13"/>
          <w:sz w:val="24"/>
        </w:rPr>
        <w:t xml:space="preserve"> </w:t>
      </w:r>
      <w:r>
        <w:rPr>
          <w:sz w:val="24"/>
        </w:rPr>
        <w:t>clause.</w:t>
      </w:r>
    </w:p>
    <w:p w:rsidR="005056C1" w:rsidRDefault="005056C1">
      <w:pPr>
        <w:pStyle w:val="BodyText"/>
        <w:spacing w:before="5"/>
      </w:pPr>
    </w:p>
    <w:p w:rsidR="005056C1" w:rsidRDefault="006E2EA2">
      <w:pPr>
        <w:pStyle w:val="ListParagraph"/>
        <w:numPr>
          <w:ilvl w:val="0"/>
          <w:numId w:val="2"/>
        </w:numPr>
        <w:tabs>
          <w:tab w:val="left" w:pos="444"/>
        </w:tabs>
        <w:ind w:left="443"/>
        <w:rPr>
          <w:sz w:val="24"/>
        </w:rPr>
      </w:pPr>
      <w:r>
        <w:rPr>
          <w:sz w:val="24"/>
        </w:rPr>
        <w:t>The wage determination, issued under the Service Contract Labor Standards statute,</w:t>
      </w:r>
      <w:r>
        <w:rPr>
          <w:spacing w:val="-10"/>
          <w:sz w:val="24"/>
        </w:rPr>
        <w:t xml:space="preserve"> </w:t>
      </w:r>
      <w:r>
        <w:rPr>
          <w:sz w:val="24"/>
        </w:rPr>
        <w:t>(41</w:t>
      </w:r>
    </w:p>
    <w:p w:rsidR="005056C1" w:rsidRDefault="006E2EA2">
      <w:pPr>
        <w:pStyle w:val="BodyText"/>
        <w:ind w:left="120"/>
      </w:pPr>
      <w:r>
        <w:t>U.S.C. chapter 67), by the Administrator, Wage and Hour Division, Employment Standards Administration, U.S. Department of Labor, current on the anniversary date of a multiple year contract or the beginning of each renewal option period, shall apply to this contract. If no such determination has been made applicable to this contract, then the Federal minimum wage as established by section 6(a)(1) of the Fair Labor Standards Act of 1938, as amended, (29 U.S.C.</w:t>
      </w:r>
    </w:p>
    <w:p w:rsidR="005056C1" w:rsidRDefault="006E2EA2">
      <w:pPr>
        <w:pStyle w:val="BodyText"/>
        <w:ind w:left="120" w:right="163"/>
      </w:pPr>
      <w:r>
        <w:t>206) current on the anniversary date of a multiple year contract or the beginning of each renewal option period, shall apply to this contract.</w:t>
      </w:r>
    </w:p>
    <w:p w:rsidR="005056C1" w:rsidRDefault="005056C1">
      <w:pPr>
        <w:pStyle w:val="BodyText"/>
        <w:spacing w:before="3"/>
      </w:pPr>
    </w:p>
    <w:p w:rsidR="005056C1" w:rsidRDefault="006E2EA2">
      <w:pPr>
        <w:pStyle w:val="ListParagraph"/>
        <w:numPr>
          <w:ilvl w:val="0"/>
          <w:numId w:val="2"/>
        </w:numPr>
        <w:tabs>
          <w:tab w:val="left" w:pos="459"/>
        </w:tabs>
        <w:ind w:right="238" w:firstLine="0"/>
        <w:rPr>
          <w:sz w:val="24"/>
        </w:rPr>
      </w:pPr>
      <w:r>
        <w:rPr>
          <w:sz w:val="24"/>
        </w:rPr>
        <w:t>The contract price, contract unit price labor rates, or fixed hourly labor rates will be</w:t>
      </w:r>
      <w:r>
        <w:rPr>
          <w:spacing w:val="-21"/>
          <w:sz w:val="24"/>
        </w:rPr>
        <w:t xml:space="preserve"> </w:t>
      </w:r>
      <w:r>
        <w:rPr>
          <w:sz w:val="24"/>
        </w:rPr>
        <w:t>adjusted to reflect the Contractor’s actual increase or decrease in applicable wages and fringe benefits to the extent that the increase is made to comply with or the decrease is voluntarily made by the Contractor as a result</w:t>
      </w:r>
      <w:r>
        <w:rPr>
          <w:spacing w:val="-1"/>
          <w:sz w:val="24"/>
        </w:rPr>
        <w:t xml:space="preserve"> </w:t>
      </w:r>
      <w:r>
        <w:rPr>
          <w:sz w:val="24"/>
        </w:rPr>
        <w:t>of:</w:t>
      </w:r>
    </w:p>
    <w:p w:rsidR="005056C1" w:rsidRDefault="005056C1">
      <w:pPr>
        <w:pStyle w:val="BodyText"/>
        <w:spacing w:before="4"/>
      </w:pPr>
    </w:p>
    <w:p w:rsidR="005056C1" w:rsidRDefault="006E2EA2">
      <w:pPr>
        <w:pStyle w:val="ListParagraph"/>
        <w:numPr>
          <w:ilvl w:val="1"/>
          <w:numId w:val="2"/>
        </w:numPr>
        <w:tabs>
          <w:tab w:val="left" w:pos="1179"/>
        </w:tabs>
        <w:spacing w:before="1"/>
        <w:ind w:right="187" w:firstLine="0"/>
        <w:rPr>
          <w:sz w:val="24"/>
        </w:rPr>
      </w:pPr>
      <w:r>
        <w:rPr>
          <w:sz w:val="24"/>
        </w:rPr>
        <w:t>The Department of Labor wage determination applicable on the anniversary date of the multiple year contract, or at the beginning of the renewal option period. For example, the prior year wage determination required a minimum wage rate of $4.00 per hour.</w:t>
      </w:r>
      <w:r>
        <w:rPr>
          <w:spacing w:val="-16"/>
          <w:sz w:val="24"/>
        </w:rPr>
        <w:t xml:space="preserve"> </w:t>
      </w:r>
      <w:r>
        <w:rPr>
          <w:sz w:val="24"/>
        </w:rPr>
        <w:t>The</w:t>
      </w:r>
    </w:p>
    <w:p w:rsidR="005056C1" w:rsidRDefault="005056C1">
      <w:pPr>
        <w:rPr>
          <w:sz w:val="24"/>
        </w:rPr>
        <w:sectPr w:rsidR="005056C1">
          <w:pgSz w:w="12240" w:h="15840"/>
          <w:pgMar w:top="1340" w:right="1340" w:bottom="720" w:left="1320" w:header="349" w:footer="523" w:gutter="0"/>
          <w:cols w:space="720"/>
        </w:sectPr>
      </w:pPr>
    </w:p>
    <w:p w:rsidR="005056C1" w:rsidRDefault="006E2EA2">
      <w:pPr>
        <w:pStyle w:val="BodyText"/>
        <w:spacing w:before="80"/>
        <w:ind w:left="840" w:right="230"/>
        <w:jc w:val="both"/>
      </w:pPr>
      <w:r>
        <w:lastRenderedPageBreak/>
        <w:t>Contractor chose to pay $4.10. The new wage determination increases the minimum rate to $4.50 per hour. Even if the Contractor voluntarily increases the rate to $4.75 per</w:t>
      </w:r>
      <w:r>
        <w:rPr>
          <w:spacing w:val="-18"/>
        </w:rPr>
        <w:t xml:space="preserve"> </w:t>
      </w:r>
      <w:r>
        <w:t>hour, the allowable price adjustment is $.40 per</w:t>
      </w:r>
      <w:r>
        <w:rPr>
          <w:spacing w:val="-5"/>
        </w:rPr>
        <w:t xml:space="preserve"> </w:t>
      </w:r>
      <w:r>
        <w:t>hour;</w:t>
      </w:r>
    </w:p>
    <w:p w:rsidR="005056C1" w:rsidRDefault="005056C1">
      <w:pPr>
        <w:pStyle w:val="BodyText"/>
        <w:spacing w:before="4"/>
      </w:pPr>
    </w:p>
    <w:p w:rsidR="005056C1" w:rsidRDefault="006E2EA2">
      <w:pPr>
        <w:pStyle w:val="ListParagraph"/>
        <w:numPr>
          <w:ilvl w:val="1"/>
          <w:numId w:val="2"/>
        </w:numPr>
        <w:tabs>
          <w:tab w:val="left" w:pos="1179"/>
        </w:tabs>
        <w:ind w:right="420" w:firstLine="0"/>
        <w:rPr>
          <w:sz w:val="24"/>
        </w:rPr>
      </w:pPr>
      <w:r>
        <w:rPr>
          <w:sz w:val="24"/>
        </w:rPr>
        <w:t>An increased or decreased wage determination otherwise applied to the contract by operation of law;</w:t>
      </w:r>
      <w:r>
        <w:rPr>
          <w:spacing w:val="-2"/>
          <w:sz w:val="24"/>
        </w:rPr>
        <w:t xml:space="preserve"> </w:t>
      </w:r>
      <w:r>
        <w:rPr>
          <w:sz w:val="24"/>
        </w:rPr>
        <w:t>or</w:t>
      </w:r>
    </w:p>
    <w:p w:rsidR="005056C1" w:rsidRDefault="005056C1">
      <w:pPr>
        <w:pStyle w:val="BodyText"/>
        <w:spacing w:before="3"/>
      </w:pPr>
    </w:p>
    <w:p w:rsidR="005056C1" w:rsidRDefault="006E2EA2">
      <w:pPr>
        <w:pStyle w:val="ListParagraph"/>
        <w:numPr>
          <w:ilvl w:val="1"/>
          <w:numId w:val="2"/>
        </w:numPr>
        <w:tabs>
          <w:tab w:val="left" w:pos="1179"/>
        </w:tabs>
        <w:ind w:right="196" w:firstLine="0"/>
        <w:rPr>
          <w:sz w:val="24"/>
        </w:rPr>
      </w:pPr>
      <w:r>
        <w:rPr>
          <w:sz w:val="24"/>
        </w:rPr>
        <w:t>An amendment to the Fair Labor Standards Act of 1938 that is enacted after award of this contract, affects the minimum wage, and becomes applicable to this contract under law.</w:t>
      </w:r>
    </w:p>
    <w:p w:rsidR="005056C1" w:rsidRDefault="005056C1">
      <w:pPr>
        <w:pStyle w:val="BodyText"/>
        <w:spacing w:before="5"/>
      </w:pPr>
    </w:p>
    <w:p w:rsidR="005056C1" w:rsidRDefault="006E2EA2">
      <w:pPr>
        <w:pStyle w:val="ListParagraph"/>
        <w:numPr>
          <w:ilvl w:val="0"/>
          <w:numId w:val="2"/>
        </w:numPr>
        <w:tabs>
          <w:tab w:val="left" w:pos="444"/>
        </w:tabs>
        <w:ind w:right="246" w:firstLine="0"/>
        <w:rPr>
          <w:sz w:val="24"/>
        </w:rPr>
      </w:pPr>
      <w:r>
        <w:rPr>
          <w:sz w:val="24"/>
        </w:rPr>
        <w:t>Any adjustment will be limited to increases or decreases in wages and fringe benefits as described in paragraph (d) of this clause, and the accompanying increases or decreases in social security and unemployment taxes and workers’ compensation insurance, but shall not otherwise include any amount for general and administrative costs, overhead, or</w:t>
      </w:r>
      <w:r>
        <w:rPr>
          <w:spacing w:val="-6"/>
          <w:sz w:val="24"/>
        </w:rPr>
        <w:t xml:space="preserve"> </w:t>
      </w:r>
      <w:r>
        <w:rPr>
          <w:sz w:val="24"/>
        </w:rPr>
        <w:t>profit.</w:t>
      </w:r>
    </w:p>
    <w:p w:rsidR="005056C1" w:rsidRDefault="005056C1">
      <w:pPr>
        <w:pStyle w:val="BodyText"/>
        <w:spacing w:before="4"/>
      </w:pPr>
    </w:p>
    <w:p w:rsidR="005056C1" w:rsidRDefault="006E2EA2">
      <w:pPr>
        <w:pStyle w:val="ListParagraph"/>
        <w:numPr>
          <w:ilvl w:val="0"/>
          <w:numId w:val="2"/>
        </w:numPr>
        <w:tabs>
          <w:tab w:val="left" w:pos="418"/>
        </w:tabs>
        <w:spacing w:before="1"/>
        <w:ind w:right="114" w:firstLine="0"/>
        <w:rPr>
          <w:sz w:val="24"/>
        </w:rPr>
      </w:pPr>
      <w:r>
        <w:rPr>
          <w:sz w:val="24"/>
        </w:rPr>
        <w:t>The Contractor shall notify the Contracting Officer of any increase claimed under this clause within 30 days after receiving a new wage determination unless this notification period is extended in writing by the Contracting Officer. The Contractor shall promptly notify the Contracting Officer of any decrease under this clause, but nothing in the clause shall preclude the Government from asserting a claim within the period permitted by law. The notice shall contain a statement of the amount claimed and the change in fixed hourly rates (if this is a time-and- materials or labor-hour contract), and any relevant supporting data, including payroll records, that the Contracting Officer may reasonably require. Upon agreement of the parties, the contract price, contract unit price labor rates, or fixed hourly rates shall be modified in writing. The Contractor shall continue performance pending agreement on or determination of any such adjustment and its effective</w:t>
      </w:r>
      <w:r>
        <w:rPr>
          <w:spacing w:val="-2"/>
          <w:sz w:val="24"/>
        </w:rPr>
        <w:t xml:space="preserve"> </w:t>
      </w:r>
      <w:r>
        <w:rPr>
          <w:sz w:val="24"/>
        </w:rPr>
        <w:t>date.</w:t>
      </w:r>
    </w:p>
    <w:p w:rsidR="005056C1" w:rsidRDefault="005056C1">
      <w:pPr>
        <w:pStyle w:val="BodyText"/>
        <w:spacing w:before="2"/>
      </w:pPr>
    </w:p>
    <w:p w:rsidR="005056C1" w:rsidRDefault="006E2EA2">
      <w:pPr>
        <w:pStyle w:val="ListParagraph"/>
        <w:numPr>
          <w:ilvl w:val="0"/>
          <w:numId w:val="2"/>
        </w:numPr>
        <w:tabs>
          <w:tab w:val="left" w:pos="459"/>
        </w:tabs>
        <w:ind w:right="268" w:firstLine="0"/>
        <w:jc w:val="both"/>
        <w:rPr>
          <w:sz w:val="24"/>
        </w:rPr>
      </w:pPr>
      <w:r>
        <w:rPr>
          <w:sz w:val="24"/>
        </w:rPr>
        <w:t>The Contracting Officer or an authorized representative shall have access to and the right to examine any directly pertinent books, documents, papers and records of the Contractor until</w:t>
      </w:r>
      <w:r>
        <w:rPr>
          <w:spacing w:val="-17"/>
          <w:sz w:val="24"/>
        </w:rPr>
        <w:t xml:space="preserve"> </w:t>
      </w:r>
      <w:r>
        <w:rPr>
          <w:sz w:val="24"/>
        </w:rPr>
        <w:t>the expiration of 3 years after final payment under the</w:t>
      </w:r>
      <w:r>
        <w:rPr>
          <w:spacing w:val="-2"/>
          <w:sz w:val="24"/>
        </w:rPr>
        <w:t xml:space="preserve"> </w:t>
      </w:r>
      <w:r>
        <w:rPr>
          <w:sz w:val="24"/>
        </w:rPr>
        <w:t>contract.</w:t>
      </w:r>
    </w:p>
    <w:p w:rsidR="005056C1" w:rsidRDefault="005056C1">
      <w:pPr>
        <w:pStyle w:val="BodyText"/>
        <w:spacing w:before="5"/>
      </w:pPr>
    </w:p>
    <w:p w:rsidR="005056C1" w:rsidRDefault="006E2EA2">
      <w:pPr>
        <w:pStyle w:val="BodyText"/>
        <w:ind w:left="398" w:right="383"/>
        <w:jc w:val="center"/>
      </w:pPr>
      <w:r>
        <w:t>(End of Clause)</w:t>
      </w:r>
    </w:p>
    <w:sectPr w:rsidR="005056C1">
      <w:pgSz w:w="12240" w:h="15840"/>
      <w:pgMar w:top="1340" w:right="1340" w:bottom="720" w:left="1320" w:header="349" w:footer="5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35D4" w:rsidRDefault="006E2EA2">
      <w:r>
        <w:separator/>
      </w:r>
    </w:p>
  </w:endnote>
  <w:endnote w:type="continuationSeparator" w:id="0">
    <w:p w:rsidR="00DC35D4" w:rsidRDefault="006E2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crosoft Sans Serif">
    <w:altName w:val="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56C1" w:rsidRDefault="006E2EA2">
    <w:pPr>
      <w:pStyle w:val="BodyText"/>
      <w:spacing w:line="14" w:lineRule="auto"/>
      <w:rPr>
        <w:sz w:val="20"/>
      </w:rPr>
    </w:pPr>
    <w:r>
      <w:rPr>
        <w:noProof/>
      </w:rPr>
      <mc:AlternateContent>
        <mc:Choice Requires="wps">
          <w:drawing>
            <wp:inline distT="0" distB="0" distL="0" distR="0">
              <wp:extent cx="601980" cy="139065"/>
              <wp:effectExtent l="0" t="0" r="7620" b="13335"/>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56C1" w:rsidRDefault="006E2EA2">
                          <w:pPr>
                            <w:spacing w:before="14"/>
                            <w:ind w:left="20"/>
                            <w:rPr>
                              <w:rFonts w:ascii="Arial"/>
                              <w:sz w:val="16"/>
                            </w:rPr>
                          </w:pPr>
                          <w:r>
                            <w:rPr>
                              <w:rFonts w:ascii="Arial"/>
                              <w:sz w:val="16"/>
                            </w:rPr>
                            <w:t xml:space="preserve">Page </w:t>
                          </w:r>
                          <w:r>
                            <w:fldChar w:fldCharType="begin"/>
                          </w:r>
                          <w:r>
                            <w:rPr>
                              <w:rFonts w:ascii="Arial"/>
                              <w:sz w:val="16"/>
                            </w:rPr>
                            <w:instrText xml:space="preserve"> PAGE </w:instrText>
                          </w:r>
                          <w:r>
                            <w:fldChar w:fldCharType="separate"/>
                          </w:r>
                          <w:r>
                            <w:t>2</w:t>
                          </w:r>
                          <w:r>
                            <w:fldChar w:fldCharType="end"/>
                          </w:r>
                          <w:r>
                            <w:rPr>
                              <w:rFonts w:ascii="Arial"/>
                              <w:sz w:val="16"/>
                            </w:rPr>
                            <w:t xml:space="preserve"> of 27</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5" o:spid="_x0000_s1027" type="#_x0000_t202" style="width:47.4pt;height:1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" filled="f" stroked="f">
              <v:textbox inset="0,0,0,0">
                <w:txbxContent>
                  <w:p w:rsidR="005056C1" w:rsidRDefault="006E2EA2">
                    <w:pPr>
                      <w:spacing w:before="14"/>
                      <w:ind w:left="20"/>
                      <w:rPr>
                        <w:rFonts w:ascii="Arial"/>
                        <w:sz w:val="16"/>
                      </w:rPr>
                    </w:pPr>
                    <w:r>
                      <w:rPr>
                        <w:rFonts w:ascii="Arial"/>
                        <w:sz w:val="16"/>
                      </w:rPr>
                      <w:t xml:space="preserve">Page </w:t>
                    </w:r>
                    <w:r>
                      <w:fldChar w:fldCharType="begin"/>
                    </w:r>
                    <w:r>
                      <w:rPr>
                        <w:rFonts w:ascii="Arial"/>
                        <w:sz w:val="16"/>
                      </w:rPr>
                      <w:instrText xml:space="preserve"> PAGE </w:instrText>
                    </w:r>
                    <w:r>
                      <w:fldChar w:fldCharType="separate"/>
                    </w:r>
                    <w:r>
                      <w:t>2</w:t>
                    </w:r>
                    <w:r>
                      <w:fldChar w:fldCharType="end"/>
                    </w:r>
                    <w:r>
                      <w:rPr>
                        <w:rFonts w:ascii="Arial"/>
                        <w:sz w:val="16"/>
                      </w:rPr>
                      <w:t xml:space="preserve"> of 27</w:t>
                    </w:r>
                  </w:p>
                </w:txbxContent>
              </v:textbox>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56C1" w:rsidRDefault="006E2EA2">
    <w:pPr>
      <w:pStyle w:val="BodyText"/>
      <w:spacing w:line="14" w:lineRule="auto"/>
      <w:rPr>
        <w:sz w:val="20"/>
      </w:rPr>
    </w:pPr>
    <w:r>
      <w:rPr>
        <w:noProof/>
      </w:rPr>
      <mc:AlternateContent>
        <mc:Choice Requires="wps">
          <w:drawing>
            <wp:inline distT="0" distB="0" distL="0" distR="0">
              <wp:extent cx="658495" cy="139065"/>
              <wp:effectExtent l="0" t="0" r="8255" b="1333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49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56C1" w:rsidRDefault="006E2EA2">
                          <w:pPr>
                            <w:spacing w:before="14"/>
                            <w:ind w:left="20"/>
                            <w:rPr>
                              <w:rFonts w:ascii="Arial"/>
                              <w:sz w:val="16"/>
                            </w:rPr>
                          </w:pPr>
                          <w:r>
                            <w:rPr>
                              <w:rFonts w:ascii="Arial"/>
                              <w:sz w:val="16"/>
                            </w:rPr>
                            <w:t xml:space="preserve">Page </w:t>
                          </w:r>
                          <w:r>
                            <w:fldChar w:fldCharType="begin"/>
                          </w:r>
                          <w:r>
                            <w:rPr>
                              <w:rFonts w:ascii="Arial"/>
                              <w:sz w:val="16"/>
                            </w:rPr>
                            <w:instrText xml:space="preserve"> PAGE </w:instrText>
                          </w:r>
                          <w:r>
                            <w:fldChar w:fldCharType="separate"/>
                          </w:r>
                          <w:r>
                            <w:t>10</w:t>
                          </w:r>
                          <w:r>
                            <w:fldChar w:fldCharType="end"/>
                          </w:r>
                          <w:r>
                            <w:rPr>
                              <w:rFonts w:ascii="Arial"/>
                              <w:sz w:val="16"/>
                            </w:rPr>
                            <w:t xml:space="preserve"> of 27</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 o:spid="_x0000_s1029" type="#_x0000_t202" style="width:51.85pt;height:1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" filled="f" stroked="f">
              <v:textbox inset="0,0,0,0">
                <w:txbxContent>
                  <w:p w:rsidR="005056C1" w:rsidRDefault="006E2EA2">
                    <w:pPr>
                      <w:spacing w:before="14"/>
                      <w:ind w:left="20"/>
                      <w:rPr>
                        <w:rFonts w:ascii="Arial"/>
                        <w:sz w:val="16"/>
                      </w:rPr>
                    </w:pPr>
                    <w:r>
                      <w:rPr>
                        <w:rFonts w:ascii="Arial"/>
                        <w:sz w:val="16"/>
                      </w:rPr>
                      <w:t xml:space="preserve">Page </w:t>
                    </w:r>
                    <w:r>
                      <w:fldChar w:fldCharType="begin"/>
                    </w:r>
                    <w:r>
                      <w:rPr>
                        <w:rFonts w:ascii="Arial"/>
                        <w:sz w:val="16"/>
                      </w:rPr>
                      <w:instrText xml:space="preserve"> PAGE </w:instrText>
                    </w:r>
                    <w:r>
                      <w:fldChar w:fldCharType="separate"/>
                    </w:r>
                    <w:r>
                      <w:t>10</w:t>
                    </w:r>
                    <w:r>
                      <w:fldChar w:fldCharType="end"/>
                    </w:r>
                    <w:r>
                      <w:rPr>
                        <w:rFonts w:ascii="Arial"/>
                        <w:sz w:val="16"/>
                      </w:rPr>
                      <w:t xml:space="preserve"> of 27</w:t>
                    </w:r>
                  </w:p>
                </w:txbxContent>
              </v:textbox>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56C1" w:rsidRDefault="006E2EA2">
    <w:pPr>
      <w:pStyle w:val="BodyText"/>
      <w:spacing w:line="14" w:lineRule="auto"/>
      <w:rPr>
        <w:sz w:val="20"/>
      </w:rPr>
    </w:pPr>
    <w:r>
      <w:rPr>
        <w:noProof/>
      </w:rPr>
      <mc:AlternateContent>
        <mc:Choice Requires="wps">
          <w:drawing>
            <wp:inline distT="0" distB="0" distL="0" distR="0">
              <wp:extent cx="658495" cy="139065"/>
              <wp:effectExtent l="0" t="0" r="8255" b="1333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49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56C1" w:rsidRDefault="006E2EA2">
                          <w:pPr>
                            <w:spacing w:before="14"/>
                            <w:ind w:left="20"/>
                            <w:rPr>
                              <w:rFonts w:ascii="Arial"/>
                              <w:sz w:val="16"/>
                            </w:rPr>
                          </w:pPr>
                          <w:r>
                            <w:rPr>
                              <w:rFonts w:ascii="Arial"/>
                              <w:sz w:val="16"/>
                            </w:rPr>
                            <w:t xml:space="preserve">Page </w:t>
                          </w:r>
                          <w:r>
                            <w:fldChar w:fldCharType="begin"/>
                          </w:r>
                          <w:r>
                            <w:rPr>
                              <w:rFonts w:ascii="Arial"/>
                              <w:sz w:val="16"/>
                            </w:rPr>
                            <w:instrText xml:space="preserve"> PAGE </w:instrText>
                          </w:r>
                          <w:r>
                            <w:fldChar w:fldCharType="separate"/>
                          </w:r>
                          <w:r>
                            <w:t>18</w:t>
                          </w:r>
                          <w:r>
                            <w:fldChar w:fldCharType="end"/>
                          </w:r>
                          <w:r>
                            <w:rPr>
                              <w:rFonts w:ascii="Arial"/>
                              <w:sz w:val="16"/>
                            </w:rPr>
                            <w:t xml:space="preserve"> of 27</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31" type="#_x0000_t202" style="width:51.85pt;height:1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" filled="f" stroked="f">
              <v:textbox inset="0,0,0,0">
                <w:txbxContent>
                  <w:p w:rsidR="005056C1" w:rsidRDefault="006E2EA2">
                    <w:pPr>
                      <w:spacing w:before="14"/>
                      <w:ind w:left="20"/>
                      <w:rPr>
                        <w:rFonts w:ascii="Arial"/>
                        <w:sz w:val="16"/>
                      </w:rPr>
                    </w:pPr>
                    <w:r>
                      <w:rPr>
                        <w:rFonts w:ascii="Arial"/>
                        <w:sz w:val="16"/>
                      </w:rPr>
                      <w:t xml:space="preserve">Page </w:t>
                    </w:r>
                    <w:r>
                      <w:fldChar w:fldCharType="begin"/>
                    </w:r>
                    <w:r>
                      <w:rPr>
                        <w:rFonts w:ascii="Arial"/>
                        <w:sz w:val="16"/>
                      </w:rPr>
                      <w:instrText xml:space="preserve"> PAGE </w:instrText>
                    </w:r>
                    <w:r>
                      <w:fldChar w:fldCharType="separate"/>
                    </w:r>
                    <w:r>
                      <w:t>18</w:t>
                    </w:r>
                    <w:r>
                      <w:fldChar w:fldCharType="end"/>
                    </w:r>
                    <w:r>
                      <w:rPr>
                        <w:rFonts w:ascii="Arial"/>
                        <w:sz w:val="16"/>
                      </w:rPr>
                      <w:t xml:space="preserve"> of 27</w:t>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35D4" w:rsidRDefault="006E2EA2">
      <w:r>
        <w:separator/>
      </w:r>
    </w:p>
  </w:footnote>
  <w:footnote w:type="continuationSeparator" w:id="0">
    <w:p w:rsidR="00DC35D4" w:rsidRDefault="006E2E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56C1" w:rsidRDefault="006E2EA2">
    <w:pPr>
      <w:pStyle w:val="BodyText"/>
      <w:spacing w:line="14" w:lineRule="auto"/>
      <w:rPr>
        <w:sz w:val="20"/>
      </w:rPr>
    </w:pPr>
    <w:bookmarkStart w:id="4" w:name="_GoBack"/>
    <w:r>
      <w:rPr>
        <w:noProof/>
      </w:rPr>
      <mc:AlternateContent>
        <mc:Choice Requires="wps">
          <w:drawing>
            <wp:inline distT="0" distB="0" distL="0" distR="0">
              <wp:extent cx="1233805" cy="260985"/>
              <wp:effectExtent l="0" t="0" r="4445" b="5715"/>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26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56C1" w:rsidRDefault="006E2EA2">
                          <w:pPr>
                            <w:spacing w:before="14"/>
                            <w:ind w:left="20"/>
                            <w:rPr>
                              <w:rFonts w:ascii="Arial"/>
                              <w:sz w:val="16"/>
                            </w:rPr>
                          </w:pPr>
                          <w:r>
                            <w:rPr>
                              <w:rFonts w:ascii="Arial"/>
                              <w:sz w:val="16"/>
                            </w:rPr>
                            <w:t>RFP-797-FSS-00-0115-R3</w:t>
                          </w:r>
                        </w:p>
                        <w:p w:rsidR="005056C1" w:rsidRDefault="006E2EA2">
                          <w:pPr>
                            <w:spacing w:before="8"/>
                            <w:ind w:left="553"/>
                            <w:rPr>
                              <w:rFonts w:ascii="Arial"/>
                              <w:sz w:val="16"/>
                            </w:rPr>
                          </w:pPr>
                          <w:r>
                            <w:rPr>
                              <w:rFonts w:ascii="Arial"/>
                              <w:sz w:val="16"/>
                            </w:rPr>
                            <w:t>Effective</w:t>
                          </w:r>
                          <w:r>
                            <w:rPr>
                              <w:rFonts w:ascii="Arial"/>
                              <w:spacing w:val="-10"/>
                              <w:sz w:val="16"/>
                            </w:rPr>
                            <w:t xml:space="preserve"> </w:t>
                          </w:r>
                          <w:r>
                            <w:rPr>
                              <w:rFonts w:ascii="Arial"/>
                              <w:sz w:val="16"/>
                            </w:rPr>
                            <w:t>10/1/2015</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6" o:spid="_x0000_s1026" type="#_x0000_t202" style="width:97.15pt;height:2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gkUrAIAAKk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" filled="f" stroked="f">
              <v:textbox inset="0,0,0,0">
                <w:txbxContent>
                  <w:p w:rsidR="005056C1" w:rsidRDefault="006E2EA2">
                    <w:pPr>
                      <w:spacing w:before="14"/>
                      <w:ind w:left="20"/>
                      <w:rPr>
                        <w:rFonts w:ascii="Arial"/>
                        <w:sz w:val="16"/>
                      </w:rPr>
                    </w:pPr>
                    <w:r>
                      <w:rPr>
                        <w:rFonts w:ascii="Arial"/>
                        <w:sz w:val="16"/>
                      </w:rPr>
                      <w:t>RFP-797-FSS-00-0115-R3</w:t>
                    </w:r>
                  </w:p>
                  <w:p w:rsidR="005056C1" w:rsidRDefault="006E2EA2">
                    <w:pPr>
                      <w:spacing w:before="8"/>
                      <w:ind w:left="553"/>
                      <w:rPr>
                        <w:rFonts w:ascii="Arial"/>
                        <w:sz w:val="16"/>
                      </w:rPr>
                    </w:pPr>
                    <w:r>
                      <w:rPr>
                        <w:rFonts w:ascii="Arial"/>
                        <w:sz w:val="16"/>
                      </w:rPr>
                      <w:t>Effective</w:t>
                    </w:r>
                    <w:r>
                      <w:rPr>
                        <w:rFonts w:ascii="Arial"/>
                        <w:spacing w:val="-10"/>
                        <w:sz w:val="16"/>
                      </w:rPr>
                      <w:t xml:space="preserve"> </w:t>
                    </w:r>
                    <w:r>
                      <w:rPr>
                        <w:rFonts w:ascii="Arial"/>
                        <w:sz w:val="16"/>
                      </w:rPr>
                      <w:t>10/1/2015</w:t>
                    </w:r>
                  </w:p>
                </w:txbxContent>
              </v:textbox>
              <w10:anchorlock/>
            </v:shape>
          </w:pict>
        </mc:Fallback>
      </mc:AlternateContent>
    </w:r>
    <w:bookmarkEnd w:id="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56C1" w:rsidRDefault="006E2EA2">
    <w:pPr>
      <w:pStyle w:val="BodyText"/>
      <w:spacing w:line="14" w:lineRule="auto"/>
      <w:rPr>
        <w:sz w:val="20"/>
      </w:rPr>
    </w:pPr>
    <w:r>
      <w:rPr>
        <w:noProof/>
      </w:rPr>
      <mc:AlternateContent>
        <mc:Choice Requires="wps">
          <w:drawing>
            <wp:inline distT="0" distB="0" distL="0" distR="0">
              <wp:extent cx="1233805" cy="260985"/>
              <wp:effectExtent l="0" t="0" r="4445" b="5715"/>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26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56C1" w:rsidRDefault="006E2EA2">
                          <w:pPr>
                            <w:spacing w:before="14"/>
                            <w:ind w:left="20"/>
                            <w:rPr>
                              <w:rFonts w:ascii="Arial"/>
                              <w:sz w:val="16"/>
                            </w:rPr>
                          </w:pPr>
                          <w:r>
                            <w:rPr>
                              <w:rFonts w:ascii="Arial"/>
                              <w:sz w:val="16"/>
                            </w:rPr>
                            <w:t>RFP-797-FSS-00-0115-R3</w:t>
                          </w:r>
                        </w:p>
                        <w:p w:rsidR="005056C1" w:rsidRDefault="006E2EA2">
                          <w:pPr>
                            <w:spacing w:before="8"/>
                            <w:ind w:left="553"/>
                            <w:rPr>
                              <w:rFonts w:ascii="Arial"/>
                              <w:sz w:val="16"/>
                            </w:rPr>
                          </w:pPr>
                          <w:r>
                            <w:rPr>
                              <w:rFonts w:ascii="Arial"/>
                              <w:sz w:val="16"/>
                            </w:rPr>
                            <w:t>Effective</w:t>
                          </w:r>
                          <w:r>
                            <w:rPr>
                              <w:rFonts w:ascii="Arial"/>
                              <w:spacing w:val="-10"/>
                              <w:sz w:val="16"/>
                            </w:rPr>
                            <w:t xml:space="preserve"> </w:t>
                          </w:r>
                          <w:r>
                            <w:rPr>
                              <w:rFonts w:ascii="Arial"/>
                              <w:sz w:val="16"/>
                            </w:rPr>
                            <w:t>10/1/2015</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4" o:spid="_x0000_s1028" type="#_x0000_t202" style="width:97.15pt;height:2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FaTsAIAALA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" filled="f" stroked="f">
              <v:textbox inset="0,0,0,0">
                <w:txbxContent>
                  <w:p w:rsidR="005056C1" w:rsidRDefault="006E2EA2">
                    <w:pPr>
                      <w:spacing w:before="14"/>
                      <w:ind w:left="20"/>
                      <w:rPr>
                        <w:rFonts w:ascii="Arial"/>
                        <w:sz w:val="16"/>
                      </w:rPr>
                    </w:pPr>
                    <w:r>
                      <w:rPr>
                        <w:rFonts w:ascii="Arial"/>
                        <w:sz w:val="16"/>
                      </w:rPr>
                      <w:t>RFP-797-FSS-00-0115-R3</w:t>
                    </w:r>
                  </w:p>
                  <w:p w:rsidR="005056C1" w:rsidRDefault="006E2EA2">
                    <w:pPr>
                      <w:spacing w:before="8"/>
                      <w:ind w:left="553"/>
                      <w:rPr>
                        <w:rFonts w:ascii="Arial"/>
                        <w:sz w:val="16"/>
                      </w:rPr>
                    </w:pPr>
                    <w:r>
                      <w:rPr>
                        <w:rFonts w:ascii="Arial"/>
                        <w:sz w:val="16"/>
                      </w:rPr>
                      <w:t>Effective</w:t>
                    </w:r>
                    <w:r>
                      <w:rPr>
                        <w:rFonts w:ascii="Arial"/>
                        <w:spacing w:val="-10"/>
                        <w:sz w:val="16"/>
                      </w:rPr>
                      <w:t xml:space="preserve"> </w:t>
                    </w:r>
                    <w:r>
                      <w:rPr>
                        <w:rFonts w:ascii="Arial"/>
                        <w:sz w:val="16"/>
                      </w:rPr>
                      <w:t>10/1/2015</w:t>
                    </w:r>
                  </w:p>
                </w:txbxContent>
              </v:textbox>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56C1" w:rsidRDefault="006E2EA2">
    <w:pPr>
      <w:pStyle w:val="BodyText"/>
      <w:spacing w:line="14" w:lineRule="auto"/>
      <w:rPr>
        <w:sz w:val="20"/>
      </w:rPr>
    </w:pPr>
    <w:r>
      <w:rPr>
        <w:noProof/>
      </w:rPr>
      <mc:AlternateContent>
        <mc:Choice Requires="wps">
          <w:drawing>
            <wp:inline distT="0" distB="0" distL="0" distR="0">
              <wp:extent cx="1233805" cy="260985"/>
              <wp:effectExtent l="0" t="0" r="4445" b="571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26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56C1" w:rsidRDefault="006E2EA2">
                          <w:pPr>
                            <w:spacing w:before="14"/>
                            <w:ind w:left="20"/>
                            <w:rPr>
                              <w:rFonts w:ascii="Arial"/>
                              <w:sz w:val="16"/>
                            </w:rPr>
                          </w:pPr>
                          <w:r>
                            <w:rPr>
                              <w:rFonts w:ascii="Arial"/>
                              <w:sz w:val="16"/>
                            </w:rPr>
                            <w:t>RFP-797-FSS-00-0115-R3</w:t>
                          </w:r>
                        </w:p>
                        <w:p w:rsidR="005056C1" w:rsidRDefault="006E2EA2">
                          <w:pPr>
                            <w:spacing w:before="8"/>
                            <w:ind w:left="553"/>
                            <w:rPr>
                              <w:rFonts w:ascii="Arial"/>
                              <w:sz w:val="16"/>
                            </w:rPr>
                          </w:pPr>
                          <w:r>
                            <w:rPr>
                              <w:rFonts w:ascii="Arial"/>
                              <w:sz w:val="16"/>
                            </w:rPr>
                            <w:t>Effective</w:t>
                          </w:r>
                          <w:r>
                            <w:rPr>
                              <w:rFonts w:ascii="Arial"/>
                              <w:spacing w:val="-10"/>
                              <w:sz w:val="16"/>
                            </w:rPr>
                            <w:t xml:space="preserve"> </w:t>
                          </w:r>
                          <w:r>
                            <w:rPr>
                              <w:rFonts w:ascii="Arial"/>
                              <w:sz w:val="16"/>
                            </w:rPr>
                            <w:t>10/1/2015</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30" type="#_x0000_t202" style="width:97.15pt;height:2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mpUsAIAALA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" filled="f" stroked="f">
              <v:textbox inset="0,0,0,0">
                <w:txbxContent>
                  <w:p w:rsidR="005056C1" w:rsidRDefault="006E2EA2">
                    <w:pPr>
                      <w:spacing w:before="14"/>
                      <w:ind w:left="20"/>
                      <w:rPr>
                        <w:rFonts w:ascii="Arial"/>
                        <w:sz w:val="16"/>
                      </w:rPr>
                    </w:pPr>
                    <w:r>
                      <w:rPr>
                        <w:rFonts w:ascii="Arial"/>
                        <w:sz w:val="16"/>
                      </w:rPr>
                      <w:t>RFP-797-FSS-00-0115</w:t>
                    </w:r>
                    <w:r>
                      <w:rPr>
                        <w:rFonts w:ascii="Arial"/>
                        <w:sz w:val="16"/>
                      </w:rPr>
                      <w:t>-R3</w:t>
                    </w:r>
                  </w:p>
                  <w:p w:rsidR="005056C1" w:rsidRDefault="006E2EA2">
                    <w:pPr>
                      <w:spacing w:before="8"/>
                      <w:ind w:left="553"/>
                      <w:rPr>
                        <w:rFonts w:ascii="Arial"/>
                        <w:sz w:val="16"/>
                      </w:rPr>
                    </w:pPr>
                    <w:r>
                      <w:rPr>
                        <w:rFonts w:ascii="Arial"/>
                        <w:sz w:val="16"/>
                      </w:rPr>
                      <w:t>Effective</w:t>
                    </w:r>
                    <w:r>
                      <w:rPr>
                        <w:rFonts w:ascii="Arial"/>
                        <w:spacing w:val="-10"/>
                        <w:sz w:val="16"/>
                      </w:rPr>
                      <w:t xml:space="preserve"> </w:t>
                    </w:r>
                    <w:r>
                      <w:rPr>
                        <w:rFonts w:ascii="Arial"/>
                        <w:sz w:val="16"/>
                      </w:rPr>
                      <w:t>10/1/2015</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C65A0"/>
    <w:multiLevelType w:val="hybridMultilevel"/>
    <w:tmpl w:val="E7320B9C"/>
    <w:lvl w:ilvl="0" w:tplc="DCE27F94">
      <w:start w:val="1"/>
      <w:numFmt w:val="lowerLetter"/>
      <w:lvlText w:val="(%1)"/>
      <w:lvlJc w:val="left"/>
      <w:pPr>
        <w:ind w:left="120" w:hanging="324"/>
        <w:jc w:val="left"/>
      </w:pPr>
      <w:rPr>
        <w:rFonts w:ascii="Times New Roman" w:eastAsia="Times New Roman" w:hAnsi="Times New Roman" w:cs="Times New Roman" w:hint="default"/>
        <w:spacing w:val="-1"/>
        <w:w w:val="99"/>
        <w:sz w:val="24"/>
        <w:szCs w:val="24"/>
        <w:lang w:val="en-US" w:eastAsia="en-US" w:bidi="en-US"/>
      </w:rPr>
    </w:lvl>
    <w:lvl w:ilvl="1" w:tplc="D2AA5278">
      <w:start w:val="1"/>
      <w:numFmt w:val="decimal"/>
      <w:lvlText w:val="(%2)"/>
      <w:lvlJc w:val="left"/>
      <w:pPr>
        <w:ind w:left="840" w:hanging="339"/>
        <w:jc w:val="left"/>
      </w:pPr>
      <w:rPr>
        <w:rFonts w:ascii="Times New Roman" w:eastAsia="Times New Roman" w:hAnsi="Times New Roman" w:cs="Times New Roman" w:hint="default"/>
        <w:spacing w:val="-1"/>
        <w:w w:val="99"/>
        <w:sz w:val="24"/>
        <w:szCs w:val="24"/>
        <w:lang w:val="en-US" w:eastAsia="en-US" w:bidi="en-US"/>
      </w:rPr>
    </w:lvl>
    <w:lvl w:ilvl="2" w:tplc="49666420">
      <w:numFmt w:val="bullet"/>
      <w:lvlText w:val="•"/>
      <w:lvlJc w:val="left"/>
      <w:pPr>
        <w:ind w:left="1811" w:hanging="339"/>
      </w:pPr>
      <w:rPr>
        <w:rFonts w:hint="default"/>
        <w:lang w:val="en-US" w:eastAsia="en-US" w:bidi="en-US"/>
      </w:rPr>
    </w:lvl>
    <w:lvl w:ilvl="3" w:tplc="7898E7F0">
      <w:numFmt w:val="bullet"/>
      <w:lvlText w:val="•"/>
      <w:lvlJc w:val="left"/>
      <w:pPr>
        <w:ind w:left="2782" w:hanging="339"/>
      </w:pPr>
      <w:rPr>
        <w:rFonts w:hint="default"/>
        <w:lang w:val="en-US" w:eastAsia="en-US" w:bidi="en-US"/>
      </w:rPr>
    </w:lvl>
    <w:lvl w:ilvl="4" w:tplc="6F860742">
      <w:numFmt w:val="bullet"/>
      <w:lvlText w:val="•"/>
      <w:lvlJc w:val="left"/>
      <w:pPr>
        <w:ind w:left="3753" w:hanging="339"/>
      </w:pPr>
      <w:rPr>
        <w:rFonts w:hint="default"/>
        <w:lang w:val="en-US" w:eastAsia="en-US" w:bidi="en-US"/>
      </w:rPr>
    </w:lvl>
    <w:lvl w:ilvl="5" w:tplc="F3D4D60E">
      <w:numFmt w:val="bullet"/>
      <w:lvlText w:val="•"/>
      <w:lvlJc w:val="left"/>
      <w:pPr>
        <w:ind w:left="4724" w:hanging="339"/>
      </w:pPr>
      <w:rPr>
        <w:rFonts w:hint="default"/>
        <w:lang w:val="en-US" w:eastAsia="en-US" w:bidi="en-US"/>
      </w:rPr>
    </w:lvl>
    <w:lvl w:ilvl="6" w:tplc="8A02E6A4">
      <w:numFmt w:val="bullet"/>
      <w:lvlText w:val="•"/>
      <w:lvlJc w:val="left"/>
      <w:pPr>
        <w:ind w:left="5695" w:hanging="339"/>
      </w:pPr>
      <w:rPr>
        <w:rFonts w:hint="default"/>
        <w:lang w:val="en-US" w:eastAsia="en-US" w:bidi="en-US"/>
      </w:rPr>
    </w:lvl>
    <w:lvl w:ilvl="7" w:tplc="9D24DEEA">
      <w:numFmt w:val="bullet"/>
      <w:lvlText w:val="•"/>
      <w:lvlJc w:val="left"/>
      <w:pPr>
        <w:ind w:left="6666" w:hanging="339"/>
      </w:pPr>
      <w:rPr>
        <w:rFonts w:hint="default"/>
        <w:lang w:val="en-US" w:eastAsia="en-US" w:bidi="en-US"/>
      </w:rPr>
    </w:lvl>
    <w:lvl w:ilvl="8" w:tplc="674C447C">
      <w:numFmt w:val="bullet"/>
      <w:lvlText w:val="•"/>
      <w:lvlJc w:val="left"/>
      <w:pPr>
        <w:ind w:left="7637" w:hanging="339"/>
      </w:pPr>
      <w:rPr>
        <w:rFonts w:hint="default"/>
        <w:lang w:val="en-US" w:eastAsia="en-US" w:bidi="en-US"/>
      </w:rPr>
    </w:lvl>
  </w:abstractNum>
  <w:abstractNum w:abstractNumId="1" w15:restartNumberingAfterBreak="0">
    <w:nsid w:val="3A1F78F1"/>
    <w:multiLevelType w:val="hybridMultilevel"/>
    <w:tmpl w:val="1D268596"/>
    <w:lvl w:ilvl="0" w:tplc="436036D2">
      <w:start w:val="14"/>
      <w:numFmt w:val="decimal"/>
      <w:lvlText w:val="%1."/>
      <w:lvlJc w:val="left"/>
      <w:pPr>
        <w:ind w:left="496" w:hanging="272"/>
        <w:jc w:val="left"/>
      </w:pPr>
      <w:rPr>
        <w:rFonts w:ascii="Arial" w:eastAsia="Arial" w:hAnsi="Arial" w:cs="Arial" w:hint="default"/>
        <w:spacing w:val="-1"/>
        <w:w w:val="99"/>
        <w:sz w:val="14"/>
        <w:szCs w:val="14"/>
        <w:lang w:val="en-US" w:eastAsia="en-US" w:bidi="en-US"/>
      </w:rPr>
    </w:lvl>
    <w:lvl w:ilvl="1" w:tplc="609CC9CE">
      <w:start w:val="1"/>
      <w:numFmt w:val="decimal"/>
      <w:lvlText w:val="%2."/>
      <w:lvlJc w:val="left"/>
      <w:pPr>
        <w:ind w:left="944" w:hanging="360"/>
        <w:jc w:val="left"/>
      </w:pPr>
      <w:rPr>
        <w:rFonts w:ascii="Times New Roman" w:eastAsia="Times New Roman" w:hAnsi="Times New Roman" w:cs="Times New Roman" w:hint="default"/>
        <w:spacing w:val="0"/>
        <w:w w:val="99"/>
        <w:sz w:val="20"/>
        <w:szCs w:val="20"/>
        <w:lang w:val="en-US" w:eastAsia="en-US" w:bidi="en-US"/>
      </w:rPr>
    </w:lvl>
    <w:lvl w:ilvl="2" w:tplc="9FBC5D00">
      <w:numFmt w:val="bullet"/>
      <w:lvlText w:val="•"/>
      <w:lvlJc w:val="left"/>
      <w:pPr>
        <w:ind w:left="2120" w:hanging="360"/>
      </w:pPr>
      <w:rPr>
        <w:rFonts w:hint="default"/>
        <w:lang w:val="en-US" w:eastAsia="en-US" w:bidi="en-US"/>
      </w:rPr>
    </w:lvl>
    <w:lvl w:ilvl="3" w:tplc="2C760240">
      <w:numFmt w:val="bullet"/>
      <w:lvlText w:val="•"/>
      <w:lvlJc w:val="left"/>
      <w:pPr>
        <w:ind w:left="3300" w:hanging="360"/>
      </w:pPr>
      <w:rPr>
        <w:rFonts w:hint="default"/>
        <w:lang w:val="en-US" w:eastAsia="en-US" w:bidi="en-US"/>
      </w:rPr>
    </w:lvl>
    <w:lvl w:ilvl="4" w:tplc="8FD0AF5E">
      <w:numFmt w:val="bullet"/>
      <w:lvlText w:val="•"/>
      <w:lvlJc w:val="left"/>
      <w:pPr>
        <w:ind w:left="4480" w:hanging="360"/>
      </w:pPr>
      <w:rPr>
        <w:rFonts w:hint="default"/>
        <w:lang w:val="en-US" w:eastAsia="en-US" w:bidi="en-US"/>
      </w:rPr>
    </w:lvl>
    <w:lvl w:ilvl="5" w:tplc="4E1020A6">
      <w:numFmt w:val="bullet"/>
      <w:lvlText w:val="•"/>
      <w:lvlJc w:val="left"/>
      <w:pPr>
        <w:ind w:left="5660" w:hanging="360"/>
      </w:pPr>
      <w:rPr>
        <w:rFonts w:hint="default"/>
        <w:lang w:val="en-US" w:eastAsia="en-US" w:bidi="en-US"/>
      </w:rPr>
    </w:lvl>
    <w:lvl w:ilvl="6" w:tplc="F34EB0EA">
      <w:numFmt w:val="bullet"/>
      <w:lvlText w:val="•"/>
      <w:lvlJc w:val="left"/>
      <w:pPr>
        <w:ind w:left="6840" w:hanging="360"/>
      </w:pPr>
      <w:rPr>
        <w:rFonts w:hint="default"/>
        <w:lang w:val="en-US" w:eastAsia="en-US" w:bidi="en-US"/>
      </w:rPr>
    </w:lvl>
    <w:lvl w:ilvl="7" w:tplc="857C7836">
      <w:numFmt w:val="bullet"/>
      <w:lvlText w:val="•"/>
      <w:lvlJc w:val="left"/>
      <w:pPr>
        <w:ind w:left="8020" w:hanging="360"/>
      </w:pPr>
      <w:rPr>
        <w:rFonts w:hint="default"/>
        <w:lang w:val="en-US" w:eastAsia="en-US" w:bidi="en-US"/>
      </w:rPr>
    </w:lvl>
    <w:lvl w:ilvl="8" w:tplc="4DCE48D2">
      <w:numFmt w:val="bullet"/>
      <w:lvlText w:val="•"/>
      <w:lvlJc w:val="left"/>
      <w:pPr>
        <w:ind w:left="9200" w:hanging="360"/>
      </w:pPr>
      <w:rPr>
        <w:rFonts w:hint="default"/>
        <w:lang w:val="en-US" w:eastAsia="en-US" w:bidi="en-US"/>
      </w:rPr>
    </w:lvl>
  </w:abstractNum>
  <w:abstractNum w:abstractNumId="2" w15:restartNumberingAfterBreak="0">
    <w:nsid w:val="54A514F2"/>
    <w:multiLevelType w:val="hybridMultilevel"/>
    <w:tmpl w:val="6D3C1222"/>
    <w:lvl w:ilvl="0" w:tplc="212C0148">
      <w:start w:val="1"/>
      <w:numFmt w:val="lowerLetter"/>
      <w:lvlText w:val="(%1)"/>
      <w:lvlJc w:val="left"/>
      <w:pPr>
        <w:ind w:left="1163" w:hanging="324"/>
        <w:jc w:val="right"/>
      </w:pPr>
      <w:rPr>
        <w:rFonts w:ascii="Times New Roman" w:eastAsia="Times New Roman" w:hAnsi="Times New Roman" w:cs="Times New Roman" w:hint="default"/>
        <w:spacing w:val="-1"/>
        <w:w w:val="99"/>
        <w:sz w:val="24"/>
        <w:szCs w:val="24"/>
        <w:lang w:val="en-US" w:eastAsia="en-US" w:bidi="en-US"/>
      </w:rPr>
    </w:lvl>
    <w:lvl w:ilvl="1" w:tplc="A6767EA6">
      <w:start w:val="1"/>
      <w:numFmt w:val="decimal"/>
      <w:lvlText w:val="(%2)"/>
      <w:lvlJc w:val="left"/>
      <w:pPr>
        <w:ind w:left="840" w:hanging="339"/>
        <w:jc w:val="left"/>
      </w:pPr>
      <w:rPr>
        <w:rFonts w:ascii="Times New Roman" w:eastAsia="Times New Roman" w:hAnsi="Times New Roman" w:cs="Times New Roman" w:hint="default"/>
        <w:spacing w:val="-1"/>
        <w:w w:val="99"/>
        <w:sz w:val="24"/>
        <w:szCs w:val="24"/>
        <w:lang w:val="en-US" w:eastAsia="en-US" w:bidi="en-US"/>
      </w:rPr>
    </w:lvl>
    <w:lvl w:ilvl="2" w:tplc="392CC49C">
      <w:start w:val="1"/>
      <w:numFmt w:val="lowerRoman"/>
      <w:lvlText w:val="(%3)"/>
      <w:lvlJc w:val="left"/>
      <w:pPr>
        <w:ind w:left="1560" w:hanging="288"/>
        <w:jc w:val="left"/>
      </w:pPr>
      <w:rPr>
        <w:rFonts w:ascii="Times New Roman" w:eastAsia="Times New Roman" w:hAnsi="Times New Roman" w:cs="Times New Roman" w:hint="default"/>
        <w:spacing w:val="-1"/>
        <w:w w:val="99"/>
        <w:sz w:val="24"/>
        <w:szCs w:val="24"/>
        <w:lang w:val="en-US" w:eastAsia="en-US" w:bidi="en-US"/>
      </w:rPr>
    </w:lvl>
    <w:lvl w:ilvl="3" w:tplc="24901B6C">
      <w:start w:val="1"/>
      <w:numFmt w:val="upperLetter"/>
      <w:lvlText w:val="(%4)"/>
      <w:lvlJc w:val="left"/>
      <w:pPr>
        <w:ind w:left="2280" w:hanging="392"/>
        <w:jc w:val="left"/>
      </w:pPr>
      <w:rPr>
        <w:rFonts w:ascii="Times New Roman" w:eastAsia="Times New Roman" w:hAnsi="Times New Roman" w:cs="Times New Roman" w:hint="default"/>
        <w:spacing w:val="-1"/>
        <w:w w:val="99"/>
        <w:sz w:val="24"/>
        <w:szCs w:val="24"/>
        <w:lang w:val="en-US" w:eastAsia="en-US" w:bidi="en-US"/>
      </w:rPr>
    </w:lvl>
    <w:lvl w:ilvl="4" w:tplc="6460421C">
      <w:numFmt w:val="bullet"/>
      <w:lvlText w:val="•"/>
      <w:lvlJc w:val="left"/>
      <w:pPr>
        <w:ind w:left="3322" w:hanging="392"/>
      </w:pPr>
      <w:rPr>
        <w:rFonts w:hint="default"/>
        <w:lang w:val="en-US" w:eastAsia="en-US" w:bidi="en-US"/>
      </w:rPr>
    </w:lvl>
    <w:lvl w:ilvl="5" w:tplc="8CA8948C">
      <w:numFmt w:val="bullet"/>
      <w:lvlText w:val="•"/>
      <w:lvlJc w:val="left"/>
      <w:pPr>
        <w:ind w:left="4365" w:hanging="392"/>
      </w:pPr>
      <w:rPr>
        <w:rFonts w:hint="default"/>
        <w:lang w:val="en-US" w:eastAsia="en-US" w:bidi="en-US"/>
      </w:rPr>
    </w:lvl>
    <w:lvl w:ilvl="6" w:tplc="3B4A104A">
      <w:numFmt w:val="bullet"/>
      <w:lvlText w:val="•"/>
      <w:lvlJc w:val="left"/>
      <w:pPr>
        <w:ind w:left="5408" w:hanging="392"/>
      </w:pPr>
      <w:rPr>
        <w:rFonts w:hint="default"/>
        <w:lang w:val="en-US" w:eastAsia="en-US" w:bidi="en-US"/>
      </w:rPr>
    </w:lvl>
    <w:lvl w:ilvl="7" w:tplc="5ADAEA06">
      <w:numFmt w:val="bullet"/>
      <w:lvlText w:val="•"/>
      <w:lvlJc w:val="left"/>
      <w:pPr>
        <w:ind w:left="6451" w:hanging="392"/>
      </w:pPr>
      <w:rPr>
        <w:rFonts w:hint="default"/>
        <w:lang w:val="en-US" w:eastAsia="en-US" w:bidi="en-US"/>
      </w:rPr>
    </w:lvl>
    <w:lvl w:ilvl="8" w:tplc="A4E8E950">
      <w:numFmt w:val="bullet"/>
      <w:lvlText w:val="•"/>
      <w:lvlJc w:val="left"/>
      <w:pPr>
        <w:ind w:left="7494" w:hanging="392"/>
      </w:pPr>
      <w:rPr>
        <w:rFonts w:hint="default"/>
        <w:lang w:val="en-US" w:eastAsia="en-US" w:bidi="en-US"/>
      </w:rPr>
    </w:lvl>
  </w:abstractNum>
  <w:abstractNum w:abstractNumId="3" w15:restartNumberingAfterBreak="0">
    <w:nsid w:val="63D1129F"/>
    <w:multiLevelType w:val="hybridMultilevel"/>
    <w:tmpl w:val="34B8E5F8"/>
    <w:lvl w:ilvl="0" w:tplc="1FAC822A">
      <w:start w:val="1"/>
      <w:numFmt w:val="lowerRoman"/>
      <w:lvlText w:val="(%1)"/>
      <w:lvlJc w:val="left"/>
      <w:pPr>
        <w:ind w:left="405" w:hanging="286"/>
        <w:jc w:val="left"/>
      </w:pPr>
      <w:rPr>
        <w:rFonts w:ascii="Times New Roman" w:eastAsia="Times New Roman" w:hAnsi="Times New Roman" w:cs="Times New Roman" w:hint="default"/>
        <w:spacing w:val="-1"/>
        <w:w w:val="99"/>
        <w:sz w:val="24"/>
        <w:szCs w:val="24"/>
        <w:lang w:val="en-US" w:eastAsia="en-US" w:bidi="en-US"/>
      </w:rPr>
    </w:lvl>
    <w:lvl w:ilvl="1" w:tplc="1C566BA4">
      <w:start w:val="1"/>
      <w:numFmt w:val="decimal"/>
      <w:lvlText w:val="(%2)"/>
      <w:lvlJc w:val="left"/>
      <w:pPr>
        <w:ind w:left="840" w:hanging="339"/>
        <w:jc w:val="left"/>
      </w:pPr>
      <w:rPr>
        <w:rFonts w:ascii="Times New Roman" w:eastAsia="Times New Roman" w:hAnsi="Times New Roman" w:cs="Times New Roman" w:hint="default"/>
        <w:spacing w:val="-1"/>
        <w:w w:val="99"/>
        <w:sz w:val="24"/>
        <w:szCs w:val="24"/>
        <w:lang w:val="en-US" w:eastAsia="en-US" w:bidi="en-US"/>
      </w:rPr>
    </w:lvl>
    <w:lvl w:ilvl="2" w:tplc="D66EE37C">
      <w:start w:val="1"/>
      <w:numFmt w:val="lowerRoman"/>
      <w:lvlText w:val="(%3)"/>
      <w:lvlJc w:val="left"/>
      <w:pPr>
        <w:ind w:left="1845" w:hanging="286"/>
        <w:jc w:val="left"/>
      </w:pPr>
      <w:rPr>
        <w:rFonts w:ascii="Times New Roman" w:eastAsia="Times New Roman" w:hAnsi="Times New Roman" w:cs="Times New Roman" w:hint="default"/>
        <w:spacing w:val="-1"/>
        <w:w w:val="99"/>
        <w:sz w:val="24"/>
        <w:szCs w:val="24"/>
        <w:lang w:val="en-US" w:eastAsia="en-US" w:bidi="en-US"/>
      </w:rPr>
    </w:lvl>
    <w:lvl w:ilvl="3" w:tplc="8C028C9C">
      <w:start w:val="1"/>
      <w:numFmt w:val="upperLetter"/>
      <w:lvlText w:val="(%4)"/>
      <w:lvlJc w:val="left"/>
      <w:pPr>
        <w:ind w:left="2671" w:hanging="392"/>
        <w:jc w:val="left"/>
      </w:pPr>
      <w:rPr>
        <w:rFonts w:ascii="Times New Roman" w:eastAsia="Times New Roman" w:hAnsi="Times New Roman" w:cs="Times New Roman" w:hint="default"/>
        <w:spacing w:val="-1"/>
        <w:w w:val="99"/>
        <w:sz w:val="24"/>
        <w:szCs w:val="24"/>
        <w:lang w:val="en-US" w:eastAsia="en-US" w:bidi="en-US"/>
      </w:rPr>
    </w:lvl>
    <w:lvl w:ilvl="4" w:tplc="C14AB7C6">
      <w:numFmt w:val="bullet"/>
      <w:lvlText w:val="•"/>
      <w:lvlJc w:val="left"/>
      <w:pPr>
        <w:ind w:left="3665" w:hanging="392"/>
      </w:pPr>
      <w:rPr>
        <w:rFonts w:hint="default"/>
        <w:lang w:val="en-US" w:eastAsia="en-US" w:bidi="en-US"/>
      </w:rPr>
    </w:lvl>
    <w:lvl w:ilvl="5" w:tplc="956A7B84">
      <w:numFmt w:val="bullet"/>
      <w:lvlText w:val="•"/>
      <w:lvlJc w:val="left"/>
      <w:pPr>
        <w:ind w:left="4651" w:hanging="392"/>
      </w:pPr>
      <w:rPr>
        <w:rFonts w:hint="default"/>
        <w:lang w:val="en-US" w:eastAsia="en-US" w:bidi="en-US"/>
      </w:rPr>
    </w:lvl>
    <w:lvl w:ilvl="6" w:tplc="D32E2260">
      <w:numFmt w:val="bullet"/>
      <w:lvlText w:val="•"/>
      <w:lvlJc w:val="left"/>
      <w:pPr>
        <w:ind w:left="5637" w:hanging="392"/>
      </w:pPr>
      <w:rPr>
        <w:rFonts w:hint="default"/>
        <w:lang w:val="en-US" w:eastAsia="en-US" w:bidi="en-US"/>
      </w:rPr>
    </w:lvl>
    <w:lvl w:ilvl="7" w:tplc="02F84FF8">
      <w:numFmt w:val="bullet"/>
      <w:lvlText w:val="•"/>
      <w:lvlJc w:val="left"/>
      <w:pPr>
        <w:ind w:left="6622" w:hanging="392"/>
      </w:pPr>
      <w:rPr>
        <w:rFonts w:hint="default"/>
        <w:lang w:val="en-US" w:eastAsia="en-US" w:bidi="en-US"/>
      </w:rPr>
    </w:lvl>
    <w:lvl w:ilvl="8" w:tplc="46441CC8">
      <w:numFmt w:val="bullet"/>
      <w:lvlText w:val="•"/>
      <w:lvlJc w:val="left"/>
      <w:pPr>
        <w:ind w:left="7608" w:hanging="392"/>
      </w:pPr>
      <w:rPr>
        <w:rFonts w:hint="default"/>
        <w:lang w:val="en-US" w:eastAsia="en-US" w:bidi="en-US"/>
      </w:rPr>
    </w:lvl>
  </w:abstractNum>
  <w:abstractNum w:abstractNumId="4" w15:restartNumberingAfterBreak="0">
    <w:nsid w:val="6F056E3F"/>
    <w:multiLevelType w:val="hybridMultilevel"/>
    <w:tmpl w:val="4916616A"/>
    <w:lvl w:ilvl="0" w:tplc="8E48FE48">
      <w:start w:val="10"/>
      <w:numFmt w:val="lowerLetter"/>
      <w:lvlText w:val="(%1)"/>
      <w:lvlJc w:val="left"/>
      <w:pPr>
        <w:ind w:left="120" w:hanging="286"/>
        <w:jc w:val="left"/>
      </w:pPr>
      <w:rPr>
        <w:rFonts w:ascii="Times New Roman" w:eastAsia="Times New Roman" w:hAnsi="Times New Roman" w:cs="Times New Roman" w:hint="default"/>
        <w:spacing w:val="-1"/>
        <w:w w:val="99"/>
        <w:sz w:val="24"/>
        <w:szCs w:val="24"/>
        <w:lang w:val="en-US" w:eastAsia="en-US" w:bidi="en-US"/>
      </w:rPr>
    </w:lvl>
    <w:lvl w:ilvl="1" w:tplc="CEA29954">
      <w:start w:val="1"/>
      <w:numFmt w:val="decimal"/>
      <w:lvlText w:val="(%2)"/>
      <w:lvlJc w:val="left"/>
      <w:pPr>
        <w:ind w:left="840" w:hanging="339"/>
        <w:jc w:val="left"/>
      </w:pPr>
      <w:rPr>
        <w:rFonts w:ascii="Times New Roman" w:eastAsia="Times New Roman" w:hAnsi="Times New Roman" w:cs="Times New Roman" w:hint="default"/>
        <w:spacing w:val="-1"/>
        <w:w w:val="99"/>
        <w:sz w:val="24"/>
        <w:szCs w:val="24"/>
        <w:lang w:val="en-US" w:eastAsia="en-US" w:bidi="en-US"/>
      </w:rPr>
    </w:lvl>
    <w:lvl w:ilvl="2" w:tplc="95DCA8EA">
      <w:numFmt w:val="bullet"/>
      <w:lvlText w:val="•"/>
      <w:lvlJc w:val="left"/>
      <w:pPr>
        <w:ind w:left="1811" w:hanging="339"/>
      </w:pPr>
      <w:rPr>
        <w:rFonts w:hint="default"/>
        <w:lang w:val="en-US" w:eastAsia="en-US" w:bidi="en-US"/>
      </w:rPr>
    </w:lvl>
    <w:lvl w:ilvl="3" w:tplc="9AAC30A0">
      <w:numFmt w:val="bullet"/>
      <w:lvlText w:val="•"/>
      <w:lvlJc w:val="left"/>
      <w:pPr>
        <w:ind w:left="2782" w:hanging="339"/>
      </w:pPr>
      <w:rPr>
        <w:rFonts w:hint="default"/>
        <w:lang w:val="en-US" w:eastAsia="en-US" w:bidi="en-US"/>
      </w:rPr>
    </w:lvl>
    <w:lvl w:ilvl="4" w:tplc="FA66D716">
      <w:numFmt w:val="bullet"/>
      <w:lvlText w:val="•"/>
      <w:lvlJc w:val="left"/>
      <w:pPr>
        <w:ind w:left="3753" w:hanging="339"/>
      </w:pPr>
      <w:rPr>
        <w:rFonts w:hint="default"/>
        <w:lang w:val="en-US" w:eastAsia="en-US" w:bidi="en-US"/>
      </w:rPr>
    </w:lvl>
    <w:lvl w:ilvl="5" w:tplc="26305F12">
      <w:numFmt w:val="bullet"/>
      <w:lvlText w:val="•"/>
      <w:lvlJc w:val="left"/>
      <w:pPr>
        <w:ind w:left="4724" w:hanging="339"/>
      </w:pPr>
      <w:rPr>
        <w:rFonts w:hint="default"/>
        <w:lang w:val="en-US" w:eastAsia="en-US" w:bidi="en-US"/>
      </w:rPr>
    </w:lvl>
    <w:lvl w:ilvl="6" w:tplc="C4DCAC06">
      <w:numFmt w:val="bullet"/>
      <w:lvlText w:val="•"/>
      <w:lvlJc w:val="left"/>
      <w:pPr>
        <w:ind w:left="5695" w:hanging="339"/>
      </w:pPr>
      <w:rPr>
        <w:rFonts w:hint="default"/>
        <w:lang w:val="en-US" w:eastAsia="en-US" w:bidi="en-US"/>
      </w:rPr>
    </w:lvl>
    <w:lvl w:ilvl="7" w:tplc="08064ECE">
      <w:numFmt w:val="bullet"/>
      <w:lvlText w:val="•"/>
      <w:lvlJc w:val="left"/>
      <w:pPr>
        <w:ind w:left="6666" w:hanging="339"/>
      </w:pPr>
      <w:rPr>
        <w:rFonts w:hint="default"/>
        <w:lang w:val="en-US" w:eastAsia="en-US" w:bidi="en-US"/>
      </w:rPr>
    </w:lvl>
    <w:lvl w:ilvl="8" w:tplc="C32E6D34">
      <w:numFmt w:val="bullet"/>
      <w:lvlText w:val="•"/>
      <w:lvlJc w:val="left"/>
      <w:pPr>
        <w:ind w:left="7637" w:hanging="339"/>
      </w:pPr>
      <w:rPr>
        <w:rFonts w:hint="default"/>
        <w:lang w:val="en-US" w:eastAsia="en-US" w:bidi="en-US"/>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6C1"/>
    <w:rsid w:val="00250C13"/>
    <w:rsid w:val="005056C1"/>
    <w:rsid w:val="006E2EA2"/>
    <w:rsid w:val="00DC3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E651EC9-FD6C-4595-8280-5A11CCCBC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Microsoft Sans Serif" w:eastAsia="Microsoft Sans Serif" w:hAnsi="Microsoft Sans Serif" w:cs="Microsoft Sans Serif"/>
      <w:lang w:bidi="en-US"/>
    </w:rPr>
  </w:style>
  <w:style w:type="paragraph" w:styleId="Heading1">
    <w:name w:val="heading 1"/>
    <w:basedOn w:val="Normal"/>
    <w:uiPriority w:val="9"/>
    <w:qFormat/>
    <w:pPr>
      <w:spacing w:before="90"/>
      <w:ind w:left="400" w:right="383"/>
      <w:jc w:val="center"/>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Times New Roman" w:eastAsia="Times New Roman" w:hAnsi="Times New Roman" w:cs="Times New Roman"/>
      <w:sz w:val="24"/>
      <w:szCs w:val="24"/>
    </w:rPr>
  </w:style>
  <w:style w:type="paragraph" w:styleId="ListParagraph">
    <w:name w:val="List Paragraph"/>
    <w:basedOn w:val="Normal"/>
    <w:uiPriority w:val="1"/>
    <w:qFormat/>
    <w:pPr>
      <w:ind w:left="120"/>
    </w:pPr>
    <w:rPr>
      <w:rFonts w:ascii="Times New Roman" w:eastAsia="Times New Roman" w:hAnsi="Times New Roman" w:cs="Times New Roman"/>
    </w:r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arsite.hill.af.mil/reghtml/regs/far2afmcfars/fardfars/far/22.htm%23P848_163671" TargetMode="External"/><Relationship Id="rId5" Type="http://schemas.openxmlformats.org/officeDocument/2006/relationships/footnotes" Target="footnotes.xml"/><Relationship Id="rId15" Type="http://schemas.openxmlformats.org/officeDocument/2006/relationships/hyperlink" Target="http://farsite.hill.af.mil/reghtml/regs/far2afmcfars/fardfars/far/22.htm%23P848_163671" TargetMode="External"/><Relationship Id="rId10" Type="http://schemas.openxmlformats.org/officeDocument/2006/relationships/footer" Target="footer2.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farsite.hill.af.mil/reghtml/regs/far2afmcfars/fardfars/far/22.htm%23P848_1636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D3BD6A-B18A-47D7-8199-5D8304B122FD}"/>
</file>

<file path=customXml/itemProps2.xml><?xml version="1.0" encoding="utf-8"?>
<ds:datastoreItem xmlns:ds="http://schemas.openxmlformats.org/officeDocument/2006/customXml" ds:itemID="{A3997A5F-9AF6-4664-A613-636FD02C168A}"/>
</file>

<file path=customXml/itemProps3.xml><?xml version="1.0" encoding="utf-8"?>
<ds:datastoreItem xmlns:ds="http://schemas.openxmlformats.org/officeDocument/2006/customXml" ds:itemID="{88860EAA-8C6B-479C-AC09-436EE2945472}"/>
</file>

<file path=docProps/app.xml><?xml version="1.0" encoding="utf-8"?>
<Properties xmlns="http://schemas.openxmlformats.org/officeDocument/2006/extended-properties" xmlns:vt="http://schemas.openxmlformats.org/officeDocument/2006/docPropsVTypes">
  <Template>Normal.dotm</Template>
  <TotalTime>4</TotalTime>
  <Pages>27</Pages>
  <Words>13142</Words>
  <Characters>74913</Characters>
  <Application>Microsoft Office Word</Application>
  <DocSecurity>0</DocSecurity>
  <Lines>624</Lines>
  <Paragraphs>175</Paragraphs>
  <ScaleCrop>false</ScaleCrop>
  <HeadingPairs>
    <vt:vector size="2" baseType="variant">
      <vt:variant>
        <vt:lpstr>Title</vt:lpstr>
      </vt:variant>
      <vt:variant>
        <vt:i4>1</vt:i4>
      </vt:variant>
    </vt:vector>
  </HeadingPairs>
  <TitlesOfParts>
    <vt:vector size="1" baseType="lpstr">
      <vt:lpstr>621I Mass Modification 0003 201510</vt:lpstr>
    </vt:vector>
  </TitlesOfParts>
  <Company/>
  <LinksUpToDate>false</LinksUpToDate>
  <CharactersWithSpaces>87880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621I Mass Modification 0003 201510</dc:title>
  <dc:subject>Department of Veterans Affairs, FSS</dc:subject>
  <dc:creator>Steen Corr</dc:creator>
  <cp:lastModifiedBy>Brand, Rose M</cp:lastModifiedBy>
  <cp:revision>3</cp:revision>
  <dcterms:created xsi:type="dcterms:W3CDTF">2020-06-25T19:09:00Z</dcterms:created>
  <dcterms:modified xsi:type="dcterms:W3CDTF">2020-06-25T19:14:00Z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2015-10-07T00:00:00Z</vt:filetime>
  </property>
  <property fmtid="{D5CDD505-2E9C-101B-9397-08002B2CF9AE}" pid="3" name="Creator">
    <vt:lpwstr>Adobe Acrobat Pro 11.0.11</vt:lpwstr>
  </property>
  <property fmtid="{D5CDD505-2E9C-101B-9397-08002B2CF9AE}" pid="4" name="LastSaved">
    <vt:filetime>2020-06-25T00:00:00Z</vt:filetime>
  </property>
</Properties>
</file>