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9B0B" w14:textId="77777777" w:rsidR="00E07BBC" w:rsidRDefault="00E07BBC" w:rsidP="009734F7">
      <w:pPr>
        <w:pStyle w:val="Heading1"/>
        <w:jc w:val="left"/>
      </w:pPr>
      <w:bookmarkStart w:id="0" w:name="_Toc205632711"/>
    </w:p>
    <w:p w14:paraId="25C09E35" w14:textId="04D5B217" w:rsidR="00E07BBC" w:rsidRPr="00D36F98" w:rsidRDefault="00E07BBC" w:rsidP="00E07BBC">
      <w:pPr>
        <w:pStyle w:val="Title"/>
        <w:spacing w:before="600" w:after="0"/>
      </w:pPr>
      <w:r>
        <w:t>Registration (DG) Patch DG*5.3*1106</w:t>
      </w:r>
    </w:p>
    <w:p w14:paraId="0BED32C0" w14:textId="77777777" w:rsidR="00E07BBC" w:rsidRDefault="00E07BBC" w:rsidP="00BF04C4">
      <w:pPr>
        <w:pStyle w:val="Heading1"/>
      </w:pPr>
    </w:p>
    <w:p w14:paraId="29F67F7D" w14:textId="543EE53D" w:rsidR="007D540F" w:rsidRPr="007D540F" w:rsidRDefault="007D540F" w:rsidP="00BF04C4">
      <w:pPr>
        <w:pStyle w:val="Heading1"/>
      </w:pPr>
      <w:r>
        <w:t>Release Notes</w:t>
      </w:r>
    </w:p>
    <w:p w14:paraId="70859E8C" w14:textId="77777777" w:rsidR="00FD45C9" w:rsidRPr="00FA1BF4" w:rsidRDefault="00FD45C9" w:rsidP="008868B3">
      <w:pPr>
        <w:pStyle w:val="BodyText"/>
        <w:spacing w:before="960" w:after="960"/>
        <w:jc w:val="center"/>
      </w:pPr>
      <w:r>
        <w:rPr>
          <w:noProof/>
        </w:rPr>
        <w:drawing>
          <wp:inline distT="0" distB="0" distL="0" distR="0" wp14:anchorId="5D38A2D8" wp14:editId="60CC0FC2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CBC35" w14:textId="1D2A3052" w:rsidR="00E07BBC" w:rsidRPr="00D36F98" w:rsidRDefault="00E07BBC" w:rsidP="00E07BBC">
      <w:pPr>
        <w:pStyle w:val="Title2"/>
        <w:spacing w:after="240"/>
      </w:pPr>
      <w:r>
        <w:t>October 2023</w:t>
      </w:r>
    </w:p>
    <w:p w14:paraId="75AA6B47" w14:textId="2E1010CF" w:rsidR="00C65CAC" w:rsidRDefault="00FD45C9" w:rsidP="00B46FDE">
      <w:pPr>
        <w:pStyle w:val="Title2"/>
        <w:sectPr w:rsidR="00C65CAC" w:rsidSect="00712401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titlePg/>
          <w:docGrid w:linePitch="360"/>
        </w:sectPr>
      </w:pPr>
      <w:r w:rsidRPr="00FD45C9">
        <w:t>Department of Veterans Affairs</w:t>
      </w:r>
    </w:p>
    <w:p w14:paraId="35FC6337" w14:textId="6E027257" w:rsidR="00C65CAC" w:rsidRDefault="00C65CAC">
      <w:pPr>
        <w:spacing w:before="0" w:after="0"/>
        <w:rPr>
          <w:rFonts w:ascii="Arial" w:hAnsi="Arial" w:cs="Arial"/>
          <w:b/>
          <w:bCs/>
          <w:sz w:val="28"/>
          <w:szCs w:val="28"/>
        </w:rPr>
      </w:pPr>
    </w:p>
    <w:p w14:paraId="45797311" w14:textId="77777777" w:rsidR="00B46FDE" w:rsidRDefault="004F3A80" w:rsidP="00301920">
      <w:pPr>
        <w:pStyle w:val="Caption"/>
        <w:jc w:val="center"/>
        <w:rPr>
          <w:noProof/>
        </w:rPr>
      </w:pPr>
      <w:r w:rsidRPr="004D2436">
        <w:rPr>
          <w:sz w:val="28"/>
          <w:szCs w:val="28"/>
        </w:rPr>
        <w:t>Table of Contents</w:t>
      </w:r>
      <w:r w:rsidR="00527BED">
        <w:rPr>
          <w:sz w:val="28"/>
        </w:rPr>
        <w:fldChar w:fldCharType="begin"/>
      </w:r>
      <w:r w:rsidR="00527BED">
        <w:instrText xml:space="preserve"> TOC \h \z \u \t "Heading 2,1,Heading 3,2,Heading 4,3,Appendix 1,1,Appendix 2,1" </w:instrText>
      </w:r>
      <w:r w:rsidR="00527BED">
        <w:rPr>
          <w:sz w:val="28"/>
        </w:rPr>
        <w:fldChar w:fldCharType="separate"/>
      </w:r>
    </w:p>
    <w:p w14:paraId="5F40242C" w14:textId="37567AE5" w:rsidR="00B46FDE" w:rsidRDefault="009734F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7819558" w:history="1">
        <w:r w:rsidR="00B46FDE" w:rsidRPr="00BE145E">
          <w:rPr>
            <w:rStyle w:val="Hyperlink"/>
            <w:noProof/>
          </w:rPr>
          <w:t>Introduction</w:t>
        </w:r>
        <w:r w:rsidR="00B46FDE">
          <w:rPr>
            <w:noProof/>
            <w:webHidden/>
          </w:rPr>
          <w:tab/>
        </w:r>
        <w:r w:rsidR="00B46FDE">
          <w:rPr>
            <w:noProof/>
            <w:webHidden/>
          </w:rPr>
          <w:fldChar w:fldCharType="begin"/>
        </w:r>
        <w:r w:rsidR="00B46FDE">
          <w:rPr>
            <w:noProof/>
            <w:webHidden/>
          </w:rPr>
          <w:instrText xml:space="preserve"> PAGEREF _Toc147819558 \h </w:instrText>
        </w:r>
        <w:r w:rsidR="00B46FDE">
          <w:rPr>
            <w:noProof/>
            <w:webHidden/>
          </w:rPr>
        </w:r>
        <w:r w:rsidR="00B46FDE">
          <w:rPr>
            <w:noProof/>
            <w:webHidden/>
          </w:rPr>
          <w:fldChar w:fldCharType="separate"/>
        </w:r>
        <w:r w:rsidR="00B46FDE">
          <w:rPr>
            <w:noProof/>
            <w:webHidden/>
          </w:rPr>
          <w:t>1</w:t>
        </w:r>
        <w:r w:rsidR="00B46FDE">
          <w:rPr>
            <w:noProof/>
            <w:webHidden/>
          </w:rPr>
          <w:fldChar w:fldCharType="end"/>
        </w:r>
      </w:hyperlink>
    </w:p>
    <w:p w14:paraId="3AB89363" w14:textId="03E3C576" w:rsidR="00B46FDE" w:rsidRDefault="009734F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7819559" w:history="1">
        <w:r w:rsidR="00B46FDE" w:rsidRPr="00BE145E">
          <w:rPr>
            <w:rStyle w:val="Hyperlink"/>
            <w:noProof/>
          </w:rPr>
          <w:t>Purpose</w:t>
        </w:r>
        <w:r w:rsidR="00B46FDE">
          <w:rPr>
            <w:noProof/>
            <w:webHidden/>
          </w:rPr>
          <w:tab/>
        </w:r>
        <w:r w:rsidR="00B46FDE">
          <w:rPr>
            <w:noProof/>
            <w:webHidden/>
          </w:rPr>
          <w:fldChar w:fldCharType="begin"/>
        </w:r>
        <w:r w:rsidR="00B46FDE">
          <w:rPr>
            <w:noProof/>
            <w:webHidden/>
          </w:rPr>
          <w:instrText xml:space="preserve"> PAGEREF _Toc147819559 \h </w:instrText>
        </w:r>
        <w:r w:rsidR="00B46FDE">
          <w:rPr>
            <w:noProof/>
            <w:webHidden/>
          </w:rPr>
        </w:r>
        <w:r w:rsidR="00B46FDE">
          <w:rPr>
            <w:noProof/>
            <w:webHidden/>
          </w:rPr>
          <w:fldChar w:fldCharType="separate"/>
        </w:r>
        <w:r w:rsidR="00B46FDE">
          <w:rPr>
            <w:noProof/>
            <w:webHidden/>
          </w:rPr>
          <w:t>1</w:t>
        </w:r>
        <w:r w:rsidR="00B46FDE">
          <w:rPr>
            <w:noProof/>
            <w:webHidden/>
          </w:rPr>
          <w:fldChar w:fldCharType="end"/>
        </w:r>
      </w:hyperlink>
    </w:p>
    <w:p w14:paraId="55FB09EA" w14:textId="34948A7C" w:rsidR="00B46FDE" w:rsidRDefault="009734F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7819560" w:history="1">
        <w:r w:rsidR="00B46FDE" w:rsidRPr="00BE145E">
          <w:rPr>
            <w:rStyle w:val="Hyperlink"/>
            <w:noProof/>
          </w:rPr>
          <w:t>Audience</w:t>
        </w:r>
        <w:r w:rsidR="00B46FDE">
          <w:rPr>
            <w:noProof/>
            <w:webHidden/>
          </w:rPr>
          <w:tab/>
        </w:r>
        <w:r w:rsidR="00B46FDE">
          <w:rPr>
            <w:noProof/>
            <w:webHidden/>
          </w:rPr>
          <w:fldChar w:fldCharType="begin"/>
        </w:r>
        <w:r w:rsidR="00B46FDE">
          <w:rPr>
            <w:noProof/>
            <w:webHidden/>
          </w:rPr>
          <w:instrText xml:space="preserve"> PAGEREF _Toc147819560 \h </w:instrText>
        </w:r>
        <w:r w:rsidR="00B46FDE">
          <w:rPr>
            <w:noProof/>
            <w:webHidden/>
          </w:rPr>
        </w:r>
        <w:r w:rsidR="00B46FDE">
          <w:rPr>
            <w:noProof/>
            <w:webHidden/>
          </w:rPr>
          <w:fldChar w:fldCharType="separate"/>
        </w:r>
        <w:r w:rsidR="00B46FDE">
          <w:rPr>
            <w:noProof/>
            <w:webHidden/>
          </w:rPr>
          <w:t>1</w:t>
        </w:r>
        <w:r w:rsidR="00B46FDE">
          <w:rPr>
            <w:noProof/>
            <w:webHidden/>
          </w:rPr>
          <w:fldChar w:fldCharType="end"/>
        </w:r>
      </w:hyperlink>
    </w:p>
    <w:p w14:paraId="1AB844C1" w14:textId="5B3494A3" w:rsidR="00B46FDE" w:rsidRDefault="009734F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7819561" w:history="1">
        <w:r w:rsidR="00B46FDE" w:rsidRPr="00BE145E">
          <w:rPr>
            <w:rStyle w:val="Hyperlink"/>
            <w:noProof/>
          </w:rPr>
          <w:t>This Release</w:t>
        </w:r>
        <w:r w:rsidR="00B46FDE">
          <w:rPr>
            <w:noProof/>
            <w:webHidden/>
          </w:rPr>
          <w:tab/>
        </w:r>
        <w:r w:rsidR="00B46FDE">
          <w:rPr>
            <w:noProof/>
            <w:webHidden/>
          </w:rPr>
          <w:fldChar w:fldCharType="begin"/>
        </w:r>
        <w:r w:rsidR="00B46FDE">
          <w:rPr>
            <w:noProof/>
            <w:webHidden/>
          </w:rPr>
          <w:instrText xml:space="preserve"> PAGEREF _Toc147819561 \h </w:instrText>
        </w:r>
        <w:r w:rsidR="00B46FDE">
          <w:rPr>
            <w:noProof/>
            <w:webHidden/>
          </w:rPr>
        </w:r>
        <w:r w:rsidR="00B46FDE">
          <w:rPr>
            <w:noProof/>
            <w:webHidden/>
          </w:rPr>
          <w:fldChar w:fldCharType="separate"/>
        </w:r>
        <w:r w:rsidR="00B46FDE">
          <w:rPr>
            <w:noProof/>
            <w:webHidden/>
          </w:rPr>
          <w:t>1</w:t>
        </w:r>
        <w:r w:rsidR="00B46FDE">
          <w:rPr>
            <w:noProof/>
            <w:webHidden/>
          </w:rPr>
          <w:fldChar w:fldCharType="end"/>
        </w:r>
      </w:hyperlink>
    </w:p>
    <w:p w14:paraId="2A32656C" w14:textId="38C8DC7B" w:rsidR="00B46FDE" w:rsidRDefault="009734F7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7819562" w:history="1">
        <w:r w:rsidR="00B46FDE" w:rsidRPr="00BE145E">
          <w:rPr>
            <w:rStyle w:val="Hyperlink"/>
            <w:noProof/>
          </w:rPr>
          <w:t>New Features and Functions Added</w:t>
        </w:r>
        <w:r w:rsidR="00B46FDE">
          <w:rPr>
            <w:noProof/>
            <w:webHidden/>
          </w:rPr>
          <w:tab/>
        </w:r>
        <w:r w:rsidR="00B46FDE">
          <w:rPr>
            <w:noProof/>
            <w:webHidden/>
          </w:rPr>
          <w:fldChar w:fldCharType="begin"/>
        </w:r>
        <w:r w:rsidR="00B46FDE">
          <w:rPr>
            <w:noProof/>
            <w:webHidden/>
          </w:rPr>
          <w:instrText xml:space="preserve"> PAGEREF _Toc147819562 \h </w:instrText>
        </w:r>
        <w:r w:rsidR="00B46FDE">
          <w:rPr>
            <w:noProof/>
            <w:webHidden/>
          </w:rPr>
        </w:r>
        <w:r w:rsidR="00B46FDE">
          <w:rPr>
            <w:noProof/>
            <w:webHidden/>
          </w:rPr>
          <w:fldChar w:fldCharType="separate"/>
        </w:r>
        <w:r w:rsidR="00B46FDE">
          <w:rPr>
            <w:noProof/>
            <w:webHidden/>
          </w:rPr>
          <w:t>1</w:t>
        </w:r>
        <w:r w:rsidR="00B46FDE">
          <w:rPr>
            <w:noProof/>
            <w:webHidden/>
          </w:rPr>
          <w:fldChar w:fldCharType="end"/>
        </w:r>
      </w:hyperlink>
    </w:p>
    <w:p w14:paraId="6A69BABF" w14:textId="1AE64D14" w:rsidR="00B46FDE" w:rsidRDefault="009734F7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7819563" w:history="1">
        <w:r w:rsidR="00B46FDE" w:rsidRPr="00BE145E">
          <w:rPr>
            <w:rStyle w:val="Hyperlink"/>
            <w:noProof/>
          </w:rPr>
          <w:t>Enhancements and Modifications to Existing</w:t>
        </w:r>
        <w:r w:rsidR="00B46FDE">
          <w:rPr>
            <w:noProof/>
            <w:webHidden/>
          </w:rPr>
          <w:tab/>
        </w:r>
        <w:r w:rsidR="00B46FDE">
          <w:rPr>
            <w:noProof/>
            <w:webHidden/>
          </w:rPr>
          <w:fldChar w:fldCharType="begin"/>
        </w:r>
        <w:r w:rsidR="00B46FDE">
          <w:rPr>
            <w:noProof/>
            <w:webHidden/>
          </w:rPr>
          <w:instrText xml:space="preserve"> PAGEREF _Toc147819563 \h </w:instrText>
        </w:r>
        <w:r w:rsidR="00B46FDE">
          <w:rPr>
            <w:noProof/>
            <w:webHidden/>
          </w:rPr>
        </w:r>
        <w:r w:rsidR="00B46FDE">
          <w:rPr>
            <w:noProof/>
            <w:webHidden/>
          </w:rPr>
          <w:fldChar w:fldCharType="separate"/>
        </w:r>
        <w:r w:rsidR="00B46FDE">
          <w:rPr>
            <w:noProof/>
            <w:webHidden/>
          </w:rPr>
          <w:t>1</w:t>
        </w:r>
        <w:r w:rsidR="00B46FDE">
          <w:rPr>
            <w:noProof/>
            <w:webHidden/>
          </w:rPr>
          <w:fldChar w:fldCharType="end"/>
        </w:r>
      </w:hyperlink>
    </w:p>
    <w:p w14:paraId="752E1B68" w14:textId="0153CF07" w:rsidR="00B46FDE" w:rsidRDefault="009734F7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7819564" w:history="1">
        <w:r w:rsidR="00B46FDE" w:rsidRPr="00BE145E">
          <w:rPr>
            <w:rStyle w:val="Hyperlink"/>
            <w:noProof/>
          </w:rPr>
          <w:t>Known Issues</w:t>
        </w:r>
        <w:r w:rsidR="00B46FDE">
          <w:rPr>
            <w:noProof/>
            <w:webHidden/>
          </w:rPr>
          <w:tab/>
        </w:r>
        <w:r w:rsidR="00B46FDE">
          <w:rPr>
            <w:noProof/>
            <w:webHidden/>
          </w:rPr>
          <w:fldChar w:fldCharType="begin"/>
        </w:r>
        <w:r w:rsidR="00B46FDE">
          <w:rPr>
            <w:noProof/>
            <w:webHidden/>
          </w:rPr>
          <w:instrText xml:space="preserve"> PAGEREF _Toc147819564 \h </w:instrText>
        </w:r>
        <w:r w:rsidR="00B46FDE">
          <w:rPr>
            <w:noProof/>
            <w:webHidden/>
          </w:rPr>
        </w:r>
        <w:r w:rsidR="00B46FDE">
          <w:rPr>
            <w:noProof/>
            <w:webHidden/>
          </w:rPr>
          <w:fldChar w:fldCharType="separate"/>
        </w:r>
        <w:r w:rsidR="00B46FDE">
          <w:rPr>
            <w:noProof/>
            <w:webHidden/>
          </w:rPr>
          <w:t>1</w:t>
        </w:r>
        <w:r w:rsidR="00B46FDE">
          <w:rPr>
            <w:noProof/>
            <w:webHidden/>
          </w:rPr>
          <w:fldChar w:fldCharType="end"/>
        </w:r>
      </w:hyperlink>
    </w:p>
    <w:p w14:paraId="04DE65D0" w14:textId="7D858F03" w:rsidR="00B46FDE" w:rsidRDefault="009734F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47819565" w:history="1">
        <w:r w:rsidR="00B46FDE" w:rsidRPr="00BE145E">
          <w:rPr>
            <w:rStyle w:val="Hyperlink"/>
            <w:noProof/>
          </w:rPr>
          <w:t>Product Documentation</w:t>
        </w:r>
        <w:r w:rsidR="00B46FDE">
          <w:rPr>
            <w:noProof/>
            <w:webHidden/>
          </w:rPr>
          <w:tab/>
        </w:r>
        <w:r w:rsidR="00B46FDE">
          <w:rPr>
            <w:noProof/>
            <w:webHidden/>
          </w:rPr>
          <w:fldChar w:fldCharType="begin"/>
        </w:r>
        <w:r w:rsidR="00B46FDE">
          <w:rPr>
            <w:noProof/>
            <w:webHidden/>
          </w:rPr>
          <w:instrText xml:space="preserve"> PAGEREF _Toc147819565 \h </w:instrText>
        </w:r>
        <w:r w:rsidR="00B46FDE">
          <w:rPr>
            <w:noProof/>
            <w:webHidden/>
          </w:rPr>
        </w:r>
        <w:r w:rsidR="00B46FDE">
          <w:rPr>
            <w:noProof/>
            <w:webHidden/>
          </w:rPr>
          <w:fldChar w:fldCharType="separate"/>
        </w:r>
        <w:r w:rsidR="00B46FDE">
          <w:rPr>
            <w:noProof/>
            <w:webHidden/>
          </w:rPr>
          <w:t>1</w:t>
        </w:r>
        <w:r w:rsidR="00B46FDE">
          <w:rPr>
            <w:noProof/>
            <w:webHidden/>
          </w:rPr>
          <w:fldChar w:fldCharType="end"/>
        </w:r>
      </w:hyperlink>
    </w:p>
    <w:p w14:paraId="15199A86" w14:textId="6A06251D" w:rsidR="00356CB5" w:rsidRPr="00B46FDE" w:rsidRDefault="00527BED" w:rsidP="00B46FDE">
      <w:pPr>
        <w:pStyle w:val="BodyText"/>
      </w:pPr>
      <w:r>
        <w:fldChar w:fldCharType="end"/>
      </w:r>
      <w:bookmarkStart w:id="1" w:name="_Toc16686863"/>
      <w:bookmarkEnd w:id="0"/>
      <w:r w:rsidR="00356CB5">
        <w:br w:type="page"/>
      </w:r>
    </w:p>
    <w:p w14:paraId="339AF991" w14:textId="77777777" w:rsidR="00356CB5" w:rsidRDefault="00356CB5" w:rsidP="004D2436">
      <w:pPr>
        <w:pStyle w:val="Heading2"/>
        <w:sectPr w:rsidR="00356CB5" w:rsidSect="00356CB5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AF05050" w14:textId="4C450BBC" w:rsidR="00F41862" w:rsidRDefault="008868B3" w:rsidP="00132EB7">
      <w:pPr>
        <w:pStyle w:val="Heading2"/>
      </w:pPr>
      <w:bookmarkStart w:id="2" w:name="_Toc147819558"/>
      <w:bookmarkEnd w:id="1"/>
      <w:r w:rsidRPr="008868B3">
        <w:lastRenderedPageBreak/>
        <w:t>Introduction</w:t>
      </w:r>
      <w:bookmarkEnd w:id="2"/>
    </w:p>
    <w:p w14:paraId="0FDFFDF3" w14:textId="75DD8615" w:rsidR="008868B3" w:rsidRPr="00B46FDE" w:rsidRDefault="00B46FDE" w:rsidP="00B46FDE">
      <w:pPr>
        <w:pStyle w:val="InstructionalText1"/>
        <w:rPr>
          <w:i w:val="0"/>
          <w:iCs w:val="0"/>
          <w:color w:val="auto"/>
          <w:sz w:val="22"/>
          <w:szCs w:val="22"/>
        </w:rPr>
      </w:pPr>
      <w:r>
        <w:rPr>
          <w:i w:val="0"/>
          <w:iCs w:val="0"/>
          <w:color w:val="auto"/>
          <w:sz w:val="22"/>
          <w:szCs w:val="22"/>
        </w:rPr>
        <w:t xml:space="preserve">The release of patch DG*5.3*1106 </w:t>
      </w:r>
      <w:r w:rsidRPr="00B46FDE">
        <w:rPr>
          <w:i w:val="0"/>
          <w:iCs w:val="0"/>
          <w:color w:val="auto"/>
          <w:sz w:val="22"/>
          <w:szCs w:val="22"/>
        </w:rPr>
        <w:t>addresses an issue of the Created by Site (#.09) field</w:t>
      </w:r>
      <w:r>
        <w:rPr>
          <w:i w:val="0"/>
          <w:iCs w:val="0"/>
          <w:color w:val="auto"/>
          <w:sz w:val="22"/>
          <w:szCs w:val="22"/>
        </w:rPr>
        <w:t xml:space="preserve"> </w:t>
      </w:r>
      <w:r w:rsidRPr="00B46FDE">
        <w:rPr>
          <w:i w:val="0"/>
          <w:iCs w:val="0"/>
          <w:color w:val="auto"/>
          <w:sz w:val="22"/>
          <w:szCs w:val="22"/>
        </w:rPr>
        <w:t>of the PRF Assignment History (#26.14) file not being stored for certain</w:t>
      </w:r>
      <w:r>
        <w:rPr>
          <w:i w:val="0"/>
          <w:iCs w:val="0"/>
          <w:color w:val="auto"/>
          <w:sz w:val="22"/>
          <w:szCs w:val="22"/>
        </w:rPr>
        <w:t xml:space="preserve"> </w:t>
      </w:r>
      <w:r w:rsidRPr="00B46FDE">
        <w:rPr>
          <w:i w:val="0"/>
          <w:iCs w:val="0"/>
          <w:color w:val="auto"/>
          <w:sz w:val="22"/>
          <w:szCs w:val="22"/>
        </w:rPr>
        <w:t>'Edit' actions.</w:t>
      </w:r>
    </w:p>
    <w:p w14:paraId="36D4655A" w14:textId="362CA216" w:rsidR="00F41862" w:rsidRDefault="008868B3" w:rsidP="008868B3">
      <w:pPr>
        <w:pStyle w:val="Heading2"/>
      </w:pPr>
      <w:bookmarkStart w:id="3" w:name="_Toc147819559"/>
      <w:r w:rsidRPr="008868B3">
        <w:t>Purpose</w:t>
      </w:r>
      <w:bookmarkEnd w:id="3"/>
    </w:p>
    <w:p w14:paraId="6952F94F" w14:textId="7C500DC7" w:rsidR="008868B3" w:rsidRPr="008868B3" w:rsidRDefault="008868B3" w:rsidP="008868B3">
      <w:pPr>
        <w:pStyle w:val="BodyText"/>
      </w:pPr>
      <w:r w:rsidRPr="008868B3">
        <w:t>These release notes cover the changes to</w:t>
      </w:r>
      <w:r w:rsidRPr="00B46FDE">
        <w:rPr>
          <w:color w:val="auto"/>
          <w:sz w:val="22"/>
          <w:szCs w:val="22"/>
        </w:rPr>
        <w:t xml:space="preserve"> </w:t>
      </w:r>
      <w:proofErr w:type="spellStart"/>
      <w:r w:rsidR="00B46FDE" w:rsidRPr="00B46FDE">
        <w:rPr>
          <w:rStyle w:val="InstructionalText1Char"/>
          <w:i w:val="0"/>
          <w:iCs w:val="0"/>
          <w:color w:val="auto"/>
          <w:sz w:val="22"/>
          <w:szCs w:val="22"/>
        </w:rPr>
        <w:t>Vist</w:t>
      </w:r>
      <w:r w:rsidR="00B46FDE">
        <w:rPr>
          <w:rStyle w:val="InstructionalText1Char"/>
          <w:i w:val="0"/>
          <w:iCs w:val="0"/>
          <w:color w:val="auto"/>
          <w:sz w:val="22"/>
          <w:szCs w:val="22"/>
        </w:rPr>
        <w:t>A</w:t>
      </w:r>
      <w:proofErr w:type="spellEnd"/>
      <w:r w:rsidR="00B46FDE" w:rsidRPr="00B46FDE">
        <w:rPr>
          <w:rStyle w:val="InstructionalText1Char"/>
          <w:i w:val="0"/>
          <w:iCs w:val="0"/>
          <w:color w:val="auto"/>
          <w:sz w:val="22"/>
          <w:szCs w:val="22"/>
        </w:rPr>
        <w:t xml:space="preserve"> Registration (DG)</w:t>
      </w:r>
      <w:r w:rsidRPr="00B46FDE">
        <w:rPr>
          <w:color w:val="auto"/>
          <w:sz w:val="22"/>
          <w:szCs w:val="22"/>
        </w:rPr>
        <w:t xml:space="preserve"> </w:t>
      </w:r>
      <w:r w:rsidRPr="008868B3">
        <w:t>for this release.</w:t>
      </w:r>
    </w:p>
    <w:p w14:paraId="12A58620" w14:textId="6554A45B" w:rsidR="00F41862" w:rsidRDefault="008868B3" w:rsidP="008868B3">
      <w:pPr>
        <w:pStyle w:val="Heading2"/>
      </w:pPr>
      <w:bookmarkStart w:id="4" w:name="_Toc147819560"/>
      <w:r w:rsidRPr="008868B3">
        <w:t>Audience</w:t>
      </w:r>
      <w:bookmarkEnd w:id="4"/>
    </w:p>
    <w:p w14:paraId="5E0B3AED" w14:textId="3A564F71" w:rsidR="008868B3" w:rsidRPr="008868B3" w:rsidRDefault="008868B3" w:rsidP="008868B3">
      <w:pPr>
        <w:rPr>
          <w:szCs w:val="20"/>
        </w:rPr>
      </w:pPr>
      <w:r w:rsidRPr="008868B3">
        <w:rPr>
          <w:szCs w:val="20"/>
        </w:rPr>
        <w:t xml:space="preserve">This document targets users and administrators of </w:t>
      </w:r>
      <w:proofErr w:type="spellStart"/>
      <w:r w:rsidR="00B46FDE" w:rsidRPr="00B46FDE">
        <w:rPr>
          <w:rStyle w:val="InstructionalText1Char"/>
          <w:i w:val="0"/>
          <w:iCs w:val="0"/>
          <w:color w:val="auto"/>
          <w:sz w:val="22"/>
          <w:szCs w:val="22"/>
        </w:rPr>
        <w:t>Vist</w:t>
      </w:r>
      <w:r w:rsidR="00B46FDE">
        <w:rPr>
          <w:rStyle w:val="InstructionalText1Char"/>
          <w:i w:val="0"/>
          <w:iCs w:val="0"/>
          <w:color w:val="auto"/>
          <w:sz w:val="22"/>
          <w:szCs w:val="22"/>
        </w:rPr>
        <w:t>A</w:t>
      </w:r>
      <w:proofErr w:type="spellEnd"/>
      <w:r w:rsidR="00B46FDE" w:rsidRPr="00B46FDE">
        <w:rPr>
          <w:rStyle w:val="InstructionalText1Char"/>
          <w:i w:val="0"/>
          <w:iCs w:val="0"/>
          <w:color w:val="auto"/>
          <w:sz w:val="22"/>
          <w:szCs w:val="22"/>
        </w:rPr>
        <w:t xml:space="preserve"> Registration (DG)</w:t>
      </w:r>
      <w:r w:rsidR="00B46FDE" w:rsidRPr="00B46FDE">
        <w:rPr>
          <w:color w:val="auto"/>
          <w:sz w:val="22"/>
          <w:szCs w:val="22"/>
        </w:rPr>
        <w:t xml:space="preserve"> </w:t>
      </w:r>
      <w:r w:rsidRPr="008868B3">
        <w:rPr>
          <w:szCs w:val="20"/>
        </w:rPr>
        <w:t>and applies to the changes made between this release and any previous release for this software.</w:t>
      </w:r>
    </w:p>
    <w:p w14:paraId="6FE073AE" w14:textId="77777777" w:rsidR="008868B3" w:rsidRPr="008868B3" w:rsidRDefault="008868B3" w:rsidP="008868B3">
      <w:pPr>
        <w:pStyle w:val="Heading2"/>
      </w:pPr>
      <w:bookmarkStart w:id="5" w:name="_Toc147819561"/>
      <w:r w:rsidRPr="008868B3">
        <w:t>This Release</w:t>
      </w:r>
      <w:bookmarkEnd w:id="5"/>
    </w:p>
    <w:p w14:paraId="10C2D565" w14:textId="01E2414D" w:rsidR="008868B3" w:rsidRPr="008868B3" w:rsidRDefault="008868B3" w:rsidP="008868B3">
      <w:pPr>
        <w:rPr>
          <w:szCs w:val="20"/>
        </w:rPr>
      </w:pPr>
      <w:r w:rsidRPr="008868B3">
        <w:rPr>
          <w:szCs w:val="20"/>
        </w:rPr>
        <w:t>The following sections provide a summary of the new features and functions added, enhancements and modifications to the existing software, and any known issue for</w:t>
      </w:r>
      <w:r w:rsidR="00B46FDE">
        <w:rPr>
          <w:szCs w:val="20"/>
        </w:rPr>
        <w:t xml:space="preserve"> patch</w:t>
      </w:r>
      <w:r w:rsidRPr="008868B3">
        <w:rPr>
          <w:szCs w:val="20"/>
        </w:rPr>
        <w:t xml:space="preserve"> </w:t>
      </w:r>
      <w:r w:rsidR="00B46FDE" w:rsidRPr="00B46FDE">
        <w:rPr>
          <w:rStyle w:val="InstructionalText1Char"/>
          <w:i w:val="0"/>
          <w:iCs w:val="0"/>
          <w:color w:val="auto"/>
          <w:sz w:val="22"/>
          <w:szCs w:val="22"/>
        </w:rPr>
        <w:t>DG*5.3*1106</w:t>
      </w:r>
      <w:r w:rsidR="00B46FDE">
        <w:rPr>
          <w:rStyle w:val="InstructionalText1Char"/>
          <w:i w:val="0"/>
          <w:iCs w:val="0"/>
          <w:color w:val="auto"/>
          <w:sz w:val="22"/>
          <w:szCs w:val="22"/>
        </w:rPr>
        <w:t xml:space="preserve"> and related documentation.</w:t>
      </w:r>
    </w:p>
    <w:p w14:paraId="1D814ED9" w14:textId="77777777" w:rsidR="008868B3" w:rsidRPr="008868B3" w:rsidRDefault="008868B3" w:rsidP="008868B3">
      <w:pPr>
        <w:pStyle w:val="Heading3"/>
      </w:pPr>
      <w:bookmarkStart w:id="6" w:name="_Toc147819562"/>
      <w:r w:rsidRPr="008868B3">
        <w:t>New Features and Functions Added</w:t>
      </w:r>
      <w:bookmarkEnd w:id="6"/>
    </w:p>
    <w:p w14:paraId="74CA9E5C" w14:textId="3F3271E5" w:rsidR="00B46FDE" w:rsidRPr="00D36F98" w:rsidRDefault="00B46FDE" w:rsidP="00B46FDE">
      <w:pPr>
        <w:autoSpaceDE w:val="0"/>
        <w:autoSpaceDN w:val="0"/>
      </w:pPr>
      <w:r w:rsidRPr="00D36F98">
        <w:t xml:space="preserve">There are no new features or functions added </w:t>
      </w:r>
      <w:r>
        <w:t>from patch</w:t>
      </w:r>
      <w:r w:rsidRPr="00D36F98">
        <w:t xml:space="preserve"> </w:t>
      </w:r>
      <w:r>
        <w:t>DG*5.3*1106</w:t>
      </w:r>
      <w:r w:rsidRPr="00D36F98">
        <w:t>.</w:t>
      </w:r>
    </w:p>
    <w:p w14:paraId="5AF43252" w14:textId="77777777" w:rsidR="008868B3" w:rsidRPr="008868B3" w:rsidRDefault="008868B3" w:rsidP="008868B3">
      <w:pPr>
        <w:pStyle w:val="Heading3"/>
      </w:pPr>
      <w:bookmarkStart w:id="7" w:name="_Toc147819563"/>
      <w:r w:rsidRPr="008868B3">
        <w:t>Enhancements and Modifications to Existing</w:t>
      </w:r>
      <w:bookmarkEnd w:id="7"/>
    </w:p>
    <w:p w14:paraId="1B9CD892" w14:textId="21E6CF50" w:rsidR="00B46FDE" w:rsidRPr="00B46FDE" w:rsidRDefault="00B46FDE" w:rsidP="00B46FDE">
      <w:pPr>
        <w:rPr>
          <w:color w:val="auto"/>
          <w:sz w:val="22"/>
          <w:szCs w:val="22"/>
        </w:rPr>
      </w:pPr>
      <w:r w:rsidRPr="00B46FDE">
        <w:rPr>
          <w:color w:val="auto"/>
          <w:sz w:val="22"/>
          <w:szCs w:val="22"/>
        </w:rPr>
        <w:t>Modified the Patient Record Flag option, Record Flag Assignment [DGPF Record Flag Assignment], to store the 'Originating Facility' when using any of the 'Edit Flag Assignment' actions. This will mimic the same process for when a new Patient Record Flag</w:t>
      </w:r>
      <w:r>
        <w:rPr>
          <w:color w:val="auto"/>
          <w:sz w:val="22"/>
          <w:szCs w:val="22"/>
        </w:rPr>
        <w:t xml:space="preserve"> </w:t>
      </w:r>
      <w:r w:rsidRPr="00B46FDE">
        <w:rPr>
          <w:color w:val="auto"/>
          <w:sz w:val="22"/>
          <w:szCs w:val="22"/>
        </w:rPr>
        <w:t>(PRF) is assigned.</w:t>
      </w:r>
    </w:p>
    <w:p w14:paraId="5E9D5F53" w14:textId="21A0517C" w:rsidR="00B46FDE" w:rsidRDefault="00B46FDE" w:rsidP="00B46FDE">
      <w:pPr>
        <w:autoSpaceDE w:val="0"/>
        <w:autoSpaceDN w:val="0"/>
      </w:pPr>
      <w:r w:rsidRPr="00BA2E61">
        <w:t>Patch DG*5.3*1</w:t>
      </w:r>
      <w:r>
        <w:t>106</w:t>
      </w:r>
      <w:r w:rsidRPr="00BA2E61">
        <w:t xml:space="preserve"> makes the following change:</w:t>
      </w:r>
    </w:p>
    <w:p w14:paraId="1E62C629" w14:textId="42C1DA77" w:rsidR="00B46FDE" w:rsidRDefault="00B46FDE" w:rsidP="00B46FDE">
      <w:pPr>
        <w:pStyle w:val="ListParagraph"/>
        <w:numPr>
          <w:ilvl w:val="0"/>
          <w:numId w:val="28"/>
        </w:numPr>
        <w:autoSpaceDE w:val="0"/>
        <w:autoSpaceDN w:val="0"/>
      </w:pPr>
      <w:r>
        <w:t>The software will now store the Originating Facility for the following ‘Edit Flag Assignment’ actions:</w:t>
      </w:r>
    </w:p>
    <w:p w14:paraId="0C61F060" w14:textId="77777777" w:rsidR="00B46FDE" w:rsidRDefault="00B46FDE" w:rsidP="00B46FDE">
      <w:pPr>
        <w:pStyle w:val="TableText"/>
        <w:spacing w:before="0" w:after="0"/>
        <w:jc w:val="center"/>
      </w:pPr>
      <w:r>
        <w:t>Continue</w:t>
      </w:r>
    </w:p>
    <w:p w14:paraId="244F4BAC" w14:textId="77777777" w:rsidR="00B46FDE" w:rsidRDefault="00B46FDE" w:rsidP="00B46FDE">
      <w:pPr>
        <w:pStyle w:val="TableText"/>
        <w:spacing w:before="0" w:after="0"/>
        <w:jc w:val="center"/>
      </w:pPr>
      <w:r>
        <w:t>Inactivate</w:t>
      </w:r>
    </w:p>
    <w:p w14:paraId="1116D330" w14:textId="77777777" w:rsidR="00B46FDE" w:rsidRDefault="00B46FDE" w:rsidP="00B46FDE">
      <w:pPr>
        <w:pStyle w:val="TableText"/>
        <w:spacing w:before="0" w:after="0"/>
        <w:jc w:val="center"/>
      </w:pPr>
      <w:r>
        <w:t>Entered in Error</w:t>
      </w:r>
    </w:p>
    <w:p w14:paraId="33B099C7" w14:textId="77777777" w:rsidR="00B46FDE" w:rsidRDefault="00B46FDE" w:rsidP="00B46FDE">
      <w:pPr>
        <w:pStyle w:val="TableText"/>
        <w:spacing w:before="0" w:after="0"/>
        <w:jc w:val="center"/>
      </w:pPr>
      <w:r>
        <w:t>Reactivate</w:t>
      </w:r>
    </w:p>
    <w:p w14:paraId="614A4DEC" w14:textId="77777777" w:rsidR="008868B3" w:rsidRPr="008868B3" w:rsidRDefault="008868B3" w:rsidP="008868B3">
      <w:pPr>
        <w:pStyle w:val="Heading3"/>
      </w:pPr>
      <w:bookmarkStart w:id="8" w:name="_Toc147819564"/>
      <w:r w:rsidRPr="008868B3">
        <w:t>Known Issues</w:t>
      </w:r>
      <w:bookmarkEnd w:id="8"/>
    </w:p>
    <w:p w14:paraId="7A9C3597" w14:textId="7C9CF31D" w:rsidR="008868B3" w:rsidRPr="00B46FDE" w:rsidRDefault="00E07BBC" w:rsidP="00E356AD">
      <w:pPr>
        <w:pStyle w:val="InstructionalText1"/>
        <w:rPr>
          <w:i w:val="0"/>
          <w:iCs w:val="0"/>
          <w:color w:val="auto"/>
          <w:sz w:val="22"/>
          <w:szCs w:val="22"/>
        </w:rPr>
      </w:pPr>
      <w:r w:rsidRPr="00B46FDE">
        <w:rPr>
          <w:i w:val="0"/>
          <w:iCs w:val="0"/>
          <w:color w:val="auto"/>
          <w:sz w:val="22"/>
          <w:szCs w:val="22"/>
        </w:rPr>
        <w:t xml:space="preserve">This release of this patch will not </w:t>
      </w:r>
      <w:r w:rsidR="00B46FDE" w:rsidRPr="00B46FDE">
        <w:rPr>
          <w:i w:val="0"/>
          <w:iCs w:val="0"/>
          <w:color w:val="auto"/>
          <w:sz w:val="22"/>
          <w:szCs w:val="22"/>
        </w:rPr>
        <w:t>update or correct any existing PRF Assignment History (26.14) records that do not have a value for the Created by Site (#.09) field.</w:t>
      </w:r>
    </w:p>
    <w:p w14:paraId="55C0E069" w14:textId="77777777" w:rsidR="008868B3" w:rsidRPr="008868B3" w:rsidRDefault="008868B3" w:rsidP="008868B3">
      <w:pPr>
        <w:pStyle w:val="Heading2"/>
      </w:pPr>
      <w:bookmarkStart w:id="9" w:name="_Toc147819565"/>
      <w:r w:rsidRPr="008868B3">
        <w:t>Product Documentation</w:t>
      </w:r>
      <w:bookmarkEnd w:id="9"/>
    </w:p>
    <w:p w14:paraId="636DEE0A" w14:textId="77777777" w:rsidR="008868B3" w:rsidRPr="008868B3" w:rsidRDefault="008868B3" w:rsidP="008868B3">
      <w:pPr>
        <w:rPr>
          <w:szCs w:val="20"/>
        </w:rPr>
      </w:pPr>
      <w:r w:rsidRPr="008868B3">
        <w:rPr>
          <w:szCs w:val="20"/>
        </w:rPr>
        <w:t>The following documents apply to this release:</w:t>
      </w:r>
    </w:p>
    <w:p w14:paraId="474DB905" w14:textId="77777777" w:rsidR="00B46FDE" w:rsidRPr="00D36F98" w:rsidRDefault="00B46FDE" w:rsidP="00B46FDE">
      <w:pPr>
        <w:pStyle w:val="BodyText"/>
        <w:tabs>
          <w:tab w:val="left" w:pos="5580"/>
          <w:tab w:val="left" w:pos="7200"/>
        </w:tabs>
        <w:rPr>
          <w:u w:val="single"/>
        </w:rPr>
      </w:pPr>
      <w:r w:rsidRPr="00D36F98">
        <w:rPr>
          <w:u w:val="single"/>
        </w:rPr>
        <w:t>Documentation Title</w:t>
      </w:r>
      <w:r w:rsidRPr="00D36F98">
        <w:tab/>
      </w:r>
      <w:r w:rsidRPr="00D36F98">
        <w:rPr>
          <w:u w:val="single"/>
        </w:rPr>
        <w:t>File Name</w:t>
      </w:r>
    </w:p>
    <w:p w14:paraId="39CC4616" w14:textId="6FD4CF7B" w:rsidR="00AD4E85" w:rsidRPr="00B46FDE" w:rsidRDefault="00B46FDE" w:rsidP="00297689">
      <w:pPr>
        <w:pStyle w:val="InstructionalText1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sectPr w:rsidR="00AD4E85" w:rsidRPr="00B46FDE" w:rsidSect="003F2593"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B46FDE">
        <w:rPr>
          <w:i w:val="0"/>
          <w:iCs w:val="0"/>
          <w:color w:val="auto"/>
          <w:sz w:val="22"/>
          <w:szCs w:val="22"/>
        </w:rPr>
        <w:t>DG*5.3*1</w:t>
      </w:r>
      <w:r>
        <w:rPr>
          <w:i w:val="0"/>
          <w:iCs w:val="0"/>
          <w:color w:val="auto"/>
          <w:sz w:val="22"/>
          <w:szCs w:val="22"/>
        </w:rPr>
        <w:t>106</w:t>
      </w:r>
      <w:r w:rsidRPr="00B46FDE">
        <w:rPr>
          <w:i w:val="0"/>
          <w:iCs w:val="0"/>
          <w:color w:val="auto"/>
          <w:sz w:val="22"/>
          <w:szCs w:val="22"/>
        </w:rPr>
        <w:t xml:space="preserve"> Release Notes </w:t>
      </w:r>
      <w:r>
        <w:rPr>
          <w:i w:val="0"/>
          <w:iCs w:val="0"/>
          <w:color w:val="auto"/>
          <w:sz w:val="22"/>
          <w:szCs w:val="22"/>
        </w:rPr>
        <w:t xml:space="preserve">                                                     </w:t>
      </w:r>
      <w:r w:rsidRPr="00B46FDE">
        <w:rPr>
          <w:i w:val="0"/>
          <w:iCs w:val="0"/>
          <w:color w:val="auto"/>
          <w:sz w:val="22"/>
          <w:szCs w:val="22"/>
        </w:rPr>
        <w:t>DG_5_3_1</w:t>
      </w:r>
      <w:r>
        <w:rPr>
          <w:i w:val="0"/>
          <w:iCs w:val="0"/>
          <w:color w:val="auto"/>
          <w:sz w:val="22"/>
          <w:szCs w:val="22"/>
        </w:rPr>
        <w:t>106</w:t>
      </w:r>
      <w:r w:rsidRPr="00B46FDE">
        <w:rPr>
          <w:i w:val="0"/>
          <w:iCs w:val="0"/>
          <w:color w:val="auto"/>
          <w:sz w:val="22"/>
          <w:szCs w:val="22"/>
        </w:rPr>
        <w:t>_RN.PDF</w:t>
      </w:r>
    </w:p>
    <w:p w14:paraId="6A97D0F8" w14:textId="77777777" w:rsidR="00FA1BF4" w:rsidRPr="00FA1BF4" w:rsidRDefault="00FA1BF4" w:rsidP="00FA1BF4">
      <w:bookmarkStart w:id="10" w:name="_PictureBullets"/>
      <w:bookmarkEnd w:id="10"/>
    </w:p>
    <w:sectPr w:rsidR="00FA1BF4" w:rsidRPr="00FA1BF4" w:rsidSect="00922D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6AFC" w14:textId="77777777" w:rsidR="00412958" w:rsidRDefault="00412958">
      <w:r>
        <w:separator/>
      </w:r>
    </w:p>
    <w:p w14:paraId="75160515" w14:textId="77777777" w:rsidR="00412958" w:rsidRDefault="00412958"/>
  </w:endnote>
  <w:endnote w:type="continuationSeparator" w:id="0">
    <w:p w14:paraId="40B1190F" w14:textId="77777777" w:rsidR="00412958" w:rsidRDefault="00412958">
      <w:r>
        <w:continuationSeparator/>
      </w:r>
    </w:p>
    <w:p w14:paraId="651B193B" w14:textId="77777777" w:rsidR="00412958" w:rsidRDefault="00412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5443" w14:textId="26F62DE4" w:rsidR="00C32CEE" w:rsidRPr="00E07BBC" w:rsidRDefault="00E07BBC" w:rsidP="00C32CEE">
    <w:pPr>
      <w:pStyle w:val="InstructionalFooter"/>
      <w:jc w:val="left"/>
      <w:rPr>
        <w:b/>
        <w:bCs/>
        <w:i w:val="0"/>
        <w:iCs/>
        <w:color w:val="auto"/>
      </w:rPr>
    </w:pPr>
    <w:r w:rsidRPr="00E07BBC">
      <w:rPr>
        <w:b/>
        <w:bCs/>
        <w:i w:val="0"/>
        <w:iCs/>
        <w:color w:val="auto"/>
      </w:rPr>
      <w:t>DG*5.3*1106</w:t>
    </w:r>
  </w:p>
  <w:p w14:paraId="2B348EEB" w14:textId="5A10BC81" w:rsidR="00776595" w:rsidRPr="00776595" w:rsidRDefault="00C32CEE" w:rsidP="00C32CEE">
    <w:pPr>
      <w:pStyle w:val="InstructionalFooter"/>
    </w:pPr>
    <w:r w:rsidRPr="00C32CEE">
      <w:rPr>
        <w:i w:val="0"/>
        <w:color w:val="000000" w:themeColor="text1"/>
      </w:rPr>
      <w:t>Release Notes</w:t>
    </w:r>
    <w:r w:rsidR="00776595">
      <w:tab/>
    </w:r>
    <w:r w:rsidR="00776595" w:rsidRPr="00244CD5">
      <w:rPr>
        <w:rStyle w:val="PageNumber"/>
        <w:i w:val="0"/>
        <w:color w:val="auto"/>
      </w:rPr>
      <w:fldChar w:fldCharType="begin"/>
    </w:r>
    <w:r w:rsidR="00776595" w:rsidRPr="00244CD5">
      <w:rPr>
        <w:rStyle w:val="PageNumber"/>
        <w:i w:val="0"/>
        <w:color w:val="auto"/>
      </w:rPr>
      <w:instrText xml:space="preserve"> PAGE </w:instrText>
    </w:r>
    <w:r w:rsidR="00776595" w:rsidRPr="00244CD5">
      <w:rPr>
        <w:rStyle w:val="PageNumber"/>
        <w:i w:val="0"/>
        <w:color w:val="auto"/>
      </w:rPr>
      <w:fldChar w:fldCharType="separate"/>
    </w:r>
    <w:r w:rsidR="00710E5F">
      <w:rPr>
        <w:rStyle w:val="PageNumber"/>
        <w:i w:val="0"/>
        <w:noProof/>
        <w:color w:val="auto"/>
      </w:rPr>
      <w:t>4</w:t>
    </w:r>
    <w:r w:rsidR="00776595" w:rsidRPr="00244CD5">
      <w:rPr>
        <w:rStyle w:val="PageNumber"/>
        <w:i w:val="0"/>
        <w:color w:val="auto"/>
      </w:rPr>
      <w:fldChar w:fldCharType="end"/>
    </w:r>
    <w:r w:rsidR="00776595">
      <w:rPr>
        <w:rStyle w:val="PageNumber"/>
      </w:rPr>
      <w:tab/>
    </w:r>
    <w:r w:rsidR="00E07BBC" w:rsidRPr="00E07BBC">
      <w:rPr>
        <w:rStyle w:val="PageNumber"/>
        <w:b/>
        <w:bCs/>
        <w:i w:val="0"/>
        <w:iCs/>
        <w:color w:val="auto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2F9F" w14:textId="77777777" w:rsidR="00412958" w:rsidRDefault="00412958">
      <w:r>
        <w:separator/>
      </w:r>
    </w:p>
    <w:p w14:paraId="0371A841" w14:textId="77777777" w:rsidR="00412958" w:rsidRDefault="00412958"/>
  </w:footnote>
  <w:footnote w:type="continuationSeparator" w:id="0">
    <w:p w14:paraId="3AD80953" w14:textId="77777777" w:rsidR="00412958" w:rsidRDefault="00412958">
      <w:r>
        <w:continuationSeparator/>
      </w:r>
    </w:p>
    <w:p w14:paraId="0CEA7CB6" w14:textId="77777777" w:rsidR="00412958" w:rsidRDefault="004129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BA78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84C92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8B05E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7746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CF26C3"/>
    <w:multiLevelType w:val="hybridMultilevel"/>
    <w:tmpl w:val="5D2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704588"/>
    <w:multiLevelType w:val="hybridMultilevel"/>
    <w:tmpl w:val="8032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381C"/>
    <w:multiLevelType w:val="hybridMultilevel"/>
    <w:tmpl w:val="BA7EF7CE"/>
    <w:lvl w:ilvl="0" w:tplc="A8B486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33DD"/>
    <w:multiLevelType w:val="hybridMultilevel"/>
    <w:tmpl w:val="CE2A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B2BFC"/>
    <w:multiLevelType w:val="hybridMultilevel"/>
    <w:tmpl w:val="39B2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52D30"/>
    <w:multiLevelType w:val="hybridMultilevel"/>
    <w:tmpl w:val="1FA2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230FE"/>
    <w:multiLevelType w:val="hybridMultilevel"/>
    <w:tmpl w:val="86E8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60B2"/>
    <w:multiLevelType w:val="hybridMultilevel"/>
    <w:tmpl w:val="986E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A424D4"/>
    <w:multiLevelType w:val="hybridMultilevel"/>
    <w:tmpl w:val="24A2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7151461">
    <w:abstractNumId w:val="12"/>
  </w:num>
  <w:num w:numId="2" w16cid:durableId="60519839">
    <w:abstractNumId w:val="22"/>
  </w:num>
  <w:num w:numId="3" w16cid:durableId="1740244620">
    <w:abstractNumId w:val="13"/>
  </w:num>
  <w:num w:numId="4" w16cid:durableId="1366251786">
    <w:abstractNumId w:val="6"/>
  </w:num>
  <w:num w:numId="5" w16cid:durableId="434595742">
    <w:abstractNumId w:val="20"/>
  </w:num>
  <w:num w:numId="6" w16cid:durableId="2145807739">
    <w:abstractNumId w:val="19"/>
  </w:num>
  <w:num w:numId="7" w16cid:durableId="1370882250">
    <w:abstractNumId w:val="18"/>
  </w:num>
  <w:num w:numId="8" w16cid:durableId="678122605">
    <w:abstractNumId w:val="11"/>
  </w:num>
  <w:num w:numId="9" w16cid:durableId="1011756195">
    <w:abstractNumId w:val="4"/>
  </w:num>
  <w:num w:numId="10" w16cid:durableId="265307161">
    <w:abstractNumId w:val="8"/>
  </w:num>
  <w:num w:numId="11" w16cid:durableId="1613627896">
    <w:abstractNumId w:val="9"/>
  </w:num>
  <w:num w:numId="12" w16cid:durableId="1506822685">
    <w:abstractNumId w:val="4"/>
  </w:num>
  <w:num w:numId="13" w16cid:durableId="321660083">
    <w:abstractNumId w:val="4"/>
  </w:num>
  <w:num w:numId="14" w16cid:durableId="701902285">
    <w:abstractNumId w:val="4"/>
  </w:num>
  <w:num w:numId="15" w16cid:durableId="521363749">
    <w:abstractNumId w:val="4"/>
  </w:num>
  <w:num w:numId="16" w16cid:durableId="1750612526">
    <w:abstractNumId w:val="4"/>
  </w:num>
  <w:num w:numId="17" w16cid:durableId="783229201">
    <w:abstractNumId w:val="3"/>
  </w:num>
  <w:num w:numId="18" w16cid:durableId="1722172044">
    <w:abstractNumId w:val="1"/>
  </w:num>
  <w:num w:numId="19" w16cid:durableId="648823777">
    <w:abstractNumId w:val="2"/>
  </w:num>
  <w:num w:numId="20" w16cid:durableId="76751262">
    <w:abstractNumId w:val="0"/>
  </w:num>
  <w:num w:numId="21" w16cid:durableId="145442972">
    <w:abstractNumId w:val="14"/>
  </w:num>
  <w:num w:numId="22" w16cid:durableId="1922837674">
    <w:abstractNumId w:val="5"/>
  </w:num>
  <w:num w:numId="23" w16cid:durableId="1773285045">
    <w:abstractNumId w:val="15"/>
  </w:num>
  <w:num w:numId="24" w16cid:durableId="1757554738">
    <w:abstractNumId w:val="21"/>
  </w:num>
  <w:num w:numId="25" w16cid:durableId="867766094">
    <w:abstractNumId w:val="7"/>
  </w:num>
  <w:num w:numId="26" w16cid:durableId="477190747">
    <w:abstractNumId w:val="17"/>
  </w:num>
  <w:num w:numId="27" w16cid:durableId="1920139357">
    <w:abstractNumId w:val="10"/>
  </w:num>
  <w:num w:numId="28" w16cid:durableId="74534318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20"/>
  <w:clickAndTypeStyle w:val="BodyText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941"/>
    <w:rsid w:val="000063A7"/>
    <w:rsid w:val="0000675B"/>
    <w:rsid w:val="00006DB8"/>
    <w:rsid w:val="00010140"/>
    <w:rsid w:val="000114B6"/>
    <w:rsid w:val="00011EE6"/>
    <w:rsid w:val="0001226E"/>
    <w:rsid w:val="000171DA"/>
    <w:rsid w:val="000263BB"/>
    <w:rsid w:val="00030C06"/>
    <w:rsid w:val="00040DCD"/>
    <w:rsid w:val="0004636C"/>
    <w:rsid w:val="000512B6"/>
    <w:rsid w:val="00051BC7"/>
    <w:rsid w:val="00063D32"/>
    <w:rsid w:val="00071609"/>
    <w:rsid w:val="0007778C"/>
    <w:rsid w:val="00086D68"/>
    <w:rsid w:val="000879EC"/>
    <w:rsid w:val="0009184E"/>
    <w:rsid w:val="00093D70"/>
    <w:rsid w:val="000A1677"/>
    <w:rsid w:val="000B23F8"/>
    <w:rsid w:val="000C0CE7"/>
    <w:rsid w:val="000C18EE"/>
    <w:rsid w:val="000C1D05"/>
    <w:rsid w:val="000D2A67"/>
    <w:rsid w:val="000E15BC"/>
    <w:rsid w:val="000F3438"/>
    <w:rsid w:val="000F6884"/>
    <w:rsid w:val="0010181A"/>
    <w:rsid w:val="00101B1F"/>
    <w:rsid w:val="0010320F"/>
    <w:rsid w:val="00104399"/>
    <w:rsid w:val="0010664C"/>
    <w:rsid w:val="00107971"/>
    <w:rsid w:val="0012060D"/>
    <w:rsid w:val="00123DCB"/>
    <w:rsid w:val="00132EB7"/>
    <w:rsid w:val="00151087"/>
    <w:rsid w:val="0015325D"/>
    <w:rsid w:val="001574A4"/>
    <w:rsid w:val="00160445"/>
    <w:rsid w:val="00160824"/>
    <w:rsid w:val="00161ED8"/>
    <w:rsid w:val="001624C3"/>
    <w:rsid w:val="001645B5"/>
    <w:rsid w:val="001654FA"/>
    <w:rsid w:val="00165AB8"/>
    <w:rsid w:val="00170E4B"/>
    <w:rsid w:val="00172D7F"/>
    <w:rsid w:val="00175C2D"/>
    <w:rsid w:val="00180235"/>
    <w:rsid w:val="0018468A"/>
    <w:rsid w:val="00186009"/>
    <w:rsid w:val="001A106C"/>
    <w:rsid w:val="001A3C5C"/>
    <w:rsid w:val="001A75D9"/>
    <w:rsid w:val="001C6D26"/>
    <w:rsid w:val="001D3222"/>
    <w:rsid w:val="001D6650"/>
    <w:rsid w:val="001E4B39"/>
    <w:rsid w:val="001F5785"/>
    <w:rsid w:val="001F7139"/>
    <w:rsid w:val="00200307"/>
    <w:rsid w:val="00207F7E"/>
    <w:rsid w:val="00217034"/>
    <w:rsid w:val="00217CC2"/>
    <w:rsid w:val="002273CA"/>
    <w:rsid w:val="00234111"/>
    <w:rsid w:val="002439EB"/>
    <w:rsid w:val="00244CD5"/>
    <w:rsid w:val="00252BD5"/>
    <w:rsid w:val="00256419"/>
    <w:rsid w:val="00256F04"/>
    <w:rsid w:val="00266D60"/>
    <w:rsid w:val="0027136D"/>
    <w:rsid w:val="00280A53"/>
    <w:rsid w:val="00282EDE"/>
    <w:rsid w:val="00292B10"/>
    <w:rsid w:val="00297689"/>
    <w:rsid w:val="002A0C8C"/>
    <w:rsid w:val="002A2EE5"/>
    <w:rsid w:val="002A4907"/>
    <w:rsid w:val="002C6335"/>
    <w:rsid w:val="002D0C49"/>
    <w:rsid w:val="002D1B52"/>
    <w:rsid w:val="002D5204"/>
    <w:rsid w:val="002E1D8C"/>
    <w:rsid w:val="002E751D"/>
    <w:rsid w:val="002F0076"/>
    <w:rsid w:val="002F5410"/>
    <w:rsid w:val="00301920"/>
    <w:rsid w:val="00303850"/>
    <w:rsid w:val="00306AC0"/>
    <w:rsid w:val="003110DB"/>
    <w:rsid w:val="00314B90"/>
    <w:rsid w:val="0032241E"/>
    <w:rsid w:val="003224BE"/>
    <w:rsid w:val="00326966"/>
    <w:rsid w:val="00327D16"/>
    <w:rsid w:val="00332931"/>
    <w:rsid w:val="00332C03"/>
    <w:rsid w:val="003417C9"/>
    <w:rsid w:val="00342E0C"/>
    <w:rsid w:val="00346959"/>
    <w:rsid w:val="00353152"/>
    <w:rsid w:val="003565ED"/>
    <w:rsid w:val="00356CB5"/>
    <w:rsid w:val="00357FD5"/>
    <w:rsid w:val="003602B3"/>
    <w:rsid w:val="00363577"/>
    <w:rsid w:val="00372700"/>
    <w:rsid w:val="00376DD4"/>
    <w:rsid w:val="00391069"/>
    <w:rsid w:val="00392B05"/>
    <w:rsid w:val="00393989"/>
    <w:rsid w:val="003B6DC8"/>
    <w:rsid w:val="003C1009"/>
    <w:rsid w:val="003C2662"/>
    <w:rsid w:val="003C4372"/>
    <w:rsid w:val="003C732F"/>
    <w:rsid w:val="003C7B01"/>
    <w:rsid w:val="003D59EF"/>
    <w:rsid w:val="003D6B45"/>
    <w:rsid w:val="003D7EA1"/>
    <w:rsid w:val="003E1F9E"/>
    <w:rsid w:val="003E5FCD"/>
    <w:rsid w:val="003F2593"/>
    <w:rsid w:val="003F30DB"/>
    <w:rsid w:val="003F4789"/>
    <w:rsid w:val="00403682"/>
    <w:rsid w:val="00411C55"/>
    <w:rsid w:val="00412958"/>
    <w:rsid w:val="004145D9"/>
    <w:rsid w:val="00423003"/>
    <w:rsid w:val="00423A58"/>
    <w:rsid w:val="00433816"/>
    <w:rsid w:val="00440A78"/>
    <w:rsid w:val="00445BF7"/>
    <w:rsid w:val="00451181"/>
    <w:rsid w:val="00452DB6"/>
    <w:rsid w:val="00455941"/>
    <w:rsid w:val="004577A9"/>
    <w:rsid w:val="004628BA"/>
    <w:rsid w:val="00467F6F"/>
    <w:rsid w:val="004708D1"/>
    <w:rsid w:val="00474BBC"/>
    <w:rsid w:val="00475335"/>
    <w:rsid w:val="0048016C"/>
    <w:rsid w:val="00483F43"/>
    <w:rsid w:val="0048455F"/>
    <w:rsid w:val="004849B1"/>
    <w:rsid w:val="004929C8"/>
    <w:rsid w:val="004A266C"/>
    <w:rsid w:val="004A28E1"/>
    <w:rsid w:val="004A61A1"/>
    <w:rsid w:val="004B64EC"/>
    <w:rsid w:val="004D1F3B"/>
    <w:rsid w:val="004D2436"/>
    <w:rsid w:val="004D3CB7"/>
    <w:rsid w:val="004D3FB6"/>
    <w:rsid w:val="004D5CD2"/>
    <w:rsid w:val="004E787C"/>
    <w:rsid w:val="004F0FB3"/>
    <w:rsid w:val="004F1FE9"/>
    <w:rsid w:val="004F3A80"/>
    <w:rsid w:val="00504BC1"/>
    <w:rsid w:val="005100F6"/>
    <w:rsid w:val="00510914"/>
    <w:rsid w:val="00515F2A"/>
    <w:rsid w:val="0052242B"/>
    <w:rsid w:val="005261CC"/>
    <w:rsid w:val="00527B5C"/>
    <w:rsid w:val="00527BED"/>
    <w:rsid w:val="00530D34"/>
    <w:rsid w:val="00531CD9"/>
    <w:rsid w:val="005327F9"/>
    <w:rsid w:val="00532B92"/>
    <w:rsid w:val="00534120"/>
    <w:rsid w:val="00543E06"/>
    <w:rsid w:val="005532D5"/>
    <w:rsid w:val="00554B8F"/>
    <w:rsid w:val="00560721"/>
    <w:rsid w:val="00563129"/>
    <w:rsid w:val="00563AA9"/>
    <w:rsid w:val="005647C7"/>
    <w:rsid w:val="00566D6A"/>
    <w:rsid w:val="00567043"/>
    <w:rsid w:val="005711E9"/>
    <w:rsid w:val="0057524D"/>
    <w:rsid w:val="00575CFA"/>
    <w:rsid w:val="00576377"/>
    <w:rsid w:val="00577B5B"/>
    <w:rsid w:val="0058249E"/>
    <w:rsid w:val="00584F2F"/>
    <w:rsid w:val="00585881"/>
    <w:rsid w:val="00586B27"/>
    <w:rsid w:val="00594383"/>
    <w:rsid w:val="005A1C16"/>
    <w:rsid w:val="005A722B"/>
    <w:rsid w:val="005B0678"/>
    <w:rsid w:val="005B7CDD"/>
    <w:rsid w:val="005C4C65"/>
    <w:rsid w:val="005D18C5"/>
    <w:rsid w:val="005D23ED"/>
    <w:rsid w:val="005D3B22"/>
    <w:rsid w:val="005D7CFB"/>
    <w:rsid w:val="005E2AF9"/>
    <w:rsid w:val="005E4890"/>
    <w:rsid w:val="005F4DCB"/>
    <w:rsid w:val="00600235"/>
    <w:rsid w:val="00602128"/>
    <w:rsid w:val="00606743"/>
    <w:rsid w:val="00610ADB"/>
    <w:rsid w:val="00614A5E"/>
    <w:rsid w:val="00620BFA"/>
    <w:rsid w:val="006244C7"/>
    <w:rsid w:val="00631A3E"/>
    <w:rsid w:val="00633B7D"/>
    <w:rsid w:val="006340FE"/>
    <w:rsid w:val="00636329"/>
    <w:rsid w:val="00642849"/>
    <w:rsid w:val="0064769E"/>
    <w:rsid w:val="00647B03"/>
    <w:rsid w:val="0065443F"/>
    <w:rsid w:val="00654524"/>
    <w:rsid w:val="0066022A"/>
    <w:rsid w:val="006637CB"/>
    <w:rsid w:val="00663B92"/>
    <w:rsid w:val="00664F01"/>
    <w:rsid w:val="00665BF6"/>
    <w:rsid w:val="006670D2"/>
    <w:rsid w:val="00667E47"/>
    <w:rsid w:val="00677451"/>
    <w:rsid w:val="00680463"/>
    <w:rsid w:val="00680563"/>
    <w:rsid w:val="006859B4"/>
    <w:rsid w:val="00691431"/>
    <w:rsid w:val="0069428B"/>
    <w:rsid w:val="006A0D3C"/>
    <w:rsid w:val="006A0FC5"/>
    <w:rsid w:val="006A20A1"/>
    <w:rsid w:val="006A7603"/>
    <w:rsid w:val="006C74F4"/>
    <w:rsid w:val="006C7ACD"/>
    <w:rsid w:val="006D4142"/>
    <w:rsid w:val="006D68DA"/>
    <w:rsid w:val="006E32E0"/>
    <w:rsid w:val="006E5523"/>
    <w:rsid w:val="006F189E"/>
    <w:rsid w:val="006F1B3F"/>
    <w:rsid w:val="006F6D65"/>
    <w:rsid w:val="00704220"/>
    <w:rsid w:val="00710E5F"/>
    <w:rsid w:val="00711136"/>
    <w:rsid w:val="00711291"/>
    <w:rsid w:val="00712401"/>
    <w:rsid w:val="00714730"/>
    <w:rsid w:val="00715F75"/>
    <w:rsid w:val="00716C8E"/>
    <w:rsid w:val="007238FF"/>
    <w:rsid w:val="0072569B"/>
    <w:rsid w:val="00725C30"/>
    <w:rsid w:val="0073078F"/>
    <w:rsid w:val="007316E5"/>
    <w:rsid w:val="00732390"/>
    <w:rsid w:val="00736B0D"/>
    <w:rsid w:val="00737B51"/>
    <w:rsid w:val="00742D4B"/>
    <w:rsid w:val="00744F0F"/>
    <w:rsid w:val="00750FDE"/>
    <w:rsid w:val="007537E2"/>
    <w:rsid w:val="00762B56"/>
    <w:rsid w:val="00763DBB"/>
    <w:rsid w:val="007654AB"/>
    <w:rsid w:val="00765E89"/>
    <w:rsid w:val="00767528"/>
    <w:rsid w:val="00776595"/>
    <w:rsid w:val="007809A2"/>
    <w:rsid w:val="00781144"/>
    <w:rsid w:val="007864FA"/>
    <w:rsid w:val="0078711F"/>
    <w:rsid w:val="0078769E"/>
    <w:rsid w:val="00791BCD"/>
    <w:rsid w:val="00791E40"/>
    <w:rsid w:val="007926DE"/>
    <w:rsid w:val="00793809"/>
    <w:rsid w:val="00793E38"/>
    <w:rsid w:val="00793F1B"/>
    <w:rsid w:val="007A02B4"/>
    <w:rsid w:val="007A39CC"/>
    <w:rsid w:val="007A6696"/>
    <w:rsid w:val="007B3D18"/>
    <w:rsid w:val="007B5233"/>
    <w:rsid w:val="007B65D7"/>
    <w:rsid w:val="007C2637"/>
    <w:rsid w:val="007D540F"/>
    <w:rsid w:val="007E05D4"/>
    <w:rsid w:val="007E28C0"/>
    <w:rsid w:val="007E4370"/>
    <w:rsid w:val="007E5789"/>
    <w:rsid w:val="007F6029"/>
    <w:rsid w:val="007F767C"/>
    <w:rsid w:val="00801B32"/>
    <w:rsid w:val="00806E2E"/>
    <w:rsid w:val="008159EE"/>
    <w:rsid w:val="008163D0"/>
    <w:rsid w:val="00821734"/>
    <w:rsid w:val="00821FD9"/>
    <w:rsid w:val="008241A1"/>
    <w:rsid w:val="00824E4A"/>
    <w:rsid w:val="00825350"/>
    <w:rsid w:val="00830291"/>
    <w:rsid w:val="008308C2"/>
    <w:rsid w:val="00845A07"/>
    <w:rsid w:val="00845BB9"/>
    <w:rsid w:val="00847214"/>
    <w:rsid w:val="00851812"/>
    <w:rsid w:val="00856A08"/>
    <w:rsid w:val="00861857"/>
    <w:rsid w:val="00863B21"/>
    <w:rsid w:val="00863D1E"/>
    <w:rsid w:val="00871E3C"/>
    <w:rsid w:val="0088044F"/>
    <w:rsid w:val="00880C3D"/>
    <w:rsid w:val="008831EB"/>
    <w:rsid w:val="00886638"/>
    <w:rsid w:val="008868B3"/>
    <w:rsid w:val="008877AF"/>
    <w:rsid w:val="00887D77"/>
    <w:rsid w:val="008A09E7"/>
    <w:rsid w:val="008A1731"/>
    <w:rsid w:val="008A4AE4"/>
    <w:rsid w:val="008A783A"/>
    <w:rsid w:val="008C2304"/>
    <w:rsid w:val="008C4576"/>
    <w:rsid w:val="008D1877"/>
    <w:rsid w:val="008D191D"/>
    <w:rsid w:val="008E0EB2"/>
    <w:rsid w:val="008E3EF4"/>
    <w:rsid w:val="008E661A"/>
    <w:rsid w:val="008F298E"/>
    <w:rsid w:val="008F43AA"/>
    <w:rsid w:val="008F5D5D"/>
    <w:rsid w:val="009011D4"/>
    <w:rsid w:val="00901D12"/>
    <w:rsid w:val="00906711"/>
    <w:rsid w:val="009071B9"/>
    <w:rsid w:val="00922D53"/>
    <w:rsid w:val="009278FF"/>
    <w:rsid w:val="00932C0E"/>
    <w:rsid w:val="00941C00"/>
    <w:rsid w:val="009453C1"/>
    <w:rsid w:val="00947AE3"/>
    <w:rsid w:val="009508B6"/>
    <w:rsid w:val="0095133D"/>
    <w:rsid w:val="00951F96"/>
    <w:rsid w:val="00961FED"/>
    <w:rsid w:val="00963867"/>
    <w:rsid w:val="00967C1C"/>
    <w:rsid w:val="009734F7"/>
    <w:rsid w:val="00975558"/>
    <w:rsid w:val="009763BD"/>
    <w:rsid w:val="00984DA0"/>
    <w:rsid w:val="00991613"/>
    <w:rsid w:val="0099208F"/>
    <w:rsid w:val="009921F2"/>
    <w:rsid w:val="00996E0A"/>
    <w:rsid w:val="009976DD"/>
    <w:rsid w:val="009A0140"/>
    <w:rsid w:val="009A09A6"/>
    <w:rsid w:val="009A0A59"/>
    <w:rsid w:val="009B1957"/>
    <w:rsid w:val="009B3CD1"/>
    <w:rsid w:val="009B5437"/>
    <w:rsid w:val="009C4C5F"/>
    <w:rsid w:val="009C53F3"/>
    <w:rsid w:val="009C57EA"/>
    <w:rsid w:val="009D368C"/>
    <w:rsid w:val="009D4125"/>
    <w:rsid w:val="009D69AF"/>
    <w:rsid w:val="009E52AD"/>
    <w:rsid w:val="009E5635"/>
    <w:rsid w:val="009E67B2"/>
    <w:rsid w:val="009F14FB"/>
    <w:rsid w:val="009F5E75"/>
    <w:rsid w:val="009F77D2"/>
    <w:rsid w:val="00A04018"/>
    <w:rsid w:val="00A0550C"/>
    <w:rsid w:val="00A05CA6"/>
    <w:rsid w:val="00A136DC"/>
    <w:rsid w:val="00A149C0"/>
    <w:rsid w:val="00A158D9"/>
    <w:rsid w:val="00A166D5"/>
    <w:rsid w:val="00A24CF9"/>
    <w:rsid w:val="00A43AA1"/>
    <w:rsid w:val="00A4463E"/>
    <w:rsid w:val="00A469F7"/>
    <w:rsid w:val="00A753C8"/>
    <w:rsid w:val="00A83D56"/>
    <w:rsid w:val="00A83EB5"/>
    <w:rsid w:val="00A8703A"/>
    <w:rsid w:val="00A87F24"/>
    <w:rsid w:val="00AA0F64"/>
    <w:rsid w:val="00AA3307"/>
    <w:rsid w:val="00AA337E"/>
    <w:rsid w:val="00AA6982"/>
    <w:rsid w:val="00AA7363"/>
    <w:rsid w:val="00AB173C"/>
    <w:rsid w:val="00AB177C"/>
    <w:rsid w:val="00AB2C7C"/>
    <w:rsid w:val="00AC55E3"/>
    <w:rsid w:val="00AC79E7"/>
    <w:rsid w:val="00AD074D"/>
    <w:rsid w:val="00AD2556"/>
    <w:rsid w:val="00AD4E85"/>
    <w:rsid w:val="00AD50AE"/>
    <w:rsid w:val="00AE0630"/>
    <w:rsid w:val="00AF6C15"/>
    <w:rsid w:val="00B00A5E"/>
    <w:rsid w:val="00B04771"/>
    <w:rsid w:val="00B05E05"/>
    <w:rsid w:val="00B140A4"/>
    <w:rsid w:val="00B21994"/>
    <w:rsid w:val="00B254C3"/>
    <w:rsid w:val="00B32016"/>
    <w:rsid w:val="00B367D2"/>
    <w:rsid w:val="00B41879"/>
    <w:rsid w:val="00B41E18"/>
    <w:rsid w:val="00B43397"/>
    <w:rsid w:val="00B46FDE"/>
    <w:rsid w:val="00B470C6"/>
    <w:rsid w:val="00B47DBC"/>
    <w:rsid w:val="00B61495"/>
    <w:rsid w:val="00B65EDF"/>
    <w:rsid w:val="00B667B2"/>
    <w:rsid w:val="00B66ECB"/>
    <w:rsid w:val="00B6706C"/>
    <w:rsid w:val="00B725E5"/>
    <w:rsid w:val="00B811B1"/>
    <w:rsid w:val="00B83F9C"/>
    <w:rsid w:val="00B84AAD"/>
    <w:rsid w:val="00B859DB"/>
    <w:rsid w:val="00B86209"/>
    <w:rsid w:val="00B8745A"/>
    <w:rsid w:val="00B92868"/>
    <w:rsid w:val="00B959D1"/>
    <w:rsid w:val="00BA1A0C"/>
    <w:rsid w:val="00BA4FCE"/>
    <w:rsid w:val="00BB1AC6"/>
    <w:rsid w:val="00BB3D25"/>
    <w:rsid w:val="00BB52EE"/>
    <w:rsid w:val="00BC2D41"/>
    <w:rsid w:val="00BC633F"/>
    <w:rsid w:val="00BE2D48"/>
    <w:rsid w:val="00BE7AD9"/>
    <w:rsid w:val="00BF04C4"/>
    <w:rsid w:val="00BF1EB7"/>
    <w:rsid w:val="00BF2C5A"/>
    <w:rsid w:val="00BF55EC"/>
    <w:rsid w:val="00C033C1"/>
    <w:rsid w:val="00C03950"/>
    <w:rsid w:val="00C0630C"/>
    <w:rsid w:val="00C0655E"/>
    <w:rsid w:val="00C11DB6"/>
    <w:rsid w:val="00C13654"/>
    <w:rsid w:val="00C206A5"/>
    <w:rsid w:val="00C317B7"/>
    <w:rsid w:val="00C32CEE"/>
    <w:rsid w:val="00C332AF"/>
    <w:rsid w:val="00C36612"/>
    <w:rsid w:val="00C36ED5"/>
    <w:rsid w:val="00C3721E"/>
    <w:rsid w:val="00C37EB4"/>
    <w:rsid w:val="00C41525"/>
    <w:rsid w:val="00C44C32"/>
    <w:rsid w:val="00C44E3B"/>
    <w:rsid w:val="00C54796"/>
    <w:rsid w:val="00C61543"/>
    <w:rsid w:val="00C64D97"/>
    <w:rsid w:val="00C65CAC"/>
    <w:rsid w:val="00C7578A"/>
    <w:rsid w:val="00C83A22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C3FEE"/>
    <w:rsid w:val="00CC439B"/>
    <w:rsid w:val="00CD4F2E"/>
    <w:rsid w:val="00CD5865"/>
    <w:rsid w:val="00CE61F4"/>
    <w:rsid w:val="00CF08BF"/>
    <w:rsid w:val="00CF5A24"/>
    <w:rsid w:val="00CF6FF1"/>
    <w:rsid w:val="00D008F5"/>
    <w:rsid w:val="00D3172E"/>
    <w:rsid w:val="00D3642C"/>
    <w:rsid w:val="00D41E05"/>
    <w:rsid w:val="00D4529D"/>
    <w:rsid w:val="00D568FA"/>
    <w:rsid w:val="00D60044"/>
    <w:rsid w:val="00D60C86"/>
    <w:rsid w:val="00D672E7"/>
    <w:rsid w:val="00D713C8"/>
    <w:rsid w:val="00D71B75"/>
    <w:rsid w:val="00D83562"/>
    <w:rsid w:val="00D87E85"/>
    <w:rsid w:val="00D9365C"/>
    <w:rsid w:val="00D93822"/>
    <w:rsid w:val="00D94CBD"/>
    <w:rsid w:val="00D957C8"/>
    <w:rsid w:val="00DA72FA"/>
    <w:rsid w:val="00DA7E40"/>
    <w:rsid w:val="00DB4A3F"/>
    <w:rsid w:val="00DB4E9E"/>
    <w:rsid w:val="00DB7D93"/>
    <w:rsid w:val="00DC13CA"/>
    <w:rsid w:val="00DC3FD5"/>
    <w:rsid w:val="00DC49E2"/>
    <w:rsid w:val="00DC5861"/>
    <w:rsid w:val="00DC674F"/>
    <w:rsid w:val="00DD565E"/>
    <w:rsid w:val="00DD570F"/>
    <w:rsid w:val="00DD58AE"/>
    <w:rsid w:val="00DD6972"/>
    <w:rsid w:val="00DE37FC"/>
    <w:rsid w:val="00DF4890"/>
    <w:rsid w:val="00DF6735"/>
    <w:rsid w:val="00E021F5"/>
    <w:rsid w:val="00E02B61"/>
    <w:rsid w:val="00E03070"/>
    <w:rsid w:val="00E07BBC"/>
    <w:rsid w:val="00E14BCB"/>
    <w:rsid w:val="00E2245D"/>
    <w:rsid w:val="00E2381D"/>
    <w:rsid w:val="00E24621"/>
    <w:rsid w:val="00E2463A"/>
    <w:rsid w:val="00E319D1"/>
    <w:rsid w:val="00E31DA0"/>
    <w:rsid w:val="00E3221B"/>
    <w:rsid w:val="00E3386A"/>
    <w:rsid w:val="00E356AD"/>
    <w:rsid w:val="00E43129"/>
    <w:rsid w:val="00E47D1B"/>
    <w:rsid w:val="00E54302"/>
    <w:rsid w:val="00E54E10"/>
    <w:rsid w:val="00E57CF1"/>
    <w:rsid w:val="00E60116"/>
    <w:rsid w:val="00E648C4"/>
    <w:rsid w:val="00E659CD"/>
    <w:rsid w:val="00E70E27"/>
    <w:rsid w:val="00E773E8"/>
    <w:rsid w:val="00E9007C"/>
    <w:rsid w:val="00E96B4B"/>
    <w:rsid w:val="00EA1C70"/>
    <w:rsid w:val="00EA4B53"/>
    <w:rsid w:val="00EA6E32"/>
    <w:rsid w:val="00EB2E6D"/>
    <w:rsid w:val="00EB45EC"/>
    <w:rsid w:val="00EB4A1D"/>
    <w:rsid w:val="00EB771E"/>
    <w:rsid w:val="00EB7F5F"/>
    <w:rsid w:val="00EC0593"/>
    <w:rsid w:val="00EC51AF"/>
    <w:rsid w:val="00ED1D9F"/>
    <w:rsid w:val="00ED4712"/>
    <w:rsid w:val="00ED699D"/>
    <w:rsid w:val="00EE4C2A"/>
    <w:rsid w:val="00EF0C86"/>
    <w:rsid w:val="00EF24FD"/>
    <w:rsid w:val="00EF708B"/>
    <w:rsid w:val="00F024EA"/>
    <w:rsid w:val="00F05B99"/>
    <w:rsid w:val="00F1075D"/>
    <w:rsid w:val="00F12AB1"/>
    <w:rsid w:val="00F12CEC"/>
    <w:rsid w:val="00F214A8"/>
    <w:rsid w:val="00F225AF"/>
    <w:rsid w:val="00F243F5"/>
    <w:rsid w:val="00F263D0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6AC1"/>
    <w:rsid w:val="00F57F42"/>
    <w:rsid w:val="00F601FD"/>
    <w:rsid w:val="00F65236"/>
    <w:rsid w:val="00F6698D"/>
    <w:rsid w:val="00F7216E"/>
    <w:rsid w:val="00F741A0"/>
    <w:rsid w:val="00F866E3"/>
    <w:rsid w:val="00F879AC"/>
    <w:rsid w:val="00F91A26"/>
    <w:rsid w:val="00F92D36"/>
    <w:rsid w:val="00F94C8A"/>
    <w:rsid w:val="00F9794C"/>
    <w:rsid w:val="00FA0BAA"/>
    <w:rsid w:val="00FA1BF4"/>
    <w:rsid w:val="00FA25B6"/>
    <w:rsid w:val="00FA5B5C"/>
    <w:rsid w:val="00FA5ED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E40F1"/>
    <w:rsid w:val="00FF0DA4"/>
    <w:rsid w:val="00FF26FB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74E241"/>
  <w15:docId w15:val="{30E27DD9-A0B1-432B-850E-5B88DD6B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5BC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qFormat/>
    <w:rsid w:val="00BF04C4"/>
    <w:pPr>
      <w:keepNext/>
      <w:tabs>
        <w:tab w:val="left" w:pos="720"/>
      </w:tabs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next w:val="BodyText"/>
    <w:qFormat/>
    <w:rsid w:val="007D540F"/>
    <w:pPr>
      <w:numPr>
        <w:ilvl w:val="1"/>
      </w:numPr>
      <w:tabs>
        <w:tab w:val="left" w:pos="907"/>
      </w:tabs>
      <w:spacing w:after="120"/>
      <w:outlineLvl w:val="1"/>
    </w:pPr>
    <w:rPr>
      <w:rFonts w:ascii="Arial" w:hAnsi="Arial" w:cs="Arial"/>
      <w:b/>
      <w:bCs/>
      <w:iCs/>
      <w:color w:val="000000" w:themeColor="text1"/>
      <w:kern w:val="32"/>
      <w:sz w:val="36"/>
      <w:szCs w:val="28"/>
    </w:rPr>
  </w:style>
  <w:style w:type="paragraph" w:styleId="Heading3">
    <w:name w:val="heading 3"/>
    <w:next w:val="BodyText"/>
    <w:qFormat/>
    <w:rsid w:val="007D540F"/>
    <w:pPr>
      <w:numPr>
        <w:ilvl w:val="2"/>
      </w:numPr>
      <w:tabs>
        <w:tab w:val="left" w:pos="1080"/>
      </w:tabs>
      <w:spacing w:before="120" w:after="120"/>
      <w:outlineLvl w:val="2"/>
    </w:pPr>
    <w:rPr>
      <w:rFonts w:ascii="Arial" w:hAnsi="Arial" w:cs="Arial"/>
      <w:b/>
      <w:color w:val="000000" w:themeColor="text1"/>
      <w:kern w:val="32"/>
      <w:sz w:val="32"/>
      <w:szCs w:val="26"/>
    </w:rPr>
  </w:style>
  <w:style w:type="paragraph" w:styleId="Heading4">
    <w:name w:val="heading 4"/>
    <w:next w:val="BodyText"/>
    <w:qFormat/>
    <w:rsid w:val="007D540F"/>
    <w:pPr>
      <w:numPr>
        <w:ilvl w:val="3"/>
      </w:numPr>
      <w:spacing w:before="120" w:after="120"/>
      <w:outlineLvl w:val="3"/>
    </w:pPr>
    <w:rPr>
      <w:rFonts w:ascii="Arial" w:hAnsi="Arial" w:cs="Arial"/>
      <w:b/>
      <w:color w:val="000000" w:themeColor="text1"/>
      <w:kern w:val="32"/>
      <w:sz w:val="28"/>
      <w:szCs w:val="28"/>
    </w:rPr>
  </w:style>
  <w:style w:type="paragraph" w:styleId="Heading5">
    <w:name w:val="heading 5"/>
    <w:next w:val="BodyText"/>
    <w:qFormat/>
    <w:rsid w:val="007D540F"/>
    <w:pPr>
      <w:spacing w:before="120" w:after="120"/>
      <w:outlineLvl w:val="4"/>
    </w:pPr>
    <w:rPr>
      <w:rFonts w:ascii="Arial" w:hAnsi="Arial" w:cs="Arial"/>
      <w:b/>
      <w:iCs/>
      <w:color w:val="000000" w:themeColor="text1"/>
      <w:kern w:val="32"/>
      <w:sz w:val="24"/>
      <w:szCs w:val="22"/>
    </w:rPr>
  </w:style>
  <w:style w:type="paragraph" w:styleId="Heading6">
    <w:name w:val="heading 6"/>
    <w:next w:val="BodyText"/>
    <w:qFormat/>
    <w:rsid w:val="007D540F"/>
    <w:pPr>
      <w:numPr>
        <w:ilvl w:val="5"/>
      </w:numPr>
      <w:spacing w:before="120" w:after="120"/>
      <w:outlineLvl w:val="5"/>
    </w:pPr>
    <w:rPr>
      <w:rFonts w:ascii="Arial" w:hAnsi="Arial" w:cs="Arial"/>
      <w:b/>
      <w:iCs/>
      <w:color w:val="000000" w:themeColor="text1"/>
      <w:kern w:val="32"/>
      <w:sz w:val="24"/>
      <w:szCs w:val="22"/>
    </w:rPr>
  </w:style>
  <w:style w:type="paragraph" w:styleId="Heading7">
    <w:name w:val="heading 7"/>
    <w:next w:val="BodyText"/>
    <w:qFormat/>
    <w:rsid w:val="007D540F"/>
    <w:pPr>
      <w:numPr>
        <w:ilvl w:val="6"/>
      </w:numPr>
      <w:spacing w:before="120" w:after="120"/>
      <w:outlineLvl w:val="6"/>
    </w:pPr>
    <w:rPr>
      <w:rFonts w:ascii="Arial" w:hAnsi="Arial" w:cs="Arial"/>
      <w:b/>
      <w:iCs/>
      <w:color w:val="000000" w:themeColor="text1"/>
      <w:kern w:val="32"/>
      <w:sz w:val="24"/>
      <w:szCs w:val="24"/>
    </w:rPr>
  </w:style>
  <w:style w:type="paragraph" w:styleId="Heading8">
    <w:name w:val="heading 8"/>
    <w:next w:val="BodyText"/>
    <w:qFormat/>
    <w:rsid w:val="007D540F"/>
    <w:pPr>
      <w:numPr>
        <w:ilvl w:val="7"/>
      </w:numPr>
      <w:spacing w:before="120" w:after="120"/>
      <w:outlineLvl w:val="7"/>
    </w:pPr>
    <w:rPr>
      <w:rFonts w:ascii="Arial" w:hAnsi="Arial" w:cs="Arial"/>
      <w:b/>
      <w:color w:val="000000" w:themeColor="text1"/>
      <w:kern w:val="32"/>
      <w:sz w:val="24"/>
      <w:szCs w:val="24"/>
    </w:rPr>
  </w:style>
  <w:style w:type="paragraph" w:styleId="Heading9">
    <w:name w:val="heading 9"/>
    <w:next w:val="BodyText"/>
    <w:qFormat/>
    <w:rsid w:val="007D540F"/>
    <w:pPr>
      <w:numPr>
        <w:ilvl w:val="8"/>
      </w:numPr>
      <w:spacing w:before="120" w:after="120"/>
      <w:outlineLvl w:val="8"/>
    </w:pPr>
    <w:rPr>
      <w:rFonts w:ascii="Arial" w:hAnsi="Arial" w:cs="Arial"/>
      <w:b/>
      <w:color w:val="000000" w:themeColor="text1"/>
      <w:kern w:val="3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E15BC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0E15BC"/>
    <w:rPr>
      <w:color w:val="000000" w:themeColor="text1"/>
      <w:sz w:val="24"/>
    </w:rPr>
  </w:style>
  <w:style w:type="paragraph" w:customStyle="1" w:styleId="Appendix1">
    <w:name w:val="Appendix 1"/>
    <w:basedOn w:val="Heading1"/>
    <w:next w:val="BodyText"/>
    <w:rsid w:val="00E70E27"/>
    <w:pPr>
      <w:numPr>
        <w:numId w:val="1"/>
      </w:numPr>
      <w:tabs>
        <w:tab w:val="left" w:pos="720"/>
      </w:tabs>
      <w:ind w:left="576" w:hanging="576"/>
    </w:pPr>
    <w:rPr>
      <w:szCs w:val="24"/>
    </w:rPr>
  </w:style>
  <w:style w:type="paragraph" w:customStyle="1" w:styleId="Appendix2">
    <w:name w:val="Appendix 2"/>
    <w:basedOn w:val="Appendix1"/>
    <w:next w:val="BodyText"/>
    <w:rsid w:val="00E70E27"/>
    <w:pPr>
      <w:numPr>
        <w:ilvl w:val="1"/>
      </w:numPr>
      <w:tabs>
        <w:tab w:val="clear" w:pos="720"/>
        <w:tab w:val="clear" w:pos="1152"/>
        <w:tab w:val="left" w:pos="907"/>
      </w:tabs>
      <w:spacing w:before="120"/>
      <w:ind w:left="907" w:hanging="907"/>
    </w:pPr>
    <w:rPr>
      <w:sz w:val="32"/>
    </w:rPr>
  </w:style>
  <w:style w:type="paragraph" w:styleId="BalloonText">
    <w:name w:val="Balloon Text"/>
    <w:basedOn w:val="Normal"/>
    <w:link w:val="BalloonTextChar"/>
    <w:rsid w:val="006545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524"/>
    <w:rPr>
      <w:rFonts w:ascii="Tahoma" w:hAnsi="Tahoma" w:cs="Tahoma"/>
      <w:color w:val="000000" w:themeColor="text1"/>
      <w:sz w:val="16"/>
      <w:szCs w:val="16"/>
    </w:rPr>
  </w:style>
  <w:style w:type="paragraph" w:customStyle="1" w:styleId="BodyTextBullet1">
    <w:name w:val="Body Text Bullet 1"/>
    <w:basedOn w:val="ListBullet"/>
    <w:rsid w:val="000E15BC"/>
    <w:pPr>
      <w:numPr>
        <w:numId w:val="2"/>
      </w:numPr>
      <w:spacing w:before="60" w:after="60"/>
    </w:pPr>
  </w:style>
  <w:style w:type="paragraph" w:customStyle="1" w:styleId="BodyTextBullet2">
    <w:name w:val="Body Text Bullet 2"/>
    <w:basedOn w:val="ListBullet2"/>
    <w:rsid w:val="000E15BC"/>
    <w:pPr>
      <w:numPr>
        <w:numId w:val="3"/>
      </w:numPr>
      <w:spacing w:before="60" w:after="60"/>
    </w:pPr>
  </w:style>
  <w:style w:type="paragraph" w:customStyle="1" w:styleId="BodyTextLettered1">
    <w:name w:val="Body Text Lettered 1"/>
    <w:basedOn w:val="List"/>
    <w:rsid w:val="000E15BC"/>
    <w:pPr>
      <w:numPr>
        <w:numId w:val="4"/>
      </w:numPr>
      <w:spacing w:before="60" w:after="60"/>
    </w:pPr>
  </w:style>
  <w:style w:type="paragraph" w:customStyle="1" w:styleId="BodyTextLettered2">
    <w:name w:val="Body Text Lettered 2"/>
    <w:basedOn w:val="List"/>
    <w:rsid w:val="000E15BC"/>
    <w:pPr>
      <w:numPr>
        <w:numId w:val="5"/>
      </w:numPr>
      <w:spacing w:before="60" w:after="60"/>
    </w:pPr>
  </w:style>
  <w:style w:type="paragraph" w:customStyle="1" w:styleId="BodyTextNumbered1">
    <w:name w:val="Body Text Numbered 1"/>
    <w:basedOn w:val="ListNumber"/>
    <w:rsid w:val="000E15BC"/>
    <w:pPr>
      <w:numPr>
        <w:numId w:val="6"/>
      </w:numPr>
      <w:spacing w:before="60" w:after="60"/>
    </w:pPr>
  </w:style>
  <w:style w:type="paragraph" w:customStyle="1" w:styleId="BodyTextNumbered2">
    <w:name w:val="Body Text Numbered 2"/>
    <w:basedOn w:val="ListNumber2"/>
    <w:rsid w:val="000E15BC"/>
    <w:pPr>
      <w:numPr>
        <w:numId w:val="7"/>
      </w:numPr>
      <w:spacing w:before="60" w:after="60"/>
    </w:pPr>
    <w:rPr>
      <w:sz w:val="22"/>
    </w:rPr>
  </w:style>
  <w:style w:type="paragraph" w:customStyle="1" w:styleId="BulletInstructions">
    <w:name w:val="Bullet Instructions"/>
    <w:basedOn w:val="Normal"/>
    <w:rsid w:val="000E15BC"/>
    <w:pPr>
      <w:numPr>
        <w:numId w:val="8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70E27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InstructionalText1">
    <w:name w:val="Instructional Text 1"/>
    <w:next w:val="BodyText"/>
    <w:link w:val="InstructionalText1Char"/>
    <w:rsid w:val="000E15BC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0E15BC"/>
    <w:rPr>
      <w:i/>
      <w:iCs/>
      <w:color w:val="0000FF"/>
      <w:sz w:val="24"/>
    </w:rPr>
  </w:style>
  <w:style w:type="paragraph" w:customStyle="1" w:styleId="CoverTitleInstructions">
    <w:name w:val="Cover Title Instructions"/>
    <w:basedOn w:val="InstructionalText1"/>
    <w:next w:val="Title"/>
    <w:rsid w:val="000E15BC"/>
    <w:pPr>
      <w:jc w:val="center"/>
    </w:pPr>
    <w:rPr>
      <w:szCs w:val="28"/>
    </w:rPr>
  </w:style>
  <w:style w:type="paragraph" w:styleId="Title">
    <w:name w:val="Title"/>
    <w:next w:val="BodyText"/>
    <w:link w:val="TitleChar"/>
    <w:qFormat/>
    <w:rsid w:val="000E15BC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0E15BC"/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CrossReference">
    <w:name w:val="CrossReference"/>
    <w:basedOn w:val="Normal"/>
    <w:rsid w:val="000E15BC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character" w:styleId="FollowedHyperlink">
    <w:name w:val="FollowedHyperlink"/>
    <w:rsid w:val="000E15BC"/>
    <w:rPr>
      <w:color w:val="606420"/>
      <w:u w:val="single"/>
    </w:rPr>
  </w:style>
  <w:style w:type="paragraph" w:styleId="Footer">
    <w:name w:val="footer"/>
    <w:link w:val="FooterChar"/>
    <w:rsid w:val="00704220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customStyle="1" w:styleId="FooterChar">
    <w:name w:val="Footer Char"/>
    <w:link w:val="Footer"/>
    <w:rsid w:val="00704220"/>
    <w:rPr>
      <w:rFonts w:cs="Tahoma"/>
      <w:color w:val="000000" w:themeColor="text1"/>
      <w:szCs w:val="16"/>
    </w:rPr>
  </w:style>
  <w:style w:type="paragraph" w:styleId="Header">
    <w:name w:val="header"/>
    <w:link w:val="HeaderChar"/>
    <w:rsid w:val="000E15BC"/>
    <w:pPr>
      <w:tabs>
        <w:tab w:val="center" w:pos="4680"/>
        <w:tab w:val="right" w:pos="9360"/>
      </w:tabs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0E15BC"/>
    <w:rPr>
      <w:color w:val="000000" w:themeColor="text1"/>
    </w:rPr>
  </w:style>
  <w:style w:type="numbering" w:customStyle="1" w:styleId="Headings">
    <w:name w:val="Headings"/>
    <w:uiPriority w:val="99"/>
    <w:rsid w:val="000E15BC"/>
    <w:pPr>
      <w:numPr>
        <w:numId w:val="9"/>
      </w:numPr>
    </w:pPr>
  </w:style>
  <w:style w:type="character" w:styleId="Hyperlink">
    <w:name w:val="Hyperlink"/>
    <w:uiPriority w:val="99"/>
    <w:rsid w:val="000E15BC"/>
    <w:rPr>
      <w:color w:val="0000FF"/>
      <w:u w:val="single"/>
    </w:rPr>
  </w:style>
  <w:style w:type="paragraph" w:customStyle="1" w:styleId="InstructionalBullet1">
    <w:name w:val="Instructional Bullet 1"/>
    <w:basedOn w:val="ListBullet"/>
    <w:rsid w:val="000E15BC"/>
    <w:pPr>
      <w:numPr>
        <w:numId w:val="10"/>
      </w:numPr>
      <w:spacing w:before="60" w:after="60"/>
    </w:pPr>
    <w:rPr>
      <w:i/>
      <w:color w:val="0000FF"/>
    </w:rPr>
  </w:style>
  <w:style w:type="paragraph" w:customStyle="1" w:styleId="InstructionalBullet2">
    <w:name w:val="Instructional Bullet 2"/>
    <w:basedOn w:val="InstructionalBullet1"/>
    <w:rsid w:val="000E15BC"/>
    <w:pPr>
      <w:numPr>
        <w:numId w:val="0"/>
      </w:numPr>
      <w:contextualSpacing w:val="0"/>
    </w:pPr>
  </w:style>
  <w:style w:type="paragraph" w:customStyle="1" w:styleId="InstructionalFooter">
    <w:name w:val="Instructional Footer"/>
    <w:basedOn w:val="Footer"/>
    <w:next w:val="Footer"/>
    <w:qFormat/>
    <w:rsid w:val="000E15BC"/>
    <w:pPr>
      <w:jc w:val="center"/>
    </w:pPr>
    <w:rPr>
      <w:i/>
      <w:color w:val="0000FF"/>
    </w:rPr>
  </w:style>
  <w:style w:type="paragraph" w:customStyle="1" w:styleId="InstructionalNote">
    <w:name w:val="Instructional Note"/>
    <w:rsid w:val="000E15BC"/>
    <w:pPr>
      <w:numPr>
        <w:numId w:val="11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Table">
    <w:name w:val="Instructional Table"/>
    <w:next w:val="Normal"/>
    <w:rsid w:val="000E15BC"/>
    <w:rPr>
      <w:i/>
      <w:color w:val="0000FF"/>
      <w:sz w:val="22"/>
      <w:szCs w:val="24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E15BC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0E15BC"/>
    <w:rPr>
      <w:i/>
      <w:iCs/>
      <w:color w:val="0000FF"/>
      <w:sz w:val="24"/>
    </w:rPr>
  </w:style>
  <w:style w:type="character" w:customStyle="1" w:styleId="InstructionalTextBold">
    <w:name w:val="Instructional Text Bold"/>
    <w:rsid w:val="000E15BC"/>
    <w:rPr>
      <w:b/>
      <w:bCs/>
      <w:color w:val="0000FF"/>
    </w:rPr>
  </w:style>
  <w:style w:type="paragraph" w:customStyle="1" w:styleId="InstructionalTextMainTitle">
    <w:name w:val="Instructional Text Main Title"/>
    <w:basedOn w:val="InstructionalText1"/>
    <w:next w:val="Heading1"/>
    <w:qFormat/>
    <w:rsid w:val="000E15BC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0E15BC"/>
    <w:pPr>
      <w:jc w:val="center"/>
    </w:pPr>
    <w:rPr>
      <w:i w:val="0"/>
      <w:szCs w:val="22"/>
    </w:rPr>
  </w:style>
  <w:style w:type="character" w:styleId="LineNumber">
    <w:name w:val="line number"/>
    <w:basedOn w:val="DefaultParagraphFont"/>
    <w:rsid w:val="000E15BC"/>
  </w:style>
  <w:style w:type="character" w:styleId="PageNumber">
    <w:name w:val="page number"/>
    <w:basedOn w:val="DefaultParagraphFont"/>
    <w:rsid w:val="000E15BC"/>
  </w:style>
  <w:style w:type="table" w:styleId="TableGrid">
    <w:name w:val="Table Grid"/>
    <w:basedOn w:val="TableNormal"/>
    <w:rsid w:val="000E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rsid w:val="00E70E27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HeadingCentered">
    <w:name w:val="Table Heading Centered"/>
    <w:basedOn w:val="TableHeading"/>
    <w:rsid w:val="000E15BC"/>
    <w:pPr>
      <w:jc w:val="center"/>
    </w:pPr>
    <w:rPr>
      <w:rFonts w:cs="Times New Roman"/>
      <w:sz w:val="16"/>
      <w:szCs w:val="16"/>
    </w:rPr>
  </w:style>
  <w:style w:type="paragraph" w:customStyle="1" w:styleId="TableText">
    <w:name w:val="Table Text"/>
    <w:link w:val="TableTextChar"/>
    <w:rsid w:val="000E15BC"/>
    <w:pPr>
      <w:spacing w:before="60" w:after="60"/>
    </w:pPr>
    <w:rPr>
      <w:rFonts w:ascii="Arial" w:hAnsi="Arial" w:cs="Arial"/>
      <w:sz w:val="22"/>
    </w:rPr>
  </w:style>
  <w:style w:type="character" w:customStyle="1" w:styleId="TableTextChar">
    <w:name w:val="Table Text Char"/>
    <w:link w:val="TableText"/>
    <w:rsid w:val="000E15BC"/>
    <w:rPr>
      <w:rFonts w:ascii="Arial" w:hAnsi="Arial" w:cs="Arial"/>
      <w:sz w:val="22"/>
    </w:rPr>
  </w:style>
  <w:style w:type="paragraph" w:customStyle="1" w:styleId="TemplateInstructions">
    <w:name w:val="Template Instructions"/>
    <w:next w:val="BodyText"/>
    <w:link w:val="TemplateInstructionsChar"/>
    <w:rsid w:val="000E15BC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0E15BC"/>
    <w:rPr>
      <w:i/>
      <w:iCs/>
      <w:color w:val="0000FF"/>
      <w:sz w:val="22"/>
      <w:szCs w:val="22"/>
    </w:rPr>
  </w:style>
  <w:style w:type="character" w:customStyle="1" w:styleId="TextBold">
    <w:name w:val="Text Bold"/>
    <w:rsid w:val="000E15BC"/>
    <w:rPr>
      <w:b/>
    </w:rPr>
  </w:style>
  <w:style w:type="character" w:customStyle="1" w:styleId="TextBoldItalics">
    <w:name w:val="Text Bold Italics"/>
    <w:rsid w:val="000E15BC"/>
    <w:rPr>
      <w:b/>
      <w:i/>
    </w:rPr>
  </w:style>
  <w:style w:type="character" w:customStyle="1" w:styleId="TextItalics">
    <w:name w:val="Text Italics"/>
    <w:rsid w:val="000E15BC"/>
    <w:rPr>
      <w:i/>
    </w:rPr>
  </w:style>
  <w:style w:type="paragraph" w:customStyle="1" w:styleId="Title2">
    <w:name w:val="Title 2"/>
    <w:next w:val="BodyText"/>
    <w:rsid w:val="000E15BC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styleId="TOC1">
    <w:name w:val="toc 1"/>
    <w:next w:val="BodyText"/>
    <w:autoRedefine/>
    <w:uiPriority w:val="39"/>
    <w:rsid w:val="009C57EA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9C57EA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9C57EA"/>
    <w:pPr>
      <w:tabs>
        <w:tab w:val="left" w:pos="1627"/>
        <w:tab w:val="right" w:leader="dot" w:pos="9350"/>
      </w:tabs>
      <w:spacing w:before="40" w:after="40"/>
      <w:ind w:left="1627" w:hanging="907"/>
    </w:pPr>
    <w:rPr>
      <w:rFonts w:ascii="Arial" w:hAnsi="Arial"/>
      <w:color w:val="000000" w:themeColor="text1"/>
      <w:sz w:val="24"/>
      <w:szCs w:val="24"/>
    </w:rPr>
  </w:style>
  <w:style w:type="paragraph" w:styleId="TOC4">
    <w:name w:val="toc 4"/>
    <w:next w:val="BodyText"/>
    <w:autoRedefine/>
    <w:uiPriority w:val="39"/>
    <w:rsid w:val="009C57EA"/>
    <w:pPr>
      <w:spacing w:before="40" w:after="40"/>
      <w:ind w:left="907"/>
    </w:pPr>
    <w:rPr>
      <w:rFonts w:ascii="Arial" w:hAnsi="Arial"/>
      <w:color w:val="000000" w:themeColor="text1"/>
      <w:sz w:val="22"/>
      <w:szCs w:val="24"/>
    </w:rPr>
  </w:style>
  <w:style w:type="paragraph" w:styleId="TOC5">
    <w:name w:val="toc 5"/>
    <w:next w:val="BodyText"/>
    <w:autoRedefine/>
    <w:uiPriority w:val="39"/>
    <w:rsid w:val="0052242B"/>
    <w:pPr>
      <w:spacing w:before="40" w:after="40"/>
      <w:ind w:left="100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52242B"/>
    <w:pPr>
      <w:spacing w:before="40" w:after="40"/>
      <w:ind w:left="1094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52242B"/>
    <w:pPr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52242B"/>
    <w:pPr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52242B"/>
    <w:pPr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9278FF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Bullet">
    <w:name w:val="List Bullet"/>
    <w:basedOn w:val="Normal"/>
    <w:rsid w:val="00710E5F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unhideWhenUsed/>
    <w:rsid w:val="00710E5F"/>
    <w:pPr>
      <w:numPr>
        <w:numId w:val="18"/>
      </w:numPr>
      <w:contextualSpacing/>
    </w:pPr>
  </w:style>
  <w:style w:type="paragraph" w:styleId="List">
    <w:name w:val="List"/>
    <w:basedOn w:val="Normal"/>
    <w:semiHidden/>
    <w:unhideWhenUsed/>
    <w:rsid w:val="00710E5F"/>
    <w:pPr>
      <w:ind w:left="360" w:hanging="360"/>
      <w:contextualSpacing/>
    </w:pPr>
  </w:style>
  <w:style w:type="paragraph" w:styleId="ListNumber">
    <w:name w:val="List Number"/>
    <w:basedOn w:val="Normal"/>
    <w:rsid w:val="00710E5F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unhideWhenUsed/>
    <w:rsid w:val="00710E5F"/>
    <w:pPr>
      <w:numPr>
        <w:numId w:val="2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2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5EEB63A64A45B4EA390B0404DF35" ma:contentTypeVersion="33" ma:contentTypeDescription="Create a new document." ma:contentTypeScope="" ma:versionID="45ab5338289fe69cb671264416829df4">
  <xsd:schema xmlns:xsd="http://www.w3.org/2001/XMLSchema" xmlns:xs="http://www.w3.org/2001/XMLSchema" xmlns:p="http://schemas.microsoft.com/office/2006/metadata/properties" xmlns:ns1="http://schemas.microsoft.com/sharepoint/v3" xmlns:ns2="70683b10-ff6d-418d-a806-fdebe0da98b5" xmlns:ns3="21d14176-bb3c-47eb-a14f-0ce3606c4803" targetNamespace="http://schemas.microsoft.com/office/2006/metadata/properties" ma:root="true" ma:fieldsID="3b06bf483ac24f37954b7e262bbb64a8" ns1:_="" ns2:_="" ns3:_="">
    <xsd:import namespace="http://schemas.microsoft.com/sharepoint/v3"/>
    <xsd:import namespace="70683b10-ff6d-418d-a806-fdebe0da98b5"/>
    <xsd:import namespace="21d14176-bb3c-47eb-a14f-0ce3606c4803"/>
    <xsd:element name="properties">
      <xsd:complexType>
        <xsd:sequence>
          <xsd:element name="documentManagement">
            <xsd:complexType>
              <xsd:all>
                <xsd:element ref="ns2:Process_x0020_ID_x0020__x0028_from_x0020_Processes_x0029_" minOccurs="0"/>
                <xsd:element ref="ns2:Category" minOccurs="0"/>
                <xsd:element ref="ns2:Public" minOccurs="0"/>
                <xsd:element ref="ns1:_ip_UnifiedCompliancePolicyProperties" minOccurs="0"/>
                <xsd:element ref="ns2:texts123" minOccurs="0"/>
                <xsd:element ref="ns2:Process_x0020_ID_x003a_Process_x0020_Name" minOccurs="0"/>
                <xsd:element ref="ns2:MediaServiceMetadata" minOccurs="0"/>
                <xsd:element ref="ns2:MediaServiceFastMetadata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83b10-ff6d-418d-a806-fdebe0da98b5" elementFormDefault="qualified">
    <xsd:import namespace="http://schemas.microsoft.com/office/2006/documentManagement/types"/>
    <xsd:import namespace="http://schemas.microsoft.com/office/infopath/2007/PartnerControls"/>
    <xsd:element name="Process_x0020_ID_x0020__x0028_from_x0020_Processes_x0029_" ma:index="2" nillable="true" ma:displayName="Process ID(s)" ma:list="{55db3417-cd76-4ea7-bec7-bd70af6b3dd1}" ma:internalName="Process_x0020_ID_x0020__x0028_from_x0020_Processes_x0029_" ma:readOnly="false" ma:showField="Process_x0020_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Template"/>
              <xsd:enumeration value="Checklist"/>
              <xsd:enumeration value="Supporting Documents"/>
              <xsd:enumeration value="Non-PAL Hosted Artifact"/>
            </xsd:restriction>
          </xsd:simpleType>
        </xsd:union>
      </xsd:simpleType>
    </xsd:element>
    <xsd:element name="Public" ma:index="4" nillable="true" ma:displayName="Public" ma:default="1" ma:internalName="Public" ma:readOnly="false">
      <xsd:simpleType>
        <xsd:restriction base="dms:Boolean"/>
      </xsd:simpleType>
    </xsd:element>
    <xsd:element name="texts123" ma:index="6" nillable="true" ma:displayName="Document Notes" ma:description="If the Status of the item is 'Not Associated', please add known associated processes names, dates, and other important information here." ma:internalName="texts123">
      <xsd:simpleType>
        <xsd:restriction base="dms:Note">
          <xsd:maxLength value="255"/>
        </xsd:restriction>
      </xsd:simpleType>
    </xsd:element>
    <xsd:element name="Process_x0020_ID_x003a_Process_x0020_Name" ma:index="9" nillable="true" ma:displayName="Process Name" ma:list="{55db3417-cd76-4ea7-bec7-bd70af6b3dd1}" ma:internalName="Process_x0020_ID_x003a_Process_x0020_Name" ma:readOnly="true" ma:showField="Title" ma:web="21d14176-bb3c-47eb-a14f-0ce3606c4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14176-bb3c-47eb-a14f-0ce3606c4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0683b10-ff6d-418d-a806-fdebe0da98b5">Template</Category>
    <Public xmlns="70683b10-ff6d-418d-a806-fdebe0da98b5">false</Public>
    <_ip_UnifiedCompliancePolicyUIAction xmlns="http://schemas.microsoft.com/sharepoint/v3" xsi:nil="true"/>
    <_ip_UnifiedCompliancePolicyProperties xmlns="http://schemas.microsoft.com/sharepoint/v3" xsi:nil="true"/>
    <Process_x0020_ID_x0020__x0028_from_x0020_Processes_x0029_ xmlns="70683b10-ff6d-418d-a806-fdebe0da98b5">
      <Value>217</Value>
    </Process_x0020_ID_x0020__x0028_from_x0020_Processes_x0029_>
    <texts123 xmlns="70683b10-ff6d-418d-a806-fdebe0da98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04F3-11CE-43AB-A872-B520425C2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BA134-E25C-4032-8CCE-7848E36D2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83b10-ff6d-418d-a806-fdebe0da98b5"/>
    <ds:schemaRef ds:uri="21d14176-bb3c-47eb-a14f-0ce3606c4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7EA72-75B6-47F9-ACB9-01545072459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d14176-bb3c-47eb-a14f-0ce3606c4803"/>
    <ds:schemaRef ds:uri="70683b10-ff6d-418d-a806-fdebe0da98b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0DD16E-6949-4EE6-9EEE-16E284AB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2541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>Department of Veterans Affairs;oitpdpmdsc@va.gov;OITQPRQCIO@va.gov</dc:creator>
  <cp:keywords/>
  <dc:description/>
  <cp:revision>2</cp:revision>
  <cp:lastPrinted>2019-08-14T19:53:00Z</cp:lastPrinted>
  <dcterms:created xsi:type="dcterms:W3CDTF">2023-10-04T19:49:00Z</dcterms:created>
  <dcterms:modified xsi:type="dcterms:W3CDTF">2023-10-10T14:53:00Z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A">
    <vt:lpwstr>No</vt:lpwstr>
  </property>
  <property fmtid="{D5CDD505-2E9C-101B-9397-08002B2CF9AE}" pid="3" name="External Link">
    <vt:bool>false</vt:bool>
  </property>
  <property fmtid="{D5CDD505-2E9C-101B-9397-08002B2CF9AE}" pid="4" name="RCS Retention Period">
    <vt:lpwstr>Destroy/delete 5 years after project is terminated. </vt:lpwstr>
  </property>
  <property fmtid="{D5CDD505-2E9C-101B-9397-08002B2CF9AE}" pid="5" name="Associated PMAS Milestone">
    <vt:lpwstr>No</vt:lpwstr>
  </property>
  <property fmtid="{D5CDD505-2E9C-101B-9397-08002B2CF9AE}" pid="6" name="RCS Item Number">
    <vt:lpwstr>11 b. 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_dlc_DocIdItemGuid">
    <vt:lpwstr>92142c22-7262-4e7d-a083-08eff1d6a4d4</vt:lpwstr>
  </property>
  <property fmtid="{D5CDD505-2E9C-101B-9397-08002B2CF9AE}" pid="10" name="RCS Section">
    <vt:lpwstr>P</vt:lpwstr>
  </property>
  <property fmtid="{D5CDD505-2E9C-101B-9397-08002B2CF9AE}" pid="11" name="RCS Description">
    <vt:lpwstr>IT Infrastructure Design and Implementation Files </vt:lpwstr>
  </property>
  <property fmtid="{D5CDD505-2E9C-101B-9397-08002B2CF9AE}" pid="12" name="Funding">
    <vt:lpwstr>;#DME;#Sustainment;#</vt:lpwstr>
  </property>
  <property fmtid="{D5CDD505-2E9C-101B-9397-08002B2CF9AE}" pid="13" name="Artifact Type">
    <vt:lpwstr>;#Project;#</vt:lpwstr>
  </property>
  <property fmtid="{D5CDD505-2E9C-101B-9397-08002B2CF9AE}" pid="14" name="ContentTypeId">
    <vt:lpwstr>0x010100CF455EEB63A64A45B4EA390B0404DF35</vt:lpwstr>
  </property>
  <property fmtid="{D5CDD505-2E9C-101B-9397-08002B2CF9AE}" pid="15" name="Status">
    <vt:lpwstr>Active</vt:lpwstr>
  </property>
</Properties>
</file>