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6582E" w14:textId="77777777" w:rsidR="00606A09" w:rsidRDefault="00606A09">
      <w:pPr>
        <w:pStyle w:val="BodyText"/>
        <w:spacing w:before="11"/>
        <w:rPr>
          <w:sz w:val="29"/>
        </w:rPr>
      </w:pPr>
    </w:p>
    <w:p w14:paraId="1A71CA42" w14:textId="77777777" w:rsidR="00606A09" w:rsidRDefault="00214DDD">
      <w:pPr>
        <w:spacing w:before="88" w:line="379" w:lineRule="auto"/>
        <w:ind w:left="1505" w:right="1422"/>
        <w:jc w:val="center"/>
        <w:rPr>
          <w:rFonts w:ascii="Arial"/>
          <w:b/>
          <w:sz w:val="36"/>
        </w:rPr>
      </w:pPr>
      <w:r>
        <w:rPr>
          <w:rFonts w:ascii="Arial"/>
          <w:b/>
          <w:sz w:val="36"/>
        </w:rPr>
        <w:t>Beneficiary Travel (BT) Dashboard Version 1.0</w:t>
      </w:r>
    </w:p>
    <w:p w14:paraId="1A690F09" w14:textId="77777777" w:rsidR="00606A09" w:rsidRDefault="00606A09">
      <w:pPr>
        <w:pStyle w:val="BodyText"/>
        <w:spacing w:before="6"/>
        <w:rPr>
          <w:rFonts w:ascii="Arial"/>
          <w:b/>
          <w:sz w:val="32"/>
        </w:rPr>
      </w:pPr>
    </w:p>
    <w:p w14:paraId="4B728391" w14:textId="4A8A1B89" w:rsidR="00606A09" w:rsidRDefault="00214DDD">
      <w:pPr>
        <w:ind w:left="1505" w:right="1424"/>
        <w:jc w:val="center"/>
        <w:rPr>
          <w:rFonts w:ascii="Arial"/>
          <w:b/>
          <w:sz w:val="24"/>
        </w:rPr>
      </w:pPr>
      <w:r>
        <w:rPr>
          <w:rFonts w:ascii="Arial"/>
          <w:b/>
          <w:sz w:val="24"/>
        </w:rPr>
        <w:t>C3-C1 Conversion Project</w:t>
      </w:r>
      <w:r w:rsidR="004778FD">
        <w:rPr>
          <w:rFonts w:ascii="Arial"/>
          <w:b/>
          <w:sz w:val="24"/>
        </w:rPr>
        <w:t xml:space="preserve"> </w:t>
      </w:r>
    </w:p>
    <w:p w14:paraId="032E2D78" w14:textId="77777777" w:rsidR="00606A09" w:rsidRDefault="00606A09">
      <w:pPr>
        <w:pStyle w:val="BodyText"/>
        <w:rPr>
          <w:rFonts w:ascii="Arial"/>
          <w:b/>
          <w:sz w:val="26"/>
        </w:rPr>
      </w:pPr>
    </w:p>
    <w:p w14:paraId="1D92F544" w14:textId="77777777" w:rsidR="00606A09" w:rsidRDefault="00606A09">
      <w:pPr>
        <w:pStyle w:val="BodyText"/>
        <w:rPr>
          <w:rFonts w:ascii="Arial"/>
          <w:b/>
          <w:sz w:val="26"/>
        </w:rPr>
      </w:pPr>
    </w:p>
    <w:p w14:paraId="29D7ECAD" w14:textId="77777777" w:rsidR="00606A09" w:rsidRDefault="00606A09">
      <w:pPr>
        <w:pStyle w:val="BodyText"/>
        <w:spacing w:before="8"/>
        <w:rPr>
          <w:rFonts w:ascii="Arial"/>
          <w:b/>
          <w:sz w:val="25"/>
        </w:rPr>
      </w:pPr>
    </w:p>
    <w:p w14:paraId="5B9F7174" w14:textId="77777777" w:rsidR="00606A09" w:rsidRDefault="00214DDD">
      <w:pPr>
        <w:spacing w:before="1"/>
        <w:ind w:left="1505" w:right="1424"/>
        <w:jc w:val="center"/>
        <w:rPr>
          <w:rFonts w:ascii="Arial"/>
          <w:b/>
          <w:sz w:val="36"/>
        </w:rPr>
      </w:pPr>
      <w:r>
        <w:rPr>
          <w:rFonts w:ascii="Arial"/>
          <w:b/>
          <w:sz w:val="36"/>
        </w:rPr>
        <w:t>User Manual</w:t>
      </w:r>
    </w:p>
    <w:p w14:paraId="0ED0495C" w14:textId="77777777" w:rsidR="00606A09" w:rsidRDefault="00606A09">
      <w:pPr>
        <w:pStyle w:val="BodyText"/>
        <w:rPr>
          <w:rFonts w:ascii="Arial"/>
          <w:b/>
          <w:sz w:val="20"/>
        </w:rPr>
      </w:pPr>
    </w:p>
    <w:p w14:paraId="679AF635" w14:textId="77777777" w:rsidR="00606A09" w:rsidRDefault="00606A09">
      <w:pPr>
        <w:pStyle w:val="BodyText"/>
        <w:rPr>
          <w:rFonts w:ascii="Arial"/>
          <w:b/>
          <w:sz w:val="20"/>
        </w:rPr>
      </w:pPr>
    </w:p>
    <w:p w14:paraId="3EE43A67" w14:textId="77777777" w:rsidR="00606A09" w:rsidRDefault="00606A09">
      <w:pPr>
        <w:pStyle w:val="BodyText"/>
        <w:rPr>
          <w:rFonts w:ascii="Arial"/>
          <w:b/>
          <w:sz w:val="20"/>
        </w:rPr>
      </w:pPr>
    </w:p>
    <w:p w14:paraId="54A15184" w14:textId="77777777" w:rsidR="00606A09" w:rsidRDefault="00214DDD">
      <w:pPr>
        <w:pStyle w:val="BodyText"/>
        <w:spacing w:before="4"/>
        <w:rPr>
          <w:rFonts w:ascii="Arial"/>
          <w:b/>
        </w:rPr>
      </w:pPr>
      <w:r>
        <w:rPr>
          <w:noProof/>
        </w:rPr>
        <w:drawing>
          <wp:anchor distT="0" distB="0" distL="0" distR="0" simplePos="0" relativeHeight="251658240" behindDoc="0" locked="0" layoutInCell="1" allowOverlap="1" wp14:anchorId="63EAD4D1" wp14:editId="42F3463E">
            <wp:simplePos x="0" y="0"/>
            <wp:positionH relativeFrom="page">
              <wp:posOffset>2237104</wp:posOffset>
            </wp:positionH>
            <wp:positionV relativeFrom="paragraph">
              <wp:posOffset>188038</wp:posOffset>
            </wp:positionV>
            <wp:extent cx="3319764" cy="2082927"/>
            <wp:effectExtent l="0" t="0" r="0" b="0"/>
            <wp:wrapTopAndBottom/>
            <wp:docPr id="1" name="image1.jpeg"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19764" cy="2082927"/>
                    </a:xfrm>
                    <a:prstGeom prst="rect">
                      <a:avLst/>
                    </a:prstGeom>
                  </pic:spPr>
                </pic:pic>
              </a:graphicData>
            </a:graphic>
          </wp:anchor>
        </w:drawing>
      </w:r>
    </w:p>
    <w:p w14:paraId="4BC11576" w14:textId="77777777" w:rsidR="00606A09" w:rsidRDefault="00606A09">
      <w:pPr>
        <w:pStyle w:val="BodyText"/>
        <w:rPr>
          <w:rFonts w:ascii="Arial"/>
          <w:b/>
          <w:sz w:val="20"/>
        </w:rPr>
      </w:pPr>
    </w:p>
    <w:p w14:paraId="496127E8" w14:textId="77777777" w:rsidR="00606A09" w:rsidRDefault="00606A09">
      <w:pPr>
        <w:pStyle w:val="BodyText"/>
        <w:rPr>
          <w:rFonts w:ascii="Arial"/>
          <w:b/>
          <w:sz w:val="20"/>
        </w:rPr>
      </w:pPr>
    </w:p>
    <w:p w14:paraId="2F44D988" w14:textId="77777777" w:rsidR="00606A09" w:rsidRDefault="00606A09">
      <w:pPr>
        <w:pStyle w:val="BodyText"/>
        <w:rPr>
          <w:rFonts w:ascii="Arial"/>
          <w:b/>
          <w:sz w:val="20"/>
        </w:rPr>
      </w:pPr>
    </w:p>
    <w:p w14:paraId="7F59FF9C" w14:textId="77777777" w:rsidR="00606A09" w:rsidRDefault="00214DDD">
      <w:pPr>
        <w:spacing w:before="257"/>
        <w:ind w:left="1505" w:right="1421"/>
        <w:jc w:val="center"/>
        <w:rPr>
          <w:rFonts w:ascii="Arial"/>
          <w:b/>
          <w:sz w:val="28"/>
        </w:rPr>
      </w:pPr>
      <w:r>
        <w:rPr>
          <w:rFonts w:ascii="Arial"/>
          <w:b/>
          <w:sz w:val="28"/>
        </w:rPr>
        <w:t>June 2020</w:t>
      </w:r>
    </w:p>
    <w:p w14:paraId="3AAFEF45" w14:textId="77777777" w:rsidR="00606A09" w:rsidRDefault="00606A09">
      <w:pPr>
        <w:pStyle w:val="BodyText"/>
        <w:rPr>
          <w:rFonts w:ascii="Arial"/>
          <w:b/>
          <w:sz w:val="30"/>
        </w:rPr>
      </w:pPr>
    </w:p>
    <w:p w14:paraId="0A7AFD9D" w14:textId="77777777" w:rsidR="00606A09" w:rsidRDefault="00214DDD">
      <w:pPr>
        <w:spacing w:before="216"/>
        <w:ind w:left="1505" w:right="1421"/>
        <w:jc w:val="center"/>
        <w:rPr>
          <w:rFonts w:ascii="Arial"/>
          <w:b/>
          <w:sz w:val="28"/>
        </w:rPr>
      </w:pPr>
      <w:r>
        <w:rPr>
          <w:rFonts w:ascii="Arial"/>
          <w:b/>
          <w:sz w:val="28"/>
        </w:rPr>
        <w:t>Beneficiary Travel Patch DGBT*1*39</w:t>
      </w:r>
    </w:p>
    <w:p w14:paraId="2B6037D1" w14:textId="77777777" w:rsidR="00606A09" w:rsidRDefault="00606A09">
      <w:pPr>
        <w:pStyle w:val="BodyText"/>
        <w:rPr>
          <w:rFonts w:ascii="Arial"/>
          <w:b/>
          <w:sz w:val="30"/>
        </w:rPr>
      </w:pPr>
    </w:p>
    <w:p w14:paraId="254A2737" w14:textId="77777777" w:rsidR="00606A09" w:rsidRDefault="00606A09">
      <w:pPr>
        <w:pStyle w:val="BodyText"/>
        <w:spacing w:before="10"/>
        <w:rPr>
          <w:rFonts w:ascii="Arial"/>
          <w:b/>
          <w:sz w:val="34"/>
        </w:rPr>
      </w:pPr>
    </w:p>
    <w:p w14:paraId="28CF3E1A" w14:textId="77777777" w:rsidR="00606A09" w:rsidRDefault="00214DDD">
      <w:pPr>
        <w:spacing w:line="328" w:lineRule="auto"/>
        <w:ind w:left="2238" w:right="2157" w:firstLine="739"/>
        <w:rPr>
          <w:rFonts w:ascii="Arial"/>
          <w:sz w:val="28"/>
        </w:rPr>
      </w:pPr>
      <w:r>
        <w:rPr>
          <w:rFonts w:ascii="Arial"/>
          <w:sz w:val="28"/>
        </w:rPr>
        <w:t>Department of Veterans Affairs Office of Information and Technology</w:t>
      </w:r>
      <w:r>
        <w:rPr>
          <w:rFonts w:ascii="Arial"/>
          <w:spacing w:val="-15"/>
          <w:sz w:val="28"/>
        </w:rPr>
        <w:t xml:space="preserve"> </w:t>
      </w:r>
      <w:r>
        <w:rPr>
          <w:rFonts w:ascii="Arial"/>
          <w:sz w:val="28"/>
        </w:rPr>
        <w:t>(OIT)</w:t>
      </w:r>
    </w:p>
    <w:p w14:paraId="318E2C1C" w14:textId="77777777" w:rsidR="00606A09" w:rsidRDefault="00214DDD">
      <w:pPr>
        <w:spacing w:before="1"/>
        <w:ind w:left="3228"/>
        <w:rPr>
          <w:rFonts w:ascii="Arial"/>
          <w:sz w:val="28"/>
        </w:rPr>
      </w:pPr>
      <w:r>
        <w:rPr>
          <w:rFonts w:ascii="Arial"/>
          <w:sz w:val="28"/>
        </w:rPr>
        <w:t>Product Development (PD)</w:t>
      </w:r>
    </w:p>
    <w:p w14:paraId="363EFEA5" w14:textId="77777777" w:rsidR="00606A09" w:rsidRDefault="00606A09">
      <w:pPr>
        <w:rPr>
          <w:rFonts w:ascii="Arial"/>
          <w:sz w:val="28"/>
        </w:rPr>
        <w:sectPr w:rsidR="00606A09">
          <w:type w:val="continuous"/>
          <w:pgSz w:w="12240" w:h="15840"/>
          <w:pgMar w:top="1500" w:right="1300" w:bottom="280" w:left="1220" w:header="720" w:footer="720" w:gutter="0"/>
          <w:cols w:space="720"/>
        </w:sectPr>
      </w:pPr>
    </w:p>
    <w:p w14:paraId="29BBDCEE" w14:textId="77777777" w:rsidR="00606A09" w:rsidRDefault="00606A09">
      <w:pPr>
        <w:pStyle w:val="BodyText"/>
        <w:spacing w:before="4"/>
        <w:rPr>
          <w:rFonts w:ascii="Arial"/>
          <w:sz w:val="17"/>
        </w:rPr>
      </w:pPr>
    </w:p>
    <w:p w14:paraId="271759E6" w14:textId="77777777" w:rsidR="00606A09" w:rsidRDefault="00606A09">
      <w:pPr>
        <w:rPr>
          <w:rFonts w:ascii="Arial"/>
          <w:sz w:val="17"/>
        </w:rPr>
        <w:sectPr w:rsidR="00606A09">
          <w:pgSz w:w="12240" w:h="15840"/>
          <w:pgMar w:top="1500" w:right="1300" w:bottom="280" w:left="1220" w:header="720" w:footer="720" w:gutter="0"/>
          <w:cols w:space="720"/>
        </w:sectPr>
      </w:pPr>
    </w:p>
    <w:p w14:paraId="45E09250" w14:textId="77777777" w:rsidR="00606A09" w:rsidRDefault="00214DDD">
      <w:pPr>
        <w:spacing w:before="61"/>
        <w:ind w:left="220"/>
        <w:rPr>
          <w:rFonts w:ascii="Arial"/>
          <w:b/>
          <w:sz w:val="36"/>
        </w:rPr>
      </w:pPr>
      <w:r>
        <w:rPr>
          <w:rFonts w:ascii="Arial"/>
          <w:b/>
          <w:sz w:val="36"/>
        </w:rPr>
        <w:lastRenderedPageBreak/>
        <w:t>Revision History</w:t>
      </w:r>
    </w:p>
    <w:p w14:paraId="5359E506" w14:textId="77777777" w:rsidR="00606A09" w:rsidRDefault="00606A09">
      <w:pPr>
        <w:pStyle w:val="BodyText"/>
        <w:spacing w:before="8"/>
        <w:rPr>
          <w:rFonts w:ascii="Arial"/>
          <w:b/>
          <w:sz w:val="20"/>
        </w:rPr>
      </w:pPr>
    </w:p>
    <w:tbl>
      <w:tblPr>
        <w:tblW w:w="0" w:type="auto"/>
        <w:tblInd w:w="23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606"/>
        <w:gridCol w:w="1621"/>
        <w:gridCol w:w="4592"/>
        <w:gridCol w:w="1544"/>
      </w:tblGrid>
      <w:tr w:rsidR="00606A09" w14:paraId="1AB52EB8" w14:textId="77777777">
        <w:trPr>
          <w:trHeight w:val="374"/>
        </w:trPr>
        <w:tc>
          <w:tcPr>
            <w:tcW w:w="1606" w:type="dxa"/>
          </w:tcPr>
          <w:p w14:paraId="3AB3E87A" w14:textId="77777777" w:rsidR="00606A09" w:rsidRDefault="00214DDD">
            <w:pPr>
              <w:pStyle w:val="TableParagraph"/>
              <w:spacing w:before="63"/>
              <w:ind w:left="115"/>
              <w:rPr>
                <w:b/>
              </w:rPr>
            </w:pPr>
            <w:r>
              <w:rPr>
                <w:b/>
              </w:rPr>
              <w:t>Date</w:t>
            </w:r>
          </w:p>
        </w:tc>
        <w:tc>
          <w:tcPr>
            <w:tcW w:w="1621" w:type="dxa"/>
          </w:tcPr>
          <w:p w14:paraId="22EA6D3C" w14:textId="77777777" w:rsidR="00606A09" w:rsidRDefault="00214DDD">
            <w:pPr>
              <w:pStyle w:val="TableParagraph"/>
              <w:spacing w:before="63"/>
              <w:ind w:left="114"/>
              <w:rPr>
                <w:b/>
              </w:rPr>
            </w:pPr>
            <w:r>
              <w:rPr>
                <w:b/>
              </w:rPr>
              <w:t>Revision</w:t>
            </w:r>
          </w:p>
        </w:tc>
        <w:tc>
          <w:tcPr>
            <w:tcW w:w="4592" w:type="dxa"/>
          </w:tcPr>
          <w:p w14:paraId="166D5344" w14:textId="77777777" w:rsidR="00606A09" w:rsidRDefault="00214DDD">
            <w:pPr>
              <w:pStyle w:val="TableParagraph"/>
              <w:spacing w:before="63"/>
              <w:ind w:left="114"/>
              <w:rPr>
                <w:b/>
              </w:rPr>
            </w:pPr>
            <w:r>
              <w:rPr>
                <w:b/>
              </w:rPr>
              <w:t>Description</w:t>
            </w:r>
          </w:p>
        </w:tc>
        <w:tc>
          <w:tcPr>
            <w:tcW w:w="1544" w:type="dxa"/>
          </w:tcPr>
          <w:p w14:paraId="7B202194" w14:textId="77777777" w:rsidR="00606A09" w:rsidRDefault="00214DDD">
            <w:pPr>
              <w:pStyle w:val="TableParagraph"/>
              <w:spacing w:before="63"/>
              <w:ind w:left="111"/>
              <w:rPr>
                <w:b/>
              </w:rPr>
            </w:pPr>
            <w:r>
              <w:rPr>
                <w:b/>
              </w:rPr>
              <w:t>Author</w:t>
            </w:r>
          </w:p>
        </w:tc>
      </w:tr>
      <w:tr w:rsidR="00214DDD" w14:paraId="79CFA529" w14:textId="77777777">
        <w:trPr>
          <w:trHeight w:val="333"/>
        </w:trPr>
        <w:tc>
          <w:tcPr>
            <w:tcW w:w="1606" w:type="dxa"/>
          </w:tcPr>
          <w:p w14:paraId="33CDF760" w14:textId="77777777" w:rsidR="00214DDD" w:rsidRDefault="00214DDD" w:rsidP="00214DDD">
            <w:pPr>
              <w:pStyle w:val="TableParagraph"/>
              <w:ind w:left="115"/>
            </w:pPr>
            <w:r>
              <w:t>May 2011</w:t>
            </w:r>
          </w:p>
        </w:tc>
        <w:tc>
          <w:tcPr>
            <w:tcW w:w="1621" w:type="dxa"/>
          </w:tcPr>
          <w:p w14:paraId="7F97EFFE" w14:textId="77777777" w:rsidR="00214DDD" w:rsidRDefault="00214DDD" w:rsidP="00214DDD">
            <w:pPr>
              <w:pStyle w:val="TableParagraph"/>
              <w:ind w:left="114"/>
            </w:pPr>
            <w:r>
              <w:t>1.0</w:t>
            </w:r>
          </w:p>
        </w:tc>
        <w:tc>
          <w:tcPr>
            <w:tcW w:w="4592" w:type="dxa"/>
          </w:tcPr>
          <w:p w14:paraId="02DEE67A" w14:textId="77777777" w:rsidR="00214DDD" w:rsidRDefault="00214DDD" w:rsidP="00214DDD">
            <w:pPr>
              <w:pStyle w:val="TableParagraph"/>
              <w:ind w:left="114"/>
            </w:pPr>
            <w:r>
              <w:t>Initial template</w:t>
            </w:r>
          </w:p>
        </w:tc>
        <w:tc>
          <w:tcPr>
            <w:tcW w:w="1544" w:type="dxa"/>
          </w:tcPr>
          <w:p w14:paraId="3C3C8BE5" w14:textId="77777777" w:rsidR="00214DDD" w:rsidRDefault="00214DDD" w:rsidP="00214DDD">
            <w:r w:rsidRPr="002F2A7A">
              <w:rPr>
                <w:highlight w:val="yellow"/>
              </w:rPr>
              <w:t>REDACTED</w:t>
            </w:r>
          </w:p>
        </w:tc>
      </w:tr>
      <w:tr w:rsidR="00214DDD" w14:paraId="4DD587C6" w14:textId="77777777">
        <w:trPr>
          <w:trHeight w:val="333"/>
        </w:trPr>
        <w:tc>
          <w:tcPr>
            <w:tcW w:w="1606" w:type="dxa"/>
          </w:tcPr>
          <w:p w14:paraId="2E0005FD" w14:textId="77777777" w:rsidR="00214DDD" w:rsidRDefault="00214DDD" w:rsidP="00214DDD">
            <w:pPr>
              <w:pStyle w:val="TableParagraph"/>
              <w:ind w:left="115"/>
            </w:pPr>
            <w:r>
              <w:t>June 2011</w:t>
            </w:r>
          </w:p>
        </w:tc>
        <w:tc>
          <w:tcPr>
            <w:tcW w:w="1621" w:type="dxa"/>
          </w:tcPr>
          <w:p w14:paraId="51F28A8F" w14:textId="77777777" w:rsidR="00214DDD" w:rsidRDefault="00214DDD" w:rsidP="00214DDD">
            <w:pPr>
              <w:pStyle w:val="TableParagraph"/>
              <w:ind w:left="114"/>
            </w:pPr>
            <w:r>
              <w:t>1.1</w:t>
            </w:r>
          </w:p>
        </w:tc>
        <w:tc>
          <w:tcPr>
            <w:tcW w:w="4592" w:type="dxa"/>
          </w:tcPr>
          <w:p w14:paraId="60BA6D02" w14:textId="77777777" w:rsidR="00214DDD" w:rsidRDefault="00214DDD" w:rsidP="00214DDD">
            <w:pPr>
              <w:pStyle w:val="TableParagraph"/>
              <w:ind w:left="114"/>
            </w:pPr>
            <w:r>
              <w:t>Copied BT User Manual into the template</w:t>
            </w:r>
          </w:p>
        </w:tc>
        <w:tc>
          <w:tcPr>
            <w:tcW w:w="1544" w:type="dxa"/>
          </w:tcPr>
          <w:p w14:paraId="6AF4D67E" w14:textId="77777777" w:rsidR="00214DDD" w:rsidRDefault="00214DDD" w:rsidP="00214DDD">
            <w:r w:rsidRPr="002F2A7A">
              <w:rPr>
                <w:highlight w:val="yellow"/>
              </w:rPr>
              <w:t>REDACTED</w:t>
            </w:r>
          </w:p>
        </w:tc>
      </w:tr>
      <w:tr w:rsidR="00214DDD" w14:paraId="2A823CAC" w14:textId="77777777">
        <w:trPr>
          <w:trHeight w:val="330"/>
        </w:trPr>
        <w:tc>
          <w:tcPr>
            <w:tcW w:w="1606" w:type="dxa"/>
          </w:tcPr>
          <w:p w14:paraId="13C69544" w14:textId="77777777" w:rsidR="00214DDD" w:rsidRDefault="00214DDD" w:rsidP="00214DDD">
            <w:pPr>
              <w:pStyle w:val="TableParagraph"/>
              <w:ind w:left="115"/>
            </w:pPr>
            <w:r>
              <w:t>July 2011</w:t>
            </w:r>
          </w:p>
        </w:tc>
        <w:tc>
          <w:tcPr>
            <w:tcW w:w="1621" w:type="dxa"/>
          </w:tcPr>
          <w:p w14:paraId="44591F7B" w14:textId="77777777" w:rsidR="00214DDD" w:rsidRDefault="00214DDD" w:rsidP="00214DDD">
            <w:pPr>
              <w:pStyle w:val="TableParagraph"/>
              <w:ind w:left="114"/>
            </w:pPr>
            <w:r>
              <w:t>1.2</w:t>
            </w:r>
          </w:p>
        </w:tc>
        <w:tc>
          <w:tcPr>
            <w:tcW w:w="4592" w:type="dxa"/>
          </w:tcPr>
          <w:p w14:paraId="2A1979FE" w14:textId="77777777" w:rsidR="00214DDD" w:rsidRDefault="00214DDD" w:rsidP="00214DDD">
            <w:pPr>
              <w:pStyle w:val="TableParagraph"/>
              <w:ind w:left="114"/>
            </w:pPr>
            <w:r>
              <w:t>Added content</w:t>
            </w:r>
          </w:p>
        </w:tc>
        <w:tc>
          <w:tcPr>
            <w:tcW w:w="1544" w:type="dxa"/>
          </w:tcPr>
          <w:p w14:paraId="2E69C39D" w14:textId="77777777" w:rsidR="00214DDD" w:rsidRDefault="00214DDD" w:rsidP="00214DDD">
            <w:r w:rsidRPr="002F2A7A">
              <w:rPr>
                <w:highlight w:val="yellow"/>
              </w:rPr>
              <w:t>REDACTED</w:t>
            </w:r>
          </w:p>
        </w:tc>
      </w:tr>
      <w:tr w:rsidR="00214DDD" w14:paraId="4CC2E964" w14:textId="77777777">
        <w:trPr>
          <w:trHeight w:val="587"/>
        </w:trPr>
        <w:tc>
          <w:tcPr>
            <w:tcW w:w="1606" w:type="dxa"/>
          </w:tcPr>
          <w:p w14:paraId="615E55C5" w14:textId="77777777" w:rsidR="00214DDD" w:rsidRDefault="00214DDD" w:rsidP="00214DDD">
            <w:pPr>
              <w:pStyle w:val="TableParagraph"/>
              <w:spacing w:before="44"/>
              <w:ind w:left="115"/>
            </w:pPr>
            <w:r>
              <w:t>July 2011</w:t>
            </w:r>
          </w:p>
        </w:tc>
        <w:tc>
          <w:tcPr>
            <w:tcW w:w="1621" w:type="dxa"/>
          </w:tcPr>
          <w:p w14:paraId="7B0D44BF" w14:textId="77777777" w:rsidR="00214DDD" w:rsidRDefault="00214DDD" w:rsidP="00214DDD">
            <w:pPr>
              <w:pStyle w:val="TableParagraph"/>
              <w:spacing w:before="44"/>
              <w:ind w:left="114"/>
            </w:pPr>
            <w:r>
              <w:t>1.3</w:t>
            </w:r>
          </w:p>
        </w:tc>
        <w:tc>
          <w:tcPr>
            <w:tcW w:w="4592" w:type="dxa"/>
          </w:tcPr>
          <w:p w14:paraId="47135FF4" w14:textId="77777777" w:rsidR="00214DDD" w:rsidRDefault="00214DDD" w:rsidP="00214DDD">
            <w:pPr>
              <w:pStyle w:val="TableParagraph"/>
              <w:ind w:left="114" w:right="328"/>
            </w:pPr>
            <w:r>
              <w:t>Minor Clean-ups (Month in Footer, etc., added support info.)</w:t>
            </w:r>
          </w:p>
        </w:tc>
        <w:tc>
          <w:tcPr>
            <w:tcW w:w="1544" w:type="dxa"/>
          </w:tcPr>
          <w:p w14:paraId="4D54E430" w14:textId="77777777" w:rsidR="00214DDD" w:rsidRDefault="00214DDD" w:rsidP="00214DDD">
            <w:r w:rsidRPr="002F2A7A">
              <w:rPr>
                <w:highlight w:val="yellow"/>
              </w:rPr>
              <w:t>REDACTED</w:t>
            </w:r>
          </w:p>
        </w:tc>
      </w:tr>
      <w:tr w:rsidR="00214DDD" w14:paraId="00EC161C" w14:textId="77777777">
        <w:trPr>
          <w:trHeight w:val="334"/>
        </w:trPr>
        <w:tc>
          <w:tcPr>
            <w:tcW w:w="1606" w:type="dxa"/>
          </w:tcPr>
          <w:p w14:paraId="6C808701" w14:textId="77777777" w:rsidR="00214DDD" w:rsidRDefault="00214DDD" w:rsidP="00214DDD">
            <w:pPr>
              <w:pStyle w:val="TableParagraph"/>
              <w:spacing w:before="42"/>
              <w:ind w:left="115"/>
            </w:pPr>
            <w:r>
              <w:t>July 2011</w:t>
            </w:r>
          </w:p>
        </w:tc>
        <w:tc>
          <w:tcPr>
            <w:tcW w:w="1621" w:type="dxa"/>
          </w:tcPr>
          <w:p w14:paraId="19C81DDD" w14:textId="77777777" w:rsidR="00214DDD" w:rsidRDefault="00214DDD" w:rsidP="00214DDD">
            <w:pPr>
              <w:pStyle w:val="TableParagraph"/>
              <w:spacing w:before="42"/>
              <w:ind w:left="114"/>
            </w:pPr>
            <w:r>
              <w:t>1.4</w:t>
            </w:r>
          </w:p>
        </w:tc>
        <w:tc>
          <w:tcPr>
            <w:tcW w:w="4592" w:type="dxa"/>
          </w:tcPr>
          <w:p w14:paraId="2D2E5B5D" w14:textId="77777777" w:rsidR="00214DDD" w:rsidRDefault="00214DDD" w:rsidP="00214DDD">
            <w:pPr>
              <w:pStyle w:val="TableParagraph"/>
              <w:spacing w:before="42"/>
              <w:ind w:left="114"/>
            </w:pPr>
            <w:r>
              <w:t>Prepped for ESE Checklist</w:t>
            </w:r>
          </w:p>
        </w:tc>
        <w:tc>
          <w:tcPr>
            <w:tcW w:w="1544" w:type="dxa"/>
          </w:tcPr>
          <w:p w14:paraId="6673BB7A" w14:textId="77777777" w:rsidR="00214DDD" w:rsidRDefault="00214DDD" w:rsidP="00214DDD">
            <w:r w:rsidRPr="002F2A7A">
              <w:rPr>
                <w:highlight w:val="yellow"/>
              </w:rPr>
              <w:t>REDACTED</w:t>
            </w:r>
          </w:p>
        </w:tc>
      </w:tr>
      <w:tr w:rsidR="00214DDD" w14:paraId="165F50D8" w14:textId="77777777">
        <w:trPr>
          <w:trHeight w:val="330"/>
        </w:trPr>
        <w:tc>
          <w:tcPr>
            <w:tcW w:w="1606" w:type="dxa"/>
          </w:tcPr>
          <w:p w14:paraId="7C18DB07" w14:textId="77777777" w:rsidR="00214DDD" w:rsidRDefault="00214DDD" w:rsidP="00214DDD">
            <w:pPr>
              <w:pStyle w:val="TableParagraph"/>
              <w:ind w:left="115"/>
            </w:pPr>
            <w:r>
              <w:t>July 2011</w:t>
            </w:r>
          </w:p>
        </w:tc>
        <w:tc>
          <w:tcPr>
            <w:tcW w:w="1621" w:type="dxa"/>
          </w:tcPr>
          <w:p w14:paraId="609797D9" w14:textId="77777777" w:rsidR="00214DDD" w:rsidRDefault="00214DDD" w:rsidP="00214DDD">
            <w:pPr>
              <w:pStyle w:val="TableParagraph"/>
              <w:ind w:left="114"/>
            </w:pPr>
            <w:r>
              <w:t>1.5</w:t>
            </w:r>
          </w:p>
        </w:tc>
        <w:tc>
          <w:tcPr>
            <w:tcW w:w="4592" w:type="dxa"/>
          </w:tcPr>
          <w:p w14:paraId="32A95266" w14:textId="77777777" w:rsidR="00214DDD" w:rsidRDefault="00214DDD" w:rsidP="00214DDD">
            <w:pPr>
              <w:pStyle w:val="TableParagraph"/>
              <w:ind w:left="114"/>
            </w:pPr>
            <w:r>
              <w:t>Removed yellow marks around AJR</w:t>
            </w:r>
          </w:p>
        </w:tc>
        <w:tc>
          <w:tcPr>
            <w:tcW w:w="1544" w:type="dxa"/>
          </w:tcPr>
          <w:p w14:paraId="24CAE27B" w14:textId="77777777" w:rsidR="00214DDD" w:rsidRDefault="00214DDD" w:rsidP="00214DDD">
            <w:r w:rsidRPr="002F2A7A">
              <w:rPr>
                <w:highlight w:val="yellow"/>
              </w:rPr>
              <w:t>REDACTED</w:t>
            </w:r>
          </w:p>
        </w:tc>
      </w:tr>
      <w:tr w:rsidR="00214DDD" w14:paraId="5ED2E523" w14:textId="77777777">
        <w:trPr>
          <w:trHeight w:val="333"/>
        </w:trPr>
        <w:tc>
          <w:tcPr>
            <w:tcW w:w="1606" w:type="dxa"/>
          </w:tcPr>
          <w:p w14:paraId="61AD1EDF" w14:textId="77777777" w:rsidR="00214DDD" w:rsidRDefault="00214DDD" w:rsidP="00214DDD">
            <w:pPr>
              <w:pStyle w:val="TableParagraph"/>
              <w:ind w:left="115"/>
            </w:pPr>
            <w:r>
              <w:t>July 2011</w:t>
            </w:r>
          </w:p>
        </w:tc>
        <w:tc>
          <w:tcPr>
            <w:tcW w:w="1621" w:type="dxa"/>
          </w:tcPr>
          <w:p w14:paraId="498637E3" w14:textId="77777777" w:rsidR="00214DDD" w:rsidRDefault="00214DDD" w:rsidP="00214DDD">
            <w:pPr>
              <w:pStyle w:val="TableParagraph"/>
              <w:ind w:left="114"/>
            </w:pPr>
            <w:r>
              <w:t>1.6</w:t>
            </w:r>
          </w:p>
        </w:tc>
        <w:tc>
          <w:tcPr>
            <w:tcW w:w="4592" w:type="dxa"/>
          </w:tcPr>
          <w:p w14:paraId="3D1AE85D" w14:textId="77777777" w:rsidR="00214DDD" w:rsidRDefault="00214DDD" w:rsidP="00214DDD">
            <w:pPr>
              <w:pStyle w:val="TableParagraph"/>
              <w:ind w:left="114"/>
            </w:pPr>
            <w:r>
              <w:t>Removed a “1” from 583907.11</w:t>
            </w:r>
          </w:p>
        </w:tc>
        <w:tc>
          <w:tcPr>
            <w:tcW w:w="1544" w:type="dxa"/>
          </w:tcPr>
          <w:p w14:paraId="4C511D03" w14:textId="77777777" w:rsidR="00214DDD" w:rsidRDefault="00214DDD" w:rsidP="00214DDD">
            <w:r w:rsidRPr="002F2A7A">
              <w:rPr>
                <w:highlight w:val="yellow"/>
              </w:rPr>
              <w:t>REDACTED</w:t>
            </w:r>
          </w:p>
        </w:tc>
      </w:tr>
      <w:tr w:rsidR="00214DDD" w14:paraId="3A81D85A" w14:textId="77777777">
        <w:trPr>
          <w:trHeight w:val="333"/>
        </w:trPr>
        <w:tc>
          <w:tcPr>
            <w:tcW w:w="1606" w:type="dxa"/>
          </w:tcPr>
          <w:p w14:paraId="5BAD62E1" w14:textId="77777777" w:rsidR="00214DDD" w:rsidRDefault="00214DDD" w:rsidP="00214DDD">
            <w:pPr>
              <w:pStyle w:val="TableParagraph"/>
              <w:ind w:left="115"/>
            </w:pPr>
            <w:r>
              <w:t>July 2011</w:t>
            </w:r>
          </w:p>
        </w:tc>
        <w:tc>
          <w:tcPr>
            <w:tcW w:w="1621" w:type="dxa"/>
          </w:tcPr>
          <w:p w14:paraId="25B7328C" w14:textId="77777777" w:rsidR="00214DDD" w:rsidRDefault="00214DDD" w:rsidP="00214DDD">
            <w:pPr>
              <w:pStyle w:val="TableParagraph"/>
              <w:ind w:left="114"/>
            </w:pPr>
            <w:r>
              <w:t>1.7</w:t>
            </w:r>
          </w:p>
        </w:tc>
        <w:tc>
          <w:tcPr>
            <w:tcW w:w="4592" w:type="dxa"/>
          </w:tcPr>
          <w:p w14:paraId="001AF26A" w14:textId="77777777" w:rsidR="00214DDD" w:rsidRDefault="00214DDD" w:rsidP="00214DDD">
            <w:pPr>
              <w:pStyle w:val="TableParagraph"/>
              <w:ind w:left="114"/>
            </w:pPr>
            <w:r>
              <w:t>Continued prep for ESE Checklist</w:t>
            </w:r>
          </w:p>
        </w:tc>
        <w:tc>
          <w:tcPr>
            <w:tcW w:w="1544" w:type="dxa"/>
          </w:tcPr>
          <w:p w14:paraId="24D27FE9" w14:textId="77777777" w:rsidR="00214DDD" w:rsidRDefault="00214DDD" w:rsidP="00214DDD">
            <w:r w:rsidRPr="002F2A7A">
              <w:rPr>
                <w:highlight w:val="yellow"/>
              </w:rPr>
              <w:t>REDACTED</w:t>
            </w:r>
          </w:p>
        </w:tc>
      </w:tr>
      <w:tr w:rsidR="00214DDD" w14:paraId="3055F231" w14:textId="77777777">
        <w:trPr>
          <w:trHeight w:val="909"/>
        </w:trPr>
        <w:tc>
          <w:tcPr>
            <w:tcW w:w="1606" w:type="dxa"/>
          </w:tcPr>
          <w:p w14:paraId="2255BA3B" w14:textId="77777777" w:rsidR="00214DDD" w:rsidRDefault="00214DDD" w:rsidP="00214DDD">
            <w:pPr>
              <w:pStyle w:val="TableParagraph"/>
              <w:spacing w:before="39"/>
              <w:ind w:left="115" w:right="525"/>
            </w:pPr>
            <w:r>
              <w:t>September 2011</w:t>
            </w:r>
          </w:p>
        </w:tc>
        <w:tc>
          <w:tcPr>
            <w:tcW w:w="1621" w:type="dxa"/>
          </w:tcPr>
          <w:p w14:paraId="4DD6327D" w14:textId="77777777" w:rsidR="00214DDD" w:rsidRDefault="00214DDD" w:rsidP="00214DDD">
            <w:pPr>
              <w:pStyle w:val="TableParagraph"/>
              <w:ind w:left="114"/>
            </w:pPr>
            <w:r>
              <w:t>1.8</w:t>
            </w:r>
          </w:p>
        </w:tc>
        <w:tc>
          <w:tcPr>
            <w:tcW w:w="4592" w:type="dxa"/>
          </w:tcPr>
          <w:p w14:paraId="2D5BC312" w14:textId="77777777" w:rsidR="00214DDD" w:rsidRDefault="00214DDD" w:rsidP="00214DDD">
            <w:pPr>
              <w:pStyle w:val="TableParagraph"/>
              <w:numPr>
                <w:ilvl w:val="0"/>
                <w:numId w:val="20"/>
              </w:numPr>
              <w:tabs>
                <w:tab w:val="left" w:pos="474"/>
                <w:tab w:val="left" w:pos="475"/>
              </w:tabs>
              <w:spacing w:before="40"/>
              <w:ind w:right="1268"/>
            </w:pPr>
            <w:r>
              <w:t>Added Beneficiary Travel Patch DGBT*1*19</w:t>
            </w:r>
          </w:p>
          <w:p w14:paraId="34576554" w14:textId="77777777" w:rsidR="00214DDD" w:rsidRDefault="00214DDD" w:rsidP="00214DDD">
            <w:pPr>
              <w:pStyle w:val="TableParagraph"/>
              <w:numPr>
                <w:ilvl w:val="0"/>
                <w:numId w:val="20"/>
              </w:numPr>
              <w:tabs>
                <w:tab w:val="left" w:pos="474"/>
                <w:tab w:val="left" w:pos="475"/>
              </w:tabs>
              <w:spacing w:before="39"/>
              <w:ind w:hanging="361"/>
            </w:pPr>
            <w:r>
              <w:t>Changed dates to October 2011 for</w:t>
            </w:r>
            <w:r>
              <w:rPr>
                <w:spacing w:val="-6"/>
              </w:rPr>
              <w:t xml:space="preserve"> </w:t>
            </w:r>
            <w:r>
              <w:t>release</w:t>
            </w:r>
          </w:p>
        </w:tc>
        <w:tc>
          <w:tcPr>
            <w:tcW w:w="1544" w:type="dxa"/>
          </w:tcPr>
          <w:p w14:paraId="17D70E8D" w14:textId="77777777" w:rsidR="00214DDD" w:rsidRDefault="00214DDD" w:rsidP="00214DDD">
            <w:r w:rsidRPr="002F2A7A">
              <w:rPr>
                <w:highlight w:val="yellow"/>
              </w:rPr>
              <w:t>REDACTED</w:t>
            </w:r>
          </w:p>
        </w:tc>
      </w:tr>
      <w:tr w:rsidR="00214DDD" w14:paraId="64243D41" w14:textId="77777777">
        <w:trPr>
          <w:trHeight w:val="587"/>
        </w:trPr>
        <w:tc>
          <w:tcPr>
            <w:tcW w:w="1606" w:type="dxa"/>
          </w:tcPr>
          <w:p w14:paraId="6C3919C4" w14:textId="77777777" w:rsidR="00214DDD" w:rsidRDefault="00214DDD" w:rsidP="00214DDD">
            <w:pPr>
              <w:pStyle w:val="TableParagraph"/>
              <w:ind w:left="115" w:right="525"/>
            </w:pPr>
            <w:r>
              <w:t>September 2011</w:t>
            </w:r>
          </w:p>
        </w:tc>
        <w:tc>
          <w:tcPr>
            <w:tcW w:w="1621" w:type="dxa"/>
          </w:tcPr>
          <w:p w14:paraId="659E577B" w14:textId="77777777" w:rsidR="00214DDD" w:rsidRDefault="00214DDD" w:rsidP="00214DDD">
            <w:pPr>
              <w:pStyle w:val="TableParagraph"/>
              <w:spacing w:before="44"/>
              <w:ind w:left="114"/>
            </w:pPr>
            <w:r>
              <w:t>1.9</w:t>
            </w:r>
          </w:p>
        </w:tc>
        <w:tc>
          <w:tcPr>
            <w:tcW w:w="4592" w:type="dxa"/>
          </w:tcPr>
          <w:p w14:paraId="068EFD74" w14:textId="77777777" w:rsidR="00214DDD" w:rsidRDefault="00214DDD" w:rsidP="00214DDD">
            <w:pPr>
              <w:pStyle w:val="TableParagraph"/>
              <w:spacing w:before="44"/>
              <w:ind w:left="114"/>
            </w:pPr>
            <w:r>
              <w:t>Updated file and option information</w:t>
            </w:r>
          </w:p>
        </w:tc>
        <w:tc>
          <w:tcPr>
            <w:tcW w:w="1544" w:type="dxa"/>
          </w:tcPr>
          <w:p w14:paraId="369DF09B" w14:textId="77777777" w:rsidR="00214DDD" w:rsidRDefault="00214DDD" w:rsidP="00214DDD">
            <w:r w:rsidRPr="002F2A7A">
              <w:rPr>
                <w:highlight w:val="yellow"/>
              </w:rPr>
              <w:t>REDACTED</w:t>
            </w:r>
          </w:p>
        </w:tc>
      </w:tr>
      <w:tr w:rsidR="00214DDD" w14:paraId="280EE8CB" w14:textId="77777777">
        <w:trPr>
          <w:trHeight w:val="333"/>
        </w:trPr>
        <w:tc>
          <w:tcPr>
            <w:tcW w:w="1606" w:type="dxa"/>
          </w:tcPr>
          <w:p w14:paraId="5D4EC35F" w14:textId="77777777" w:rsidR="00214DDD" w:rsidRDefault="00214DDD" w:rsidP="00214DDD">
            <w:pPr>
              <w:pStyle w:val="TableParagraph"/>
              <w:spacing w:before="42"/>
              <w:ind w:left="115"/>
            </w:pPr>
            <w:r>
              <w:t>October 2011</w:t>
            </w:r>
          </w:p>
        </w:tc>
        <w:tc>
          <w:tcPr>
            <w:tcW w:w="1621" w:type="dxa"/>
          </w:tcPr>
          <w:p w14:paraId="31AA0EC5" w14:textId="77777777" w:rsidR="00214DDD" w:rsidRDefault="00214DDD" w:rsidP="00214DDD">
            <w:pPr>
              <w:pStyle w:val="TableParagraph"/>
              <w:spacing w:before="42"/>
              <w:ind w:left="114"/>
            </w:pPr>
            <w:r>
              <w:t>1.10</w:t>
            </w:r>
          </w:p>
        </w:tc>
        <w:tc>
          <w:tcPr>
            <w:tcW w:w="4592" w:type="dxa"/>
          </w:tcPr>
          <w:p w14:paraId="64056DB0" w14:textId="77777777" w:rsidR="00214DDD" w:rsidRDefault="00214DDD" w:rsidP="00214DDD">
            <w:pPr>
              <w:pStyle w:val="TableParagraph"/>
              <w:spacing w:before="42"/>
              <w:ind w:left="114"/>
            </w:pPr>
            <w:r>
              <w:t>Fixed format</w:t>
            </w:r>
          </w:p>
        </w:tc>
        <w:tc>
          <w:tcPr>
            <w:tcW w:w="1544" w:type="dxa"/>
          </w:tcPr>
          <w:p w14:paraId="3F4DD5C6" w14:textId="77777777" w:rsidR="00214DDD" w:rsidRDefault="00214DDD" w:rsidP="00214DDD">
            <w:r w:rsidRPr="002F2A7A">
              <w:rPr>
                <w:highlight w:val="yellow"/>
              </w:rPr>
              <w:t>REDACTED</w:t>
            </w:r>
          </w:p>
        </w:tc>
      </w:tr>
      <w:tr w:rsidR="00214DDD" w14:paraId="665233BA" w14:textId="77777777">
        <w:trPr>
          <w:trHeight w:val="331"/>
        </w:trPr>
        <w:tc>
          <w:tcPr>
            <w:tcW w:w="1606" w:type="dxa"/>
          </w:tcPr>
          <w:p w14:paraId="5F0581BF" w14:textId="77777777" w:rsidR="00214DDD" w:rsidRDefault="00214DDD" w:rsidP="00214DDD">
            <w:pPr>
              <w:pStyle w:val="TableParagraph"/>
              <w:ind w:left="115"/>
            </w:pPr>
            <w:r>
              <w:t>January 2012</w:t>
            </w:r>
          </w:p>
        </w:tc>
        <w:tc>
          <w:tcPr>
            <w:tcW w:w="1621" w:type="dxa"/>
          </w:tcPr>
          <w:p w14:paraId="714F5998" w14:textId="77777777" w:rsidR="00214DDD" w:rsidRDefault="00214DDD" w:rsidP="00214DDD">
            <w:pPr>
              <w:pStyle w:val="TableParagraph"/>
              <w:ind w:left="114"/>
            </w:pPr>
            <w:r>
              <w:t>1.11</w:t>
            </w:r>
          </w:p>
        </w:tc>
        <w:tc>
          <w:tcPr>
            <w:tcW w:w="4592" w:type="dxa"/>
          </w:tcPr>
          <w:p w14:paraId="0C2D1AED" w14:textId="77777777" w:rsidR="00214DDD" w:rsidRDefault="00214DDD" w:rsidP="00214DDD">
            <w:pPr>
              <w:pStyle w:val="TableParagraph"/>
              <w:ind w:left="114"/>
            </w:pPr>
            <w:r>
              <w:t>Updated screen captures</w:t>
            </w:r>
          </w:p>
        </w:tc>
        <w:tc>
          <w:tcPr>
            <w:tcW w:w="1544" w:type="dxa"/>
          </w:tcPr>
          <w:p w14:paraId="396EAF92" w14:textId="77777777" w:rsidR="00214DDD" w:rsidRDefault="00214DDD" w:rsidP="00214DDD">
            <w:r w:rsidRPr="002F2A7A">
              <w:rPr>
                <w:highlight w:val="yellow"/>
              </w:rPr>
              <w:t>REDACTED</w:t>
            </w:r>
          </w:p>
        </w:tc>
      </w:tr>
      <w:tr w:rsidR="00214DDD" w14:paraId="654413F5" w14:textId="77777777">
        <w:trPr>
          <w:trHeight w:val="333"/>
        </w:trPr>
        <w:tc>
          <w:tcPr>
            <w:tcW w:w="1606" w:type="dxa"/>
          </w:tcPr>
          <w:p w14:paraId="7A974F8B" w14:textId="77777777" w:rsidR="00214DDD" w:rsidRDefault="00214DDD" w:rsidP="00214DDD">
            <w:pPr>
              <w:pStyle w:val="TableParagraph"/>
              <w:ind w:left="115"/>
            </w:pPr>
            <w:r>
              <w:t>February 2012</w:t>
            </w:r>
          </w:p>
        </w:tc>
        <w:tc>
          <w:tcPr>
            <w:tcW w:w="1621" w:type="dxa"/>
          </w:tcPr>
          <w:p w14:paraId="19D373B2" w14:textId="77777777" w:rsidR="00214DDD" w:rsidRDefault="00214DDD" w:rsidP="00214DDD">
            <w:pPr>
              <w:pStyle w:val="TableParagraph"/>
              <w:ind w:left="114"/>
            </w:pPr>
            <w:r>
              <w:t>1.12</w:t>
            </w:r>
          </w:p>
        </w:tc>
        <w:tc>
          <w:tcPr>
            <w:tcW w:w="4592" w:type="dxa"/>
          </w:tcPr>
          <w:p w14:paraId="600A323A" w14:textId="77777777" w:rsidR="00214DDD" w:rsidRDefault="00214DDD" w:rsidP="00214DDD">
            <w:pPr>
              <w:pStyle w:val="TableParagraph"/>
              <w:ind w:left="114"/>
            </w:pPr>
            <w:r>
              <w:t>Updated with screen captures from TA</w:t>
            </w:r>
          </w:p>
        </w:tc>
        <w:tc>
          <w:tcPr>
            <w:tcW w:w="1544" w:type="dxa"/>
          </w:tcPr>
          <w:p w14:paraId="0235CE9D" w14:textId="77777777" w:rsidR="00214DDD" w:rsidRDefault="00214DDD" w:rsidP="00214DDD">
            <w:r w:rsidRPr="002F2A7A">
              <w:rPr>
                <w:highlight w:val="yellow"/>
              </w:rPr>
              <w:t>REDACTED</w:t>
            </w:r>
          </w:p>
        </w:tc>
      </w:tr>
      <w:tr w:rsidR="00214DDD" w14:paraId="42D2F2A1" w14:textId="77777777">
        <w:trPr>
          <w:trHeight w:val="967"/>
        </w:trPr>
        <w:tc>
          <w:tcPr>
            <w:tcW w:w="1606" w:type="dxa"/>
          </w:tcPr>
          <w:p w14:paraId="7FBE7D50" w14:textId="77777777" w:rsidR="00214DDD" w:rsidRDefault="00214DDD" w:rsidP="00214DDD">
            <w:pPr>
              <w:pStyle w:val="TableParagraph"/>
              <w:ind w:left="115"/>
            </w:pPr>
            <w:r>
              <w:t>March 2012</w:t>
            </w:r>
          </w:p>
        </w:tc>
        <w:tc>
          <w:tcPr>
            <w:tcW w:w="1621" w:type="dxa"/>
          </w:tcPr>
          <w:p w14:paraId="49DA58B4" w14:textId="77777777" w:rsidR="00214DDD" w:rsidRDefault="00214DDD" w:rsidP="00214DDD">
            <w:pPr>
              <w:pStyle w:val="TableParagraph"/>
              <w:ind w:left="114"/>
            </w:pPr>
            <w:r>
              <w:t>1.13</w:t>
            </w:r>
          </w:p>
        </w:tc>
        <w:tc>
          <w:tcPr>
            <w:tcW w:w="4592" w:type="dxa"/>
          </w:tcPr>
          <w:p w14:paraId="5889C7EE" w14:textId="77777777" w:rsidR="00214DDD" w:rsidRDefault="00214DDD" w:rsidP="00214DDD">
            <w:pPr>
              <w:pStyle w:val="TableParagraph"/>
              <w:numPr>
                <w:ilvl w:val="0"/>
                <w:numId w:val="19"/>
              </w:numPr>
              <w:tabs>
                <w:tab w:val="left" w:pos="474"/>
                <w:tab w:val="left" w:pos="475"/>
              </w:tabs>
              <w:spacing w:before="40"/>
              <w:ind w:hanging="361"/>
            </w:pPr>
            <w:r>
              <w:t>Updated the Troubleshooting</w:t>
            </w:r>
            <w:r>
              <w:rPr>
                <w:spacing w:val="-3"/>
              </w:rPr>
              <w:t xml:space="preserve"> </w:t>
            </w:r>
            <w:r>
              <w:t>section</w:t>
            </w:r>
          </w:p>
          <w:p w14:paraId="38C7EDCC" w14:textId="77777777" w:rsidR="00214DDD" w:rsidRDefault="00214DDD" w:rsidP="00214DDD">
            <w:pPr>
              <w:pStyle w:val="TableParagraph"/>
              <w:numPr>
                <w:ilvl w:val="0"/>
                <w:numId w:val="19"/>
              </w:numPr>
              <w:tabs>
                <w:tab w:val="left" w:pos="474"/>
                <w:tab w:val="left" w:pos="475"/>
              </w:tabs>
              <w:spacing w:before="40"/>
              <w:ind w:hanging="361"/>
            </w:pPr>
            <w:r>
              <w:t>Changed dates to March</w:t>
            </w:r>
            <w:r>
              <w:rPr>
                <w:spacing w:val="-3"/>
              </w:rPr>
              <w:t xml:space="preserve"> </w:t>
            </w:r>
            <w:r>
              <w:t>2012</w:t>
            </w:r>
          </w:p>
          <w:p w14:paraId="68FA7A02" w14:textId="77777777" w:rsidR="00214DDD" w:rsidRDefault="00214DDD" w:rsidP="00214DDD">
            <w:pPr>
              <w:pStyle w:val="TableParagraph"/>
              <w:numPr>
                <w:ilvl w:val="0"/>
                <w:numId w:val="19"/>
              </w:numPr>
              <w:tabs>
                <w:tab w:val="left" w:pos="474"/>
                <w:tab w:val="left" w:pos="475"/>
              </w:tabs>
              <w:spacing w:before="38"/>
              <w:ind w:hanging="361"/>
            </w:pPr>
            <w:r>
              <w:t>Incorporated updates from</w:t>
            </w:r>
            <w:r>
              <w:rPr>
                <w:spacing w:val="-3"/>
              </w:rPr>
              <w:t xml:space="preserve"> </w:t>
            </w:r>
            <w:r>
              <w:t>LA</w:t>
            </w:r>
          </w:p>
        </w:tc>
        <w:tc>
          <w:tcPr>
            <w:tcW w:w="1544" w:type="dxa"/>
          </w:tcPr>
          <w:p w14:paraId="6C2782D4" w14:textId="77777777" w:rsidR="00214DDD" w:rsidRDefault="00214DDD" w:rsidP="00214DDD">
            <w:r w:rsidRPr="002F2A7A">
              <w:rPr>
                <w:highlight w:val="yellow"/>
              </w:rPr>
              <w:t>REDACTED</w:t>
            </w:r>
          </w:p>
        </w:tc>
      </w:tr>
      <w:tr w:rsidR="00214DDD" w14:paraId="31176EB9" w14:textId="77777777">
        <w:trPr>
          <w:trHeight w:val="1584"/>
        </w:trPr>
        <w:tc>
          <w:tcPr>
            <w:tcW w:w="1606" w:type="dxa"/>
          </w:tcPr>
          <w:p w14:paraId="31B2EED2" w14:textId="77777777" w:rsidR="00214DDD" w:rsidRDefault="00214DDD" w:rsidP="00214DDD">
            <w:pPr>
              <w:pStyle w:val="TableParagraph"/>
              <w:ind w:left="115"/>
            </w:pPr>
            <w:r>
              <w:t>April 2012</w:t>
            </w:r>
          </w:p>
        </w:tc>
        <w:tc>
          <w:tcPr>
            <w:tcW w:w="1621" w:type="dxa"/>
          </w:tcPr>
          <w:p w14:paraId="3880AA15" w14:textId="77777777" w:rsidR="00214DDD" w:rsidRDefault="00214DDD" w:rsidP="00214DDD">
            <w:pPr>
              <w:pStyle w:val="TableParagraph"/>
              <w:ind w:left="114"/>
            </w:pPr>
            <w:r>
              <w:t>1.14</w:t>
            </w:r>
          </w:p>
        </w:tc>
        <w:tc>
          <w:tcPr>
            <w:tcW w:w="4592" w:type="dxa"/>
          </w:tcPr>
          <w:p w14:paraId="3B09BF85" w14:textId="77777777" w:rsidR="00214DDD" w:rsidRDefault="00214DDD" w:rsidP="00214DDD">
            <w:pPr>
              <w:pStyle w:val="TableParagraph"/>
              <w:numPr>
                <w:ilvl w:val="0"/>
                <w:numId w:val="18"/>
              </w:numPr>
              <w:tabs>
                <w:tab w:val="left" w:pos="474"/>
                <w:tab w:val="left" w:pos="475"/>
              </w:tabs>
              <w:spacing w:before="40"/>
              <w:ind w:hanging="361"/>
            </w:pPr>
            <w:r>
              <w:t>Changed</w:t>
            </w:r>
            <w:r>
              <w:rPr>
                <w:spacing w:val="-1"/>
              </w:rPr>
              <w:t xml:space="preserve"> </w:t>
            </w:r>
            <w:r>
              <w:t>dates</w:t>
            </w:r>
          </w:p>
          <w:p w14:paraId="00052DA2" w14:textId="77777777" w:rsidR="00214DDD" w:rsidRDefault="00214DDD" w:rsidP="00214DDD">
            <w:pPr>
              <w:pStyle w:val="TableParagraph"/>
              <w:numPr>
                <w:ilvl w:val="0"/>
                <w:numId w:val="18"/>
              </w:numPr>
              <w:tabs>
                <w:tab w:val="left" w:pos="474"/>
                <w:tab w:val="left" w:pos="475"/>
              </w:tabs>
              <w:spacing w:before="38"/>
              <w:ind w:hanging="361"/>
            </w:pPr>
            <w:r>
              <w:t>Updated with TA</w:t>
            </w:r>
            <w:r>
              <w:rPr>
                <w:spacing w:val="-6"/>
              </w:rPr>
              <w:t xml:space="preserve"> </w:t>
            </w:r>
            <w:r>
              <w:t>comments</w:t>
            </w:r>
          </w:p>
          <w:p w14:paraId="61B44AEF" w14:textId="77777777" w:rsidR="00214DDD" w:rsidRDefault="00214DDD" w:rsidP="00214DDD">
            <w:pPr>
              <w:pStyle w:val="TableParagraph"/>
              <w:numPr>
                <w:ilvl w:val="0"/>
                <w:numId w:val="18"/>
              </w:numPr>
              <w:tabs>
                <w:tab w:val="left" w:pos="474"/>
                <w:tab w:val="left" w:pos="475"/>
              </w:tabs>
              <w:spacing w:before="40"/>
              <w:ind w:hanging="361"/>
            </w:pPr>
            <w:r>
              <w:t>Updated with CH</w:t>
            </w:r>
            <w:r>
              <w:rPr>
                <w:spacing w:val="-8"/>
              </w:rPr>
              <w:t xml:space="preserve"> </w:t>
            </w:r>
            <w:r>
              <w:t>comments</w:t>
            </w:r>
          </w:p>
          <w:p w14:paraId="5CAB9DAC" w14:textId="77777777" w:rsidR="00214DDD" w:rsidRDefault="00214DDD" w:rsidP="00214DDD">
            <w:pPr>
              <w:pStyle w:val="TableParagraph"/>
              <w:numPr>
                <w:ilvl w:val="0"/>
                <w:numId w:val="18"/>
              </w:numPr>
              <w:tabs>
                <w:tab w:val="left" w:pos="474"/>
                <w:tab w:val="left" w:pos="475"/>
              </w:tabs>
              <w:spacing w:before="40"/>
              <w:ind w:hanging="361"/>
            </w:pPr>
            <w:r>
              <w:t>Added screens from</w:t>
            </w:r>
            <w:r>
              <w:rPr>
                <w:spacing w:val="-4"/>
              </w:rPr>
              <w:t xml:space="preserve"> </w:t>
            </w:r>
            <w:r>
              <w:t>LA</w:t>
            </w:r>
          </w:p>
          <w:p w14:paraId="3ECCB7EF" w14:textId="77777777" w:rsidR="00214DDD" w:rsidRDefault="00214DDD" w:rsidP="00214DDD">
            <w:pPr>
              <w:pStyle w:val="TableParagraph"/>
              <w:numPr>
                <w:ilvl w:val="0"/>
                <w:numId w:val="18"/>
              </w:numPr>
              <w:tabs>
                <w:tab w:val="left" w:pos="474"/>
                <w:tab w:val="left" w:pos="475"/>
              </w:tabs>
              <w:spacing w:before="38"/>
              <w:ind w:hanging="361"/>
            </w:pPr>
            <w:r>
              <w:t>Prepped for June</w:t>
            </w:r>
            <w:r>
              <w:rPr>
                <w:spacing w:val="-3"/>
              </w:rPr>
              <w:t xml:space="preserve"> </w:t>
            </w:r>
            <w:r>
              <w:t>release</w:t>
            </w:r>
          </w:p>
        </w:tc>
        <w:tc>
          <w:tcPr>
            <w:tcW w:w="1544" w:type="dxa"/>
          </w:tcPr>
          <w:p w14:paraId="4EB92D9B" w14:textId="77777777" w:rsidR="00214DDD" w:rsidRDefault="00214DDD" w:rsidP="00214DDD">
            <w:r w:rsidRPr="002F2A7A">
              <w:rPr>
                <w:highlight w:val="yellow"/>
              </w:rPr>
              <w:t>REDACTED</w:t>
            </w:r>
          </w:p>
        </w:tc>
      </w:tr>
      <w:tr w:rsidR="00214DDD" w14:paraId="1BD5F4AF" w14:textId="77777777">
        <w:trPr>
          <w:trHeight w:val="537"/>
        </w:trPr>
        <w:tc>
          <w:tcPr>
            <w:tcW w:w="1606" w:type="dxa"/>
          </w:tcPr>
          <w:p w14:paraId="6AFF79C2" w14:textId="77777777" w:rsidR="00214DDD" w:rsidRDefault="00214DDD" w:rsidP="00214DDD">
            <w:pPr>
              <w:pStyle w:val="TableParagraph"/>
              <w:ind w:left="115"/>
            </w:pPr>
            <w:r>
              <w:t>June 2012</w:t>
            </w:r>
          </w:p>
        </w:tc>
        <w:tc>
          <w:tcPr>
            <w:tcW w:w="1621" w:type="dxa"/>
          </w:tcPr>
          <w:p w14:paraId="65EEFD69" w14:textId="77777777" w:rsidR="00214DDD" w:rsidRDefault="00214DDD" w:rsidP="00214DDD">
            <w:pPr>
              <w:pStyle w:val="TableParagraph"/>
              <w:ind w:left="114"/>
            </w:pPr>
            <w:r>
              <w:t>1.15</w:t>
            </w:r>
          </w:p>
        </w:tc>
        <w:tc>
          <w:tcPr>
            <w:tcW w:w="4592" w:type="dxa"/>
          </w:tcPr>
          <w:p w14:paraId="1C7CA1C1" w14:textId="77777777" w:rsidR="00214DDD" w:rsidRDefault="00214DDD" w:rsidP="00214DDD">
            <w:pPr>
              <w:pStyle w:val="TableParagraph"/>
              <w:numPr>
                <w:ilvl w:val="0"/>
                <w:numId w:val="17"/>
              </w:numPr>
              <w:tabs>
                <w:tab w:val="left" w:pos="474"/>
                <w:tab w:val="left" w:pos="475"/>
              </w:tabs>
              <w:spacing w:before="0" w:line="269" w:lineRule="exact"/>
              <w:ind w:hanging="361"/>
            </w:pPr>
            <w:r>
              <w:t>Changed dates to July</w:t>
            </w:r>
            <w:r>
              <w:rPr>
                <w:spacing w:val="-1"/>
              </w:rPr>
              <w:t xml:space="preserve"> </w:t>
            </w:r>
            <w:r>
              <w:t>2012</w:t>
            </w:r>
          </w:p>
          <w:p w14:paraId="74561F35" w14:textId="77777777" w:rsidR="00214DDD" w:rsidRDefault="00214DDD" w:rsidP="00214DDD">
            <w:pPr>
              <w:pStyle w:val="TableParagraph"/>
              <w:numPr>
                <w:ilvl w:val="0"/>
                <w:numId w:val="17"/>
              </w:numPr>
              <w:tabs>
                <w:tab w:val="left" w:pos="474"/>
                <w:tab w:val="left" w:pos="475"/>
              </w:tabs>
              <w:spacing w:before="0" w:line="249" w:lineRule="exact"/>
              <w:ind w:hanging="361"/>
            </w:pPr>
            <w:r>
              <w:t>Added changes from</w:t>
            </w:r>
            <w:r>
              <w:rPr>
                <w:spacing w:val="-1"/>
              </w:rPr>
              <w:t xml:space="preserve"> </w:t>
            </w:r>
            <w:r>
              <w:t>CH</w:t>
            </w:r>
          </w:p>
        </w:tc>
        <w:tc>
          <w:tcPr>
            <w:tcW w:w="1544" w:type="dxa"/>
          </w:tcPr>
          <w:p w14:paraId="26F83A01" w14:textId="77777777" w:rsidR="00214DDD" w:rsidRDefault="00214DDD" w:rsidP="00214DDD">
            <w:r w:rsidRPr="002F2A7A">
              <w:rPr>
                <w:highlight w:val="yellow"/>
              </w:rPr>
              <w:t>REDACTED</w:t>
            </w:r>
          </w:p>
        </w:tc>
      </w:tr>
      <w:tr w:rsidR="00214DDD" w14:paraId="4CEB6269" w14:textId="77777777">
        <w:trPr>
          <w:trHeight w:val="537"/>
        </w:trPr>
        <w:tc>
          <w:tcPr>
            <w:tcW w:w="1606" w:type="dxa"/>
          </w:tcPr>
          <w:p w14:paraId="7A189983" w14:textId="77777777" w:rsidR="00214DDD" w:rsidRDefault="00214DDD" w:rsidP="00214DDD">
            <w:pPr>
              <w:pStyle w:val="TableParagraph"/>
              <w:ind w:left="115"/>
            </w:pPr>
            <w:r>
              <w:t>July 2015</w:t>
            </w:r>
          </w:p>
        </w:tc>
        <w:tc>
          <w:tcPr>
            <w:tcW w:w="1621" w:type="dxa"/>
          </w:tcPr>
          <w:p w14:paraId="1CC642C8" w14:textId="77777777" w:rsidR="00214DDD" w:rsidRDefault="00214DDD" w:rsidP="00214DDD">
            <w:pPr>
              <w:pStyle w:val="TableParagraph"/>
              <w:ind w:left="114"/>
            </w:pPr>
            <w:r>
              <w:t>DGBT*1.0*26</w:t>
            </w:r>
          </w:p>
        </w:tc>
        <w:tc>
          <w:tcPr>
            <w:tcW w:w="4592" w:type="dxa"/>
          </w:tcPr>
          <w:p w14:paraId="7CFCC6CC" w14:textId="77777777" w:rsidR="00214DDD" w:rsidRDefault="00214DDD" w:rsidP="00214DDD">
            <w:pPr>
              <w:pStyle w:val="TableParagraph"/>
              <w:numPr>
                <w:ilvl w:val="0"/>
                <w:numId w:val="16"/>
              </w:numPr>
              <w:tabs>
                <w:tab w:val="left" w:pos="474"/>
                <w:tab w:val="left" w:pos="475"/>
              </w:tabs>
              <w:spacing w:before="0" w:line="269" w:lineRule="exact"/>
              <w:ind w:hanging="361"/>
            </w:pPr>
            <w:r>
              <w:t>Revised Dashboard Option</w:t>
            </w:r>
            <w:r>
              <w:rPr>
                <w:spacing w:val="-3"/>
              </w:rPr>
              <w:t xml:space="preserve"> </w:t>
            </w:r>
            <w:r>
              <w:t>section</w:t>
            </w:r>
          </w:p>
          <w:p w14:paraId="08637FA4" w14:textId="77777777" w:rsidR="00214DDD" w:rsidRDefault="00214DDD" w:rsidP="00214DDD">
            <w:pPr>
              <w:pStyle w:val="TableParagraph"/>
              <w:numPr>
                <w:ilvl w:val="0"/>
                <w:numId w:val="16"/>
              </w:numPr>
              <w:tabs>
                <w:tab w:val="left" w:pos="474"/>
                <w:tab w:val="left" w:pos="475"/>
              </w:tabs>
              <w:spacing w:before="0" w:line="249" w:lineRule="exact"/>
              <w:ind w:hanging="361"/>
            </w:pPr>
            <w:r>
              <w:t>Revised Common Problems</w:t>
            </w:r>
            <w:r>
              <w:rPr>
                <w:spacing w:val="-3"/>
              </w:rPr>
              <w:t xml:space="preserve"> </w:t>
            </w:r>
            <w:r>
              <w:t>section</w:t>
            </w:r>
          </w:p>
        </w:tc>
        <w:tc>
          <w:tcPr>
            <w:tcW w:w="1544" w:type="dxa"/>
          </w:tcPr>
          <w:p w14:paraId="6C24700C" w14:textId="77777777" w:rsidR="00214DDD" w:rsidRDefault="00214DDD" w:rsidP="00214DDD">
            <w:r w:rsidRPr="002F2A7A">
              <w:rPr>
                <w:highlight w:val="yellow"/>
              </w:rPr>
              <w:t>REDACTED</w:t>
            </w:r>
          </w:p>
        </w:tc>
      </w:tr>
      <w:tr w:rsidR="00214DDD" w14:paraId="3538CC84" w14:textId="77777777">
        <w:trPr>
          <w:trHeight w:val="626"/>
        </w:trPr>
        <w:tc>
          <w:tcPr>
            <w:tcW w:w="1606" w:type="dxa"/>
          </w:tcPr>
          <w:p w14:paraId="7D2B3F44" w14:textId="77777777" w:rsidR="00214DDD" w:rsidRDefault="00214DDD" w:rsidP="00214DDD">
            <w:pPr>
              <w:pStyle w:val="TableParagraph"/>
              <w:ind w:left="115"/>
            </w:pPr>
            <w:r>
              <w:t>January 2017</w:t>
            </w:r>
          </w:p>
        </w:tc>
        <w:tc>
          <w:tcPr>
            <w:tcW w:w="1621" w:type="dxa"/>
          </w:tcPr>
          <w:p w14:paraId="7F270DD5" w14:textId="77777777" w:rsidR="00214DDD" w:rsidRDefault="00214DDD" w:rsidP="00214DDD">
            <w:pPr>
              <w:pStyle w:val="TableParagraph"/>
              <w:ind w:left="114"/>
            </w:pPr>
            <w:r>
              <w:t>DGBT*1.0*31</w:t>
            </w:r>
          </w:p>
          <w:p w14:paraId="184AA795" w14:textId="77777777" w:rsidR="00214DDD" w:rsidRDefault="00214DDD" w:rsidP="00214DDD">
            <w:pPr>
              <w:pStyle w:val="TableParagraph"/>
              <w:spacing w:before="40"/>
              <w:ind w:left="114"/>
            </w:pPr>
            <w:r>
              <w:t xml:space="preserve">Pages </w:t>
            </w:r>
            <w:hyperlink w:anchor="_bookmark2" w:history="1">
              <w:r>
                <w:rPr>
                  <w:color w:val="0000FF"/>
                  <w:u w:val="single" w:color="0000FF"/>
                </w:rPr>
                <w:t>3-17</w:t>
              </w:r>
            </w:hyperlink>
          </w:p>
        </w:tc>
        <w:tc>
          <w:tcPr>
            <w:tcW w:w="4592" w:type="dxa"/>
          </w:tcPr>
          <w:p w14:paraId="030BB4B5" w14:textId="77777777" w:rsidR="00214DDD" w:rsidRDefault="00214DDD" w:rsidP="00214DDD">
            <w:pPr>
              <w:pStyle w:val="TableParagraph"/>
              <w:numPr>
                <w:ilvl w:val="0"/>
                <w:numId w:val="15"/>
              </w:numPr>
              <w:tabs>
                <w:tab w:val="left" w:pos="474"/>
                <w:tab w:val="left" w:pos="475"/>
              </w:tabs>
              <w:spacing w:before="0" w:line="269" w:lineRule="exact"/>
              <w:ind w:hanging="361"/>
            </w:pPr>
            <w:r>
              <w:t>Revised Dashboard Option</w:t>
            </w:r>
            <w:r>
              <w:rPr>
                <w:spacing w:val="-3"/>
              </w:rPr>
              <w:t xml:space="preserve"> </w:t>
            </w:r>
            <w:r>
              <w:t>section</w:t>
            </w:r>
          </w:p>
        </w:tc>
        <w:tc>
          <w:tcPr>
            <w:tcW w:w="1544" w:type="dxa"/>
          </w:tcPr>
          <w:p w14:paraId="7320325B" w14:textId="77777777" w:rsidR="00214DDD" w:rsidRDefault="00214DDD" w:rsidP="00214DDD">
            <w:r w:rsidRPr="002F2A7A">
              <w:rPr>
                <w:highlight w:val="yellow"/>
              </w:rPr>
              <w:t>REDACTED</w:t>
            </w:r>
          </w:p>
        </w:tc>
      </w:tr>
      <w:tr w:rsidR="00214DDD" w14:paraId="10C73E86" w14:textId="77777777">
        <w:trPr>
          <w:trHeight w:val="626"/>
        </w:trPr>
        <w:tc>
          <w:tcPr>
            <w:tcW w:w="1606" w:type="dxa"/>
          </w:tcPr>
          <w:p w14:paraId="5F0AAD4E" w14:textId="77777777" w:rsidR="00214DDD" w:rsidRDefault="00214DDD" w:rsidP="00214DDD">
            <w:pPr>
              <w:pStyle w:val="TableParagraph"/>
              <w:ind w:left="115"/>
            </w:pPr>
            <w:r>
              <w:t>October 2018</w:t>
            </w:r>
          </w:p>
        </w:tc>
        <w:tc>
          <w:tcPr>
            <w:tcW w:w="1621" w:type="dxa"/>
          </w:tcPr>
          <w:p w14:paraId="37A782DF" w14:textId="77777777" w:rsidR="00214DDD" w:rsidRDefault="00214DDD" w:rsidP="00214DDD">
            <w:pPr>
              <w:pStyle w:val="TableParagraph"/>
              <w:ind w:left="114"/>
            </w:pPr>
            <w:r>
              <w:t>DGBT*1.0*32</w:t>
            </w:r>
          </w:p>
          <w:p w14:paraId="30547051" w14:textId="77777777" w:rsidR="00214DDD" w:rsidRDefault="00214DDD" w:rsidP="00214DDD">
            <w:pPr>
              <w:pStyle w:val="TableParagraph"/>
              <w:spacing w:before="40"/>
              <w:ind w:left="114"/>
            </w:pPr>
            <w:r>
              <w:t>Pages 2, 18,</w:t>
            </w:r>
            <w:r>
              <w:rPr>
                <w:spacing w:val="2"/>
              </w:rPr>
              <w:t xml:space="preserve"> </w:t>
            </w:r>
            <w:r>
              <w:t>20</w:t>
            </w:r>
          </w:p>
        </w:tc>
        <w:tc>
          <w:tcPr>
            <w:tcW w:w="4592" w:type="dxa"/>
          </w:tcPr>
          <w:p w14:paraId="32659BF5" w14:textId="77777777" w:rsidR="00214DDD" w:rsidRDefault="00214DDD" w:rsidP="00214DDD">
            <w:pPr>
              <w:pStyle w:val="TableParagraph"/>
              <w:numPr>
                <w:ilvl w:val="0"/>
                <w:numId w:val="14"/>
              </w:numPr>
              <w:tabs>
                <w:tab w:val="left" w:pos="474"/>
                <w:tab w:val="left" w:pos="475"/>
              </w:tabs>
              <w:spacing w:before="0" w:line="269" w:lineRule="exact"/>
              <w:ind w:hanging="361"/>
            </w:pPr>
            <w:r>
              <w:t>Two-factor authentication</w:t>
            </w:r>
            <w:r>
              <w:rPr>
                <w:spacing w:val="-4"/>
              </w:rPr>
              <w:t xml:space="preserve"> </w:t>
            </w:r>
            <w:r>
              <w:t>(2FA)</w:t>
            </w:r>
          </w:p>
        </w:tc>
        <w:tc>
          <w:tcPr>
            <w:tcW w:w="1544" w:type="dxa"/>
          </w:tcPr>
          <w:p w14:paraId="7F1CD93F" w14:textId="77777777" w:rsidR="00214DDD" w:rsidRDefault="00214DDD" w:rsidP="00214DDD">
            <w:r w:rsidRPr="00402328">
              <w:rPr>
                <w:highlight w:val="yellow"/>
              </w:rPr>
              <w:t>REDACTED</w:t>
            </w:r>
          </w:p>
        </w:tc>
      </w:tr>
      <w:tr w:rsidR="00214DDD" w14:paraId="77CB46B4" w14:textId="77777777">
        <w:trPr>
          <w:trHeight w:val="626"/>
        </w:trPr>
        <w:tc>
          <w:tcPr>
            <w:tcW w:w="1606" w:type="dxa"/>
          </w:tcPr>
          <w:p w14:paraId="46B65F3D" w14:textId="77777777" w:rsidR="00214DDD" w:rsidRDefault="00214DDD" w:rsidP="00214DDD">
            <w:pPr>
              <w:pStyle w:val="TableParagraph"/>
              <w:ind w:left="115"/>
            </w:pPr>
            <w:r>
              <w:t>June 2020</w:t>
            </w:r>
          </w:p>
        </w:tc>
        <w:tc>
          <w:tcPr>
            <w:tcW w:w="1621" w:type="dxa"/>
          </w:tcPr>
          <w:p w14:paraId="5D7088B7" w14:textId="77777777" w:rsidR="00214DDD" w:rsidRDefault="00214DDD" w:rsidP="00214DDD">
            <w:pPr>
              <w:pStyle w:val="TableParagraph"/>
              <w:ind w:left="114"/>
            </w:pPr>
            <w:r>
              <w:t>DGBT*1.0*39</w:t>
            </w:r>
          </w:p>
          <w:p w14:paraId="4139C15A" w14:textId="77777777" w:rsidR="00214DDD" w:rsidRDefault="00214DDD" w:rsidP="00214DDD">
            <w:pPr>
              <w:pStyle w:val="TableParagraph"/>
              <w:spacing w:before="40"/>
              <w:ind w:left="114"/>
            </w:pPr>
            <w:r>
              <w:t>Pages 1, 2, 5-7</w:t>
            </w:r>
          </w:p>
        </w:tc>
        <w:tc>
          <w:tcPr>
            <w:tcW w:w="4592" w:type="dxa"/>
          </w:tcPr>
          <w:p w14:paraId="5FBB709C" w14:textId="77777777" w:rsidR="00214DDD" w:rsidRDefault="00214DDD" w:rsidP="00214DDD">
            <w:pPr>
              <w:pStyle w:val="TableParagraph"/>
              <w:numPr>
                <w:ilvl w:val="0"/>
                <w:numId w:val="13"/>
              </w:numPr>
              <w:tabs>
                <w:tab w:val="left" w:pos="474"/>
                <w:tab w:val="left" w:pos="475"/>
              </w:tabs>
              <w:spacing w:before="0" w:line="269" w:lineRule="exact"/>
              <w:ind w:hanging="361"/>
            </w:pPr>
            <w:r>
              <w:t>Modify software to use Residential</w:t>
            </w:r>
            <w:r>
              <w:rPr>
                <w:spacing w:val="-7"/>
              </w:rPr>
              <w:t xml:space="preserve"> </w:t>
            </w:r>
            <w:r>
              <w:t>Address</w:t>
            </w:r>
          </w:p>
        </w:tc>
        <w:tc>
          <w:tcPr>
            <w:tcW w:w="1544" w:type="dxa"/>
          </w:tcPr>
          <w:p w14:paraId="34DC057C" w14:textId="77777777" w:rsidR="00214DDD" w:rsidRDefault="00214DDD" w:rsidP="00214DDD">
            <w:r w:rsidRPr="00402328">
              <w:rPr>
                <w:highlight w:val="yellow"/>
              </w:rPr>
              <w:t>REDACTED</w:t>
            </w:r>
          </w:p>
        </w:tc>
      </w:tr>
    </w:tbl>
    <w:p w14:paraId="4C644D5E" w14:textId="77777777" w:rsidR="00606A09" w:rsidRDefault="00606A09">
      <w:pPr>
        <w:sectPr w:rsidR="00606A09">
          <w:footerReference w:type="default" r:id="rId8"/>
          <w:pgSz w:w="12240" w:h="15840"/>
          <w:pgMar w:top="1500" w:right="1300" w:bottom="900" w:left="1220" w:header="0" w:footer="716" w:gutter="0"/>
          <w:cols w:space="720"/>
        </w:sectPr>
      </w:pPr>
    </w:p>
    <w:p w14:paraId="3EF8F13B" w14:textId="77777777" w:rsidR="00606A09" w:rsidRDefault="00606A09">
      <w:pPr>
        <w:pStyle w:val="BodyText"/>
        <w:spacing w:before="11"/>
        <w:rPr>
          <w:rFonts w:ascii="Arial"/>
          <w:b/>
          <w:sz w:val="29"/>
        </w:rPr>
      </w:pPr>
    </w:p>
    <w:p w14:paraId="6F4B355B" w14:textId="77777777" w:rsidR="00606A09" w:rsidRDefault="00214DDD">
      <w:pPr>
        <w:spacing w:before="88"/>
        <w:ind w:left="220"/>
        <w:rPr>
          <w:rFonts w:ascii="Arial"/>
          <w:b/>
          <w:sz w:val="36"/>
        </w:rPr>
      </w:pPr>
      <w:r>
        <w:rPr>
          <w:rFonts w:ascii="Arial"/>
          <w:b/>
          <w:sz w:val="36"/>
        </w:rPr>
        <w:t>Table of Contents</w:t>
      </w:r>
    </w:p>
    <w:sdt>
      <w:sdtPr>
        <w:rPr>
          <w:b w:val="0"/>
          <w:bCs w:val="0"/>
        </w:rPr>
        <w:id w:val="778216336"/>
        <w:docPartObj>
          <w:docPartGallery w:val="Table of Contents"/>
          <w:docPartUnique/>
        </w:docPartObj>
      </w:sdtPr>
      <w:sdtEndPr/>
      <w:sdtContent>
        <w:p w14:paraId="334AC47E" w14:textId="77777777" w:rsidR="00606A09" w:rsidRDefault="00214DDD">
          <w:pPr>
            <w:pStyle w:val="TOC1"/>
            <w:tabs>
              <w:tab w:val="right" w:leader="dot" w:pos="9572"/>
            </w:tabs>
            <w:spacing w:before="242"/>
          </w:pPr>
          <w:r>
            <w:fldChar w:fldCharType="begin"/>
          </w:r>
          <w:r>
            <w:instrText xml:space="preserve">TOC \o "1-4" \h \z \u </w:instrText>
          </w:r>
          <w:r>
            <w:fldChar w:fldCharType="separate"/>
          </w:r>
          <w:hyperlink w:anchor="_bookmark0" w:history="1">
            <w:r>
              <w:t>Introduction</w:t>
            </w:r>
            <w:r>
              <w:tab/>
              <w:t>1</w:t>
            </w:r>
          </w:hyperlink>
        </w:p>
        <w:p w14:paraId="5660E6EB" w14:textId="77777777" w:rsidR="00606A09" w:rsidRDefault="009571E9">
          <w:pPr>
            <w:pStyle w:val="TOC1"/>
            <w:tabs>
              <w:tab w:val="right" w:leader="dot" w:pos="9572"/>
            </w:tabs>
          </w:pPr>
          <w:hyperlink w:anchor="_bookmark1" w:history="1">
            <w:r w:rsidR="00214DDD">
              <w:t>User</w:t>
            </w:r>
            <w:r w:rsidR="00214DDD">
              <w:rPr>
                <w:spacing w:val="-1"/>
              </w:rPr>
              <w:t xml:space="preserve"> </w:t>
            </w:r>
            <w:r w:rsidR="00214DDD">
              <w:t>Instructions</w:t>
            </w:r>
            <w:r w:rsidR="00214DDD">
              <w:tab/>
              <w:t>2</w:t>
            </w:r>
          </w:hyperlink>
        </w:p>
        <w:p w14:paraId="5E87BAB5" w14:textId="77777777" w:rsidR="00606A09" w:rsidRDefault="009571E9">
          <w:pPr>
            <w:pStyle w:val="TOC2"/>
            <w:tabs>
              <w:tab w:val="right" w:leader="dot" w:pos="9572"/>
            </w:tabs>
            <w:spacing w:before="37"/>
          </w:pPr>
          <w:hyperlink w:anchor="_bookmark2" w:history="1">
            <w:r w:rsidR="00214DDD">
              <w:t>Dashboard</w:t>
            </w:r>
            <w:r w:rsidR="00214DDD">
              <w:rPr>
                <w:spacing w:val="-1"/>
              </w:rPr>
              <w:t xml:space="preserve"> </w:t>
            </w:r>
            <w:r w:rsidR="00214DDD">
              <w:t>Option</w:t>
            </w:r>
            <w:r w:rsidR="00214DDD">
              <w:tab/>
              <w:t>4</w:t>
            </w:r>
          </w:hyperlink>
        </w:p>
        <w:p w14:paraId="18129CD4" w14:textId="77777777" w:rsidR="00606A09" w:rsidRDefault="009571E9">
          <w:pPr>
            <w:pStyle w:val="TOC3"/>
            <w:tabs>
              <w:tab w:val="right" w:leader="dot" w:pos="9572"/>
            </w:tabs>
          </w:pPr>
          <w:hyperlink w:anchor="_bookmark3" w:history="1">
            <w:r w:rsidR="00214DDD">
              <w:t>Patient Name</w:t>
            </w:r>
            <w:r w:rsidR="00214DDD">
              <w:tab/>
              <w:t>5</w:t>
            </w:r>
          </w:hyperlink>
        </w:p>
        <w:p w14:paraId="1D173A26" w14:textId="77777777" w:rsidR="00606A09" w:rsidRDefault="009571E9">
          <w:pPr>
            <w:pStyle w:val="TOC4"/>
            <w:tabs>
              <w:tab w:val="right" w:leader="dot" w:pos="9572"/>
            </w:tabs>
            <w:spacing w:before="2"/>
          </w:pPr>
          <w:hyperlink w:anchor="_bookmark4" w:history="1">
            <w:r w:rsidR="00214DDD">
              <w:t>Destination</w:t>
            </w:r>
            <w:r w:rsidR="00214DDD">
              <w:rPr>
                <w:spacing w:val="-1"/>
              </w:rPr>
              <w:t xml:space="preserve"> </w:t>
            </w:r>
            <w:r w:rsidR="00214DDD">
              <w:t>Site Information</w:t>
            </w:r>
            <w:r w:rsidR="00214DDD">
              <w:tab/>
              <w:t>6</w:t>
            </w:r>
          </w:hyperlink>
        </w:p>
        <w:p w14:paraId="1F1E8213" w14:textId="77777777" w:rsidR="00606A09" w:rsidRDefault="009571E9">
          <w:pPr>
            <w:pStyle w:val="TOC4"/>
            <w:tabs>
              <w:tab w:val="right" w:leader="dot" w:pos="9572"/>
            </w:tabs>
          </w:pPr>
          <w:hyperlink w:anchor="_bookmark5" w:history="1">
            <w:r w:rsidR="00214DDD">
              <w:t>Determining and Validating</w:t>
            </w:r>
            <w:r w:rsidR="00214DDD">
              <w:rPr>
                <w:spacing w:val="-1"/>
              </w:rPr>
              <w:t xml:space="preserve"> </w:t>
            </w:r>
            <w:r w:rsidR="00214DDD">
              <w:t>the</w:t>
            </w:r>
            <w:r w:rsidR="00214DDD">
              <w:rPr>
                <w:spacing w:val="-2"/>
              </w:rPr>
              <w:t xml:space="preserve"> </w:t>
            </w:r>
            <w:r w:rsidR="00214DDD">
              <w:t>Mileage</w:t>
            </w:r>
            <w:r w:rsidR="00214DDD">
              <w:tab/>
              <w:t>6</w:t>
            </w:r>
          </w:hyperlink>
        </w:p>
        <w:p w14:paraId="7070C434" w14:textId="77777777" w:rsidR="00606A09" w:rsidRDefault="009571E9">
          <w:pPr>
            <w:pStyle w:val="TOC3"/>
            <w:tabs>
              <w:tab w:val="right" w:leader="dot" w:pos="9572"/>
            </w:tabs>
            <w:spacing w:before="2"/>
          </w:pPr>
          <w:hyperlink w:anchor="_bookmark6" w:history="1">
            <w:r w:rsidR="00214DDD">
              <w:t>Appointment Location</w:t>
            </w:r>
            <w:r w:rsidR="00214DDD">
              <w:tab/>
              <w:t>9</w:t>
            </w:r>
          </w:hyperlink>
        </w:p>
        <w:p w14:paraId="3123ECA9" w14:textId="77777777" w:rsidR="00606A09" w:rsidRDefault="009571E9">
          <w:pPr>
            <w:pStyle w:val="TOC3"/>
            <w:tabs>
              <w:tab w:val="right" w:leader="dot" w:pos="9572"/>
            </w:tabs>
          </w:pPr>
          <w:hyperlink w:anchor="_bookmark7" w:history="1">
            <w:r w:rsidR="00214DDD">
              <w:t>Appointment Location section of BT DashboardClaim</w:t>
            </w:r>
            <w:r w:rsidR="00214DDD">
              <w:rPr>
                <w:spacing w:val="-6"/>
              </w:rPr>
              <w:t xml:space="preserve"> </w:t>
            </w:r>
            <w:r w:rsidR="00214DDD">
              <w:t>One Way</w:t>
            </w:r>
            <w:r w:rsidR="00214DDD">
              <w:tab/>
              <w:t>9</w:t>
            </w:r>
          </w:hyperlink>
        </w:p>
        <w:p w14:paraId="4A3AED48" w14:textId="77777777" w:rsidR="00606A09" w:rsidRDefault="009571E9">
          <w:pPr>
            <w:pStyle w:val="TOC3"/>
            <w:tabs>
              <w:tab w:val="right" w:leader="dot" w:pos="9572"/>
            </w:tabs>
          </w:pPr>
          <w:hyperlink w:anchor="_bookmark8" w:history="1">
            <w:r w:rsidR="00214DDD">
              <w:t>Note</w:t>
            </w:r>
            <w:r w:rsidR="00214DDD">
              <w:rPr>
                <w:spacing w:val="-1"/>
              </w:rPr>
              <w:t xml:space="preserve"> </w:t>
            </w:r>
            <w:r w:rsidR="00214DDD">
              <w:t>Location</w:t>
            </w:r>
            <w:r w:rsidR="00214DDD">
              <w:tab/>
              <w:t>11</w:t>
            </w:r>
          </w:hyperlink>
        </w:p>
        <w:p w14:paraId="51ADAD7C" w14:textId="77777777" w:rsidR="00606A09" w:rsidRDefault="009571E9">
          <w:pPr>
            <w:pStyle w:val="TOC3"/>
            <w:tabs>
              <w:tab w:val="right" w:leader="dot" w:pos="9572"/>
            </w:tabs>
            <w:spacing w:before="1"/>
          </w:pPr>
          <w:hyperlink w:anchor="_bookmark9" w:history="1">
            <w:r w:rsidR="00214DDD">
              <w:t>Order Location</w:t>
            </w:r>
            <w:r w:rsidR="00214DDD">
              <w:tab/>
              <w:t>11</w:t>
            </w:r>
          </w:hyperlink>
        </w:p>
        <w:p w14:paraId="0EE54F15" w14:textId="77777777" w:rsidR="00606A09" w:rsidRDefault="009571E9">
          <w:pPr>
            <w:pStyle w:val="TOC3"/>
            <w:tabs>
              <w:tab w:val="right" w:leader="dot" w:pos="9572"/>
            </w:tabs>
          </w:pPr>
          <w:hyperlink w:anchor="_bookmark10" w:history="1">
            <w:r w:rsidR="00214DDD">
              <w:t>Consult</w:t>
            </w:r>
            <w:r w:rsidR="00214DDD">
              <w:rPr>
                <w:spacing w:val="1"/>
              </w:rPr>
              <w:t xml:space="preserve"> </w:t>
            </w:r>
            <w:r w:rsidR="00214DDD">
              <w:t>Location</w:t>
            </w:r>
            <w:r w:rsidR="00214DDD">
              <w:tab/>
              <w:t>11</w:t>
            </w:r>
          </w:hyperlink>
        </w:p>
        <w:p w14:paraId="0E1794BA" w14:textId="77777777" w:rsidR="00606A09" w:rsidRDefault="009571E9">
          <w:pPr>
            <w:pStyle w:val="TOC3"/>
            <w:tabs>
              <w:tab w:val="right" w:leader="dot" w:pos="9572"/>
            </w:tabs>
            <w:spacing w:before="1"/>
          </w:pPr>
          <w:hyperlink w:anchor="_bookmark11" w:history="1">
            <w:r w:rsidR="00214DDD">
              <w:t>Facility</w:t>
            </w:r>
            <w:r w:rsidR="00214DDD">
              <w:rPr>
                <w:spacing w:val="-1"/>
              </w:rPr>
              <w:t xml:space="preserve"> </w:t>
            </w:r>
            <w:r w:rsidR="00214DDD">
              <w:t>Locator Option</w:t>
            </w:r>
            <w:r w:rsidR="00214DDD">
              <w:tab/>
              <w:t>13</w:t>
            </w:r>
          </w:hyperlink>
        </w:p>
        <w:p w14:paraId="39B14A9C" w14:textId="77777777" w:rsidR="00606A09" w:rsidRDefault="009571E9">
          <w:pPr>
            <w:pStyle w:val="TOC2"/>
            <w:tabs>
              <w:tab w:val="right" w:leader="dot" w:pos="9572"/>
            </w:tabs>
          </w:pPr>
          <w:hyperlink w:anchor="_bookmark12" w:history="1">
            <w:r w:rsidR="00214DDD">
              <w:t>Bing™</w:t>
            </w:r>
            <w:r w:rsidR="00214DDD">
              <w:rPr>
                <w:spacing w:val="-1"/>
              </w:rPr>
              <w:t xml:space="preserve"> </w:t>
            </w:r>
            <w:r w:rsidR="00214DDD">
              <w:t>Maps Option</w:t>
            </w:r>
            <w:r w:rsidR="00214DDD">
              <w:tab/>
              <w:t>14</w:t>
            </w:r>
          </w:hyperlink>
        </w:p>
        <w:p w14:paraId="61880E7F" w14:textId="77777777" w:rsidR="00606A09" w:rsidRDefault="009571E9">
          <w:pPr>
            <w:pStyle w:val="TOC2"/>
            <w:tabs>
              <w:tab w:val="right" w:leader="dot" w:pos="9572"/>
            </w:tabs>
            <w:spacing w:before="2"/>
          </w:pPr>
          <w:hyperlink w:anchor="_bookmark13" w:history="1">
            <w:r w:rsidR="00214DDD">
              <w:t>Claims</w:t>
            </w:r>
            <w:r w:rsidR="00214DDD">
              <w:rPr>
                <w:spacing w:val="-1"/>
              </w:rPr>
              <w:t xml:space="preserve"> </w:t>
            </w:r>
            <w:r w:rsidR="00214DDD">
              <w:t>Option</w:t>
            </w:r>
            <w:r w:rsidR="00214DDD">
              <w:tab/>
              <w:t>15</w:t>
            </w:r>
          </w:hyperlink>
        </w:p>
        <w:p w14:paraId="3BA11772" w14:textId="77777777" w:rsidR="00606A09" w:rsidRDefault="009571E9">
          <w:pPr>
            <w:pStyle w:val="TOC2"/>
            <w:tabs>
              <w:tab w:val="right" w:leader="dot" w:pos="9572"/>
            </w:tabs>
          </w:pPr>
          <w:hyperlink w:anchor="_bookmark14" w:history="1">
            <w:r w:rsidR="00214DDD">
              <w:t>Pivot</w:t>
            </w:r>
            <w:r w:rsidR="00214DDD">
              <w:rPr>
                <w:spacing w:val="1"/>
              </w:rPr>
              <w:t xml:space="preserve"> </w:t>
            </w:r>
            <w:r w:rsidR="00214DDD">
              <w:t>Table Option</w:t>
            </w:r>
            <w:r w:rsidR="00214DDD">
              <w:tab/>
              <w:t>16</w:t>
            </w:r>
          </w:hyperlink>
        </w:p>
        <w:p w14:paraId="2E0D4D2D" w14:textId="77777777" w:rsidR="00606A09" w:rsidRDefault="009571E9">
          <w:pPr>
            <w:pStyle w:val="TOC2"/>
            <w:tabs>
              <w:tab w:val="right" w:leader="dot" w:pos="9572"/>
            </w:tabs>
          </w:pPr>
          <w:hyperlink w:anchor="_bookmark15" w:history="1">
            <w:r w:rsidR="00214DDD">
              <w:t>Logout Option</w:t>
            </w:r>
            <w:r w:rsidR="00214DDD">
              <w:tab/>
              <w:t>18</w:t>
            </w:r>
          </w:hyperlink>
        </w:p>
        <w:p w14:paraId="4F568C3E" w14:textId="77777777" w:rsidR="00606A09" w:rsidRDefault="009571E9">
          <w:pPr>
            <w:pStyle w:val="TOC1"/>
            <w:tabs>
              <w:tab w:val="right" w:leader="dot" w:pos="9572"/>
            </w:tabs>
            <w:spacing w:before="44"/>
          </w:pPr>
          <w:hyperlink w:anchor="_bookmark16" w:history="1">
            <w:r w:rsidR="00214DDD">
              <w:t>Troubleshooting</w:t>
            </w:r>
            <w:r w:rsidR="00214DDD">
              <w:tab/>
              <w:t>19</w:t>
            </w:r>
          </w:hyperlink>
        </w:p>
        <w:p w14:paraId="464EF8A5" w14:textId="77777777" w:rsidR="00606A09" w:rsidRDefault="009571E9">
          <w:pPr>
            <w:pStyle w:val="TOC2"/>
            <w:tabs>
              <w:tab w:val="right" w:leader="dot" w:pos="9572"/>
            </w:tabs>
            <w:spacing w:before="36" w:line="240" w:lineRule="auto"/>
          </w:pPr>
          <w:hyperlink w:anchor="_bookmark17" w:history="1">
            <w:r w:rsidR="00214DDD">
              <w:t>FAQ</w:t>
            </w:r>
            <w:r w:rsidR="00214DDD">
              <w:tab/>
              <w:t>19</w:t>
            </w:r>
          </w:hyperlink>
        </w:p>
        <w:p w14:paraId="5EA5AEC7" w14:textId="77777777" w:rsidR="00606A09" w:rsidRDefault="009571E9">
          <w:pPr>
            <w:pStyle w:val="TOC2"/>
            <w:tabs>
              <w:tab w:val="right" w:leader="dot" w:pos="9572"/>
            </w:tabs>
            <w:spacing w:before="1" w:line="240" w:lineRule="auto"/>
          </w:pPr>
          <w:hyperlink w:anchor="_bookmark18" w:history="1">
            <w:r w:rsidR="00214DDD">
              <w:t>Common Problems</w:t>
            </w:r>
            <w:r w:rsidR="00214DDD">
              <w:tab/>
              <w:t>19</w:t>
            </w:r>
          </w:hyperlink>
        </w:p>
        <w:p w14:paraId="152EE428" w14:textId="77777777" w:rsidR="00606A09" w:rsidRDefault="009571E9">
          <w:pPr>
            <w:pStyle w:val="TOC1"/>
            <w:tabs>
              <w:tab w:val="right" w:leader="dot" w:pos="9572"/>
            </w:tabs>
            <w:spacing w:before="43"/>
          </w:pPr>
          <w:hyperlink w:anchor="_bookmark19" w:history="1">
            <w:r w:rsidR="00214DDD">
              <w:t>Additional</w:t>
            </w:r>
            <w:r w:rsidR="00214DDD">
              <w:rPr>
                <w:spacing w:val="-3"/>
              </w:rPr>
              <w:t xml:space="preserve"> </w:t>
            </w:r>
            <w:r w:rsidR="00214DDD">
              <w:t>Information</w:t>
            </w:r>
            <w:r w:rsidR="00214DDD">
              <w:tab/>
              <w:t>21</w:t>
            </w:r>
          </w:hyperlink>
        </w:p>
        <w:p w14:paraId="42F3A088" w14:textId="77777777" w:rsidR="00606A09" w:rsidRDefault="009571E9">
          <w:pPr>
            <w:pStyle w:val="TOC2"/>
            <w:tabs>
              <w:tab w:val="right" w:leader="dot" w:pos="9572"/>
            </w:tabs>
            <w:spacing w:before="37" w:line="240" w:lineRule="auto"/>
          </w:pPr>
          <w:hyperlink w:anchor="_bookmark20" w:history="1">
            <w:r w:rsidR="00214DDD">
              <w:t>Software</w:t>
            </w:r>
            <w:r w:rsidR="00214DDD">
              <w:rPr>
                <w:spacing w:val="-1"/>
              </w:rPr>
              <w:t xml:space="preserve"> </w:t>
            </w:r>
            <w:r w:rsidR="00214DDD">
              <w:t>and Documentation</w:t>
            </w:r>
            <w:r w:rsidR="00214DDD">
              <w:tab/>
              <w:t>21</w:t>
            </w:r>
          </w:hyperlink>
        </w:p>
        <w:p w14:paraId="17625E9F" w14:textId="77777777" w:rsidR="00606A09" w:rsidRDefault="009571E9">
          <w:pPr>
            <w:pStyle w:val="TOC1"/>
            <w:tabs>
              <w:tab w:val="right" w:leader="dot" w:pos="9572"/>
            </w:tabs>
            <w:spacing w:before="42"/>
          </w:pPr>
          <w:hyperlink w:anchor="_bookmark21" w:history="1">
            <w:r w:rsidR="00214DDD">
              <w:t>Glossary</w:t>
            </w:r>
            <w:r w:rsidR="00214DDD">
              <w:tab/>
              <w:t>22</w:t>
            </w:r>
          </w:hyperlink>
        </w:p>
        <w:p w14:paraId="33D4ABBD" w14:textId="77777777" w:rsidR="00606A09" w:rsidRDefault="00214DDD">
          <w:r>
            <w:fldChar w:fldCharType="end"/>
          </w:r>
        </w:p>
      </w:sdtContent>
    </w:sdt>
    <w:p w14:paraId="00CD516C" w14:textId="77777777" w:rsidR="00606A09" w:rsidRDefault="00606A09">
      <w:pPr>
        <w:sectPr w:rsidR="00606A09">
          <w:footerReference w:type="default" r:id="rId9"/>
          <w:pgSz w:w="12240" w:h="15840"/>
          <w:pgMar w:top="1500" w:right="1300" w:bottom="900" w:left="1220" w:header="0" w:footer="716" w:gutter="0"/>
          <w:cols w:space="720"/>
        </w:sectPr>
      </w:pPr>
    </w:p>
    <w:p w14:paraId="5FB954F4" w14:textId="77777777" w:rsidR="00606A09" w:rsidRDefault="00214DDD">
      <w:pPr>
        <w:pStyle w:val="Heading1"/>
      </w:pPr>
      <w:bookmarkStart w:id="0" w:name="_bookmark0"/>
      <w:bookmarkEnd w:id="0"/>
      <w:r>
        <w:lastRenderedPageBreak/>
        <w:t>Introduction</w:t>
      </w:r>
    </w:p>
    <w:p w14:paraId="63FD01BC" w14:textId="77777777" w:rsidR="00606A09" w:rsidRDefault="00214DDD">
      <w:pPr>
        <w:pStyle w:val="BodyText"/>
        <w:spacing w:before="237"/>
        <w:ind w:left="220" w:right="134"/>
      </w:pPr>
      <w:r>
        <w:t>The Indianapolis VAMC developed the Class 3 Beneficiary Travel (BT) Dashboard to assist users in creating travel claims and in making faster, more accurate decisions on mileage reimbursement. The VHA Chief Business Office requested the BT Dashboard package be implemented as part of the Cost Efficiency Initiative, which is one of the VA Secretary’s 16 Major Transformation Initiatives (T-16). BT Dashboard functions as an accessory to the VistA Beneficiary Travel claims functionality. No data is entered or stored in this web</w:t>
      </w:r>
      <w:r>
        <w:rPr>
          <w:spacing w:val="-7"/>
        </w:rPr>
        <w:t xml:space="preserve"> </w:t>
      </w:r>
      <w:r>
        <w:t>application.</w:t>
      </w:r>
    </w:p>
    <w:p w14:paraId="7C388094" w14:textId="77777777" w:rsidR="00606A09" w:rsidRDefault="00606A09">
      <w:pPr>
        <w:pStyle w:val="BodyText"/>
      </w:pPr>
    </w:p>
    <w:p w14:paraId="1EA9B490" w14:textId="77777777" w:rsidR="00606A09" w:rsidRDefault="00214DDD">
      <w:pPr>
        <w:pStyle w:val="BodyText"/>
        <w:ind w:left="220" w:right="163"/>
      </w:pPr>
      <w:r>
        <w:t>The BT Dashboard is a web-based application designed to be used along with the existing VistA Beneficiary Travel Claim option in concurrent sessions for a patient. BT Dashboard calculates the driving mileage from the patient’s residential address to a configured set of institutions. Using the Beneficiary Travel Claim menu, the application automatically synchronizes with travel claims as claims are created in VistA. BT Dashboard also displays patient appointments, claims, notes, orders, and consults.</w:t>
      </w:r>
    </w:p>
    <w:p w14:paraId="6F80C975" w14:textId="77777777" w:rsidR="00606A09" w:rsidRDefault="00606A09">
      <w:pPr>
        <w:pStyle w:val="BodyText"/>
        <w:spacing w:before="2"/>
      </w:pPr>
    </w:p>
    <w:p w14:paraId="3ABD82D8" w14:textId="77777777" w:rsidR="00606A09" w:rsidRDefault="00214DDD">
      <w:pPr>
        <w:pStyle w:val="BodyText"/>
        <w:ind w:left="220" w:right="187"/>
      </w:pPr>
      <w:r>
        <w:t>The locally-developed BT Dashboard package was accepted by OIT as a priority for conversion from Class 3 (local use) to Class 1 (VHA-wide use). The BT Dashboard package web application was installed and tested in production at thirteen VAMC facilities. This included individual VAMC web server installations, as well as several VAMCs in Region 1 where a single, centralized, web server was used.</w:t>
      </w:r>
    </w:p>
    <w:p w14:paraId="13515D55" w14:textId="77777777" w:rsidR="00606A09" w:rsidRDefault="00606A09">
      <w:pPr>
        <w:pStyle w:val="BodyText"/>
        <w:spacing w:before="10"/>
        <w:rPr>
          <w:sz w:val="23"/>
        </w:rPr>
      </w:pPr>
    </w:p>
    <w:p w14:paraId="33763695" w14:textId="77777777" w:rsidR="00606A09" w:rsidRDefault="00214DDD">
      <w:pPr>
        <w:pStyle w:val="ListParagraph"/>
        <w:numPr>
          <w:ilvl w:val="0"/>
          <w:numId w:val="12"/>
        </w:numPr>
        <w:tabs>
          <w:tab w:val="left" w:pos="581"/>
        </w:tabs>
        <w:spacing w:before="0"/>
        <w:ind w:hanging="361"/>
      </w:pPr>
      <w:r>
        <w:t>The travel clerk opens a VistA session using the Beneficiary Travel Claim</w:t>
      </w:r>
      <w:r>
        <w:rPr>
          <w:spacing w:val="-6"/>
        </w:rPr>
        <w:t xml:space="preserve"> </w:t>
      </w:r>
      <w:r>
        <w:t>menu.</w:t>
      </w:r>
    </w:p>
    <w:p w14:paraId="5918CE84" w14:textId="77777777" w:rsidR="00606A09" w:rsidRDefault="00214DDD">
      <w:pPr>
        <w:pStyle w:val="ListParagraph"/>
        <w:numPr>
          <w:ilvl w:val="0"/>
          <w:numId w:val="12"/>
        </w:numPr>
        <w:tabs>
          <w:tab w:val="left" w:pos="581"/>
        </w:tabs>
        <w:spacing w:before="21"/>
        <w:ind w:hanging="361"/>
      </w:pPr>
      <w:r>
        <w:t>The travel clerk opens a BT Dashboard</w:t>
      </w:r>
      <w:r>
        <w:rPr>
          <w:spacing w:val="-3"/>
        </w:rPr>
        <w:t xml:space="preserve"> </w:t>
      </w:r>
      <w:r>
        <w:t>session.</w:t>
      </w:r>
    </w:p>
    <w:p w14:paraId="27B7765F" w14:textId="77777777" w:rsidR="00606A09" w:rsidRDefault="00214DDD">
      <w:pPr>
        <w:pStyle w:val="ListParagraph"/>
        <w:numPr>
          <w:ilvl w:val="0"/>
          <w:numId w:val="12"/>
        </w:numPr>
        <w:tabs>
          <w:tab w:val="left" w:pos="581"/>
        </w:tabs>
        <w:ind w:hanging="361"/>
      </w:pPr>
      <w:r>
        <w:t>The travel clerk enters a new travel claim into</w:t>
      </w:r>
      <w:r>
        <w:rPr>
          <w:spacing w:val="-5"/>
        </w:rPr>
        <w:t xml:space="preserve"> </w:t>
      </w:r>
      <w:r>
        <w:t>VistA.</w:t>
      </w:r>
    </w:p>
    <w:p w14:paraId="4444DAE0" w14:textId="77777777" w:rsidR="00606A09" w:rsidRDefault="00214DDD">
      <w:pPr>
        <w:pStyle w:val="ListParagraph"/>
        <w:numPr>
          <w:ilvl w:val="0"/>
          <w:numId w:val="12"/>
        </w:numPr>
        <w:tabs>
          <w:tab w:val="left" w:pos="581"/>
        </w:tabs>
        <w:spacing w:before="16"/>
        <w:ind w:right="219"/>
      </w:pPr>
      <w:r>
        <w:t>BT Dashboard synchronizes with the claim, extracts the patient’s residential address from VistA, and calculates the distance between the patient’s home address and each VAMC and CBOC in the area using the Bing™Maps</w:t>
      </w:r>
      <w:r>
        <w:rPr>
          <w:spacing w:val="-6"/>
        </w:rPr>
        <w:t xml:space="preserve"> </w:t>
      </w:r>
      <w:r>
        <w:t>API.</w:t>
      </w:r>
    </w:p>
    <w:p w14:paraId="208D9E57" w14:textId="77777777" w:rsidR="00606A09" w:rsidRDefault="00214DDD">
      <w:pPr>
        <w:pStyle w:val="ListParagraph"/>
        <w:numPr>
          <w:ilvl w:val="0"/>
          <w:numId w:val="12"/>
        </w:numPr>
        <w:tabs>
          <w:tab w:val="left" w:pos="581"/>
        </w:tabs>
        <w:spacing w:before="24"/>
        <w:ind w:hanging="361"/>
      </w:pPr>
      <w:r>
        <w:t>BT Dashboard</w:t>
      </w:r>
      <w:r>
        <w:rPr>
          <w:spacing w:val="-2"/>
        </w:rPr>
        <w:t xml:space="preserve"> </w:t>
      </w:r>
      <w:r>
        <w:t>display:</w:t>
      </w:r>
    </w:p>
    <w:p w14:paraId="740036B6" w14:textId="77777777" w:rsidR="00606A09" w:rsidRDefault="00214DDD">
      <w:pPr>
        <w:pStyle w:val="ListParagraph"/>
        <w:numPr>
          <w:ilvl w:val="1"/>
          <w:numId w:val="12"/>
        </w:numPr>
        <w:tabs>
          <w:tab w:val="left" w:pos="940"/>
          <w:tab w:val="left" w:pos="941"/>
        </w:tabs>
        <w:ind w:hanging="361"/>
      </w:pPr>
      <w:r>
        <w:t>Patient</w:t>
      </w:r>
      <w:r>
        <w:rPr>
          <w:spacing w:val="-2"/>
        </w:rPr>
        <w:t xml:space="preserve"> </w:t>
      </w:r>
      <w:r>
        <w:t>name</w:t>
      </w:r>
    </w:p>
    <w:p w14:paraId="473FCC6B" w14:textId="77777777" w:rsidR="00606A09" w:rsidRDefault="00214DDD">
      <w:pPr>
        <w:pStyle w:val="ListParagraph"/>
        <w:numPr>
          <w:ilvl w:val="1"/>
          <w:numId w:val="12"/>
        </w:numPr>
        <w:tabs>
          <w:tab w:val="left" w:pos="941"/>
        </w:tabs>
        <w:spacing w:before="19"/>
        <w:ind w:hanging="361"/>
      </w:pPr>
      <w:r>
        <w:t>Patient</w:t>
      </w:r>
      <w:r>
        <w:rPr>
          <w:spacing w:val="-3"/>
        </w:rPr>
        <w:t xml:space="preserve"> </w:t>
      </w:r>
      <w:r>
        <w:t>address</w:t>
      </w:r>
    </w:p>
    <w:p w14:paraId="7591F8B7" w14:textId="77777777" w:rsidR="00606A09" w:rsidRDefault="00214DDD">
      <w:pPr>
        <w:pStyle w:val="ListParagraph"/>
        <w:numPr>
          <w:ilvl w:val="1"/>
          <w:numId w:val="12"/>
        </w:numPr>
        <w:tabs>
          <w:tab w:val="left" w:pos="940"/>
          <w:tab w:val="left" w:pos="941"/>
        </w:tabs>
        <w:ind w:hanging="361"/>
      </w:pPr>
      <w:r>
        <w:t>Service connection</w:t>
      </w:r>
      <w:r>
        <w:rPr>
          <w:spacing w:val="-3"/>
        </w:rPr>
        <w:t xml:space="preserve"> </w:t>
      </w:r>
      <w:r>
        <w:t>percentage</w:t>
      </w:r>
    </w:p>
    <w:p w14:paraId="7BFF6822" w14:textId="77777777" w:rsidR="00606A09" w:rsidRDefault="00214DDD">
      <w:pPr>
        <w:pStyle w:val="ListParagraph"/>
        <w:numPr>
          <w:ilvl w:val="1"/>
          <w:numId w:val="12"/>
        </w:numPr>
        <w:tabs>
          <w:tab w:val="left" w:pos="941"/>
        </w:tabs>
        <w:spacing w:before="21"/>
        <w:ind w:hanging="361"/>
      </w:pPr>
      <w:r>
        <w:t>Scheduled appointments and the status of each appointment, claims, notes, orders, and</w:t>
      </w:r>
      <w:r>
        <w:rPr>
          <w:spacing w:val="-17"/>
        </w:rPr>
        <w:t xml:space="preserve"> </w:t>
      </w:r>
      <w:r>
        <w:t>consults</w:t>
      </w:r>
    </w:p>
    <w:p w14:paraId="104AD0AC" w14:textId="77777777" w:rsidR="00606A09" w:rsidRDefault="00214DDD">
      <w:pPr>
        <w:pStyle w:val="ListParagraph"/>
        <w:numPr>
          <w:ilvl w:val="1"/>
          <w:numId w:val="12"/>
        </w:numPr>
        <w:tabs>
          <w:tab w:val="left" w:pos="940"/>
          <w:tab w:val="left" w:pos="941"/>
        </w:tabs>
        <w:ind w:hanging="361"/>
      </w:pPr>
      <w:r>
        <w:t>Clinical inventory list of each facility within the</w:t>
      </w:r>
      <w:r>
        <w:rPr>
          <w:spacing w:val="-7"/>
        </w:rPr>
        <w:t xml:space="preserve"> </w:t>
      </w:r>
      <w:r>
        <w:t>area</w:t>
      </w:r>
    </w:p>
    <w:p w14:paraId="213414C1" w14:textId="77777777" w:rsidR="00606A09" w:rsidRDefault="00214DDD">
      <w:pPr>
        <w:pStyle w:val="ListParagraph"/>
        <w:numPr>
          <w:ilvl w:val="1"/>
          <w:numId w:val="12"/>
        </w:numPr>
        <w:tabs>
          <w:tab w:val="left" w:pos="940"/>
          <w:tab w:val="left" w:pos="941"/>
        </w:tabs>
        <w:spacing w:before="19"/>
        <w:ind w:hanging="361"/>
      </w:pPr>
      <w:r>
        <w:t>Mileage to configured</w:t>
      </w:r>
      <w:r>
        <w:rPr>
          <w:spacing w:val="-6"/>
        </w:rPr>
        <w:t xml:space="preserve"> </w:t>
      </w:r>
      <w:r>
        <w:t>facilities</w:t>
      </w:r>
    </w:p>
    <w:p w14:paraId="660CE16A" w14:textId="77777777" w:rsidR="00606A09" w:rsidRDefault="00606A09">
      <w:pPr>
        <w:pStyle w:val="BodyText"/>
        <w:spacing w:before="8"/>
        <w:rPr>
          <w:sz w:val="23"/>
        </w:rPr>
      </w:pPr>
    </w:p>
    <w:p w14:paraId="17308D48" w14:textId="77777777" w:rsidR="00606A09" w:rsidRDefault="00214DDD">
      <w:pPr>
        <w:pStyle w:val="BodyText"/>
        <w:ind w:left="220" w:right="146"/>
      </w:pPr>
      <w:r>
        <w:t>No data is entered through BT Dashboard. BT Dashboard only displays mileage and other information. The travel clerk enters the mileage generated by BT Dashboard at the appropriate prompt while entering a travel claim in VistA.</w:t>
      </w:r>
    </w:p>
    <w:p w14:paraId="3CA8BA9B" w14:textId="77777777" w:rsidR="00606A09" w:rsidRDefault="00606A09">
      <w:pPr>
        <w:sectPr w:rsidR="00606A09">
          <w:footerReference w:type="default" r:id="rId10"/>
          <w:pgSz w:w="12240" w:h="15840"/>
          <w:pgMar w:top="1500" w:right="1300" w:bottom="880" w:left="1220" w:header="0" w:footer="697" w:gutter="0"/>
          <w:cols w:space="720"/>
        </w:sectPr>
      </w:pPr>
    </w:p>
    <w:p w14:paraId="300B8FAC" w14:textId="77777777" w:rsidR="00606A09" w:rsidRDefault="00606A09">
      <w:pPr>
        <w:pStyle w:val="BodyText"/>
        <w:spacing w:before="11"/>
        <w:rPr>
          <w:sz w:val="29"/>
        </w:rPr>
      </w:pPr>
    </w:p>
    <w:p w14:paraId="46937846" w14:textId="77777777" w:rsidR="00606A09" w:rsidRDefault="00214DDD">
      <w:pPr>
        <w:pStyle w:val="Heading1"/>
        <w:spacing w:before="88"/>
      </w:pPr>
      <w:bookmarkStart w:id="1" w:name="_bookmark1"/>
      <w:bookmarkEnd w:id="1"/>
      <w:r>
        <w:t>User Instructions</w:t>
      </w:r>
    </w:p>
    <w:p w14:paraId="2279F783" w14:textId="77777777" w:rsidR="00606A09" w:rsidRDefault="00214DDD">
      <w:pPr>
        <w:pStyle w:val="BodyText"/>
        <w:spacing w:before="239" w:line="242" w:lineRule="auto"/>
        <w:ind w:left="1588" w:right="866" w:hanging="648"/>
      </w:pPr>
      <w:r>
        <w:rPr>
          <w:b/>
        </w:rPr>
        <w:t xml:space="preserve">Note: </w:t>
      </w:r>
      <w:r>
        <w:t xml:space="preserve">In order to properly use the BT Dashboard, you must have </w:t>
      </w:r>
      <w:r>
        <w:rPr>
          <w:i/>
        </w:rPr>
        <w:t xml:space="preserve">permission </w:t>
      </w:r>
      <w:r>
        <w:t>to access the Beneficiary Travel Menu [DGBT BENE TRAVEL] claim menu, and the Claim Enter/Edit [DGBT BENE TRAVEL SCREEN] option must be on your menu.</w:t>
      </w:r>
    </w:p>
    <w:p w14:paraId="3C192D83" w14:textId="77777777" w:rsidR="00606A09" w:rsidRDefault="00214DDD">
      <w:pPr>
        <w:pStyle w:val="BodyText"/>
        <w:spacing w:before="112"/>
        <w:ind w:left="220" w:right="247"/>
      </w:pPr>
      <w:r>
        <w:t>BT Dashboard takes the patient’s residential address located in the VistA Enrollment PATIENT file and uses the Bing Maps API to calculate the driving distance from the patient’s address to the institution(s) configured in the BENEFICIARY TRAVEL DASHBOARD CONFIG file (#392) that are entered by the BT supervisor or ADPAC with supervisory permission.</w:t>
      </w:r>
    </w:p>
    <w:p w14:paraId="2CF3DB06" w14:textId="77777777" w:rsidR="00606A09" w:rsidRDefault="00606A09">
      <w:pPr>
        <w:pStyle w:val="BodyText"/>
        <w:spacing w:before="1"/>
      </w:pPr>
    </w:p>
    <w:p w14:paraId="22264641" w14:textId="77777777" w:rsidR="00606A09" w:rsidRDefault="00214DDD">
      <w:pPr>
        <w:pStyle w:val="BodyText"/>
        <w:ind w:left="220" w:right="822"/>
      </w:pPr>
      <w:r>
        <w:t>When you enter claims data on the VistA side, the BT Dashboard synchronizes with the claim and displays the information as it begins mapping the distances to each configured institution.</w:t>
      </w:r>
    </w:p>
    <w:p w14:paraId="3161F39F" w14:textId="77777777" w:rsidR="00606A09" w:rsidRDefault="00214DDD">
      <w:pPr>
        <w:pStyle w:val="BodyText"/>
        <w:spacing w:before="120" w:line="242" w:lineRule="auto"/>
        <w:ind w:left="1588" w:right="1085" w:hanging="648"/>
      </w:pPr>
      <w:r>
        <w:rPr>
          <w:b/>
        </w:rPr>
        <w:t xml:space="preserve">Note: </w:t>
      </w:r>
      <w:r>
        <w:t>If the BT Dashboard is activated before the VistA Beneficiary Travel claim is entered by the clerk, the information does not display until the BT Dashboard is refreshed.</w:t>
      </w:r>
    </w:p>
    <w:p w14:paraId="15CBE398" w14:textId="77777777" w:rsidR="00606A09" w:rsidRDefault="00214DDD">
      <w:pPr>
        <w:pStyle w:val="ListParagraph"/>
        <w:numPr>
          <w:ilvl w:val="0"/>
          <w:numId w:val="11"/>
        </w:numPr>
        <w:tabs>
          <w:tab w:val="left" w:pos="581"/>
        </w:tabs>
        <w:spacing w:before="115" w:after="19"/>
        <w:ind w:hanging="361"/>
      </w:pPr>
      <w:r>
        <w:t>Use your PIV card PIN to sign</w:t>
      </w:r>
      <w:r>
        <w:rPr>
          <w:spacing w:val="-8"/>
        </w:rPr>
        <w:t xml:space="preserve"> </w:t>
      </w:r>
      <w:r>
        <w:t>in.</w:t>
      </w:r>
    </w:p>
    <w:p w14:paraId="49E706F9" w14:textId="77777777" w:rsidR="00606A09" w:rsidRDefault="00214DDD">
      <w:pPr>
        <w:pStyle w:val="BodyText"/>
        <w:ind w:left="767"/>
        <w:rPr>
          <w:sz w:val="20"/>
        </w:rPr>
      </w:pPr>
      <w:r>
        <w:rPr>
          <w:noProof/>
          <w:sz w:val="20"/>
        </w:rPr>
        <w:drawing>
          <wp:inline distT="0" distB="0" distL="0" distR="0" wp14:anchorId="09DA9D15" wp14:editId="22C8D8F7">
            <wp:extent cx="5227412" cy="27146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227412" cy="2714625"/>
                    </a:xfrm>
                    <a:prstGeom prst="rect">
                      <a:avLst/>
                    </a:prstGeom>
                  </pic:spPr>
                </pic:pic>
              </a:graphicData>
            </a:graphic>
          </wp:inline>
        </w:drawing>
      </w:r>
    </w:p>
    <w:p w14:paraId="3F03669C" w14:textId="77777777" w:rsidR="00606A09" w:rsidRDefault="00214DDD">
      <w:pPr>
        <w:pStyle w:val="ListParagraph"/>
        <w:numPr>
          <w:ilvl w:val="0"/>
          <w:numId w:val="11"/>
        </w:numPr>
        <w:tabs>
          <w:tab w:val="left" w:pos="581"/>
        </w:tabs>
        <w:spacing w:before="24"/>
        <w:ind w:hanging="361"/>
      </w:pPr>
      <w:r>
        <w:t xml:space="preserve">Click the </w:t>
      </w:r>
      <w:r>
        <w:rPr>
          <w:b/>
        </w:rPr>
        <w:t>Sign in</w:t>
      </w:r>
      <w:r>
        <w:rPr>
          <w:b/>
          <w:spacing w:val="-6"/>
        </w:rPr>
        <w:t xml:space="preserve"> </w:t>
      </w:r>
      <w:r>
        <w:t>button.</w:t>
      </w:r>
    </w:p>
    <w:p w14:paraId="00843496" w14:textId="77777777" w:rsidR="00606A09" w:rsidRDefault="00606A09">
      <w:pPr>
        <w:pStyle w:val="BodyText"/>
        <w:spacing w:before="7"/>
        <w:rPr>
          <w:sz w:val="23"/>
        </w:rPr>
      </w:pPr>
    </w:p>
    <w:p w14:paraId="6AE1FDA9" w14:textId="77777777" w:rsidR="00606A09" w:rsidRDefault="00214DDD">
      <w:pPr>
        <w:pStyle w:val="BodyText"/>
        <w:spacing w:before="1"/>
        <w:ind w:left="220"/>
      </w:pPr>
      <w:r>
        <w:t>The Dashboard window displays.</w:t>
      </w:r>
    </w:p>
    <w:p w14:paraId="7ACD2BD0" w14:textId="77777777" w:rsidR="00606A09" w:rsidRDefault="00606A09">
      <w:pPr>
        <w:sectPr w:rsidR="00606A09">
          <w:footerReference w:type="default" r:id="rId12"/>
          <w:pgSz w:w="12240" w:h="15840"/>
          <w:pgMar w:top="1500" w:right="1300" w:bottom="900" w:left="1220" w:header="0" w:footer="716" w:gutter="0"/>
          <w:cols w:space="720"/>
        </w:sectPr>
      </w:pPr>
    </w:p>
    <w:p w14:paraId="2C16B3D7" w14:textId="77777777" w:rsidR="00606A09" w:rsidRDefault="00214DDD">
      <w:pPr>
        <w:pStyle w:val="BodyText"/>
        <w:ind w:left="220"/>
        <w:rPr>
          <w:sz w:val="20"/>
        </w:rPr>
      </w:pPr>
      <w:r>
        <w:rPr>
          <w:noProof/>
          <w:sz w:val="20"/>
        </w:rPr>
        <w:lastRenderedPageBreak/>
        <w:drawing>
          <wp:inline distT="0" distB="0" distL="0" distR="0" wp14:anchorId="0E384743" wp14:editId="20128C6A">
            <wp:extent cx="5889485" cy="387762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889485" cy="3877627"/>
                    </a:xfrm>
                    <a:prstGeom prst="rect">
                      <a:avLst/>
                    </a:prstGeom>
                  </pic:spPr>
                </pic:pic>
              </a:graphicData>
            </a:graphic>
          </wp:inline>
        </w:drawing>
      </w:r>
    </w:p>
    <w:p w14:paraId="7DFDFA85" w14:textId="77777777" w:rsidR="00606A09" w:rsidRDefault="00606A09">
      <w:pPr>
        <w:rPr>
          <w:sz w:val="20"/>
        </w:rPr>
        <w:sectPr w:rsidR="00606A09">
          <w:footerReference w:type="default" r:id="rId14"/>
          <w:pgSz w:w="12240" w:h="15840"/>
          <w:pgMar w:top="1440" w:right="1300" w:bottom="860" w:left="1220" w:header="0" w:footer="661" w:gutter="0"/>
          <w:cols w:space="720"/>
        </w:sectPr>
      </w:pPr>
    </w:p>
    <w:p w14:paraId="1380C218" w14:textId="77777777" w:rsidR="00606A09" w:rsidRDefault="00214DDD">
      <w:pPr>
        <w:pStyle w:val="Heading2"/>
      </w:pPr>
      <w:bookmarkStart w:id="2" w:name="_bookmark2"/>
      <w:bookmarkEnd w:id="2"/>
      <w:r>
        <w:lastRenderedPageBreak/>
        <w:t>Dashboard Option</w:t>
      </w:r>
    </w:p>
    <w:p w14:paraId="4DA2DD46" w14:textId="77777777" w:rsidR="00606A09" w:rsidRDefault="00214DDD">
      <w:pPr>
        <w:pStyle w:val="ListParagraph"/>
        <w:numPr>
          <w:ilvl w:val="0"/>
          <w:numId w:val="10"/>
        </w:numPr>
        <w:tabs>
          <w:tab w:val="left" w:pos="581"/>
        </w:tabs>
        <w:spacing w:before="240"/>
        <w:ind w:hanging="361"/>
      </w:pPr>
      <w:r>
        <w:t>The patient requests travel</w:t>
      </w:r>
      <w:r>
        <w:rPr>
          <w:spacing w:val="-4"/>
        </w:rPr>
        <w:t xml:space="preserve"> </w:t>
      </w:r>
      <w:r>
        <w:t>reimbursement.</w:t>
      </w:r>
    </w:p>
    <w:p w14:paraId="7C0F9600" w14:textId="77777777" w:rsidR="00606A09" w:rsidRDefault="00214DDD">
      <w:pPr>
        <w:pStyle w:val="ListParagraph"/>
        <w:numPr>
          <w:ilvl w:val="0"/>
          <w:numId w:val="10"/>
        </w:numPr>
        <w:tabs>
          <w:tab w:val="left" w:pos="581"/>
        </w:tabs>
        <w:spacing w:before="19"/>
        <w:ind w:right="192"/>
      </w:pPr>
      <w:r>
        <w:t>To initiate the BT claim, select the claim menu in the VistA Beneficiary Travel application, select the Division, and enter the patient’s</w:t>
      </w:r>
      <w:r>
        <w:rPr>
          <w:spacing w:val="-4"/>
        </w:rPr>
        <w:t xml:space="preserve"> </w:t>
      </w:r>
      <w:r>
        <w:t>name.</w:t>
      </w:r>
    </w:p>
    <w:p w14:paraId="7CFA7A74" w14:textId="77777777" w:rsidR="00606A09" w:rsidRDefault="00214DDD">
      <w:pPr>
        <w:pStyle w:val="ListParagraph"/>
        <w:numPr>
          <w:ilvl w:val="0"/>
          <w:numId w:val="10"/>
        </w:numPr>
        <w:tabs>
          <w:tab w:val="left" w:pos="581"/>
        </w:tabs>
        <w:spacing w:before="19"/>
        <w:ind w:hanging="361"/>
      </w:pPr>
      <w:r>
        <w:t xml:space="preserve">Click </w:t>
      </w:r>
      <w:r>
        <w:rPr>
          <w:b/>
        </w:rPr>
        <w:t xml:space="preserve">Select </w:t>
      </w:r>
      <w:r>
        <w:t xml:space="preserve">in the </w:t>
      </w:r>
      <w:r>
        <w:rPr>
          <w:b/>
        </w:rPr>
        <w:t xml:space="preserve">Claimer </w:t>
      </w:r>
      <w:r>
        <w:t>drop-down</w:t>
      </w:r>
      <w:r>
        <w:rPr>
          <w:spacing w:val="-6"/>
        </w:rPr>
        <w:t xml:space="preserve"> </w:t>
      </w:r>
      <w:r>
        <w:t>list.</w:t>
      </w:r>
    </w:p>
    <w:p w14:paraId="3038A91B" w14:textId="77777777" w:rsidR="00606A09" w:rsidRDefault="00214DDD">
      <w:pPr>
        <w:pStyle w:val="BodyText"/>
        <w:spacing w:before="4"/>
        <w:ind w:left="580"/>
      </w:pPr>
      <w:r>
        <w:t>This list populates with all users who created a travel claim on the current day.</w:t>
      </w:r>
    </w:p>
    <w:p w14:paraId="08BC391E" w14:textId="77777777" w:rsidR="00606A09" w:rsidRDefault="00214DDD">
      <w:pPr>
        <w:pStyle w:val="BodyText"/>
        <w:spacing w:before="3"/>
        <w:rPr>
          <w:sz w:val="17"/>
        </w:rPr>
      </w:pPr>
      <w:r>
        <w:rPr>
          <w:noProof/>
        </w:rPr>
        <w:drawing>
          <wp:anchor distT="0" distB="0" distL="0" distR="0" simplePos="0" relativeHeight="251659264" behindDoc="0" locked="0" layoutInCell="1" allowOverlap="1" wp14:anchorId="02A18565" wp14:editId="098720BA">
            <wp:simplePos x="0" y="0"/>
            <wp:positionH relativeFrom="page">
              <wp:posOffset>1601469</wp:posOffset>
            </wp:positionH>
            <wp:positionV relativeFrom="paragraph">
              <wp:posOffset>151218</wp:posOffset>
            </wp:positionV>
            <wp:extent cx="4581645" cy="128930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4581645" cy="1289303"/>
                    </a:xfrm>
                    <a:prstGeom prst="rect">
                      <a:avLst/>
                    </a:prstGeom>
                  </pic:spPr>
                </pic:pic>
              </a:graphicData>
            </a:graphic>
          </wp:anchor>
        </w:drawing>
      </w:r>
    </w:p>
    <w:p w14:paraId="37E7F23D" w14:textId="77777777" w:rsidR="00606A09" w:rsidRDefault="00214DDD">
      <w:pPr>
        <w:spacing w:before="86"/>
        <w:ind w:left="1505" w:right="1425"/>
        <w:jc w:val="center"/>
        <w:rPr>
          <w:rFonts w:ascii="Arial"/>
          <w:b/>
          <w:sz w:val="20"/>
        </w:rPr>
      </w:pPr>
      <w:r>
        <w:rPr>
          <w:rFonts w:ascii="Arial"/>
          <w:b/>
          <w:sz w:val="20"/>
        </w:rPr>
        <w:t>BT Dashboard window</w:t>
      </w:r>
    </w:p>
    <w:p w14:paraId="5844ECCB" w14:textId="77777777" w:rsidR="00606A09" w:rsidRDefault="00606A09">
      <w:pPr>
        <w:pStyle w:val="BodyText"/>
        <w:rPr>
          <w:rFonts w:ascii="Arial"/>
          <w:b/>
          <w:sz w:val="21"/>
        </w:rPr>
      </w:pPr>
    </w:p>
    <w:p w14:paraId="673D1165" w14:textId="77777777" w:rsidR="00606A09" w:rsidRDefault="00214DDD">
      <w:pPr>
        <w:pStyle w:val="ListParagraph"/>
        <w:numPr>
          <w:ilvl w:val="0"/>
          <w:numId w:val="10"/>
        </w:numPr>
        <w:tabs>
          <w:tab w:val="left" w:pos="581"/>
        </w:tabs>
        <w:spacing w:before="1"/>
        <w:ind w:hanging="361"/>
      </w:pPr>
      <w:r>
        <w:t>From the Claimer drop-down box, select your</w:t>
      </w:r>
      <w:r>
        <w:rPr>
          <w:spacing w:val="-2"/>
        </w:rPr>
        <w:t xml:space="preserve"> </w:t>
      </w:r>
      <w:r>
        <w:t>name.</w:t>
      </w:r>
    </w:p>
    <w:p w14:paraId="2CD12DE1" w14:textId="77777777" w:rsidR="00606A09" w:rsidRDefault="00214DDD">
      <w:pPr>
        <w:pStyle w:val="ListParagraph"/>
        <w:numPr>
          <w:ilvl w:val="1"/>
          <w:numId w:val="10"/>
        </w:numPr>
        <w:tabs>
          <w:tab w:val="left" w:pos="940"/>
          <w:tab w:val="left" w:pos="941"/>
        </w:tabs>
        <w:spacing w:before="19"/>
        <w:ind w:right="327"/>
      </w:pPr>
      <w:r>
        <w:t>The Dashboard synchronizes with the patient in the last travel claim started by you (the selected user).</w:t>
      </w:r>
    </w:p>
    <w:p w14:paraId="6FD9D093" w14:textId="77777777" w:rsidR="00606A09" w:rsidRDefault="00214DDD">
      <w:pPr>
        <w:pStyle w:val="BodyText"/>
        <w:spacing w:before="120"/>
        <w:ind w:left="2020" w:right="921" w:hanging="1080"/>
      </w:pPr>
      <w:r>
        <w:rPr>
          <w:b/>
        </w:rPr>
        <w:t xml:space="preserve">Reminder: </w:t>
      </w:r>
      <w:r>
        <w:t>If you did not start a claim before opening the Dashboard program, you must refresh the Dashboard to select your name and initiate the synchronization process.</w:t>
      </w:r>
    </w:p>
    <w:p w14:paraId="12238E51" w14:textId="77777777" w:rsidR="00606A09" w:rsidRDefault="00214DDD">
      <w:pPr>
        <w:pStyle w:val="ListParagraph"/>
        <w:numPr>
          <w:ilvl w:val="1"/>
          <w:numId w:val="10"/>
        </w:numPr>
        <w:tabs>
          <w:tab w:val="left" w:pos="940"/>
          <w:tab w:val="left" w:pos="941"/>
        </w:tabs>
        <w:spacing w:before="118"/>
        <w:ind w:right="427"/>
      </w:pPr>
      <w:r>
        <w:t>The patient’s appointments, notes, and orders for the current day display, as well as claims and consults from the past 35</w:t>
      </w:r>
      <w:r>
        <w:rPr>
          <w:spacing w:val="-6"/>
        </w:rPr>
        <w:t xml:space="preserve"> </w:t>
      </w:r>
      <w:r>
        <w:t>days.</w:t>
      </w:r>
    </w:p>
    <w:p w14:paraId="79177717" w14:textId="77777777" w:rsidR="00606A09" w:rsidRDefault="00214DDD">
      <w:pPr>
        <w:pStyle w:val="ListParagraph"/>
        <w:numPr>
          <w:ilvl w:val="0"/>
          <w:numId w:val="10"/>
        </w:numPr>
        <w:tabs>
          <w:tab w:val="left" w:pos="581"/>
        </w:tabs>
        <w:spacing w:before="21"/>
        <w:ind w:hanging="361"/>
      </w:pPr>
      <w:r>
        <w:t xml:space="preserve">It is possible to select </w:t>
      </w:r>
      <w:r>
        <w:rPr>
          <w:b/>
        </w:rPr>
        <w:t xml:space="preserve">Time </w:t>
      </w:r>
      <w:r>
        <w:t xml:space="preserve">or </w:t>
      </w:r>
      <w:r>
        <w:rPr>
          <w:b/>
        </w:rPr>
        <w:t xml:space="preserve">Distance </w:t>
      </w:r>
      <w:r>
        <w:t>from the Optimize</w:t>
      </w:r>
      <w:r>
        <w:rPr>
          <w:spacing w:val="-3"/>
        </w:rPr>
        <w:t xml:space="preserve"> </w:t>
      </w:r>
      <w:r>
        <w:t>drop-down.</w:t>
      </w:r>
    </w:p>
    <w:p w14:paraId="14409A01" w14:textId="77777777" w:rsidR="00606A09" w:rsidRDefault="00214DDD">
      <w:pPr>
        <w:pStyle w:val="ListParagraph"/>
        <w:numPr>
          <w:ilvl w:val="1"/>
          <w:numId w:val="10"/>
        </w:numPr>
        <w:tabs>
          <w:tab w:val="left" w:pos="940"/>
          <w:tab w:val="left" w:pos="941"/>
        </w:tabs>
        <w:ind w:hanging="361"/>
      </w:pPr>
      <w:r>
        <w:t xml:space="preserve">Time – shortest duration; the default; </w:t>
      </w:r>
      <w:r>
        <w:rPr>
          <w:b/>
        </w:rPr>
        <w:t>the mandated</w:t>
      </w:r>
      <w:r>
        <w:rPr>
          <w:b/>
          <w:spacing w:val="-5"/>
        </w:rPr>
        <w:t xml:space="preserve"> </w:t>
      </w:r>
      <w:r>
        <w:rPr>
          <w:b/>
        </w:rPr>
        <w:t>choice</w:t>
      </w:r>
      <w:r>
        <w:t>.</w:t>
      </w:r>
    </w:p>
    <w:p w14:paraId="0D60DA87" w14:textId="77777777" w:rsidR="00606A09" w:rsidRDefault="00214DDD">
      <w:pPr>
        <w:pStyle w:val="ListParagraph"/>
        <w:numPr>
          <w:ilvl w:val="1"/>
          <w:numId w:val="10"/>
        </w:numPr>
        <w:tabs>
          <w:tab w:val="left" w:pos="940"/>
          <w:tab w:val="left" w:pos="941"/>
        </w:tabs>
        <w:spacing w:before="18"/>
        <w:ind w:hanging="361"/>
      </w:pPr>
      <w:r>
        <w:t>Distance – shortest distance; manually select for comparison</w:t>
      </w:r>
      <w:r>
        <w:rPr>
          <w:spacing w:val="-6"/>
        </w:rPr>
        <w:t xml:space="preserve"> </w:t>
      </w:r>
      <w:r>
        <w:t>purposes.</w:t>
      </w:r>
    </w:p>
    <w:p w14:paraId="57AC2F6E" w14:textId="77777777" w:rsidR="00606A09" w:rsidRDefault="00214DDD">
      <w:pPr>
        <w:pStyle w:val="Heading5"/>
        <w:spacing w:before="123"/>
      </w:pPr>
      <w:r>
        <w:t>Optimize: Time versus Distance</w:t>
      </w:r>
    </w:p>
    <w:p w14:paraId="03A46642" w14:textId="77777777" w:rsidR="00606A09" w:rsidRDefault="00214DDD">
      <w:pPr>
        <w:pStyle w:val="BodyText"/>
        <w:spacing w:before="117"/>
        <w:ind w:left="220" w:right="181"/>
      </w:pPr>
      <w:r>
        <w:t>If a veteran disputes the routing (mileage) results, you may use the Optimize feature to show the mapping results based on both Time and Distance for comparison. This allows you to provide evidence on which you are basing your decision. Give the veteran a copy of both results to show the veteran the difference between the shortest time and the shortest distance.</w:t>
      </w:r>
    </w:p>
    <w:p w14:paraId="54F3968A" w14:textId="77777777" w:rsidR="00606A09" w:rsidRDefault="00214DDD">
      <w:pPr>
        <w:pStyle w:val="BodyText"/>
        <w:spacing w:before="119"/>
        <w:ind w:left="1588" w:right="958" w:hanging="648"/>
      </w:pPr>
      <w:r>
        <w:rPr>
          <w:b/>
        </w:rPr>
        <w:t xml:space="preserve">Note: </w:t>
      </w:r>
      <w:r>
        <w:t>Remember to tell the veteran that the version of Bing used at home generates only results based on the shortest time. Distance is not a choice from the home computer.</w:t>
      </w:r>
    </w:p>
    <w:p w14:paraId="1FE31E8D" w14:textId="77777777" w:rsidR="00606A09" w:rsidRDefault="00606A09">
      <w:pPr>
        <w:sectPr w:rsidR="00606A09">
          <w:footerReference w:type="default" r:id="rId16"/>
          <w:pgSz w:w="12240" w:h="15840"/>
          <w:pgMar w:top="1500" w:right="1300" w:bottom="860" w:left="1220" w:header="0" w:footer="661" w:gutter="0"/>
          <w:cols w:space="720"/>
        </w:sectPr>
      </w:pPr>
    </w:p>
    <w:p w14:paraId="6717C8B5" w14:textId="77777777" w:rsidR="00606A09" w:rsidRDefault="00606A09">
      <w:pPr>
        <w:pStyle w:val="BodyText"/>
        <w:rPr>
          <w:sz w:val="20"/>
        </w:rPr>
      </w:pPr>
    </w:p>
    <w:p w14:paraId="167BBE85" w14:textId="77777777" w:rsidR="00606A09" w:rsidRDefault="00606A09">
      <w:pPr>
        <w:pStyle w:val="BodyText"/>
        <w:rPr>
          <w:sz w:val="20"/>
        </w:rPr>
      </w:pPr>
    </w:p>
    <w:p w14:paraId="2448A3F9" w14:textId="77777777" w:rsidR="00606A09" w:rsidRDefault="00606A09">
      <w:pPr>
        <w:pStyle w:val="BodyText"/>
        <w:rPr>
          <w:sz w:val="20"/>
        </w:rPr>
      </w:pPr>
    </w:p>
    <w:p w14:paraId="11C74F04" w14:textId="77777777" w:rsidR="00606A09" w:rsidRDefault="00606A09">
      <w:pPr>
        <w:pStyle w:val="BodyText"/>
        <w:spacing w:before="1"/>
        <w:rPr>
          <w:sz w:val="10"/>
        </w:rPr>
      </w:pPr>
    </w:p>
    <w:p w14:paraId="262F11D7" w14:textId="77777777" w:rsidR="00606A09" w:rsidRDefault="00214DDD">
      <w:pPr>
        <w:pStyle w:val="BodyText"/>
        <w:ind w:left="1300"/>
        <w:rPr>
          <w:sz w:val="20"/>
        </w:rPr>
      </w:pPr>
      <w:r>
        <w:rPr>
          <w:noProof/>
          <w:sz w:val="20"/>
        </w:rPr>
        <w:drawing>
          <wp:inline distT="0" distB="0" distL="0" distR="0" wp14:anchorId="1FFF396B" wp14:editId="1D4A9109">
            <wp:extent cx="4619517" cy="329488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619517" cy="3294888"/>
                    </a:xfrm>
                    <a:prstGeom prst="rect">
                      <a:avLst/>
                    </a:prstGeom>
                  </pic:spPr>
                </pic:pic>
              </a:graphicData>
            </a:graphic>
          </wp:inline>
        </w:drawing>
      </w:r>
    </w:p>
    <w:p w14:paraId="76CC2039" w14:textId="77777777" w:rsidR="00606A09" w:rsidRDefault="00606A09">
      <w:pPr>
        <w:pStyle w:val="BodyText"/>
        <w:spacing w:before="1"/>
        <w:rPr>
          <w:sz w:val="8"/>
        </w:rPr>
      </w:pPr>
    </w:p>
    <w:p w14:paraId="0FFD109D" w14:textId="77777777" w:rsidR="00606A09" w:rsidRDefault="00606A09">
      <w:pPr>
        <w:rPr>
          <w:sz w:val="8"/>
        </w:rPr>
        <w:sectPr w:rsidR="00606A09">
          <w:footerReference w:type="default" r:id="rId18"/>
          <w:pgSz w:w="12240" w:h="15840"/>
          <w:pgMar w:top="1500" w:right="1300" w:bottom="900" w:left="1220" w:header="0" w:footer="716" w:gutter="0"/>
          <w:cols w:space="720"/>
        </w:sectPr>
      </w:pPr>
    </w:p>
    <w:p w14:paraId="7A730BB5" w14:textId="77777777" w:rsidR="00606A09" w:rsidRDefault="00606A09">
      <w:pPr>
        <w:pStyle w:val="BodyText"/>
        <w:rPr>
          <w:sz w:val="30"/>
        </w:rPr>
      </w:pPr>
    </w:p>
    <w:p w14:paraId="2A951332" w14:textId="77777777" w:rsidR="00606A09" w:rsidRDefault="00214DDD">
      <w:pPr>
        <w:pStyle w:val="Heading3"/>
        <w:spacing w:before="215"/>
      </w:pPr>
      <w:bookmarkStart w:id="3" w:name="_bookmark3"/>
      <w:bookmarkEnd w:id="3"/>
      <w:r>
        <w:t>Patient Name</w:t>
      </w:r>
    </w:p>
    <w:p w14:paraId="340E2321" w14:textId="77777777" w:rsidR="00606A09" w:rsidRDefault="00214DDD">
      <w:pPr>
        <w:spacing w:before="93"/>
        <w:ind w:left="220"/>
        <w:rPr>
          <w:rFonts w:ascii="Arial"/>
          <w:b/>
          <w:sz w:val="20"/>
        </w:rPr>
      </w:pPr>
      <w:r>
        <w:br w:type="column"/>
      </w:r>
      <w:r>
        <w:rPr>
          <w:rFonts w:ascii="Arial"/>
          <w:b/>
          <w:sz w:val="20"/>
        </w:rPr>
        <w:t>Full view of the BT Dashboard window</w:t>
      </w:r>
    </w:p>
    <w:p w14:paraId="1D668B26" w14:textId="77777777" w:rsidR="00606A09" w:rsidRDefault="00606A09">
      <w:pPr>
        <w:rPr>
          <w:rFonts w:ascii="Arial"/>
          <w:sz w:val="20"/>
        </w:rPr>
        <w:sectPr w:rsidR="00606A09">
          <w:type w:val="continuous"/>
          <w:pgSz w:w="12240" w:h="15840"/>
          <w:pgMar w:top="1500" w:right="1300" w:bottom="280" w:left="1220" w:header="720" w:footer="720" w:gutter="0"/>
          <w:cols w:num="2" w:space="720" w:equalWidth="0">
            <w:col w:w="2036" w:space="816"/>
            <w:col w:w="6868"/>
          </w:cols>
        </w:sectPr>
      </w:pPr>
    </w:p>
    <w:p w14:paraId="01F4E256" w14:textId="77777777" w:rsidR="00606A09" w:rsidRDefault="00606A09">
      <w:pPr>
        <w:pStyle w:val="BodyText"/>
        <w:spacing w:before="1"/>
        <w:rPr>
          <w:rFonts w:ascii="Arial"/>
          <w:b/>
          <w:sz w:val="13"/>
        </w:rPr>
      </w:pPr>
    </w:p>
    <w:p w14:paraId="2A9BB331" w14:textId="77777777" w:rsidR="00606A09" w:rsidRDefault="00214DDD">
      <w:pPr>
        <w:pStyle w:val="BodyText"/>
        <w:spacing w:before="91"/>
        <w:ind w:left="220" w:right="396"/>
      </w:pPr>
      <w:r>
        <w:t>In VistA there are four sets of data items on the patient record into which health benefits staff can enter addresses: Residential, Mailing, Temporary, and Confidential. The Dashboard is configured to display only the Veteran’s residential address entered in the VistA Enrollment package.</w:t>
      </w:r>
    </w:p>
    <w:p w14:paraId="32363040" w14:textId="77777777" w:rsidR="00606A09" w:rsidRDefault="00214DDD">
      <w:pPr>
        <w:pStyle w:val="ListParagraph"/>
        <w:numPr>
          <w:ilvl w:val="1"/>
          <w:numId w:val="10"/>
        </w:numPr>
        <w:tabs>
          <w:tab w:val="left" w:pos="940"/>
          <w:tab w:val="left" w:pos="941"/>
        </w:tabs>
        <w:ind w:right="898"/>
      </w:pPr>
      <w:r>
        <w:t>A confidential address does not display in the Dashboard or the VistA Beneficiary Travel application.</w:t>
      </w:r>
    </w:p>
    <w:p w14:paraId="63E5E2BC" w14:textId="77777777" w:rsidR="00606A09" w:rsidRDefault="00214DDD">
      <w:pPr>
        <w:pStyle w:val="BodyText"/>
        <w:spacing w:before="120"/>
        <w:ind w:left="1588" w:right="1128" w:hanging="648"/>
      </w:pPr>
      <w:r>
        <w:rPr>
          <w:b/>
        </w:rPr>
        <w:t xml:space="preserve">Note: </w:t>
      </w:r>
      <w:r>
        <w:t>If the mileage calculation is based on a temporary or confidential address for payment, you must enter it in the alternate address field or open Bing maps and enter the address in the start field and recalculate the</w:t>
      </w:r>
      <w:r>
        <w:rPr>
          <w:spacing w:val="-4"/>
        </w:rPr>
        <w:t xml:space="preserve"> </w:t>
      </w:r>
      <w:r>
        <w:t>mileage.</w:t>
      </w:r>
    </w:p>
    <w:p w14:paraId="05383E30" w14:textId="77777777" w:rsidR="00606A09" w:rsidRDefault="009571E9">
      <w:pPr>
        <w:pStyle w:val="BodyText"/>
        <w:spacing w:before="3"/>
        <w:rPr>
          <w:sz w:val="17"/>
        </w:rPr>
      </w:pPr>
      <w:r>
        <w:pict w14:anchorId="50AAC253">
          <v:group id="_x0000_s1082" style="position:absolute;margin-left:125.8pt;margin-top:12.05pt;width:360.45pt;height:81.4pt;z-index:-251656192;mso-wrap-distance-left:0;mso-wrap-distance-right:0;mso-position-horizontal-relative:page" coordorigin="2516,241" coordsize="7209,1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2520;top:251;width:7198;height:1611">
              <v:imagedata r:id="rId19" o:title=""/>
            </v:shape>
            <v:line id="_x0000_s1090" style="position:absolute" from="2520,244" to="9719,244" strokecolor="gray" strokeweight=".24pt"/>
            <v:line id="_x0000_s1089" style="position:absolute" from="2518,241" to="2518,1864" strokecolor="gray" strokeweight=".24pt"/>
            <v:line id="_x0000_s1088" style="position:absolute" from="9722,241" to="9722,1864" strokecolor="gray" strokeweight=".24pt"/>
            <v:rect id="_x0000_s1087" style="position:absolute;left:2515;top:1863;width:5;height:5" fillcolor="gray" stroked="f"/>
            <v:rect id="_x0000_s1086" style="position:absolute;left:2515;top:1863;width:5;height:5" fillcolor="gray" stroked="f"/>
            <v:line id="_x0000_s1085" style="position:absolute" from="2520,1866" to="9719,1866" strokecolor="gray" strokeweight=".24pt"/>
            <v:rect id="_x0000_s1084" style="position:absolute;left:9719;top:1863;width:5;height:5" fillcolor="gray" stroked="f"/>
            <v:rect id="_x0000_s1083" style="position:absolute;left:9719;top:1863;width:5;height:5" fillcolor="gray" stroked="f"/>
            <w10:wrap type="topAndBottom" anchorx="page"/>
          </v:group>
        </w:pict>
      </w:r>
    </w:p>
    <w:p w14:paraId="59B65C87" w14:textId="77777777" w:rsidR="00606A09" w:rsidRDefault="00214DDD">
      <w:pPr>
        <w:spacing w:before="90"/>
        <w:ind w:left="1501" w:right="1428"/>
        <w:jc w:val="center"/>
        <w:rPr>
          <w:rFonts w:ascii="Arial"/>
          <w:b/>
          <w:sz w:val="20"/>
        </w:rPr>
      </w:pPr>
      <w:r>
        <w:rPr>
          <w:rFonts w:ascii="Arial"/>
          <w:b/>
          <w:sz w:val="20"/>
        </w:rPr>
        <w:t>BT Dashboard window, Patient Name</w:t>
      </w:r>
      <w:r>
        <w:rPr>
          <w:rFonts w:ascii="Arial"/>
          <w:b/>
          <w:spacing w:val="-14"/>
          <w:sz w:val="20"/>
        </w:rPr>
        <w:t xml:space="preserve"> </w:t>
      </w:r>
      <w:r>
        <w:rPr>
          <w:rFonts w:ascii="Arial"/>
          <w:b/>
          <w:sz w:val="20"/>
        </w:rPr>
        <w:t>section</w:t>
      </w:r>
    </w:p>
    <w:p w14:paraId="44087D83" w14:textId="77777777" w:rsidR="00606A09" w:rsidRDefault="00606A09">
      <w:pPr>
        <w:jc w:val="center"/>
        <w:rPr>
          <w:rFonts w:ascii="Arial"/>
          <w:sz w:val="20"/>
        </w:rPr>
        <w:sectPr w:rsidR="00606A09">
          <w:type w:val="continuous"/>
          <w:pgSz w:w="12240" w:h="15840"/>
          <w:pgMar w:top="1500" w:right="1300" w:bottom="280" w:left="1220" w:header="720" w:footer="720" w:gutter="0"/>
          <w:cols w:space="720"/>
        </w:sectPr>
      </w:pPr>
    </w:p>
    <w:p w14:paraId="14C3D599" w14:textId="77777777" w:rsidR="00606A09" w:rsidRDefault="00214DDD">
      <w:pPr>
        <w:pStyle w:val="BodyText"/>
        <w:spacing w:before="191"/>
        <w:ind w:left="220" w:right="316"/>
      </w:pPr>
      <w:r>
        <w:lastRenderedPageBreak/>
        <w:t xml:space="preserve">The name section contains the veteran’s identification, residential address, and service connection percentage as listed in the VistA Enrollment file. Also available is an area in which to enter an alternate address; so the clerk can correct the displayed address when it contains a PO Box, the veteran is using a temporary address, or a Zip Code displays. This indicates the Bing Map is defaulting to a Zip Code location to determine the claim mileage. For more information on using this feature, refer to the section: </w:t>
      </w:r>
      <w:r>
        <w:rPr>
          <w:i/>
        </w:rPr>
        <w:t>Determining and Validating the Mileage</w:t>
      </w:r>
      <w:r>
        <w:t>.</w:t>
      </w:r>
    </w:p>
    <w:p w14:paraId="37E5FB3D" w14:textId="77777777" w:rsidR="00606A09" w:rsidRDefault="00606A09">
      <w:pPr>
        <w:pStyle w:val="BodyText"/>
        <w:spacing w:before="1"/>
        <w:rPr>
          <w:sz w:val="21"/>
        </w:rPr>
      </w:pPr>
    </w:p>
    <w:p w14:paraId="0CE436E5" w14:textId="77777777" w:rsidR="00606A09" w:rsidRDefault="00214DDD">
      <w:pPr>
        <w:pStyle w:val="Heading4"/>
      </w:pPr>
      <w:bookmarkStart w:id="4" w:name="_bookmark4"/>
      <w:bookmarkEnd w:id="4"/>
      <w:r>
        <w:t>Destination Site Information</w:t>
      </w:r>
    </w:p>
    <w:p w14:paraId="2A1A999A" w14:textId="77777777" w:rsidR="00606A09" w:rsidRDefault="00606A09">
      <w:pPr>
        <w:pStyle w:val="BodyText"/>
        <w:spacing w:before="8"/>
        <w:rPr>
          <w:rFonts w:ascii="Arial"/>
          <w:b/>
          <w:sz w:val="20"/>
        </w:rPr>
      </w:pPr>
    </w:p>
    <w:p w14:paraId="59837B71" w14:textId="77777777" w:rsidR="00606A09" w:rsidRDefault="00214DDD">
      <w:pPr>
        <w:pStyle w:val="BodyText"/>
        <w:spacing w:before="1"/>
        <w:ind w:left="220" w:right="402"/>
        <w:jc w:val="both"/>
      </w:pPr>
      <w:r>
        <w:t>The Dashboard can be configured to provide information about a destination site. The information may contain such items as: available care specialties, hours of operation, and contact information to help the clerk determine if care is available at a closer facility when determining the mileage to reimburse.</w:t>
      </w:r>
    </w:p>
    <w:p w14:paraId="2423775E" w14:textId="77777777" w:rsidR="00606A09" w:rsidRDefault="00606A09">
      <w:pPr>
        <w:pStyle w:val="BodyText"/>
        <w:spacing w:before="9"/>
        <w:rPr>
          <w:sz w:val="23"/>
        </w:rPr>
      </w:pPr>
    </w:p>
    <w:p w14:paraId="7FA71867" w14:textId="77777777" w:rsidR="00606A09" w:rsidRDefault="00214DDD">
      <w:pPr>
        <w:pStyle w:val="ListParagraph"/>
        <w:numPr>
          <w:ilvl w:val="0"/>
          <w:numId w:val="9"/>
        </w:numPr>
        <w:tabs>
          <w:tab w:val="left" w:pos="581"/>
        </w:tabs>
        <w:spacing w:before="0"/>
        <w:ind w:hanging="361"/>
      </w:pPr>
      <w:r>
        <w:t xml:space="preserve">Select a site in the </w:t>
      </w:r>
      <w:r>
        <w:rPr>
          <w:b/>
        </w:rPr>
        <w:t>Site</w:t>
      </w:r>
      <w:r>
        <w:rPr>
          <w:b/>
          <w:spacing w:val="-8"/>
        </w:rPr>
        <w:t xml:space="preserve"> </w:t>
      </w:r>
      <w:r>
        <w:t>column.</w:t>
      </w:r>
    </w:p>
    <w:p w14:paraId="48601DA8" w14:textId="77777777" w:rsidR="00606A09" w:rsidRDefault="00214DDD">
      <w:pPr>
        <w:pStyle w:val="BodyText"/>
        <w:spacing w:before="1"/>
        <w:ind w:left="580"/>
      </w:pPr>
      <w:r>
        <w:t>If configured, a pop-up displays with the specialties offered at the selected site.</w:t>
      </w:r>
    </w:p>
    <w:p w14:paraId="2A5E81C9" w14:textId="77777777" w:rsidR="00606A09" w:rsidRDefault="00214DDD">
      <w:pPr>
        <w:pStyle w:val="BodyText"/>
        <w:spacing w:before="5"/>
        <w:rPr>
          <w:sz w:val="17"/>
        </w:rPr>
      </w:pPr>
      <w:r>
        <w:rPr>
          <w:noProof/>
        </w:rPr>
        <w:drawing>
          <wp:anchor distT="0" distB="0" distL="0" distR="0" simplePos="0" relativeHeight="3" behindDoc="0" locked="0" layoutInCell="1" allowOverlap="1" wp14:anchorId="41EDC740" wp14:editId="5A01C35B">
            <wp:simplePos x="0" y="0"/>
            <wp:positionH relativeFrom="page">
              <wp:posOffset>918844</wp:posOffset>
            </wp:positionH>
            <wp:positionV relativeFrom="paragraph">
              <wp:posOffset>152604</wp:posOffset>
            </wp:positionV>
            <wp:extent cx="5832796" cy="2055114"/>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0" cstate="print"/>
                    <a:stretch>
                      <a:fillRect/>
                    </a:stretch>
                  </pic:blipFill>
                  <pic:spPr>
                    <a:xfrm>
                      <a:off x="0" y="0"/>
                      <a:ext cx="5832796" cy="2055114"/>
                    </a:xfrm>
                    <a:prstGeom prst="rect">
                      <a:avLst/>
                    </a:prstGeom>
                  </pic:spPr>
                </pic:pic>
              </a:graphicData>
            </a:graphic>
          </wp:anchor>
        </w:drawing>
      </w:r>
    </w:p>
    <w:p w14:paraId="06A5C800" w14:textId="77777777" w:rsidR="00606A09" w:rsidRDefault="00214DDD">
      <w:pPr>
        <w:spacing w:before="114"/>
        <w:ind w:left="1053"/>
        <w:rPr>
          <w:rFonts w:ascii="Arial"/>
          <w:b/>
          <w:sz w:val="20"/>
        </w:rPr>
      </w:pPr>
      <w:r>
        <w:rPr>
          <w:rFonts w:ascii="Arial"/>
          <w:b/>
          <w:sz w:val="20"/>
        </w:rPr>
        <w:t>BT Dashboard window, Patient Name section with North Texas HCS site selected</w:t>
      </w:r>
    </w:p>
    <w:p w14:paraId="20F66285" w14:textId="77777777" w:rsidR="00606A09" w:rsidRDefault="00606A09">
      <w:pPr>
        <w:pStyle w:val="BodyText"/>
        <w:spacing w:before="7"/>
        <w:rPr>
          <w:rFonts w:ascii="Arial"/>
          <w:b/>
          <w:sz w:val="20"/>
        </w:rPr>
      </w:pPr>
    </w:p>
    <w:p w14:paraId="272E5CD6" w14:textId="77777777" w:rsidR="00606A09" w:rsidRDefault="00214DDD">
      <w:pPr>
        <w:pStyle w:val="BodyText"/>
        <w:ind w:left="940"/>
      </w:pPr>
      <w:r>
        <w:rPr>
          <w:b/>
        </w:rPr>
        <w:t xml:space="preserve">Note: </w:t>
      </w:r>
      <w:r>
        <w:t>The BENEFICIARY TRAVEL DASHBOARD CONFIG file (#392.5) stores the</w:t>
      </w:r>
    </w:p>
    <w:p w14:paraId="38AC5363" w14:textId="77777777" w:rsidR="00606A09" w:rsidRDefault="00214DDD">
      <w:pPr>
        <w:pStyle w:val="BodyText"/>
        <w:spacing w:before="2"/>
        <w:ind w:left="1588" w:right="855"/>
      </w:pPr>
      <w:r>
        <w:t>list of sites and their alternate addresses, and specialties. Use the VistA Edit the BT Dashboard configuration file [BENE TRAVEL CONFIG EDIT] option to edit the information. Access to this option requires a security key. If this option is not on your menu, ask your supervisor or ADPAC to add or change configuration data as needed.</w:t>
      </w:r>
    </w:p>
    <w:p w14:paraId="4607C80B" w14:textId="77777777" w:rsidR="00606A09" w:rsidRDefault="00214DDD">
      <w:pPr>
        <w:pStyle w:val="ListParagraph"/>
        <w:numPr>
          <w:ilvl w:val="0"/>
          <w:numId w:val="9"/>
        </w:numPr>
        <w:tabs>
          <w:tab w:val="left" w:pos="581"/>
        </w:tabs>
        <w:spacing w:before="122"/>
        <w:ind w:hanging="361"/>
        <w:rPr>
          <w:rFonts w:ascii="Arial"/>
        </w:rPr>
      </w:pPr>
      <w:r>
        <w:t xml:space="preserve">Click the </w:t>
      </w:r>
      <w:r>
        <w:rPr>
          <w:b/>
        </w:rPr>
        <w:t xml:space="preserve">Close </w:t>
      </w:r>
      <w:r>
        <w:t>link or select the site</w:t>
      </w:r>
      <w:r>
        <w:rPr>
          <w:spacing w:val="-4"/>
        </w:rPr>
        <w:t xml:space="preserve"> </w:t>
      </w:r>
      <w:r>
        <w:t>again.</w:t>
      </w:r>
    </w:p>
    <w:p w14:paraId="339227FC" w14:textId="77777777" w:rsidR="00606A09" w:rsidRDefault="00606A09">
      <w:pPr>
        <w:pStyle w:val="BodyText"/>
        <w:spacing w:before="10"/>
        <w:rPr>
          <w:sz w:val="20"/>
        </w:rPr>
      </w:pPr>
    </w:p>
    <w:p w14:paraId="0914CE29" w14:textId="77777777" w:rsidR="00606A09" w:rsidRDefault="00214DDD">
      <w:pPr>
        <w:pStyle w:val="Heading4"/>
        <w:jc w:val="both"/>
      </w:pPr>
      <w:bookmarkStart w:id="5" w:name="_bookmark5"/>
      <w:bookmarkEnd w:id="5"/>
      <w:r>
        <w:t>Determining and Validating the Mileage</w:t>
      </w:r>
    </w:p>
    <w:p w14:paraId="7E35A5AD" w14:textId="77777777" w:rsidR="00606A09" w:rsidRDefault="00606A09">
      <w:pPr>
        <w:pStyle w:val="BodyText"/>
        <w:spacing w:before="8"/>
        <w:rPr>
          <w:rFonts w:ascii="Arial"/>
          <w:b/>
          <w:sz w:val="20"/>
        </w:rPr>
      </w:pPr>
    </w:p>
    <w:p w14:paraId="6B21D32F" w14:textId="77777777" w:rsidR="00606A09" w:rsidRDefault="00214DDD">
      <w:pPr>
        <w:pStyle w:val="BodyText"/>
        <w:spacing w:before="1"/>
        <w:ind w:left="220" w:right="194"/>
      </w:pPr>
      <w:r>
        <w:t>Bing Maps may not correctly identify an address on which to generate a route and determine the mileage. This is not uncommon with any mapping system. An address may be entered in a way such that it is unreadable to the mapping system or the address may be new, and the mapping system not yet updated to capture it.</w:t>
      </w:r>
    </w:p>
    <w:p w14:paraId="0BAF9D4D" w14:textId="77777777" w:rsidR="00606A09" w:rsidRDefault="00214DDD">
      <w:pPr>
        <w:pStyle w:val="BodyText"/>
        <w:spacing w:before="118" w:line="242" w:lineRule="auto"/>
        <w:ind w:left="1588" w:right="880" w:hanging="648"/>
      </w:pPr>
      <w:r>
        <w:rPr>
          <w:b/>
        </w:rPr>
        <w:t xml:space="preserve">Note: </w:t>
      </w:r>
      <w:r>
        <w:t>It is the user’s responsibility to validate all mileages with the mapping system, the first time a claim is entered with the veteran’s VistA address, a new start address is provided by the veteran, a temporary address was activated, or the destination address was not entered in the Beneficiary Travel Dashboard Config file (#392.5).</w:t>
      </w:r>
    </w:p>
    <w:p w14:paraId="6B3243C0" w14:textId="77777777" w:rsidR="00606A09" w:rsidRDefault="00606A09">
      <w:pPr>
        <w:spacing w:line="242" w:lineRule="auto"/>
        <w:sectPr w:rsidR="00606A09">
          <w:footerReference w:type="default" r:id="rId21"/>
          <w:pgSz w:w="12240" w:h="15840"/>
          <w:pgMar w:top="1500" w:right="1300" w:bottom="900" w:left="1220" w:header="0" w:footer="716" w:gutter="0"/>
          <w:cols w:space="720"/>
        </w:sectPr>
      </w:pPr>
    </w:p>
    <w:p w14:paraId="025E001C" w14:textId="77777777" w:rsidR="00606A09" w:rsidRDefault="00214DDD">
      <w:pPr>
        <w:pStyle w:val="BodyText"/>
        <w:spacing w:before="79"/>
        <w:ind w:left="220"/>
      </w:pPr>
      <w:r>
        <w:lastRenderedPageBreak/>
        <w:t>To determine the correct distance:</w:t>
      </w:r>
    </w:p>
    <w:p w14:paraId="6B36E040" w14:textId="77777777" w:rsidR="00606A09" w:rsidRDefault="00214DDD">
      <w:pPr>
        <w:pStyle w:val="ListParagraph"/>
        <w:numPr>
          <w:ilvl w:val="0"/>
          <w:numId w:val="8"/>
        </w:numPr>
        <w:tabs>
          <w:tab w:val="left" w:pos="581"/>
        </w:tabs>
        <w:ind w:hanging="361"/>
      </w:pPr>
      <w:r>
        <w:t>Confirm that the address displayed in the Dashboard is the same address as in the BT Claim</w:t>
      </w:r>
      <w:r>
        <w:rPr>
          <w:spacing w:val="-20"/>
        </w:rPr>
        <w:t xml:space="preserve"> </w:t>
      </w:r>
      <w:r>
        <w:t>package.</w:t>
      </w:r>
    </w:p>
    <w:p w14:paraId="3345EC4B" w14:textId="77777777" w:rsidR="00606A09" w:rsidRDefault="00214DDD">
      <w:pPr>
        <w:pStyle w:val="ListParagraph"/>
        <w:numPr>
          <w:ilvl w:val="1"/>
          <w:numId w:val="8"/>
        </w:numPr>
        <w:tabs>
          <w:tab w:val="left" w:pos="940"/>
          <w:tab w:val="left" w:pos="941"/>
        </w:tabs>
        <w:ind w:hanging="361"/>
      </w:pPr>
      <w:r>
        <w:t>A mailing address will not display in the</w:t>
      </w:r>
      <w:r>
        <w:rPr>
          <w:spacing w:val="-10"/>
        </w:rPr>
        <w:t xml:space="preserve"> </w:t>
      </w:r>
      <w:r>
        <w:t>Dashboard.</w:t>
      </w:r>
    </w:p>
    <w:p w14:paraId="1C86B92A" w14:textId="77777777" w:rsidR="00606A09" w:rsidRDefault="00214DDD">
      <w:pPr>
        <w:pStyle w:val="ListParagraph"/>
        <w:numPr>
          <w:ilvl w:val="1"/>
          <w:numId w:val="8"/>
        </w:numPr>
        <w:tabs>
          <w:tab w:val="left" w:pos="940"/>
          <w:tab w:val="left" w:pos="941"/>
        </w:tabs>
        <w:ind w:right="464"/>
      </w:pPr>
      <w:r>
        <w:t xml:space="preserve">If “Check Residential Address” displays in the </w:t>
      </w:r>
      <w:r>
        <w:rPr>
          <w:b/>
        </w:rPr>
        <w:t xml:space="preserve">Alternate Address </w:t>
      </w:r>
      <w:r>
        <w:t>box, ensure that the patient has a Residential Address entered in the VistA Enrollment</w:t>
      </w:r>
      <w:r>
        <w:rPr>
          <w:spacing w:val="-4"/>
        </w:rPr>
        <w:t xml:space="preserve"> </w:t>
      </w:r>
      <w:r>
        <w:t>System.</w:t>
      </w:r>
    </w:p>
    <w:p w14:paraId="777A3168" w14:textId="77777777" w:rsidR="00606A09" w:rsidRDefault="00214DDD">
      <w:pPr>
        <w:pStyle w:val="ListParagraph"/>
        <w:numPr>
          <w:ilvl w:val="1"/>
          <w:numId w:val="8"/>
        </w:numPr>
        <w:tabs>
          <w:tab w:val="left" w:pos="940"/>
          <w:tab w:val="left" w:pos="941"/>
        </w:tabs>
        <w:ind w:hanging="361"/>
      </w:pPr>
      <w:r>
        <w:t xml:space="preserve">If the veteran is using a temporary address, enter it in the </w:t>
      </w:r>
      <w:r>
        <w:rPr>
          <w:b/>
        </w:rPr>
        <w:t xml:space="preserve">Alternate Address </w:t>
      </w:r>
      <w:r>
        <w:t>box and click</w:t>
      </w:r>
      <w:r>
        <w:rPr>
          <w:spacing w:val="-19"/>
        </w:rPr>
        <w:t xml:space="preserve"> </w:t>
      </w:r>
      <w:r>
        <w:t>the</w:t>
      </w:r>
    </w:p>
    <w:p w14:paraId="25C668FB" w14:textId="77777777" w:rsidR="00606A09" w:rsidRDefault="00214DDD">
      <w:pPr>
        <w:spacing w:before="1"/>
        <w:ind w:left="940"/>
      </w:pPr>
      <w:r>
        <w:rPr>
          <w:b/>
        </w:rPr>
        <w:t xml:space="preserve">Use Alternate </w:t>
      </w:r>
      <w:r>
        <w:t>button.</w:t>
      </w:r>
    </w:p>
    <w:p w14:paraId="47B624F3" w14:textId="77777777" w:rsidR="00606A09" w:rsidRDefault="00214DDD">
      <w:pPr>
        <w:pStyle w:val="ListParagraph"/>
        <w:numPr>
          <w:ilvl w:val="0"/>
          <w:numId w:val="8"/>
        </w:numPr>
        <w:tabs>
          <w:tab w:val="left" w:pos="581"/>
        </w:tabs>
        <w:spacing w:before="18"/>
        <w:ind w:hanging="361"/>
      </w:pPr>
      <w:r>
        <w:t xml:space="preserve">Confirm that a Zip Code does not display in the </w:t>
      </w:r>
      <w:r>
        <w:rPr>
          <w:b/>
        </w:rPr>
        <w:t xml:space="preserve">Alternate Address </w:t>
      </w:r>
      <w:r>
        <w:t>box.</w:t>
      </w:r>
    </w:p>
    <w:p w14:paraId="31B447DC" w14:textId="77777777" w:rsidR="00606A09" w:rsidRDefault="00214DDD">
      <w:pPr>
        <w:pStyle w:val="ListParagraph"/>
        <w:numPr>
          <w:ilvl w:val="1"/>
          <w:numId w:val="8"/>
        </w:numPr>
        <w:tabs>
          <w:tab w:val="left" w:pos="940"/>
          <w:tab w:val="left" w:pos="941"/>
        </w:tabs>
        <w:spacing w:before="19"/>
        <w:ind w:right="270"/>
      </w:pPr>
      <w:r>
        <w:t>If a Zip Code displays, the mapping system is not finding the correct address and is defaulting to the Zip Code location as a start</w:t>
      </w:r>
      <w:r>
        <w:rPr>
          <w:spacing w:val="-7"/>
        </w:rPr>
        <w:t xml:space="preserve"> </w:t>
      </w:r>
      <w:r>
        <w:t>point.</w:t>
      </w:r>
    </w:p>
    <w:p w14:paraId="6C3584A2" w14:textId="77777777" w:rsidR="00606A09" w:rsidRDefault="00214DDD">
      <w:pPr>
        <w:pStyle w:val="ListParagraph"/>
        <w:numPr>
          <w:ilvl w:val="1"/>
          <w:numId w:val="8"/>
        </w:numPr>
        <w:tabs>
          <w:tab w:val="left" w:pos="940"/>
          <w:tab w:val="left" w:pos="941"/>
        </w:tabs>
        <w:spacing w:before="21"/>
        <w:ind w:right="955"/>
      </w:pPr>
      <w:r>
        <w:t>Check the listed address and retype it, removing any apartment numbers and spelling out abbreviated words, such as HWY, which is commonly used for</w:t>
      </w:r>
      <w:r>
        <w:rPr>
          <w:spacing w:val="-15"/>
        </w:rPr>
        <w:t xml:space="preserve"> </w:t>
      </w:r>
      <w:r>
        <w:t>Highway.</w:t>
      </w:r>
    </w:p>
    <w:p w14:paraId="5C2E2027" w14:textId="77777777" w:rsidR="00606A09" w:rsidRDefault="00214DDD">
      <w:pPr>
        <w:pStyle w:val="ListParagraph"/>
        <w:numPr>
          <w:ilvl w:val="1"/>
          <w:numId w:val="8"/>
        </w:numPr>
        <w:tabs>
          <w:tab w:val="left" w:pos="940"/>
          <w:tab w:val="left" w:pos="941"/>
        </w:tabs>
        <w:spacing w:before="17"/>
        <w:ind w:hanging="361"/>
      </w:pPr>
      <w:r>
        <w:t xml:space="preserve">To refresh the map, click the </w:t>
      </w:r>
      <w:r>
        <w:rPr>
          <w:b/>
        </w:rPr>
        <w:t>Use Alternate</w:t>
      </w:r>
      <w:r>
        <w:rPr>
          <w:b/>
          <w:spacing w:val="-7"/>
        </w:rPr>
        <w:t xml:space="preserve"> </w:t>
      </w:r>
      <w:r>
        <w:t>button.</w:t>
      </w:r>
    </w:p>
    <w:p w14:paraId="7094682F" w14:textId="77777777" w:rsidR="00606A09" w:rsidRDefault="00214DDD">
      <w:pPr>
        <w:pStyle w:val="ListParagraph"/>
        <w:numPr>
          <w:ilvl w:val="0"/>
          <w:numId w:val="8"/>
        </w:numPr>
        <w:tabs>
          <w:tab w:val="left" w:pos="581"/>
        </w:tabs>
        <w:ind w:right="156"/>
      </w:pPr>
      <w:r>
        <w:t>To confirm that the map is recognizing the address, click on the mileage figure in the Mileage column for the veteran’s destination</w:t>
      </w:r>
      <w:r>
        <w:rPr>
          <w:spacing w:val="-5"/>
        </w:rPr>
        <w:t xml:space="preserve"> </w:t>
      </w:r>
      <w:r>
        <w:t>site.</w:t>
      </w:r>
    </w:p>
    <w:p w14:paraId="086DC21F" w14:textId="77777777" w:rsidR="00606A09" w:rsidRDefault="00214DDD">
      <w:pPr>
        <w:pStyle w:val="ListParagraph"/>
        <w:numPr>
          <w:ilvl w:val="1"/>
          <w:numId w:val="8"/>
        </w:numPr>
        <w:tabs>
          <w:tab w:val="left" w:pos="940"/>
          <w:tab w:val="left" w:pos="941"/>
        </w:tabs>
        <w:spacing w:before="21"/>
        <w:ind w:right="391"/>
      </w:pPr>
      <w:r>
        <w:t>The map opens in a separate screen allowing you to confirm Bing maps has correctly</w:t>
      </w:r>
      <w:r>
        <w:rPr>
          <w:spacing w:val="-32"/>
        </w:rPr>
        <w:t xml:space="preserve"> </w:t>
      </w:r>
      <w:r>
        <w:t>identified the start and end points to determine the correct</w:t>
      </w:r>
      <w:r>
        <w:rPr>
          <w:spacing w:val="-11"/>
        </w:rPr>
        <w:t xml:space="preserve"> </w:t>
      </w:r>
      <w:r>
        <w:t>mileage.</w:t>
      </w:r>
    </w:p>
    <w:p w14:paraId="75BCDA3A" w14:textId="77777777" w:rsidR="00606A09" w:rsidRDefault="00214DDD">
      <w:pPr>
        <w:pStyle w:val="ListParagraph"/>
        <w:numPr>
          <w:ilvl w:val="1"/>
          <w:numId w:val="8"/>
        </w:numPr>
        <w:tabs>
          <w:tab w:val="left" w:pos="940"/>
          <w:tab w:val="left" w:pos="941"/>
        </w:tabs>
        <w:ind w:right="572"/>
      </w:pPr>
      <w:r>
        <w:t>If Bing maps fail to locate the address, continue to change the addresses listed in the A and B boxes and refresh the map, or work within the displayed map to locate the correct points by moving the start or end point as</w:t>
      </w:r>
      <w:r>
        <w:rPr>
          <w:spacing w:val="1"/>
        </w:rPr>
        <w:t xml:space="preserve"> </w:t>
      </w:r>
      <w:r>
        <w:t>necessary.</w:t>
      </w:r>
    </w:p>
    <w:p w14:paraId="690CE166" w14:textId="77777777" w:rsidR="00606A09" w:rsidRDefault="009571E9">
      <w:pPr>
        <w:pStyle w:val="BodyText"/>
        <w:spacing w:before="2"/>
        <w:rPr>
          <w:sz w:val="17"/>
        </w:rPr>
      </w:pPr>
      <w:r>
        <w:pict w14:anchorId="10B0637C">
          <v:group id="_x0000_s1076" style="position:absolute;margin-left:125.65pt;margin-top:12pt;width:360.8pt;height:276.55pt;z-index:-251654144;mso-wrap-distance-left:0;mso-wrap-distance-right:0;mso-position-horizontal-relative:page" coordorigin="2513,240" coordsize="7216,5531">
            <v:shape id="_x0000_s1081" type="#_x0000_t75" style="position:absolute;left:2518;top:244;width:7204;height:5520">
              <v:imagedata r:id="rId22" o:title=""/>
            </v:shape>
            <v:line id="_x0000_s1080" style="position:absolute" from="2518,243" to="9724,243" strokecolor="gray" strokeweight=".24pt"/>
            <v:line id="_x0000_s1079" style="position:absolute" from="2516,240" to="2516,5771" strokecolor="gray" strokeweight=".24pt"/>
            <v:line id="_x0000_s1078" style="position:absolute" from="9727,240" to="9727,5771" strokecolor="gray" strokeweight=".24pt"/>
            <v:line id="_x0000_s1077" style="position:absolute" from="2518,5768" to="9724,5768" strokecolor="gray" strokeweight=".08469mm"/>
            <w10:wrap type="topAndBottom" anchorx="page"/>
          </v:group>
        </w:pict>
      </w:r>
    </w:p>
    <w:p w14:paraId="2E2FE97C" w14:textId="77777777" w:rsidR="00606A09" w:rsidRDefault="00214DDD">
      <w:pPr>
        <w:spacing w:before="87"/>
        <w:ind w:left="1505" w:right="1428"/>
        <w:jc w:val="center"/>
        <w:rPr>
          <w:rFonts w:ascii="Arial"/>
          <w:b/>
          <w:sz w:val="20"/>
        </w:rPr>
      </w:pPr>
      <w:r>
        <w:rPr>
          <w:rFonts w:ascii="Arial"/>
          <w:b/>
          <w:sz w:val="20"/>
        </w:rPr>
        <w:t>Bing Map with Mileage/Route/Duration/Directions in a separate window</w:t>
      </w:r>
    </w:p>
    <w:p w14:paraId="7F1D154E" w14:textId="77777777" w:rsidR="00606A09" w:rsidRDefault="00606A09">
      <w:pPr>
        <w:pStyle w:val="BodyText"/>
        <w:spacing w:before="10"/>
        <w:rPr>
          <w:rFonts w:ascii="Arial"/>
          <w:b/>
          <w:sz w:val="20"/>
        </w:rPr>
      </w:pPr>
    </w:p>
    <w:p w14:paraId="19C75AAF" w14:textId="77777777" w:rsidR="00606A09" w:rsidRDefault="00214DDD">
      <w:pPr>
        <w:pStyle w:val="ListParagraph"/>
        <w:numPr>
          <w:ilvl w:val="0"/>
          <w:numId w:val="8"/>
        </w:numPr>
        <w:tabs>
          <w:tab w:val="left" w:pos="581"/>
        </w:tabs>
        <w:spacing w:before="0"/>
        <w:ind w:right="457"/>
        <w:jc w:val="both"/>
      </w:pPr>
      <w:r>
        <w:t>Before moving the start and end points in the map, you must first ensure a start point A and an</w:t>
      </w:r>
      <w:r>
        <w:rPr>
          <w:spacing w:val="-27"/>
        </w:rPr>
        <w:t xml:space="preserve"> </w:t>
      </w:r>
      <w:r>
        <w:t>end point B are displayed in the map. If Bing provides address options for one or both points, select an address for the start or end point to</w:t>
      </w:r>
      <w:r>
        <w:rPr>
          <w:spacing w:val="-11"/>
        </w:rPr>
        <w:t xml:space="preserve"> </w:t>
      </w:r>
      <w:r>
        <w:t>recognize.</w:t>
      </w:r>
    </w:p>
    <w:p w14:paraId="0FEE9D1B" w14:textId="77777777" w:rsidR="00606A09" w:rsidRDefault="00214DDD">
      <w:pPr>
        <w:pStyle w:val="ListParagraph"/>
        <w:numPr>
          <w:ilvl w:val="0"/>
          <w:numId w:val="8"/>
        </w:numPr>
        <w:tabs>
          <w:tab w:val="left" w:pos="581"/>
        </w:tabs>
        <w:spacing w:before="19"/>
        <w:ind w:hanging="361"/>
        <w:jc w:val="both"/>
      </w:pPr>
      <w:r>
        <w:t>Once start and end points display, work with the veteran as you move the points to refine the</w:t>
      </w:r>
      <w:r>
        <w:rPr>
          <w:spacing w:val="-25"/>
        </w:rPr>
        <w:t xml:space="preserve"> </w:t>
      </w:r>
      <w:r>
        <w:t>actual</w:t>
      </w:r>
    </w:p>
    <w:p w14:paraId="500DCAC2" w14:textId="77777777" w:rsidR="00606A09" w:rsidRDefault="00606A09">
      <w:pPr>
        <w:jc w:val="both"/>
        <w:sectPr w:rsidR="00606A09">
          <w:footerReference w:type="default" r:id="rId23"/>
          <w:pgSz w:w="12240" w:h="15840"/>
          <w:pgMar w:top="1360" w:right="1300" w:bottom="900" w:left="1220" w:header="0" w:footer="716" w:gutter="0"/>
          <w:cols w:space="720"/>
        </w:sectPr>
      </w:pPr>
    </w:p>
    <w:p w14:paraId="3C2845ED" w14:textId="77777777" w:rsidR="00606A09" w:rsidRDefault="00214DDD">
      <w:pPr>
        <w:pStyle w:val="BodyText"/>
        <w:spacing w:before="61"/>
        <w:ind w:left="580"/>
      </w:pPr>
      <w:r>
        <w:lastRenderedPageBreak/>
        <w:t>locations needed to determine the mileage.</w:t>
      </w:r>
    </w:p>
    <w:p w14:paraId="700F5994" w14:textId="77777777" w:rsidR="00606A09" w:rsidRDefault="00214DDD">
      <w:pPr>
        <w:pStyle w:val="ListParagraph"/>
        <w:numPr>
          <w:ilvl w:val="0"/>
          <w:numId w:val="8"/>
        </w:numPr>
        <w:tabs>
          <w:tab w:val="left" w:pos="581"/>
        </w:tabs>
        <w:spacing w:before="18"/>
        <w:ind w:right="427"/>
      </w:pPr>
      <w:r>
        <w:t>With the map open, use your mouse (looks like a hand) to capture the start point and move it to the correct location. To do</w:t>
      </w:r>
      <w:r>
        <w:rPr>
          <w:spacing w:val="-5"/>
        </w:rPr>
        <w:t xml:space="preserve"> </w:t>
      </w:r>
      <w:r>
        <w:t>this,</w:t>
      </w:r>
    </w:p>
    <w:p w14:paraId="17EC83B8" w14:textId="77777777" w:rsidR="00606A09" w:rsidRDefault="00214DDD">
      <w:pPr>
        <w:pStyle w:val="ListParagraph"/>
        <w:numPr>
          <w:ilvl w:val="0"/>
          <w:numId w:val="7"/>
        </w:numPr>
        <w:tabs>
          <w:tab w:val="left" w:pos="940"/>
          <w:tab w:val="left" w:pos="941"/>
        </w:tabs>
        <w:ind w:right="5599"/>
      </w:pPr>
      <w:r>
        <w:t xml:space="preserve">Move the mouse/hand over point </w:t>
      </w:r>
      <w:r>
        <w:rPr>
          <w:b/>
        </w:rPr>
        <w:t>A</w:t>
      </w:r>
      <w:r>
        <w:t>. It changes colors.</w:t>
      </w:r>
    </w:p>
    <w:p w14:paraId="6785F48C" w14:textId="77777777" w:rsidR="00606A09" w:rsidRDefault="00214DDD">
      <w:pPr>
        <w:pStyle w:val="ListParagraph"/>
        <w:numPr>
          <w:ilvl w:val="0"/>
          <w:numId w:val="7"/>
        </w:numPr>
        <w:tabs>
          <w:tab w:val="left" w:pos="941"/>
        </w:tabs>
        <w:spacing w:before="22"/>
        <w:ind w:hanging="361"/>
      </w:pPr>
      <w:r>
        <w:t xml:space="preserve">Left click and hold down the mouse, as you move point </w:t>
      </w:r>
      <w:r>
        <w:rPr>
          <w:b/>
        </w:rPr>
        <w:t xml:space="preserve">A </w:t>
      </w:r>
      <w:r>
        <w:t>to the new</w:t>
      </w:r>
      <w:r>
        <w:rPr>
          <w:spacing w:val="-17"/>
        </w:rPr>
        <w:t xml:space="preserve"> </w:t>
      </w:r>
      <w:r>
        <w:t>location.</w:t>
      </w:r>
    </w:p>
    <w:p w14:paraId="19037C5F" w14:textId="77777777" w:rsidR="00606A09" w:rsidRDefault="00606A09">
      <w:pPr>
        <w:sectPr w:rsidR="00606A09">
          <w:footerReference w:type="default" r:id="rId24"/>
          <w:pgSz w:w="12240" w:h="15840"/>
          <w:pgMar w:top="1380" w:right="1300" w:bottom="900" w:left="1220" w:header="0" w:footer="716" w:gutter="0"/>
          <w:cols w:space="720"/>
        </w:sectPr>
      </w:pPr>
    </w:p>
    <w:p w14:paraId="35C7165D" w14:textId="77777777" w:rsidR="00606A09" w:rsidRDefault="00606A09">
      <w:pPr>
        <w:pStyle w:val="BodyText"/>
        <w:spacing w:before="6"/>
        <w:rPr>
          <w:sz w:val="10"/>
        </w:rPr>
      </w:pPr>
    </w:p>
    <w:p w14:paraId="31B1BD0F" w14:textId="77777777" w:rsidR="00606A09" w:rsidRDefault="00214DDD">
      <w:pPr>
        <w:pStyle w:val="ListParagraph"/>
        <w:numPr>
          <w:ilvl w:val="0"/>
          <w:numId w:val="7"/>
        </w:numPr>
        <w:tabs>
          <w:tab w:val="left" w:pos="941"/>
        </w:tabs>
        <w:spacing w:before="91"/>
        <w:ind w:right="218"/>
        <w:jc w:val="both"/>
      </w:pPr>
      <w:r>
        <w:t>Release the mouse when you are in position to allow the map to refresh and calculate the shortest distance.</w:t>
      </w:r>
    </w:p>
    <w:p w14:paraId="0AAEC909" w14:textId="77777777" w:rsidR="00606A09" w:rsidRDefault="00214DDD">
      <w:pPr>
        <w:pStyle w:val="ListParagraph"/>
        <w:numPr>
          <w:ilvl w:val="0"/>
          <w:numId w:val="7"/>
        </w:numPr>
        <w:tabs>
          <w:tab w:val="left" w:pos="941"/>
        </w:tabs>
        <w:spacing w:before="22"/>
        <w:ind w:hanging="361"/>
        <w:jc w:val="both"/>
      </w:pPr>
      <w:r>
        <w:t xml:space="preserve">If necessary, repeat steps </w:t>
      </w:r>
      <w:r>
        <w:rPr>
          <w:b/>
        </w:rPr>
        <w:t xml:space="preserve">a-c </w:t>
      </w:r>
      <w:r>
        <w:t>to move point</w:t>
      </w:r>
      <w:r>
        <w:rPr>
          <w:spacing w:val="-4"/>
        </w:rPr>
        <w:t xml:space="preserve"> </w:t>
      </w:r>
      <w:r>
        <w:rPr>
          <w:b/>
        </w:rPr>
        <w:t>B</w:t>
      </w:r>
      <w:r>
        <w:t>.</w:t>
      </w:r>
    </w:p>
    <w:p w14:paraId="6E6316EA" w14:textId="77777777" w:rsidR="00606A09" w:rsidRDefault="00214DDD">
      <w:pPr>
        <w:pStyle w:val="BodyText"/>
        <w:spacing w:before="119" w:line="252" w:lineRule="exact"/>
        <w:ind w:left="940"/>
        <w:jc w:val="both"/>
      </w:pPr>
      <w:r>
        <w:rPr>
          <w:b/>
        </w:rPr>
        <w:t xml:space="preserve">Note: </w:t>
      </w:r>
      <w:r>
        <w:t>You can enlarge the map as you narrow the start location to the veteran’s address.</w:t>
      </w:r>
    </w:p>
    <w:p w14:paraId="6A72F522" w14:textId="77777777" w:rsidR="00606A09" w:rsidRDefault="00214DDD">
      <w:pPr>
        <w:pStyle w:val="BodyText"/>
        <w:ind w:left="1588" w:right="1604"/>
        <w:jc w:val="both"/>
      </w:pPr>
      <w:r>
        <w:t>It is also helpful to have the veteran guide you to the address by providing landmarks and confirming street names.</w:t>
      </w:r>
    </w:p>
    <w:p w14:paraId="5733095E" w14:textId="77777777" w:rsidR="00606A09" w:rsidRDefault="00214DDD">
      <w:pPr>
        <w:pStyle w:val="ListParagraph"/>
        <w:numPr>
          <w:ilvl w:val="0"/>
          <w:numId w:val="8"/>
        </w:numPr>
        <w:tabs>
          <w:tab w:val="left" w:pos="581"/>
        </w:tabs>
        <w:spacing w:before="120"/>
        <w:ind w:right="1027"/>
        <w:jc w:val="both"/>
      </w:pPr>
      <w:r>
        <w:t>When you confirm the correct start and end points, print a copy for the veteran and continue completing the</w:t>
      </w:r>
      <w:r>
        <w:rPr>
          <w:spacing w:val="-1"/>
        </w:rPr>
        <w:t xml:space="preserve"> </w:t>
      </w:r>
      <w:r>
        <w:t>claim.</w:t>
      </w:r>
    </w:p>
    <w:p w14:paraId="5BFB4A31" w14:textId="77777777" w:rsidR="00606A09" w:rsidRDefault="00214DDD">
      <w:pPr>
        <w:pStyle w:val="ListParagraph"/>
        <w:numPr>
          <w:ilvl w:val="0"/>
          <w:numId w:val="8"/>
        </w:numPr>
        <w:tabs>
          <w:tab w:val="left" w:pos="581"/>
        </w:tabs>
        <w:ind w:right="201"/>
        <w:jc w:val="both"/>
      </w:pPr>
      <w:r>
        <w:t>If the destination is not a site entered in the Dashboard Config file, open the map for any site and edit the destination location. This is useful when the travel claim is for an approved appointment at a non- VA</w:t>
      </w:r>
      <w:r>
        <w:rPr>
          <w:spacing w:val="-2"/>
        </w:rPr>
        <w:t xml:space="preserve"> </w:t>
      </w:r>
      <w:r>
        <w:t>facility.</w:t>
      </w:r>
    </w:p>
    <w:p w14:paraId="525A1AFB" w14:textId="77777777" w:rsidR="00606A09" w:rsidRDefault="00214DDD">
      <w:pPr>
        <w:spacing w:before="122"/>
        <w:ind w:left="940"/>
        <w:jc w:val="both"/>
      </w:pPr>
      <w:r>
        <w:rPr>
          <w:b/>
        </w:rPr>
        <w:t xml:space="preserve">Note: </w:t>
      </w:r>
      <w:r>
        <w:t xml:space="preserve">You cannot use the </w:t>
      </w:r>
      <w:r>
        <w:rPr>
          <w:b/>
        </w:rPr>
        <w:t xml:space="preserve">Alternate Address </w:t>
      </w:r>
      <w:r>
        <w:t xml:space="preserve">box to map a </w:t>
      </w:r>
      <w:r>
        <w:rPr>
          <w:b/>
        </w:rPr>
        <w:t>Destination</w:t>
      </w:r>
      <w:r>
        <w:t>.</w:t>
      </w:r>
    </w:p>
    <w:p w14:paraId="65C9FF93" w14:textId="77777777" w:rsidR="00606A09" w:rsidRDefault="00214DDD">
      <w:pPr>
        <w:pStyle w:val="ListParagraph"/>
        <w:numPr>
          <w:ilvl w:val="0"/>
          <w:numId w:val="8"/>
        </w:numPr>
        <w:tabs>
          <w:tab w:val="left" w:pos="581"/>
        </w:tabs>
        <w:spacing w:before="117"/>
        <w:ind w:right="208"/>
      </w:pPr>
      <w:r>
        <w:rPr>
          <w:b/>
        </w:rPr>
        <w:t xml:space="preserve">Optional: </w:t>
      </w:r>
      <w:r>
        <w:t>You can use this procedure to confirm that Bing is taking a route with a known detour or a non-traffic road (bridge out, power line trail, etc.). If you find an error, manipulate the route to capture the detour to a road capable of supporting</w:t>
      </w:r>
      <w:r>
        <w:rPr>
          <w:spacing w:val="-12"/>
        </w:rPr>
        <w:t xml:space="preserve"> </w:t>
      </w:r>
      <w:r>
        <w:t>travel.</w:t>
      </w:r>
    </w:p>
    <w:p w14:paraId="115E95ED" w14:textId="77777777" w:rsidR="00606A09" w:rsidRDefault="00214DDD">
      <w:pPr>
        <w:pStyle w:val="ListParagraph"/>
        <w:numPr>
          <w:ilvl w:val="0"/>
          <w:numId w:val="6"/>
        </w:numPr>
        <w:tabs>
          <w:tab w:val="left" w:pos="940"/>
          <w:tab w:val="left" w:pos="941"/>
        </w:tabs>
        <w:spacing w:before="21"/>
        <w:ind w:right="486"/>
      </w:pPr>
      <w:r>
        <w:t xml:space="preserve">To manipulate the route, do </w:t>
      </w:r>
      <w:r>
        <w:rPr>
          <w:b/>
        </w:rPr>
        <w:t xml:space="preserve">not </w:t>
      </w:r>
      <w:r>
        <w:t>move the start point, but rather use the mouse to add points to shift the</w:t>
      </w:r>
      <w:r>
        <w:rPr>
          <w:spacing w:val="-3"/>
        </w:rPr>
        <w:t xml:space="preserve"> </w:t>
      </w:r>
      <w:r>
        <w:t>route.</w:t>
      </w:r>
    </w:p>
    <w:p w14:paraId="74AA71AC" w14:textId="77777777" w:rsidR="00606A09" w:rsidRDefault="00214DDD">
      <w:pPr>
        <w:pStyle w:val="ListParagraph"/>
        <w:numPr>
          <w:ilvl w:val="1"/>
          <w:numId w:val="6"/>
        </w:numPr>
        <w:tabs>
          <w:tab w:val="left" w:pos="1300"/>
          <w:tab w:val="left" w:pos="1301"/>
        </w:tabs>
        <w:spacing w:before="22"/>
        <w:ind w:hanging="361"/>
      </w:pPr>
      <w:r>
        <w:t>Move the mouse/hand to the marked</w:t>
      </w:r>
      <w:r>
        <w:rPr>
          <w:spacing w:val="-10"/>
        </w:rPr>
        <w:t xml:space="preserve"> </w:t>
      </w:r>
      <w:r>
        <w:t>route,</w:t>
      </w:r>
    </w:p>
    <w:p w14:paraId="49D7C5C0" w14:textId="77777777" w:rsidR="00606A09" w:rsidRDefault="00214DDD">
      <w:pPr>
        <w:pStyle w:val="ListParagraph"/>
        <w:numPr>
          <w:ilvl w:val="1"/>
          <w:numId w:val="6"/>
        </w:numPr>
        <w:tabs>
          <w:tab w:val="left" w:pos="1301"/>
        </w:tabs>
        <w:spacing w:before="21"/>
        <w:ind w:hanging="361"/>
      </w:pPr>
      <w:r>
        <w:t>Left click and hold down the mouse, as you add a point on the</w:t>
      </w:r>
      <w:r>
        <w:rPr>
          <w:spacing w:val="-18"/>
        </w:rPr>
        <w:t xml:space="preserve"> </w:t>
      </w:r>
      <w:r>
        <w:t>route.</w:t>
      </w:r>
    </w:p>
    <w:p w14:paraId="75CA30BC" w14:textId="77777777" w:rsidR="00606A09" w:rsidRDefault="00214DDD">
      <w:pPr>
        <w:pStyle w:val="ListParagraph"/>
        <w:numPr>
          <w:ilvl w:val="1"/>
          <w:numId w:val="6"/>
        </w:numPr>
        <w:tabs>
          <w:tab w:val="left" w:pos="1301"/>
        </w:tabs>
        <w:spacing w:before="16"/>
        <w:ind w:right="688"/>
      </w:pPr>
      <w:r>
        <w:t>Continue to hold down the mouse as you move the point onto the detour and release the mouse.</w:t>
      </w:r>
    </w:p>
    <w:p w14:paraId="68BCA244" w14:textId="77777777" w:rsidR="00606A09" w:rsidRDefault="00214DDD">
      <w:pPr>
        <w:pStyle w:val="BodyText"/>
        <w:spacing w:before="3"/>
        <w:ind w:left="1300"/>
      </w:pPr>
      <w:r>
        <w:t>The map refreshes with the new route.</w:t>
      </w:r>
    </w:p>
    <w:p w14:paraId="27AA0237" w14:textId="77777777" w:rsidR="00606A09" w:rsidRDefault="00214DDD">
      <w:pPr>
        <w:pStyle w:val="ListParagraph"/>
        <w:numPr>
          <w:ilvl w:val="0"/>
          <w:numId w:val="6"/>
        </w:numPr>
        <w:tabs>
          <w:tab w:val="left" w:pos="941"/>
        </w:tabs>
        <w:spacing w:before="18"/>
        <w:ind w:hanging="361"/>
      </w:pPr>
      <w:r>
        <w:t>Continue to make adjustments until the detour is</w:t>
      </w:r>
      <w:r>
        <w:rPr>
          <w:spacing w:val="-6"/>
        </w:rPr>
        <w:t xml:space="preserve"> </w:t>
      </w:r>
      <w:r>
        <w:t>complete.</w:t>
      </w:r>
    </w:p>
    <w:p w14:paraId="4023C6F5" w14:textId="77777777" w:rsidR="00606A09" w:rsidRDefault="00214DDD">
      <w:pPr>
        <w:pStyle w:val="BodyText"/>
        <w:spacing w:before="2"/>
        <w:ind w:left="940"/>
      </w:pPr>
      <w:r>
        <w:t>The completed map displays the new, corrected route with the calculated one-way mileage.</w:t>
      </w:r>
    </w:p>
    <w:p w14:paraId="379469B7" w14:textId="77777777" w:rsidR="00606A09" w:rsidRDefault="00606A09">
      <w:pPr>
        <w:pStyle w:val="BodyText"/>
        <w:spacing w:before="9"/>
        <w:rPr>
          <w:sz w:val="20"/>
        </w:rPr>
      </w:pPr>
    </w:p>
    <w:p w14:paraId="53A85A9C" w14:textId="77777777" w:rsidR="00606A09" w:rsidRDefault="00214DDD">
      <w:pPr>
        <w:pStyle w:val="Heading3"/>
      </w:pPr>
      <w:bookmarkStart w:id="6" w:name="_bookmark6"/>
      <w:bookmarkEnd w:id="6"/>
      <w:r>
        <w:t>Appointment Location</w:t>
      </w:r>
    </w:p>
    <w:p w14:paraId="7CA8F74C" w14:textId="77777777" w:rsidR="00606A09" w:rsidRDefault="00214DDD">
      <w:pPr>
        <w:pStyle w:val="BodyText"/>
        <w:spacing w:before="239"/>
        <w:ind w:left="220" w:right="352"/>
      </w:pPr>
      <w:r>
        <w:t>The appointment location section of the Dashboard displays the 25 most recent appointments entered in the VistA Appointment package for the last 60 days. The information displays the location title, Date/Time scheduled, and the current status. The view is compressed displaying only the current date’s appointment.</w:t>
      </w:r>
    </w:p>
    <w:p w14:paraId="79241CA3" w14:textId="77777777" w:rsidR="00606A09" w:rsidRDefault="00214DDD">
      <w:pPr>
        <w:pStyle w:val="BodyText"/>
        <w:spacing w:before="2"/>
        <w:ind w:left="220"/>
      </w:pPr>
      <w:r>
        <w:t xml:space="preserve">To view all 60 days, you must click the </w:t>
      </w:r>
      <w:r>
        <w:rPr>
          <w:b/>
        </w:rPr>
        <w:t>Toggle</w:t>
      </w:r>
      <w:r>
        <w:rPr>
          <w:b/>
          <w:spacing w:val="-9"/>
        </w:rPr>
        <w:t xml:space="preserve"> </w:t>
      </w:r>
      <w:r>
        <w:t>button.</w:t>
      </w:r>
    </w:p>
    <w:p w14:paraId="796B8722" w14:textId="77777777" w:rsidR="00606A09" w:rsidRDefault="00214DDD">
      <w:pPr>
        <w:pStyle w:val="BodyText"/>
        <w:spacing w:before="119"/>
        <w:ind w:left="1588" w:right="891" w:hanging="648"/>
      </w:pPr>
      <w:r>
        <w:rPr>
          <w:b/>
        </w:rPr>
        <w:t xml:space="preserve">Note: </w:t>
      </w:r>
      <w:r>
        <w:t>Current day appointments scheduled for a later time than the one entered by the clerk for the Claim Date/Time in the Vista Beneficiary Travel application, display highlighted in red to alert the clerk not to make a payment until it is validated that the veteran completed the</w:t>
      </w:r>
      <w:r>
        <w:rPr>
          <w:spacing w:val="-3"/>
        </w:rPr>
        <w:t xml:space="preserve"> </w:t>
      </w:r>
      <w:r>
        <w:t>appointment.</w:t>
      </w:r>
    </w:p>
    <w:p w14:paraId="2D2C0F2D" w14:textId="77777777" w:rsidR="00606A09" w:rsidRDefault="00214DDD">
      <w:pPr>
        <w:pStyle w:val="BodyText"/>
        <w:spacing w:before="10"/>
        <w:rPr>
          <w:sz w:val="18"/>
        </w:rPr>
      </w:pPr>
      <w:r>
        <w:rPr>
          <w:noProof/>
        </w:rPr>
        <w:drawing>
          <wp:anchor distT="0" distB="0" distL="0" distR="0" simplePos="0" relativeHeight="5" behindDoc="0" locked="0" layoutInCell="1" allowOverlap="1" wp14:anchorId="59E55553" wp14:editId="4E0743B8">
            <wp:simplePos x="0" y="0"/>
            <wp:positionH relativeFrom="page">
              <wp:posOffset>1153122</wp:posOffset>
            </wp:positionH>
            <wp:positionV relativeFrom="paragraph">
              <wp:posOffset>162646</wp:posOffset>
            </wp:positionV>
            <wp:extent cx="5472495" cy="74714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5472495" cy="747140"/>
                    </a:xfrm>
                    <a:prstGeom prst="rect">
                      <a:avLst/>
                    </a:prstGeom>
                  </pic:spPr>
                </pic:pic>
              </a:graphicData>
            </a:graphic>
          </wp:anchor>
        </w:drawing>
      </w:r>
    </w:p>
    <w:p w14:paraId="0E4EF383" w14:textId="77777777" w:rsidR="00606A09" w:rsidRDefault="00606A09">
      <w:pPr>
        <w:pStyle w:val="BodyText"/>
        <w:spacing w:before="6"/>
        <w:rPr>
          <w:sz w:val="19"/>
        </w:rPr>
      </w:pPr>
    </w:p>
    <w:p w14:paraId="05E0AAFB" w14:textId="77777777" w:rsidR="00606A09" w:rsidRDefault="00214DDD">
      <w:pPr>
        <w:pStyle w:val="Heading3"/>
      </w:pPr>
      <w:bookmarkStart w:id="7" w:name="_bookmark7"/>
      <w:bookmarkEnd w:id="7"/>
      <w:r>
        <w:t>Appointment Location section of BT Dashboard Claim One Way</w:t>
      </w:r>
    </w:p>
    <w:p w14:paraId="170C101D" w14:textId="77777777" w:rsidR="00606A09" w:rsidRDefault="00214DDD">
      <w:pPr>
        <w:pStyle w:val="BodyText"/>
        <w:spacing w:before="239"/>
        <w:ind w:left="220"/>
      </w:pPr>
      <w:r>
        <w:t>The Claim One Way section displays the 10 most recent claims over the previous 35 days.</w:t>
      </w:r>
    </w:p>
    <w:p w14:paraId="44D2F377" w14:textId="77777777" w:rsidR="00606A09" w:rsidRDefault="00214DDD">
      <w:pPr>
        <w:pStyle w:val="BodyText"/>
        <w:spacing w:before="2"/>
        <w:ind w:left="220"/>
      </w:pPr>
      <w:r>
        <w:t>Items listed within the screen are the one-way mileage, date/time of the claim, any remarks, and whether</w:t>
      </w:r>
    </w:p>
    <w:p w14:paraId="6BD2E848" w14:textId="77777777" w:rsidR="00606A09" w:rsidRDefault="00606A09">
      <w:pPr>
        <w:sectPr w:rsidR="00606A09">
          <w:footerReference w:type="default" r:id="rId26"/>
          <w:pgSz w:w="12240" w:h="15840"/>
          <w:pgMar w:top="1500" w:right="1300" w:bottom="900" w:left="1220" w:header="0" w:footer="716" w:gutter="0"/>
          <w:cols w:space="720"/>
        </w:sectPr>
      </w:pPr>
    </w:p>
    <w:p w14:paraId="1525FA03" w14:textId="77777777" w:rsidR="00606A09" w:rsidRDefault="00214DDD">
      <w:pPr>
        <w:pStyle w:val="BodyText"/>
        <w:spacing w:before="79"/>
        <w:ind w:left="220"/>
      </w:pPr>
      <w:r>
        <w:rPr>
          <w:noProof/>
        </w:rPr>
        <w:lastRenderedPageBreak/>
        <w:drawing>
          <wp:anchor distT="0" distB="0" distL="0" distR="0" simplePos="0" relativeHeight="6" behindDoc="0" locked="0" layoutInCell="1" allowOverlap="1" wp14:anchorId="07BDB946" wp14:editId="1479543A">
            <wp:simplePos x="0" y="0"/>
            <wp:positionH relativeFrom="page">
              <wp:posOffset>1153122</wp:posOffset>
            </wp:positionH>
            <wp:positionV relativeFrom="paragraph">
              <wp:posOffset>297271</wp:posOffset>
            </wp:positionV>
            <wp:extent cx="5482079" cy="853821"/>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7" cstate="print"/>
                    <a:stretch>
                      <a:fillRect/>
                    </a:stretch>
                  </pic:blipFill>
                  <pic:spPr>
                    <a:xfrm>
                      <a:off x="0" y="0"/>
                      <a:ext cx="5482079" cy="853821"/>
                    </a:xfrm>
                    <a:prstGeom prst="rect">
                      <a:avLst/>
                    </a:prstGeom>
                  </pic:spPr>
                </pic:pic>
              </a:graphicData>
            </a:graphic>
          </wp:anchor>
        </w:drawing>
      </w:r>
      <w:r>
        <w:t>or not a deductible was applied.</w:t>
      </w:r>
    </w:p>
    <w:p w14:paraId="6CF4EF46" w14:textId="77777777" w:rsidR="00606A09" w:rsidRDefault="00606A09">
      <w:pPr>
        <w:pStyle w:val="BodyText"/>
        <w:spacing w:before="4"/>
        <w:rPr>
          <w:sz w:val="19"/>
        </w:rPr>
      </w:pPr>
    </w:p>
    <w:p w14:paraId="0B8C3463" w14:textId="77777777" w:rsidR="00606A09" w:rsidRDefault="00214DDD">
      <w:pPr>
        <w:ind w:left="1503" w:right="1428"/>
        <w:jc w:val="center"/>
        <w:rPr>
          <w:rFonts w:ascii="Arial"/>
          <w:b/>
          <w:sz w:val="20"/>
        </w:rPr>
      </w:pPr>
      <w:r>
        <w:rPr>
          <w:rFonts w:ascii="Arial"/>
          <w:b/>
          <w:sz w:val="20"/>
        </w:rPr>
        <w:t>Claim One Way section of BT Dashboard</w:t>
      </w:r>
    </w:p>
    <w:p w14:paraId="1CC2796E" w14:textId="77777777" w:rsidR="00606A09" w:rsidRDefault="00606A09">
      <w:pPr>
        <w:jc w:val="center"/>
        <w:rPr>
          <w:rFonts w:ascii="Arial"/>
          <w:sz w:val="20"/>
        </w:rPr>
        <w:sectPr w:rsidR="00606A09">
          <w:footerReference w:type="default" r:id="rId28"/>
          <w:pgSz w:w="12240" w:h="15840"/>
          <w:pgMar w:top="1360" w:right="1300" w:bottom="900" w:left="1220" w:header="0" w:footer="716" w:gutter="0"/>
          <w:cols w:space="720"/>
        </w:sectPr>
      </w:pPr>
    </w:p>
    <w:p w14:paraId="6BB94507" w14:textId="77777777" w:rsidR="00606A09" w:rsidRDefault="00214DDD">
      <w:pPr>
        <w:pStyle w:val="Heading3"/>
        <w:spacing w:before="79"/>
      </w:pPr>
      <w:bookmarkStart w:id="8" w:name="_bookmark8"/>
      <w:bookmarkEnd w:id="8"/>
      <w:r>
        <w:lastRenderedPageBreak/>
        <w:t>Note Location</w:t>
      </w:r>
    </w:p>
    <w:p w14:paraId="3D9A161A" w14:textId="77777777" w:rsidR="00606A09" w:rsidRDefault="00214DDD">
      <w:pPr>
        <w:pStyle w:val="BodyText"/>
        <w:spacing w:before="239"/>
        <w:ind w:left="220" w:right="543"/>
      </w:pPr>
      <w:r>
        <w:t>The Note Location section alerts the clerk to the 15 most recent notes entered for a current-date claim only.</w:t>
      </w:r>
    </w:p>
    <w:p w14:paraId="5B4EC753" w14:textId="77777777" w:rsidR="00606A09" w:rsidRDefault="00214DDD">
      <w:pPr>
        <w:pStyle w:val="ListParagraph"/>
        <w:numPr>
          <w:ilvl w:val="0"/>
          <w:numId w:val="5"/>
        </w:numPr>
        <w:tabs>
          <w:tab w:val="left" w:pos="580"/>
          <w:tab w:val="left" w:pos="581"/>
        </w:tabs>
        <w:spacing w:before="23"/>
        <w:ind w:hanging="361"/>
      </w:pPr>
      <w:r>
        <w:t>Notes do not display if the claim date/time is other than the current</w:t>
      </w:r>
      <w:r>
        <w:rPr>
          <w:spacing w:val="-14"/>
        </w:rPr>
        <w:t xml:space="preserve"> </w:t>
      </w:r>
      <w:r>
        <w:t>date.</w:t>
      </w:r>
    </w:p>
    <w:p w14:paraId="784199DC" w14:textId="77777777" w:rsidR="00606A09" w:rsidRDefault="00214DDD">
      <w:pPr>
        <w:pStyle w:val="ListParagraph"/>
        <w:numPr>
          <w:ilvl w:val="0"/>
          <w:numId w:val="5"/>
        </w:numPr>
        <w:tabs>
          <w:tab w:val="left" w:pos="580"/>
          <w:tab w:val="left" w:pos="581"/>
        </w:tabs>
        <w:spacing w:before="19"/>
        <w:ind w:hanging="361"/>
      </w:pPr>
      <w:r>
        <w:t>Notes only display if entered by the</w:t>
      </w:r>
      <w:r>
        <w:rPr>
          <w:spacing w:val="-2"/>
        </w:rPr>
        <w:t xml:space="preserve"> </w:t>
      </w:r>
      <w:r>
        <w:t>provider.</w:t>
      </w:r>
    </w:p>
    <w:p w14:paraId="07B87D8B" w14:textId="77777777" w:rsidR="00606A09" w:rsidRDefault="009571E9">
      <w:pPr>
        <w:pStyle w:val="BodyText"/>
        <w:spacing w:before="4"/>
        <w:rPr>
          <w:sz w:val="17"/>
        </w:rPr>
      </w:pPr>
      <w:r>
        <w:pict w14:anchorId="0DA0E57A">
          <v:group id="_x0000_s1066" style="position:absolute;margin-left:89.65pt;margin-top:12pt;width:432.7pt;height:53.2pt;z-index:-251651072;mso-wrap-distance-left:0;mso-wrap-distance-right:0;mso-position-horizontal-relative:page" coordorigin="1793,240" coordsize="8654,1064">
            <v:shape id="_x0000_s1075" type="#_x0000_t75" style="position:absolute;left:1814;top:260;width:8626;height:1023">
              <v:imagedata r:id="rId29" o:title=""/>
            </v:shape>
            <v:rect id="_x0000_s1074" style="position:absolute;left:1793;top:239;width:5;height:5" fillcolor="gray" stroked="f"/>
            <v:rect id="_x0000_s1073" style="position:absolute;left:1793;top:239;width:5;height:5" fillcolor="gray" stroked="f"/>
            <v:line id="_x0000_s1072" style="position:absolute" from="1798,242" to="10442,242" strokecolor="gray" strokeweight=".24pt"/>
            <v:rect id="_x0000_s1071" style="position:absolute;left:10442;top:239;width:5;height:5" fillcolor="gray" stroked="f"/>
            <v:rect id="_x0000_s1070" style="position:absolute;left:10442;top:239;width:5;height:5" fillcolor="gray" stroked="f"/>
            <v:line id="_x0000_s1069" style="position:absolute" from="1796,245" to="1796,1304" strokecolor="gray" strokeweight=".24pt"/>
            <v:line id="_x0000_s1068" style="position:absolute" from="10444,245" to="10444,1304" strokecolor="gray" strokeweight=".24pt"/>
            <v:line id="_x0000_s1067" style="position:absolute" from="1798,1301" to="10442,1301" strokecolor="gray" strokeweight=".24pt"/>
            <w10:wrap type="topAndBottom" anchorx="page"/>
          </v:group>
        </w:pict>
      </w:r>
    </w:p>
    <w:p w14:paraId="4BB4F145" w14:textId="77777777" w:rsidR="00606A09" w:rsidRDefault="00606A09">
      <w:pPr>
        <w:rPr>
          <w:sz w:val="17"/>
        </w:rPr>
        <w:sectPr w:rsidR="00606A09">
          <w:footerReference w:type="default" r:id="rId30"/>
          <w:pgSz w:w="12240" w:h="15840"/>
          <w:pgMar w:top="1360" w:right="1300" w:bottom="900" w:left="1220" w:header="0" w:footer="716" w:gutter="0"/>
          <w:cols w:space="720"/>
        </w:sectPr>
      </w:pPr>
    </w:p>
    <w:p w14:paraId="7798D19C" w14:textId="77777777" w:rsidR="00606A09" w:rsidRDefault="00606A09">
      <w:pPr>
        <w:pStyle w:val="BodyText"/>
        <w:rPr>
          <w:sz w:val="30"/>
        </w:rPr>
      </w:pPr>
    </w:p>
    <w:p w14:paraId="3CAE3CF1" w14:textId="77777777" w:rsidR="00606A09" w:rsidRDefault="00214DDD">
      <w:pPr>
        <w:pStyle w:val="Heading3"/>
        <w:spacing w:before="212"/>
      </w:pPr>
      <w:bookmarkStart w:id="9" w:name="_bookmark9"/>
      <w:bookmarkEnd w:id="9"/>
      <w:r>
        <w:t>Order Location</w:t>
      </w:r>
    </w:p>
    <w:p w14:paraId="0364B95A" w14:textId="77777777" w:rsidR="00606A09" w:rsidRDefault="00214DDD">
      <w:pPr>
        <w:spacing w:before="87"/>
        <w:ind w:left="220"/>
        <w:rPr>
          <w:rFonts w:ascii="Arial"/>
          <w:b/>
          <w:sz w:val="20"/>
        </w:rPr>
      </w:pPr>
      <w:r>
        <w:br w:type="column"/>
      </w:r>
      <w:r>
        <w:rPr>
          <w:rFonts w:ascii="Arial"/>
          <w:b/>
          <w:sz w:val="20"/>
        </w:rPr>
        <w:t>Note Location section of BT Dashboard</w:t>
      </w:r>
    </w:p>
    <w:p w14:paraId="4A277654" w14:textId="77777777" w:rsidR="00606A09" w:rsidRDefault="00606A09">
      <w:pPr>
        <w:rPr>
          <w:rFonts w:ascii="Arial"/>
          <w:sz w:val="20"/>
        </w:rPr>
        <w:sectPr w:rsidR="00606A09">
          <w:type w:val="continuous"/>
          <w:pgSz w:w="12240" w:h="15840"/>
          <w:pgMar w:top="1500" w:right="1300" w:bottom="280" w:left="1220" w:header="720" w:footer="720" w:gutter="0"/>
          <w:cols w:num="2" w:space="720" w:equalWidth="0">
            <w:col w:w="2268" w:space="534"/>
            <w:col w:w="6918"/>
          </w:cols>
        </w:sectPr>
      </w:pPr>
    </w:p>
    <w:p w14:paraId="66F35D0A" w14:textId="77777777" w:rsidR="00606A09" w:rsidRDefault="00606A09">
      <w:pPr>
        <w:pStyle w:val="BodyText"/>
        <w:spacing w:before="10"/>
        <w:rPr>
          <w:rFonts w:ascii="Arial"/>
          <w:b/>
          <w:sz w:val="12"/>
        </w:rPr>
      </w:pPr>
    </w:p>
    <w:p w14:paraId="21453162" w14:textId="77777777" w:rsidR="00606A09" w:rsidRDefault="00214DDD">
      <w:pPr>
        <w:pStyle w:val="BodyText"/>
        <w:spacing w:before="91"/>
        <w:ind w:left="220" w:right="372"/>
      </w:pPr>
      <w:r>
        <w:t>The Order Location section alerts the clerk to the 15 most recent orders entered for a current-date claim only.</w:t>
      </w:r>
    </w:p>
    <w:p w14:paraId="768453E4" w14:textId="77777777" w:rsidR="00606A09" w:rsidRDefault="00214DDD">
      <w:pPr>
        <w:pStyle w:val="ListParagraph"/>
        <w:numPr>
          <w:ilvl w:val="0"/>
          <w:numId w:val="5"/>
        </w:numPr>
        <w:tabs>
          <w:tab w:val="left" w:pos="580"/>
          <w:tab w:val="left" w:pos="581"/>
        </w:tabs>
        <w:spacing w:before="21"/>
        <w:ind w:hanging="361"/>
      </w:pPr>
      <w:r>
        <w:t>Orders do not display if the claim date/time is other than the current</w:t>
      </w:r>
      <w:r>
        <w:rPr>
          <w:spacing w:val="-17"/>
        </w:rPr>
        <w:t xml:space="preserve"> </w:t>
      </w:r>
      <w:r>
        <w:t>date.</w:t>
      </w:r>
    </w:p>
    <w:p w14:paraId="4D93431F" w14:textId="77777777" w:rsidR="00606A09" w:rsidRDefault="00214DDD">
      <w:pPr>
        <w:pStyle w:val="ListParagraph"/>
        <w:numPr>
          <w:ilvl w:val="0"/>
          <w:numId w:val="5"/>
        </w:numPr>
        <w:tabs>
          <w:tab w:val="left" w:pos="580"/>
          <w:tab w:val="left" w:pos="581"/>
        </w:tabs>
        <w:spacing w:before="19"/>
        <w:ind w:hanging="361"/>
      </w:pPr>
      <w:r>
        <w:t>Orders only display if entered by the</w:t>
      </w:r>
      <w:r>
        <w:rPr>
          <w:spacing w:val="-3"/>
        </w:rPr>
        <w:t xml:space="preserve"> </w:t>
      </w:r>
      <w:r>
        <w:t>provider.</w:t>
      </w:r>
    </w:p>
    <w:p w14:paraId="2582C851" w14:textId="77777777" w:rsidR="00606A09" w:rsidRDefault="00214DDD">
      <w:pPr>
        <w:pStyle w:val="BodyText"/>
        <w:spacing w:before="8"/>
        <w:rPr>
          <w:sz w:val="18"/>
        </w:rPr>
      </w:pPr>
      <w:r>
        <w:rPr>
          <w:noProof/>
        </w:rPr>
        <w:drawing>
          <wp:anchor distT="0" distB="0" distL="0" distR="0" simplePos="0" relativeHeight="8" behindDoc="0" locked="0" layoutInCell="1" allowOverlap="1" wp14:anchorId="709039D5" wp14:editId="68078947">
            <wp:simplePos x="0" y="0"/>
            <wp:positionH relativeFrom="page">
              <wp:posOffset>1153103</wp:posOffset>
            </wp:positionH>
            <wp:positionV relativeFrom="paragraph">
              <wp:posOffset>161587</wp:posOffset>
            </wp:positionV>
            <wp:extent cx="5473138" cy="1029366"/>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1" cstate="print"/>
                    <a:stretch>
                      <a:fillRect/>
                    </a:stretch>
                  </pic:blipFill>
                  <pic:spPr>
                    <a:xfrm>
                      <a:off x="0" y="0"/>
                      <a:ext cx="5473138" cy="1029366"/>
                    </a:xfrm>
                    <a:prstGeom prst="rect">
                      <a:avLst/>
                    </a:prstGeom>
                  </pic:spPr>
                </pic:pic>
              </a:graphicData>
            </a:graphic>
          </wp:anchor>
        </w:drawing>
      </w:r>
    </w:p>
    <w:p w14:paraId="254B8CEA" w14:textId="77777777" w:rsidR="00606A09" w:rsidRDefault="00606A09">
      <w:pPr>
        <w:pStyle w:val="BodyText"/>
        <w:spacing w:before="1"/>
        <w:rPr>
          <w:sz w:val="6"/>
        </w:rPr>
      </w:pPr>
    </w:p>
    <w:p w14:paraId="5E69BD68" w14:textId="77777777" w:rsidR="00606A09" w:rsidRDefault="00606A09">
      <w:pPr>
        <w:rPr>
          <w:sz w:val="6"/>
        </w:rPr>
        <w:sectPr w:rsidR="00606A09">
          <w:type w:val="continuous"/>
          <w:pgSz w:w="12240" w:h="15840"/>
          <w:pgMar w:top="1500" w:right="1300" w:bottom="280" w:left="1220" w:header="720" w:footer="720" w:gutter="0"/>
          <w:cols w:space="720"/>
        </w:sectPr>
      </w:pPr>
    </w:p>
    <w:p w14:paraId="199414CD" w14:textId="77777777" w:rsidR="00606A09" w:rsidRDefault="00606A09">
      <w:pPr>
        <w:pStyle w:val="BodyText"/>
        <w:rPr>
          <w:sz w:val="30"/>
        </w:rPr>
      </w:pPr>
    </w:p>
    <w:p w14:paraId="60EEC407" w14:textId="77777777" w:rsidR="00606A09" w:rsidRDefault="00214DDD">
      <w:pPr>
        <w:pStyle w:val="Heading3"/>
        <w:spacing w:before="189"/>
      </w:pPr>
      <w:bookmarkStart w:id="10" w:name="_bookmark10"/>
      <w:bookmarkEnd w:id="10"/>
      <w:r>
        <w:t>Consult Location</w:t>
      </w:r>
    </w:p>
    <w:p w14:paraId="42E32C4A" w14:textId="77777777" w:rsidR="00606A09" w:rsidRDefault="00214DDD">
      <w:pPr>
        <w:spacing w:before="65"/>
        <w:ind w:left="220"/>
        <w:rPr>
          <w:rFonts w:ascii="Arial"/>
          <w:b/>
          <w:sz w:val="20"/>
        </w:rPr>
      </w:pPr>
      <w:r>
        <w:br w:type="column"/>
      </w:r>
      <w:r>
        <w:rPr>
          <w:rFonts w:ascii="Arial"/>
          <w:b/>
          <w:sz w:val="20"/>
        </w:rPr>
        <w:t>Order Location section of BT Dashboard</w:t>
      </w:r>
    </w:p>
    <w:p w14:paraId="2026F45E" w14:textId="77777777" w:rsidR="00606A09" w:rsidRDefault="00606A09">
      <w:pPr>
        <w:rPr>
          <w:rFonts w:ascii="Arial"/>
          <w:sz w:val="20"/>
        </w:rPr>
        <w:sectPr w:rsidR="00606A09">
          <w:type w:val="continuous"/>
          <w:pgSz w:w="12240" w:h="15840"/>
          <w:pgMar w:top="1500" w:right="1300" w:bottom="280" w:left="1220" w:header="720" w:footer="720" w:gutter="0"/>
          <w:cols w:num="2" w:space="720" w:equalWidth="0">
            <w:col w:w="2549" w:space="202"/>
            <w:col w:w="6969"/>
          </w:cols>
        </w:sectPr>
      </w:pPr>
    </w:p>
    <w:p w14:paraId="117979B1" w14:textId="77777777" w:rsidR="00606A09" w:rsidRDefault="00606A09">
      <w:pPr>
        <w:pStyle w:val="BodyText"/>
        <w:spacing w:before="10"/>
        <w:rPr>
          <w:rFonts w:ascii="Arial"/>
          <w:b/>
          <w:sz w:val="12"/>
        </w:rPr>
      </w:pPr>
    </w:p>
    <w:p w14:paraId="7C3E2FF9" w14:textId="77777777" w:rsidR="00606A09" w:rsidRDefault="00214DDD">
      <w:pPr>
        <w:pStyle w:val="BodyText"/>
        <w:spacing w:before="92"/>
        <w:ind w:left="220"/>
      </w:pPr>
      <w:r>
        <w:t>The Consult Location section lists the 15 most recent consults on file for the last 2 years.</w:t>
      </w:r>
    </w:p>
    <w:p w14:paraId="78C357E4" w14:textId="77777777" w:rsidR="00606A09" w:rsidRDefault="00214DDD">
      <w:pPr>
        <w:pStyle w:val="BodyText"/>
        <w:spacing w:before="9"/>
        <w:rPr>
          <w:sz w:val="18"/>
        </w:rPr>
      </w:pPr>
      <w:r>
        <w:rPr>
          <w:noProof/>
        </w:rPr>
        <w:drawing>
          <wp:anchor distT="0" distB="0" distL="0" distR="0" simplePos="0" relativeHeight="9" behindDoc="0" locked="0" layoutInCell="1" allowOverlap="1" wp14:anchorId="042A4E06" wp14:editId="65FFFEDD">
            <wp:simplePos x="0" y="0"/>
            <wp:positionH relativeFrom="page">
              <wp:posOffset>1153122</wp:posOffset>
            </wp:positionH>
            <wp:positionV relativeFrom="paragraph">
              <wp:posOffset>161939</wp:posOffset>
            </wp:positionV>
            <wp:extent cx="5491312" cy="845915"/>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2" cstate="print"/>
                    <a:stretch>
                      <a:fillRect/>
                    </a:stretch>
                  </pic:blipFill>
                  <pic:spPr>
                    <a:xfrm>
                      <a:off x="0" y="0"/>
                      <a:ext cx="5491312" cy="845915"/>
                    </a:xfrm>
                    <a:prstGeom prst="rect">
                      <a:avLst/>
                    </a:prstGeom>
                  </pic:spPr>
                </pic:pic>
              </a:graphicData>
            </a:graphic>
          </wp:anchor>
        </w:drawing>
      </w:r>
    </w:p>
    <w:p w14:paraId="790FD084" w14:textId="77777777" w:rsidR="00606A09" w:rsidRDefault="00214DDD">
      <w:pPr>
        <w:spacing w:before="103"/>
        <w:ind w:left="1501" w:right="1428"/>
        <w:jc w:val="center"/>
        <w:rPr>
          <w:rFonts w:ascii="Arial"/>
          <w:b/>
          <w:sz w:val="20"/>
        </w:rPr>
      </w:pPr>
      <w:r>
        <w:rPr>
          <w:rFonts w:ascii="Arial"/>
          <w:b/>
          <w:sz w:val="20"/>
        </w:rPr>
        <w:t>Consult Location section of BT Dashboard</w:t>
      </w:r>
    </w:p>
    <w:p w14:paraId="6EBF608B" w14:textId="77777777" w:rsidR="00606A09" w:rsidRDefault="00606A09">
      <w:pPr>
        <w:jc w:val="center"/>
        <w:rPr>
          <w:rFonts w:ascii="Arial"/>
          <w:sz w:val="20"/>
        </w:rPr>
        <w:sectPr w:rsidR="00606A09">
          <w:type w:val="continuous"/>
          <w:pgSz w:w="12240" w:h="15840"/>
          <w:pgMar w:top="1500" w:right="1300" w:bottom="280" w:left="1220" w:header="720" w:footer="720" w:gutter="0"/>
          <w:cols w:space="720"/>
        </w:sectPr>
      </w:pPr>
    </w:p>
    <w:p w14:paraId="3EE7B9CB" w14:textId="77777777" w:rsidR="00606A09" w:rsidRDefault="00606A09">
      <w:pPr>
        <w:pStyle w:val="BodyText"/>
        <w:spacing w:before="4"/>
        <w:rPr>
          <w:rFonts w:ascii="Arial"/>
          <w:b/>
          <w:sz w:val="17"/>
        </w:rPr>
      </w:pPr>
    </w:p>
    <w:p w14:paraId="5ACF7FFB" w14:textId="77777777" w:rsidR="00606A09" w:rsidRDefault="00606A09">
      <w:pPr>
        <w:rPr>
          <w:rFonts w:ascii="Arial"/>
          <w:sz w:val="17"/>
        </w:rPr>
        <w:sectPr w:rsidR="00606A09">
          <w:footerReference w:type="default" r:id="rId33"/>
          <w:pgSz w:w="12240" w:h="15840"/>
          <w:pgMar w:top="1500" w:right="1300" w:bottom="860" w:left="1220" w:header="0" w:footer="661" w:gutter="0"/>
          <w:cols w:space="720"/>
        </w:sectPr>
      </w:pPr>
    </w:p>
    <w:p w14:paraId="656D94DA" w14:textId="77777777" w:rsidR="00606A09" w:rsidRDefault="00214DDD">
      <w:pPr>
        <w:pStyle w:val="Heading3"/>
        <w:spacing w:before="79"/>
        <w:jc w:val="both"/>
      </w:pPr>
      <w:bookmarkStart w:id="11" w:name="_bookmark11"/>
      <w:bookmarkEnd w:id="11"/>
      <w:r>
        <w:lastRenderedPageBreak/>
        <w:t>Facility Locator Option</w:t>
      </w:r>
    </w:p>
    <w:p w14:paraId="37F452C7" w14:textId="77777777" w:rsidR="00606A09" w:rsidRDefault="00214DDD">
      <w:pPr>
        <w:pStyle w:val="BodyText"/>
        <w:spacing w:before="239"/>
        <w:ind w:left="220" w:right="153"/>
        <w:jc w:val="both"/>
      </w:pPr>
      <w:r>
        <w:t>The facility locator tool is used to provide a search for treatment sites that may be closer to the veteran’s residence that was not entered into the Dashboard Configuration file. It is not possible for some facilities to list all the surrounding sites that may be needed to calculate mileage or to determine the closest facility.</w:t>
      </w:r>
    </w:p>
    <w:p w14:paraId="33185F21" w14:textId="77777777" w:rsidR="00606A09" w:rsidRDefault="00214DDD">
      <w:pPr>
        <w:pStyle w:val="Heading5"/>
      </w:pPr>
      <w:r>
        <w:t>Example</w:t>
      </w:r>
    </w:p>
    <w:p w14:paraId="49064FBA" w14:textId="77777777" w:rsidR="00606A09" w:rsidRDefault="00214DDD">
      <w:pPr>
        <w:pStyle w:val="BodyText"/>
        <w:spacing w:before="119"/>
        <w:ind w:left="220" w:right="389"/>
      </w:pPr>
      <w:r>
        <w:t>A facility may only list the Community Based Outpatient Clinics (CBOCs) within their parent VA medical center’s control along with the parent VA’s throughout their respective VISN to reduce the number of sites for which the Dashboard must calculate the distance to each time a claim is entered. In this case, if an outside parent VA appears to be closer for care, the BT Claim clerk may use the Facility Locator to check if a CBOC from the other VA may be closer.</w:t>
      </w:r>
    </w:p>
    <w:p w14:paraId="122D6B24" w14:textId="77777777" w:rsidR="00606A09" w:rsidRDefault="00606A09">
      <w:pPr>
        <w:pStyle w:val="BodyText"/>
      </w:pPr>
    </w:p>
    <w:p w14:paraId="7373EC03" w14:textId="77777777" w:rsidR="00606A09" w:rsidRDefault="00214DDD">
      <w:pPr>
        <w:pStyle w:val="BodyText"/>
        <w:ind w:left="220" w:right="4684"/>
      </w:pPr>
      <w:r>
        <w:t xml:space="preserve">On the Dashboard, click the </w:t>
      </w:r>
      <w:r>
        <w:rPr>
          <w:b/>
        </w:rPr>
        <w:t xml:space="preserve">Facility Locator </w:t>
      </w:r>
      <w:r>
        <w:t>link. The Facility Locator &amp; Leadership Directory displays.</w:t>
      </w:r>
    </w:p>
    <w:p w14:paraId="4132282D" w14:textId="77777777" w:rsidR="00606A09" w:rsidRDefault="009571E9">
      <w:pPr>
        <w:pStyle w:val="BodyText"/>
        <w:spacing w:before="6"/>
        <w:rPr>
          <w:sz w:val="17"/>
        </w:rPr>
      </w:pPr>
      <w:r>
        <w:pict w14:anchorId="28E15774">
          <v:group id="_x0000_s1052" style="position:absolute;margin-left:125.9pt;margin-top:12.1pt;width:360.2pt;height:292.5pt;z-index:-251648000;mso-wrap-distance-left:0;mso-wrap-distance-right:0;mso-position-horizontal-relative:page" coordorigin="2518,242" coordsize="7204,5850">
            <v:shape id="_x0000_s1065" type="#_x0000_t75" style="position:absolute;left:2522;top:245;width:6484;height:5840">
              <v:imagedata r:id="rId34" o:title=""/>
            </v:shape>
            <v:rect id="_x0000_s1064" style="position:absolute;left:2518;top:241;width:5;height:5" fillcolor="gray" stroked="f"/>
            <v:rect id="_x0000_s1063" style="position:absolute;left:2518;top:241;width:5;height:5" fillcolor="gray" stroked="f"/>
            <v:line id="_x0000_s1062" style="position:absolute" from="2523,244" to="9717,244" strokecolor="gray" strokeweight=".24pt"/>
            <v:rect id="_x0000_s1061" style="position:absolute;left:9717;top:241;width:5;height:5" fillcolor="gray" stroked="f"/>
            <v:rect id="_x0000_s1060" style="position:absolute;left:9717;top:241;width:5;height:5" fillcolor="gray" stroked="f"/>
            <v:line id="_x0000_s1059" style="position:absolute" from="2520,247" to="2520,6087" strokecolor="gray" strokeweight=".24pt"/>
            <v:line id="_x0000_s1058" style="position:absolute" from="9720,247" to="9720,6087" strokecolor="gray" strokeweight=".24pt"/>
            <v:rect id="_x0000_s1057" style="position:absolute;left:2518;top:6086;width:5;height:5" fillcolor="gray" stroked="f"/>
            <v:rect id="_x0000_s1056" style="position:absolute;left:2518;top:6086;width:5;height:5" fillcolor="gray" stroked="f"/>
            <v:line id="_x0000_s1055" style="position:absolute" from="2523,6089" to="9717,6089" strokecolor="gray" strokeweight=".24pt"/>
            <v:rect id="_x0000_s1054" style="position:absolute;left:9717;top:6086;width:5;height:5" fillcolor="gray" stroked="f"/>
            <v:rect id="_x0000_s1053" style="position:absolute;left:9717;top:6086;width:5;height:5" fillcolor="gray" stroked="f"/>
            <w10:wrap type="topAndBottom" anchorx="page"/>
          </v:group>
        </w:pict>
      </w:r>
    </w:p>
    <w:p w14:paraId="3C3C0E34" w14:textId="77777777" w:rsidR="00606A09" w:rsidRDefault="00214DDD">
      <w:pPr>
        <w:spacing w:before="90"/>
        <w:ind w:left="1505" w:right="1426"/>
        <w:jc w:val="center"/>
        <w:rPr>
          <w:rFonts w:ascii="Arial"/>
          <w:b/>
          <w:sz w:val="20"/>
        </w:rPr>
      </w:pPr>
      <w:r>
        <w:rPr>
          <w:rFonts w:ascii="Arial"/>
          <w:b/>
          <w:sz w:val="20"/>
        </w:rPr>
        <w:t>Facilities Locator option window</w:t>
      </w:r>
    </w:p>
    <w:p w14:paraId="66F9C225" w14:textId="77777777" w:rsidR="00606A09" w:rsidRDefault="00606A09">
      <w:pPr>
        <w:pStyle w:val="BodyText"/>
        <w:rPr>
          <w:rFonts w:ascii="Arial"/>
          <w:b/>
          <w:sz w:val="21"/>
        </w:rPr>
      </w:pPr>
    </w:p>
    <w:p w14:paraId="1699FCCE" w14:textId="77777777" w:rsidR="00606A09" w:rsidRDefault="00214DDD">
      <w:pPr>
        <w:pStyle w:val="ListParagraph"/>
        <w:numPr>
          <w:ilvl w:val="0"/>
          <w:numId w:val="4"/>
        </w:numPr>
        <w:tabs>
          <w:tab w:val="left" w:pos="581"/>
        </w:tabs>
        <w:spacing w:before="0"/>
        <w:ind w:hanging="361"/>
      </w:pPr>
      <w:r>
        <w:t xml:space="preserve">Select a facility from the </w:t>
      </w:r>
      <w:r>
        <w:rPr>
          <w:b/>
        </w:rPr>
        <w:t xml:space="preserve">Facility </w:t>
      </w:r>
      <w:r>
        <w:t>drop-down list.</w:t>
      </w:r>
    </w:p>
    <w:p w14:paraId="2C842BE0" w14:textId="77777777" w:rsidR="00606A09" w:rsidRDefault="00214DDD">
      <w:pPr>
        <w:pStyle w:val="ListParagraph"/>
        <w:numPr>
          <w:ilvl w:val="0"/>
          <w:numId w:val="4"/>
        </w:numPr>
        <w:tabs>
          <w:tab w:val="left" w:pos="581"/>
        </w:tabs>
        <w:spacing w:before="21"/>
        <w:ind w:hanging="361"/>
        <w:rPr>
          <w:b/>
        </w:rPr>
      </w:pPr>
      <w:r>
        <w:t xml:space="preserve">Select a </w:t>
      </w:r>
      <w:r>
        <w:rPr>
          <w:b/>
        </w:rPr>
        <w:t xml:space="preserve">Find </w:t>
      </w:r>
      <w:r>
        <w:t xml:space="preserve">radio button: </w:t>
      </w:r>
      <w:r>
        <w:rPr>
          <w:b/>
        </w:rPr>
        <w:t xml:space="preserve">Nearest 5 Facilities </w:t>
      </w:r>
      <w:r>
        <w:t xml:space="preserve">or </w:t>
      </w:r>
      <w:r>
        <w:rPr>
          <w:b/>
        </w:rPr>
        <w:t>Within 50</w:t>
      </w:r>
      <w:r>
        <w:rPr>
          <w:b/>
          <w:spacing w:val="-7"/>
        </w:rPr>
        <w:t xml:space="preserve"> </w:t>
      </w:r>
      <w:r>
        <w:rPr>
          <w:b/>
        </w:rPr>
        <w:t>Miles</w:t>
      </w:r>
    </w:p>
    <w:p w14:paraId="6593FD53" w14:textId="77777777" w:rsidR="00606A09" w:rsidRDefault="00214DDD">
      <w:pPr>
        <w:pStyle w:val="ListParagraph"/>
        <w:numPr>
          <w:ilvl w:val="0"/>
          <w:numId w:val="4"/>
        </w:numPr>
        <w:tabs>
          <w:tab w:val="left" w:pos="581"/>
        </w:tabs>
        <w:ind w:hanging="361"/>
      </w:pPr>
      <w:r>
        <w:t>Enter a code in the Zip Code</w:t>
      </w:r>
      <w:r>
        <w:rPr>
          <w:spacing w:val="-5"/>
        </w:rPr>
        <w:t xml:space="preserve"> </w:t>
      </w:r>
      <w:r>
        <w:t>box.</w:t>
      </w:r>
    </w:p>
    <w:p w14:paraId="796A47E5" w14:textId="77777777" w:rsidR="00606A09" w:rsidRDefault="00214DDD">
      <w:pPr>
        <w:pStyle w:val="ListParagraph"/>
        <w:numPr>
          <w:ilvl w:val="0"/>
          <w:numId w:val="4"/>
        </w:numPr>
        <w:tabs>
          <w:tab w:val="left" w:pos="581"/>
        </w:tabs>
        <w:spacing w:before="17"/>
        <w:ind w:hanging="361"/>
      </w:pPr>
      <w:r>
        <w:t xml:space="preserve">Click the </w:t>
      </w:r>
      <w:r>
        <w:rPr>
          <w:b/>
        </w:rPr>
        <w:t>Go</w:t>
      </w:r>
      <w:r>
        <w:rPr>
          <w:b/>
          <w:spacing w:val="-8"/>
        </w:rPr>
        <w:t xml:space="preserve"> </w:t>
      </w:r>
      <w:r>
        <w:t>button.</w:t>
      </w:r>
    </w:p>
    <w:p w14:paraId="7D5507DC" w14:textId="77777777" w:rsidR="00606A09" w:rsidRDefault="00214DDD">
      <w:pPr>
        <w:pStyle w:val="BodyText"/>
        <w:spacing w:before="3"/>
        <w:ind w:left="580"/>
      </w:pPr>
      <w:r>
        <w:t>A list of facilities displays providing estimated distance from the source Zip Code entered.</w:t>
      </w:r>
    </w:p>
    <w:p w14:paraId="421B83E0" w14:textId="77777777" w:rsidR="00606A09" w:rsidRDefault="00214DDD">
      <w:pPr>
        <w:pStyle w:val="ListParagraph"/>
        <w:numPr>
          <w:ilvl w:val="0"/>
          <w:numId w:val="4"/>
        </w:numPr>
        <w:tabs>
          <w:tab w:val="left" w:pos="581"/>
        </w:tabs>
        <w:spacing w:before="16" w:line="244" w:lineRule="auto"/>
        <w:ind w:right="360"/>
      </w:pPr>
      <w:r>
        <w:t>From the list, you may select the closer facility and open information about the services offered</w:t>
      </w:r>
      <w:r>
        <w:rPr>
          <w:spacing w:val="-29"/>
        </w:rPr>
        <w:t xml:space="preserve"> </w:t>
      </w:r>
      <w:r>
        <w:t>and its parent</w:t>
      </w:r>
      <w:r>
        <w:rPr>
          <w:spacing w:val="-2"/>
        </w:rPr>
        <w:t xml:space="preserve"> </w:t>
      </w:r>
      <w:r>
        <w:t>VA.</w:t>
      </w:r>
    </w:p>
    <w:p w14:paraId="349EF314" w14:textId="77777777" w:rsidR="00606A09" w:rsidRDefault="00214DDD">
      <w:pPr>
        <w:pStyle w:val="BodyText"/>
        <w:spacing w:before="12"/>
        <w:ind w:left="580"/>
      </w:pPr>
      <w:r>
        <w:t>or</w:t>
      </w:r>
    </w:p>
    <w:p w14:paraId="50E023C7" w14:textId="77777777" w:rsidR="00606A09" w:rsidRDefault="00606A09">
      <w:pPr>
        <w:sectPr w:rsidR="00606A09">
          <w:footerReference w:type="default" r:id="rId35"/>
          <w:pgSz w:w="12240" w:h="15840"/>
          <w:pgMar w:top="1360" w:right="1300" w:bottom="860" w:left="1220" w:header="0" w:footer="661" w:gutter="0"/>
          <w:cols w:space="720"/>
        </w:sectPr>
      </w:pPr>
    </w:p>
    <w:p w14:paraId="41C95725" w14:textId="77777777" w:rsidR="00606A09" w:rsidRDefault="00214DDD">
      <w:pPr>
        <w:pStyle w:val="ListParagraph"/>
        <w:numPr>
          <w:ilvl w:val="0"/>
          <w:numId w:val="4"/>
        </w:numPr>
        <w:tabs>
          <w:tab w:val="left" w:pos="581"/>
        </w:tabs>
        <w:spacing w:before="79"/>
        <w:ind w:right="762"/>
      </w:pPr>
      <w:r>
        <w:lastRenderedPageBreak/>
        <w:t>Click a state in the map to view facilities in the selected state and select the closer site for more information.</w:t>
      </w:r>
    </w:p>
    <w:p w14:paraId="6420F5B7" w14:textId="77777777" w:rsidR="00606A09" w:rsidRDefault="00214DDD">
      <w:pPr>
        <w:pStyle w:val="BodyText"/>
        <w:spacing w:before="19"/>
        <w:ind w:left="580"/>
      </w:pPr>
      <w:r>
        <w:t>or</w:t>
      </w:r>
    </w:p>
    <w:p w14:paraId="5F7F4E10" w14:textId="77777777" w:rsidR="00606A09" w:rsidRDefault="00214DDD">
      <w:pPr>
        <w:pStyle w:val="ListParagraph"/>
        <w:numPr>
          <w:ilvl w:val="0"/>
          <w:numId w:val="4"/>
        </w:numPr>
        <w:tabs>
          <w:tab w:val="left" w:pos="581"/>
        </w:tabs>
        <w:spacing w:before="23"/>
        <w:ind w:hanging="361"/>
      </w:pPr>
      <w:r>
        <w:t xml:space="preserve">Click the arrow next to the </w:t>
      </w:r>
      <w:r>
        <w:rPr>
          <w:b/>
        </w:rPr>
        <w:t xml:space="preserve">Search In Facility Directory </w:t>
      </w:r>
      <w:r>
        <w:t>box to locate facility-related</w:t>
      </w:r>
      <w:r>
        <w:rPr>
          <w:spacing w:val="-26"/>
        </w:rPr>
        <w:t xml:space="preserve"> </w:t>
      </w:r>
      <w:r>
        <w:t>information.</w:t>
      </w:r>
    </w:p>
    <w:p w14:paraId="31E29AD3" w14:textId="77777777" w:rsidR="00606A09" w:rsidRDefault="00606A09">
      <w:pPr>
        <w:pStyle w:val="BodyText"/>
        <w:spacing w:before="10"/>
        <w:rPr>
          <w:sz w:val="20"/>
        </w:rPr>
      </w:pPr>
    </w:p>
    <w:p w14:paraId="5D5A506A" w14:textId="77777777" w:rsidR="00606A09" w:rsidRDefault="00214DDD">
      <w:pPr>
        <w:pStyle w:val="Heading2"/>
        <w:spacing w:before="1"/>
      </w:pPr>
      <w:bookmarkStart w:id="12" w:name="_bookmark12"/>
      <w:bookmarkEnd w:id="12"/>
      <w:r>
        <w:t>Bing™ Maps Option</w:t>
      </w:r>
    </w:p>
    <w:p w14:paraId="6CCBE273" w14:textId="77777777" w:rsidR="00606A09" w:rsidRDefault="00214DDD">
      <w:pPr>
        <w:pStyle w:val="BodyText"/>
        <w:spacing w:before="238"/>
        <w:ind w:left="220" w:right="699"/>
      </w:pPr>
      <w:r>
        <w:t>From within the Dashboard, you may go directly to the Bing Map site when you are working with a destination address not configured within the Dashboard.</w:t>
      </w:r>
    </w:p>
    <w:p w14:paraId="64BB3DDA" w14:textId="77777777" w:rsidR="00606A09" w:rsidRDefault="00606A09">
      <w:pPr>
        <w:pStyle w:val="BodyText"/>
        <w:spacing w:before="10"/>
        <w:rPr>
          <w:sz w:val="21"/>
        </w:rPr>
      </w:pPr>
    </w:p>
    <w:p w14:paraId="7E40B992" w14:textId="77777777" w:rsidR="00606A09" w:rsidRDefault="00214DDD">
      <w:pPr>
        <w:spacing w:before="1" w:line="253" w:lineRule="exact"/>
        <w:ind w:left="220"/>
      </w:pPr>
      <w:r>
        <w:t xml:space="preserve">On the Dashboard, click the </w:t>
      </w:r>
      <w:r>
        <w:rPr>
          <w:b/>
        </w:rPr>
        <w:t xml:space="preserve">Bing Maps </w:t>
      </w:r>
      <w:r>
        <w:t>link.</w:t>
      </w:r>
    </w:p>
    <w:p w14:paraId="141C0D07" w14:textId="77777777" w:rsidR="00606A09" w:rsidRDefault="00214DDD">
      <w:pPr>
        <w:pStyle w:val="BodyText"/>
        <w:ind w:left="220"/>
      </w:pPr>
      <w:r>
        <w:t>The Bing Maps website displays with the MS Explorer web map service.</w:t>
      </w:r>
    </w:p>
    <w:p w14:paraId="132C8A1B" w14:textId="77777777" w:rsidR="00606A09" w:rsidRDefault="00214DDD">
      <w:pPr>
        <w:pStyle w:val="BodyText"/>
        <w:spacing w:before="7"/>
        <w:rPr>
          <w:sz w:val="17"/>
        </w:rPr>
      </w:pPr>
      <w:r>
        <w:rPr>
          <w:noProof/>
        </w:rPr>
        <w:drawing>
          <wp:anchor distT="0" distB="0" distL="0" distR="0" simplePos="0" relativeHeight="11" behindDoc="0" locked="0" layoutInCell="1" allowOverlap="1" wp14:anchorId="67E4B795" wp14:editId="4C63C30B">
            <wp:simplePos x="0" y="0"/>
            <wp:positionH relativeFrom="page">
              <wp:posOffset>1601469</wp:posOffset>
            </wp:positionH>
            <wp:positionV relativeFrom="paragraph">
              <wp:posOffset>153627</wp:posOffset>
            </wp:positionV>
            <wp:extent cx="4529664" cy="3686175"/>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6" cstate="print"/>
                    <a:stretch>
                      <a:fillRect/>
                    </a:stretch>
                  </pic:blipFill>
                  <pic:spPr>
                    <a:xfrm>
                      <a:off x="0" y="0"/>
                      <a:ext cx="4529664" cy="3686175"/>
                    </a:xfrm>
                    <a:prstGeom prst="rect">
                      <a:avLst/>
                    </a:prstGeom>
                  </pic:spPr>
                </pic:pic>
              </a:graphicData>
            </a:graphic>
          </wp:anchor>
        </w:drawing>
      </w:r>
    </w:p>
    <w:p w14:paraId="2EBAE901" w14:textId="77777777" w:rsidR="00606A09" w:rsidRDefault="00214DDD">
      <w:pPr>
        <w:spacing w:before="143"/>
        <w:ind w:left="1504" w:right="1428"/>
        <w:jc w:val="center"/>
        <w:rPr>
          <w:rFonts w:ascii="Arial" w:hAnsi="Arial"/>
          <w:b/>
          <w:sz w:val="20"/>
        </w:rPr>
      </w:pPr>
      <w:r>
        <w:rPr>
          <w:rFonts w:ascii="Arial" w:hAnsi="Arial"/>
          <w:b/>
          <w:sz w:val="20"/>
        </w:rPr>
        <w:t>Bing™ Maps option window</w:t>
      </w:r>
    </w:p>
    <w:p w14:paraId="538991DF" w14:textId="77777777" w:rsidR="00606A09" w:rsidRDefault="00606A09">
      <w:pPr>
        <w:jc w:val="center"/>
        <w:rPr>
          <w:rFonts w:ascii="Arial" w:hAnsi="Arial"/>
          <w:sz w:val="20"/>
        </w:rPr>
        <w:sectPr w:rsidR="00606A09">
          <w:footerReference w:type="default" r:id="rId37"/>
          <w:pgSz w:w="12240" w:h="15840"/>
          <w:pgMar w:top="1360" w:right="1300" w:bottom="900" w:left="1220" w:header="0" w:footer="716" w:gutter="0"/>
          <w:cols w:space="720"/>
        </w:sectPr>
      </w:pPr>
    </w:p>
    <w:p w14:paraId="5FADEEED" w14:textId="77777777" w:rsidR="00606A09" w:rsidRDefault="00214DDD">
      <w:pPr>
        <w:pStyle w:val="Heading2"/>
      </w:pPr>
      <w:bookmarkStart w:id="13" w:name="_bookmark13"/>
      <w:bookmarkEnd w:id="13"/>
      <w:r>
        <w:lastRenderedPageBreak/>
        <w:t>Claims Option</w:t>
      </w:r>
    </w:p>
    <w:p w14:paraId="2EB3EEEA" w14:textId="77777777" w:rsidR="00606A09" w:rsidRDefault="00214DDD">
      <w:pPr>
        <w:pStyle w:val="BodyText"/>
        <w:spacing w:before="238"/>
        <w:ind w:left="220" w:right="291"/>
      </w:pPr>
      <w:r>
        <w:t>The BT Dashboard displays the running total of claims for the current day at the user’s facility and for each individual patient claim, the Dashboard displays the amount payable, claim date, and the clerk who created the claim.</w:t>
      </w:r>
    </w:p>
    <w:p w14:paraId="47E1414D" w14:textId="77777777" w:rsidR="00606A09" w:rsidRDefault="009571E9">
      <w:pPr>
        <w:pStyle w:val="BodyText"/>
        <w:spacing w:before="8"/>
        <w:rPr>
          <w:sz w:val="17"/>
        </w:rPr>
      </w:pPr>
      <w:r>
        <w:pict w14:anchorId="2A3E56C3">
          <v:group id="_x0000_s1042" style="position:absolute;margin-left:125.8pt;margin-top:12.15pt;width:360.45pt;height:171.05pt;z-index:-251645952;mso-wrap-distance-left:0;mso-wrap-distance-right:0;mso-position-horizontal-relative:page" coordorigin="2516,243" coordsize="7209,3421">
            <v:shape id="_x0000_s1051" type="#_x0000_t75" style="position:absolute;left:2547;top:275;width:7143;height:3355">
              <v:imagedata r:id="rId38" o:title=""/>
            </v:shape>
            <v:rect id="_x0000_s1050" style="position:absolute;left:2515;top:243;width:5;height:5" fillcolor="gray" stroked="f"/>
            <v:rect id="_x0000_s1049" style="position:absolute;left:2515;top:243;width:5;height:5" fillcolor="gray" stroked="f"/>
            <v:line id="_x0000_s1048" style="position:absolute" from="2520,246" to="9719,246" strokecolor="gray" strokeweight=".24pt"/>
            <v:rect id="_x0000_s1047" style="position:absolute;left:9719;top:243;width:5;height:5" fillcolor="gray" stroked="f"/>
            <v:rect id="_x0000_s1046" style="position:absolute;left:9719;top:243;width:5;height:5" fillcolor="gray" stroked="f"/>
            <v:line id="_x0000_s1045" style="position:absolute" from="2518,248" to="2518,3664" strokecolor="gray" strokeweight=".24pt"/>
            <v:line id="_x0000_s1044" style="position:absolute" from="9722,248" to="9722,3664" strokecolor="gray" strokeweight=".24pt"/>
            <v:line id="_x0000_s1043" style="position:absolute" from="2520,3662" to="9719,3662" strokecolor="gray" strokeweight=".24pt"/>
            <w10:wrap type="topAndBottom" anchorx="page"/>
          </v:group>
        </w:pict>
      </w:r>
    </w:p>
    <w:p w14:paraId="27930CF4" w14:textId="77777777" w:rsidR="00606A09" w:rsidRDefault="00214DDD">
      <w:pPr>
        <w:spacing w:before="87"/>
        <w:ind w:left="1505" w:right="1426"/>
        <w:jc w:val="center"/>
        <w:rPr>
          <w:rFonts w:ascii="Arial"/>
          <w:b/>
          <w:sz w:val="20"/>
        </w:rPr>
      </w:pPr>
      <w:r>
        <w:rPr>
          <w:rFonts w:ascii="Arial"/>
          <w:b/>
          <w:sz w:val="20"/>
        </w:rPr>
        <w:t>BT Dashboard Claim table</w:t>
      </w:r>
    </w:p>
    <w:p w14:paraId="4F64A848" w14:textId="77777777" w:rsidR="00606A09" w:rsidRDefault="00606A09">
      <w:pPr>
        <w:pStyle w:val="BodyText"/>
        <w:rPr>
          <w:rFonts w:ascii="Arial"/>
          <w:b/>
          <w:sz w:val="20"/>
        </w:rPr>
      </w:pPr>
    </w:p>
    <w:p w14:paraId="6398C279" w14:textId="77777777" w:rsidR="00606A09" w:rsidRDefault="00606A09">
      <w:pPr>
        <w:pStyle w:val="BodyText"/>
        <w:spacing w:before="10" w:after="1"/>
        <w:rPr>
          <w:rFonts w:ascii="Arial"/>
          <w:b/>
        </w:rPr>
      </w:pPr>
    </w:p>
    <w:tbl>
      <w:tblPr>
        <w:tblW w:w="0" w:type="auto"/>
        <w:tblInd w:w="1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820"/>
        <w:gridCol w:w="6823"/>
      </w:tblGrid>
      <w:tr w:rsidR="00606A09" w14:paraId="2322CC7D" w14:textId="77777777">
        <w:trPr>
          <w:trHeight w:val="371"/>
        </w:trPr>
        <w:tc>
          <w:tcPr>
            <w:tcW w:w="1820" w:type="dxa"/>
          </w:tcPr>
          <w:p w14:paraId="76698082" w14:textId="77777777" w:rsidR="00606A09" w:rsidRDefault="00214DDD">
            <w:pPr>
              <w:pStyle w:val="TableParagraph"/>
              <w:spacing w:before="61"/>
              <w:ind w:left="108"/>
              <w:rPr>
                <w:b/>
              </w:rPr>
            </w:pPr>
            <w:r>
              <w:rPr>
                <w:b/>
              </w:rPr>
              <w:t>Column</w:t>
            </w:r>
          </w:p>
        </w:tc>
        <w:tc>
          <w:tcPr>
            <w:tcW w:w="6823" w:type="dxa"/>
          </w:tcPr>
          <w:p w14:paraId="4873F24A" w14:textId="77777777" w:rsidR="00606A09" w:rsidRDefault="00214DDD">
            <w:pPr>
              <w:pStyle w:val="TableParagraph"/>
              <w:spacing w:before="61"/>
              <w:rPr>
                <w:b/>
              </w:rPr>
            </w:pPr>
            <w:r>
              <w:rPr>
                <w:b/>
              </w:rPr>
              <w:t>Description</w:t>
            </w:r>
          </w:p>
        </w:tc>
      </w:tr>
      <w:tr w:rsidR="00606A09" w14:paraId="409382B0" w14:textId="77777777">
        <w:trPr>
          <w:trHeight w:val="333"/>
        </w:trPr>
        <w:tc>
          <w:tcPr>
            <w:tcW w:w="1820" w:type="dxa"/>
          </w:tcPr>
          <w:p w14:paraId="090B9574" w14:textId="77777777" w:rsidR="00606A09" w:rsidRDefault="00214DDD">
            <w:pPr>
              <w:pStyle w:val="TableParagraph"/>
              <w:spacing w:before="44"/>
              <w:ind w:left="108"/>
            </w:pPr>
            <w:r>
              <w:t>Patient</w:t>
            </w:r>
          </w:p>
        </w:tc>
        <w:tc>
          <w:tcPr>
            <w:tcW w:w="6823" w:type="dxa"/>
          </w:tcPr>
          <w:p w14:paraId="1C7145E7" w14:textId="77777777" w:rsidR="00606A09" w:rsidRDefault="00214DDD">
            <w:pPr>
              <w:pStyle w:val="TableParagraph"/>
              <w:spacing w:before="44"/>
            </w:pPr>
            <w:r>
              <w:t>Patient name with last four digits of SSN</w:t>
            </w:r>
          </w:p>
        </w:tc>
      </w:tr>
      <w:tr w:rsidR="00606A09" w14:paraId="20A716F8" w14:textId="77777777">
        <w:trPr>
          <w:trHeight w:val="333"/>
        </w:trPr>
        <w:tc>
          <w:tcPr>
            <w:tcW w:w="1820" w:type="dxa"/>
          </w:tcPr>
          <w:p w14:paraId="7609769F" w14:textId="77777777" w:rsidR="00606A09" w:rsidRDefault="00214DDD">
            <w:pPr>
              <w:pStyle w:val="TableParagraph"/>
              <w:ind w:left="108"/>
            </w:pPr>
            <w:r>
              <w:t>Amount Payable</w:t>
            </w:r>
          </w:p>
        </w:tc>
        <w:tc>
          <w:tcPr>
            <w:tcW w:w="6823" w:type="dxa"/>
          </w:tcPr>
          <w:p w14:paraId="6418A60C" w14:textId="77777777" w:rsidR="00606A09" w:rsidRDefault="00214DDD">
            <w:pPr>
              <w:pStyle w:val="TableParagraph"/>
            </w:pPr>
            <w:r>
              <w:t>Dollar amount of payment for each claim</w:t>
            </w:r>
          </w:p>
        </w:tc>
      </w:tr>
      <w:tr w:rsidR="00606A09" w14:paraId="0C9236AF" w14:textId="77777777">
        <w:trPr>
          <w:trHeight w:val="333"/>
        </w:trPr>
        <w:tc>
          <w:tcPr>
            <w:tcW w:w="1820" w:type="dxa"/>
          </w:tcPr>
          <w:p w14:paraId="4528DE31" w14:textId="77777777" w:rsidR="00606A09" w:rsidRDefault="00214DDD">
            <w:pPr>
              <w:pStyle w:val="TableParagraph"/>
              <w:ind w:left="108"/>
            </w:pPr>
            <w:r>
              <w:t>Claim Date</w:t>
            </w:r>
          </w:p>
        </w:tc>
        <w:tc>
          <w:tcPr>
            <w:tcW w:w="6823" w:type="dxa"/>
          </w:tcPr>
          <w:p w14:paraId="4BE0DD2F" w14:textId="77777777" w:rsidR="00606A09" w:rsidRDefault="00214DDD">
            <w:pPr>
              <w:pStyle w:val="TableParagraph"/>
            </w:pPr>
            <w:r>
              <w:t>Date the claim was entered</w:t>
            </w:r>
          </w:p>
        </w:tc>
      </w:tr>
      <w:tr w:rsidR="00606A09" w14:paraId="1AA598E6" w14:textId="77777777">
        <w:trPr>
          <w:trHeight w:val="333"/>
        </w:trPr>
        <w:tc>
          <w:tcPr>
            <w:tcW w:w="1820" w:type="dxa"/>
          </w:tcPr>
          <w:p w14:paraId="60488C8C" w14:textId="77777777" w:rsidR="00606A09" w:rsidRDefault="00214DDD">
            <w:pPr>
              <w:pStyle w:val="TableParagraph"/>
              <w:ind w:left="108"/>
            </w:pPr>
            <w:r>
              <w:t>Created by</w:t>
            </w:r>
          </w:p>
        </w:tc>
        <w:tc>
          <w:tcPr>
            <w:tcW w:w="6823" w:type="dxa"/>
          </w:tcPr>
          <w:p w14:paraId="5A44C0CF" w14:textId="77777777" w:rsidR="00606A09" w:rsidRDefault="00214DDD">
            <w:pPr>
              <w:pStyle w:val="TableParagraph"/>
            </w:pPr>
            <w:r>
              <w:t>Clerk who created the claim</w:t>
            </w:r>
          </w:p>
        </w:tc>
      </w:tr>
    </w:tbl>
    <w:p w14:paraId="5DE75EE8" w14:textId="77777777" w:rsidR="00606A09" w:rsidRDefault="00606A09">
      <w:pPr>
        <w:pStyle w:val="BodyText"/>
        <w:spacing w:before="9"/>
        <w:rPr>
          <w:rFonts w:ascii="Arial"/>
          <w:b/>
          <w:sz w:val="13"/>
        </w:rPr>
      </w:pPr>
    </w:p>
    <w:p w14:paraId="1030E2B2" w14:textId="77777777" w:rsidR="00606A09" w:rsidRDefault="00214DDD">
      <w:pPr>
        <w:pStyle w:val="BodyText"/>
        <w:spacing w:before="92"/>
        <w:ind w:left="220" w:right="5850"/>
      </w:pPr>
      <w:r>
        <w:t xml:space="preserve">On the Dashboard, click the </w:t>
      </w:r>
      <w:r>
        <w:rPr>
          <w:b/>
        </w:rPr>
        <w:t xml:space="preserve">Claims </w:t>
      </w:r>
      <w:r>
        <w:t>link. The Claim table displays.</w:t>
      </w:r>
    </w:p>
    <w:p w14:paraId="3E75762B" w14:textId="77777777" w:rsidR="00606A09" w:rsidRDefault="00214DDD">
      <w:pPr>
        <w:pStyle w:val="ListParagraph"/>
        <w:numPr>
          <w:ilvl w:val="0"/>
          <w:numId w:val="5"/>
        </w:numPr>
        <w:tabs>
          <w:tab w:val="left" w:pos="580"/>
          <w:tab w:val="left" w:pos="581"/>
        </w:tabs>
        <w:spacing w:before="23"/>
        <w:ind w:hanging="361"/>
      </w:pPr>
      <w:r>
        <w:rPr>
          <w:b/>
        </w:rPr>
        <w:t xml:space="preserve">Claims: </w:t>
      </w:r>
      <w:r>
        <w:t>current day’s number of</w:t>
      </w:r>
      <w:r>
        <w:rPr>
          <w:spacing w:val="-2"/>
        </w:rPr>
        <w:t xml:space="preserve"> </w:t>
      </w:r>
      <w:r>
        <w:t>claims</w:t>
      </w:r>
    </w:p>
    <w:p w14:paraId="3B432F9B" w14:textId="77777777" w:rsidR="00606A09" w:rsidRDefault="00214DDD">
      <w:pPr>
        <w:pStyle w:val="ListParagraph"/>
        <w:numPr>
          <w:ilvl w:val="0"/>
          <w:numId w:val="5"/>
        </w:numPr>
        <w:tabs>
          <w:tab w:val="left" w:pos="580"/>
          <w:tab w:val="left" w:pos="581"/>
        </w:tabs>
        <w:spacing w:before="19"/>
        <w:ind w:hanging="361"/>
      </w:pPr>
      <w:r>
        <w:rPr>
          <w:b/>
        </w:rPr>
        <w:t xml:space="preserve">Amount Payable: </w:t>
      </w:r>
      <w:r>
        <w:t>current day’s amount</w:t>
      </w:r>
      <w:r>
        <w:rPr>
          <w:spacing w:val="-2"/>
        </w:rPr>
        <w:t xml:space="preserve"> </w:t>
      </w:r>
      <w:r>
        <w:t>payable</w:t>
      </w:r>
    </w:p>
    <w:p w14:paraId="1B861AF0" w14:textId="77777777" w:rsidR="00606A09" w:rsidRDefault="00214DDD">
      <w:pPr>
        <w:pStyle w:val="BodyText"/>
        <w:spacing w:before="121"/>
        <w:ind w:left="940"/>
      </w:pPr>
      <w:r>
        <w:rPr>
          <w:b/>
        </w:rPr>
        <w:t xml:space="preserve">Note: </w:t>
      </w:r>
      <w:r>
        <w:t>Each column can be sorted.</w:t>
      </w:r>
    </w:p>
    <w:p w14:paraId="02C42390" w14:textId="77777777" w:rsidR="00606A09" w:rsidRDefault="00214DDD">
      <w:pPr>
        <w:pStyle w:val="ListParagraph"/>
        <w:numPr>
          <w:ilvl w:val="1"/>
          <w:numId w:val="4"/>
        </w:numPr>
        <w:tabs>
          <w:tab w:val="left" w:pos="1661"/>
        </w:tabs>
        <w:spacing w:before="119" w:line="256" w:lineRule="auto"/>
        <w:ind w:right="5904"/>
      </w:pPr>
      <w:r>
        <w:t>Click a column heading. or</w:t>
      </w:r>
    </w:p>
    <w:p w14:paraId="3994EB88" w14:textId="77777777" w:rsidR="00606A09" w:rsidRDefault="00214DDD">
      <w:pPr>
        <w:pStyle w:val="ListParagraph"/>
        <w:numPr>
          <w:ilvl w:val="1"/>
          <w:numId w:val="4"/>
        </w:numPr>
        <w:tabs>
          <w:tab w:val="left" w:pos="1661"/>
        </w:tabs>
        <w:spacing w:before="3"/>
        <w:ind w:hanging="361"/>
      </w:pPr>
      <w:r>
        <w:t>Click the up arrow for ascending</w:t>
      </w:r>
      <w:r>
        <w:rPr>
          <w:spacing w:val="-10"/>
        </w:rPr>
        <w:t xml:space="preserve"> </w:t>
      </w:r>
      <w:r>
        <w:t>order.</w:t>
      </w:r>
    </w:p>
    <w:p w14:paraId="211C9E4C" w14:textId="77777777" w:rsidR="00606A09" w:rsidRDefault="00214DDD">
      <w:pPr>
        <w:pStyle w:val="ListParagraph"/>
        <w:numPr>
          <w:ilvl w:val="1"/>
          <w:numId w:val="4"/>
        </w:numPr>
        <w:tabs>
          <w:tab w:val="left" w:pos="1661"/>
        </w:tabs>
        <w:spacing w:before="21"/>
        <w:ind w:hanging="361"/>
      </w:pPr>
      <w:r>
        <w:t>Click the down arrow for descending</w:t>
      </w:r>
      <w:r>
        <w:rPr>
          <w:spacing w:val="-14"/>
        </w:rPr>
        <w:t xml:space="preserve"> </w:t>
      </w:r>
      <w:r>
        <w:t>order.</w:t>
      </w:r>
    </w:p>
    <w:p w14:paraId="61F18494" w14:textId="77777777" w:rsidR="00606A09" w:rsidRDefault="00606A09">
      <w:pPr>
        <w:sectPr w:rsidR="00606A09">
          <w:footerReference w:type="default" r:id="rId39"/>
          <w:pgSz w:w="12240" w:h="15840"/>
          <w:pgMar w:top="1500" w:right="1300" w:bottom="900" w:left="1220" w:header="0" w:footer="716" w:gutter="0"/>
          <w:cols w:space="720"/>
        </w:sectPr>
      </w:pPr>
    </w:p>
    <w:p w14:paraId="0977F9BC" w14:textId="77777777" w:rsidR="00606A09" w:rsidRDefault="00214DDD">
      <w:pPr>
        <w:pStyle w:val="Heading2"/>
      </w:pPr>
      <w:bookmarkStart w:id="14" w:name="_bookmark14"/>
      <w:bookmarkEnd w:id="14"/>
      <w:r>
        <w:lastRenderedPageBreak/>
        <w:t>Pivot Table Option</w:t>
      </w:r>
    </w:p>
    <w:p w14:paraId="5AB45E36" w14:textId="77777777" w:rsidR="00606A09" w:rsidRDefault="00214DDD">
      <w:pPr>
        <w:pStyle w:val="BodyText"/>
        <w:spacing w:before="238"/>
        <w:ind w:left="220" w:right="456"/>
      </w:pPr>
      <w:r>
        <w:t>The Pivot table of BT Dashboard displays descriptive data for individual claims, such as patient name, claim date/time, and who entered the claim.</w:t>
      </w:r>
    </w:p>
    <w:p w14:paraId="548F314E" w14:textId="77777777" w:rsidR="00606A09" w:rsidRDefault="00606A09">
      <w:pPr>
        <w:pStyle w:val="BodyText"/>
        <w:rPr>
          <w:sz w:val="24"/>
        </w:rPr>
      </w:pPr>
    </w:p>
    <w:p w14:paraId="14636890" w14:textId="77777777" w:rsidR="00606A09" w:rsidRDefault="00214DDD">
      <w:pPr>
        <w:pStyle w:val="ListParagraph"/>
        <w:numPr>
          <w:ilvl w:val="0"/>
          <w:numId w:val="3"/>
        </w:numPr>
        <w:tabs>
          <w:tab w:val="left" w:pos="581"/>
        </w:tabs>
        <w:spacing w:before="0"/>
        <w:ind w:hanging="361"/>
      </w:pPr>
      <w:r>
        <w:t xml:space="preserve">On the Dashboard, click the </w:t>
      </w:r>
      <w:r>
        <w:rPr>
          <w:b/>
        </w:rPr>
        <w:t>Pivot Table</w:t>
      </w:r>
      <w:r>
        <w:rPr>
          <w:b/>
          <w:spacing w:val="-2"/>
        </w:rPr>
        <w:t xml:space="preserve"> </w:t>
      </w:r>
      <w:r>
        <w:t>link.</w:t>
      </w:r>
    </w:p>
    <w:p w14:paraId="44AF0D04" w14:textId="77777777" w:rsidR="00606A09" w:rsidRDefault="00214DDD">
      <w:pPr>
        <w:pStyle w:val="ListParagraph"/>
        <w:numPr>
          <w:ilvl w:val="0"/>
          <w:numId w:val="3"/>
        </w:numPr>
        <w:tabs>
          <w:tab w:val="left" w:pos="581"/>
        </w:tabs>
        <w:spacing w:before="21"/>
        <w:ind w:hanging="361"/>
      </w:pPr>
      <w:r>
        <w:t>To change a timeframe for a list of</w:t>
      </w:r>
      <w:r>
        <w:rPr>
          <w:spacing w:val="-8"/>
        </w:rPr>
        <w:t xml:space="preserve"> </w:t>
      </w:r>
      <w:r>
        <w:t>claims:</w:t>
      </w:r>
    </w:p>
    <w:p w14:paraId="0A932ED8" w14:textId="77777777" w:rsidR="00606A09" w:rsidRDefault="00214DDD">
      <w:pPr>
        <w:pStyle w:val="ListParagraph"/>
        <w:numPr>
          <w:ilvl w:val="1"/>
          <w:numId w:val="3"/>
        </w:numPr>
        <w:tabs>
          <w:tab w:val="left" w:pos="940"/>
          <w:tab w:val="left" w:pos="941"/>
        </w:tabs>
        <w:spacing w:before="16" w:line="244" w:lineRule="auto"/>
        <w:ind w:right="5359"/>
      </w:pPr>
      <w:r>
        <w:t xml:space="preserve">Type in a </w:t>
      </w:r>
      <w:r>
        <w:rPr>
          <w:b/>
        </w:rPr>
        <w:t xml:space="preserve">From </w:t>
      </w:r>
      <w:r>
        <w:t xml:space="preserve">date and a </w:t>
      </w:r>
      <w:r>
        <w:rPr>
          <w:b/>
        </w:rPr>
        <w:t xml:space="preserve">To </w:t>
      </w:r>
      <w:r>
        <w:t xml:space="preserve">date. Up to 30 days ahead of the </w:t>
      </w:r>
      <w:r>
        <w:rPr>
          <w:b/>
        </w:rPr>
        <w:t>From</w:t>
      </w:r>
      <w:r>
        <w:rPr>
          <w:b/>
          <w:spacing w:val="-7"/>
        </w:rPr>
        <w:t xml:space="preserve"> </w:t>
      </w:r>
      <w:r>
        <w:t>date.</w:t>
      </w:r>
    </w:p>
    <w:p w14:paraId="4B78C685" w14:textId="77777777" w:rsidR="00606A09" w:rsidRDefault="00214DDD">
      <w:pPr>
        <w:pStyle w:val="BodyText"/>
        <w:spacing w:before="116"/>
        <w:ind w:left="940"/>
      </w:pPr>
      <w:r>
        <w:rPr>
          <w:b/>
        </w:rPr>
        <w:t xml:space="preserve">Note: </w:t>
      </w:r>
      <w:r>
        <w:t>In the Pivot Table, only the first 3000 results display for a timeframe.</w:t>
      </w:r>
    </w:p>
    <w:p w14:paraId="7364C30A" w14:textId="77777777" w:rsidR="00606A09" w:rsidRDefault="00214DDD">
      <w:pPr>
        <w:pStyle w:val="ListParagraph"/>
        <w:numPr>
          <w:ilvl w:val="1"/>
          <w:numId w:val="3"/>
        </w:numPr>
        <w:tabs>
          <w:tab w:val="left" w:pos="941"/>
        </w:tabs>
        <w:spacing w:before="116" w:line="252" w:lineRule="exact"/>
        <w:ind w:hanging="361"/>
      </w:pPr>
      <w:r>
        <w:t xml:space="preserve">Click the </w:t>
      </w:r>
      <w:r>
        <w:rPr>
          <w:b/>
        </w:rPr>
        <w:t>Go</w:t>
      </w:r>
      <w:r>
        <w:rPr>
          <w:b/>
          <w:spacing w:val="-7"/>
        </w:rPr>
        <w:t xml:space="preserve"> </w:t>
      </w:r>
      <w:r>
        <w:t>button.</w:t>
      </w:r>
    </w:p>
    <w:p w14:paraId="7B9B57F5" w14:textId="77777777" w:rsidR="00606A09" w:rsidRDefault="00214DDD">
      <w:pPr>
        <w:pStyle w:val="BodyText"/>
        <w:ind w:left="940" w:right="198"/>
      </w:pPr>
      <w:r>
        <w:t>A Pivot table (report) displays the VistA BENEFICIARY TRAVEL CLAIM FILE (#392) data in real-time for each claim in the list.</w:t>
      </w:r>
    </w:p>
    <w:p w14:paraId="118A3FA1" w14:textId="77777777" w:rsidR="00606A09" w:rsidRDefault="00214DDD">
      <w:pPr>
        <w:pStyle w:val="BodyText"/>
        <w:spacing w:before="19"/>
        <w:ind w:left="580"/>
      </w:pPr>
      <w:r>
        <w:t xml:space="preserve">The </w:t>
      </w:r>
      <w:r>
        <w:rPr>
          <w:b/>
        </w:rPr>
        <w:t xml:space="preserve">Account Payable </w:t>
      </w:r>
      <w:r>
        <w:t>amount is the total amount payable for the selected timeframe.</w:t>
      </w:r>
    </w:p>
    <w:p w14:paraId="7FB7AD12" w14:textId="77777777" w:rsidR="00606A09" w:rsidRDefault="00214DDD">
      <w:pPr>
        <w:pStyle w:val="BodyText"/>
        <w:spacing w:before="122"/>
        <w:ind w:left="940"/>
        <w:rPr>
          <w:b/>
        </w:rPr>
      </w:pPr>
      <w:r>
        <w:rPr>
          <w:b/>
        </w:rPr>
        <w:t xml:space="preserve">Note: </w:t>
      </w:r>
      <w:r>
        <w:t xml:space="preserve">You can control how many claims display. Select a number (1-100) from the </w:t>
      </w:r>
      <w:r>
        <w:rPr>
          <w:b/>
        </w:rPr>
        <w:t>Show</w:t>
      </w:r>
    </w:p>
    <w:p w14:paraId="44778479" w14:textId="77777777" w:rsidR="00606A09" w:rsidRDefault="00214DDD">
      <w:pPr>
        <w:pStyle w:val="BodyText"/>
        <w:spacing w:before="1"/>
        <w:ind w:left="1588"/>
      </w:pPr>
      <w:r>
        <w:t>box.</w:t>
      </w:r>
    </w:p>
    <w:p w14:paraId="3821F664" w14:textId="77777777" w:rsidR="00606A09" w:rsidRDefault="009571E9">
      <w:pPr>
        <w:pStyle w:val="BodyText"/>
        <w:spacing w:before="1"/>
        <w:rPr>
          <w:sz w:val="17"/>
        </w:rPr>
      </w:pPr>
      <w:r>
        <w:pict w14:anchorId="3493418B">
          <v:group id="_x0000_s1036" style="position:absolute;margin-left:125.9pt;margin-top:11.95pt;width:360.35pt;height:169.7pt;z-index:-251644928;mso-wrap-distance-left:0;mso-wrap-distance-right:0;mso-position-horizontal-relative:page" coordorigin="2518,239" coordsize="7207,3394">
            <v:shape id="_x0000_s1041" type="#_x0000_t75" style="position:absolute;left:2528;top:242;width:7190;height:3384">
              <v:imagedata r:id="rId40" o:title=""/>
            </v:shape>
            <v:line id="_x0000_s1040" style="position:absolute" from="2523,241" to="9719,241" strokecolor="gray" strokeweight=".24pt"/>
            <v:line id="_x0000_s1039" style="position:absolute" from="2520,239" to="2520,3633" strokecolor="gray" strokeweight=".24pt"/>
            <v:line id="_x0000_s1038" style="position:absolute" from="9722,239" to="9722,3633" strokecolor="gray" strokeweight=".24pt"/>
            <v:line id="_x0000_s1037" style="position:absolute" from="2523,3630" to="9719,3630" strokecolor="gray" strokeweight=".24pt"/>
            <w10:wrap type="topAndBottom" anchorx="page"/>
          </v:group>
        </w:pict>
      </w:r>
    </w:p>
    <w:p w14:paraId="09F62B67" w14:textId="77777777" w:rsidR="00606A09" w:rsidRDefault="00214DDD">
      <w:pPr>
        <w:spacing w:before="90"/>
        <w:ind w:left="1505" w:right="1426"/>
        <w:jc w:val="center"/>
        <w:rPr>
          <w:rFonts w:ascii="Arial"/>
          <w:b/>
          <w:sz w:val="20"/>
        </w:rPr>
      </w:pPr>
      <w:r>
        <w:rPr>
          <w:rFonts w:ascii="Arial"/>
          <w:b/>
          <w:sz w:val="20"/>
        </w:rPr>
        <w:t>BT Dashboard Pivot Table</w:t>
      </w:r>
    </w:p>
    <w:p w14:paraId="43EBD66D" w14:textId="77777777" w:rsidR="00606A09" w:rsidRDefault="00606A09">
      <w:pPr>
        <w:pStyle w:val="BodyText"/>
        <w:spacing w:before="10"/>
        <w:rPr>
          <w:rFonts w:ascii="Arial"/>
          <w:b/>
          <w:sz w:val="20"/>
        </w:rPr>
      </w:pPr>
    </w:p>
    <w:p w14:paraId="498DDC6D" w14:textId="77777777" w:rsidR="00606A09" w:rsidRDefault="00214DDD">
      <w:pPr>
        <w:pStyle w:val="BodyText"/>
        <w:ind w:left="940"/>
      </w:pPr>
      <w:r>
        <w:rPr>
          <w:b/>
        </w:rPr>
        <w:t xml:space="preserve">Note: </w:t>
      </w:r>
      <w:r>
        <w:t>Each column can be sorted.</w:t>
      </w:r>
    </w:p>
    <w:p w14:paraId="624E30B7" w14:textId="77777777" w:rsidR="00606A09" w:rsidRDefault="00214DDD">
      <w:pPr>
        <w:pStyle w:val="ListParagraph"/>
        <w:numPr>
          <w:ilvl w:val="2"/>
          <w:numId w:val="3"/>
        </w:numPr>
        <w:tabs>
          <w:tab w:val="left" w:pos="1661"/>
        </w:tabs>
        <w:spacing w:before="121" w:line="256" w:lineRule="auto"/>
        <w:ind w:right="5904"/>
      </w:pPr>
      <w:r>
        <w:t>Click a column heading. or</w:t>
      </w:r>
    </w:p>
    <w:p w14:paraId="6CAFC4A1" w14:textId="77777777" w:rsidR="00606A09" w:rsidRDefault="00214DDD">
      <w:pPr>
        <w:pStyle w:val="ListParagraph"/>
        <w:numPr>
          <w:ilvl w:val="2"/>
          <w:numId w:val="3"/>
        </w:numPr>
        <w:tabs>
          <w:tab w:val="left" w:pos="1661"/>
        </w:tabs>
        <w:spacing w:before="4"/>
        <w:ind w:hanging="361"/>
      </w:pPr>
      <w:r>
        <w:t>Click the up arrow for ascending</w:t>
      </w:r>
      <w:r>
        <w:rPr>
          <w:spacing w:val="-10"/>
        </w:rPr>
        <w:t xml:space="preserve"> </w:t>
      </w:r>
      <w:r>
        <w:t>order.</w:t>
      </w:r>
    </w:p>
    <w:p w14:paraId="2E1740C3" w14:textId="77777777" w:rsidR="00606A09" w:rsidRDefault="00214DDD">
      <w:pPr>
        <w:pStyle w:val="ListParagraph"/>
        <w:numPr>
          <w:ilvl w:val="2"/>
          <w:numId w:val="3"/>
        </w:numPr>
        <w:tabs>
          <w:tab w:val="left" w:pos="1661"/>
        </w:tabs>
        <w:ind w:hanging="361"/>
      </w:pPr>
      <w:r>
        <w:t>Click the down arrow for descending</w:t>
      </w:r>
      <w:r>
        <w:rPr>
          <w:spacing w:val="-14"/>
        </w:rPr>
        <w:t xml:space="preserve"> </w:t>
      </w:r>
      <w:r>
        <w:t>order.</w:t>
      </w:r>
    </w:p>
    <w:p w14:paraId="4D1C3E73" w14:textId="77777777" w:rsidR="00606A09" w:rsidRDefault="00606A09">
      <w:pPr>
        <w:pStyle w:val="BodyText"/>
        <w:spacing w:before="7"/>
        <w:rPr>
          <w:sz w:val="23"/>
        </w:rPr>
      </w:pPr>
    </w:p>
    <w:tbl>
      <w:tblPr>
        <w:tblW w:w="0" w:type="auto"/>
        <w:tblInd w:w="24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692"/>
        <w:gridCol w:w="6822"/>
      </w:tblGrid>
      <w:tr w:rsidR="00606A09" w14:paraId="4B403240" w14:textId="77777777">
        <w:trPr>
          <w:trHeight w:val="374"/>
        </w:trPr>
        <w:tc>
          <w:tcPr>
            <w:tcW w:w="1692" w:type="dxa"/>
          </w:tcPr>
          <w:p w14:paraId="4F9491CD" w14:textId="77777777" w:rsidR="00606A09" w:rsidRDefault="00214DDD">
            <w:pPr>
              <w:pStyle w:val="TableParagraph"/>
              <w:spacing w:before="61"/>
              <w:rPr>
                <w:b/>
              </w:rPr>
            </w:pPr>
            <w:r>
              <w:rPr>
                <w:b/>
              </w:rPr>
              <w:t>Column</w:t>
            </w:r>
          </w:p>
        </w:tc>
        <w:tc>
          <w:tcPr>
            <w:tcW w:w="6822" w:type="dxa"/>
          </w:tcPr>
          <w:p w14:paraId="11AA3F04" w14:textId="77777777" w:rsidR="00606A09" w:rsidRDefault="00214DDD">
            <w:pPr>
              <w:pStyle w:val="TableParagraph"/>
              <w:spacing w:before="61"/>
              <w:rPr>
                <w:b/>
              </w:rPr>
            </w:pPr>
            <w:r>
              <w:rPr>
                <w:b/>
              </w:rPr>
              <w:t>Description</w:t>
            </w:r>
          </w:p>
        </w:tc>
      </w:tr>
      <w:tr w:rsidR="00606A09" w14:paraId="0347D18A" w14:textId="77777777">
        <w:trPr>
          <w:trHeight w:val="333"/>
        </w:trPr>
        <w:tc>
          <w:tcPr>
            <w:tcW w:w="1692" w:type="dxa"/>
          </w:tcPr>
          <w:p w14:paraId="78D4AB1F" w14:textId="77777777" w:rsidR="00606A09" w:rsidRDefault="00214DDD">
            <w:pPr>
              <w:pStyle w:val="TableParagraph"/>
            </w:pPr>
            <w:r>
              <w:t>Patient</w:t>
            </w:r>
          </w:p>
        </w:tc>
        <w:tc>
          <w:tcPr>
            <w:tcW w:w="6822" w:type="dxa"/>
          </w:tcPr>
          <w:p w14:paraId="11B5B75B" w14:textId="77777777" w:rsidR="00606A09" w:rsidRDefault="00214DDD">
            <w:pPr>
              <w:pStyle w:val="TableParagraph"/>
            </w:pPr>
            <w:r>
              <w:t>Patient name with last four digits of SSN</w:t>
            </w:r>
          </w:p>
        </w:tc>
      </w:tr>
      <w:tr w:rsidR="00606A09" w14:paraId="22327248" w14:textId="77777777">
        <w:trPr>
          <w:trHeight w:val="585"/>
        </w:trPr>
        <w:tc>
          <w:tcPr>
            <w:tcW w:w="1692" w:type="dxa"/>
          </w:tcPr>
          <w:p w14:paraId="753E4670" w14:textId="77777777" w:rsidR="00606A09" w:rsidRDefault="00214DDD">
            <w:pPr>
              <w:pStyle w:val="TableParagraph"/>
              <w:spacing w:before="39"/>
              <w:ind w:right="619"/>
            </w:pPr>
            <w:r>
              <w:t>Claim Date/Time</w:t>
            </w:r>
          </w:p>
        </w:tc>
        <w:tc>
          <w:tcPr>
            <w:tcW w:w="6822" w:type="dxa"/>
          </w:tcPr>
          <w:p w14:paraId="71213671" w14:textId="77777777" w:rsidR="00606A09" w:rsidRDefault="00214DDD">
            <w:pPr>
              <w:pStyle w:val="TableParagraph"/>
              <w:spacing w:before="42"/>
            </w:pPr>
            <w:r>
              <w:t>Date and time the claim was entered</w:t>
            </w:r>
          </w:p>
        </w:tc>
      </w:tr>
      <w:tr w:rsidR="00606A09" w14:paraId="430D66C4" w14:textId="77777777">
        <w:trPr>
          <w:trHeight w:val="333"/>
        </w:trPr>
        <w:tc>
          <w:tcPr>
            <w:tcW w:w="1692" w:type="dxa"/>
          </w:tcPr>
          <w:p w14:paraId="0456F6EC" w14:textId="77777777" w:rsidR="00606A09" w:rsidRDefault="00214DDD">
            <w:pPr>
              <w:pStyle w:val="TableParagraph"/>
            </w:pPr>
            <w:r>
              <w:t>Account</w:t>
            </w:r>
          </w:p>
        </w:tc>
        <w:tc>
          <w:tcPr>
            <w:tcW w:w="6822" w:type="dxa"/>
          </w:tcPr>
          <w:p w14:paraId="174B6925" w14:textId="77777777" w:rsidR="00606A09" w:rsidRDefault="00214DDD">
            <w:pPr>
              <w:pStyle w:val="TableParagraph"/>
            </w:pPr>
            <w:r>
              <w:t>Disbursal account for each claim</w:t>
            </w:r>
          </w:p>
        </w:tc>
      </w:tr>
      <w:tr w:rsidR="00606A09" w14:paraId="7784AEF8" w14:textId="77777777">
        <w:trPr>
          <w:trHeight w:val="333"/>
        </w:trPr>
        <w:tc>
          <w:tcPr>
            <w:tcW w:w="1692" w:type="dxa"/>
          </w:tcPr>
          <w:p w14:paraId="742C3B20" w14:textId="77777777" w:rsidR="00606A09" w:rsidRDefault="00214DDD">
            <w:pPr>
              <w:pStyle w:val="TableParagraph"/>
            </w:pPr>
            <w:r>
              <w:t>Amount Payable</w:t>
            </w:r>
          </w:p>
        </w:tc>
        <w:tc>
          <w:tcPr>
            <w:tcW w:w="6822" w:type="dxa"/>
          </w:tcPr>
          <w:p w14:paraId="5FE5373B" w14:textId="77777777" w:rsidR="00606A09" w:rsidRDefault="00214DDD">
            <w:pPr>
              <w:pStyle w:val="TableParagraph"/>
            </w:pPr>
            <w:r>
              <w:t>Dollar amount of payment for each claim</w:t>
            </w:r>
          </w:p>
        </w:tc>
      </w:tr>
    </w:tbl>
    <w:p w14:paraId="38394672" w14:textId="77777777" w:rsidR="00606A09" w:rsidRDefault="00606A09">
      <w:pPr>
        <w:sectPr w:rsidR="00606A09">
          <w:footerReference w:type="default" r:id="rId41"/>
          <w:pgSz w:w="12240" w:h="15840"/>
          <w:pgMar w:top="1500" w:right="1300" w:bottom="900" w:left="1220" w:header="0" w:footer="716" w:gutter="0"/>
          <w:cols w:space="720"/>
        </w:sectPr>
      </w:pPr>
    </w:p>
    <w:tbl>
      <w:tblPr>
        <w:tblW w:w="0" w:type="auto"/>
        <w:tblInd w:w="24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692"/>
        <w:gridCol w:w="6822"/>
      </w:tblGrid>
      <w:tr w:rsidR="00606A09" w14:paraId="1BE03AEA" w14:textId="77777777">
        <w:trPr>
          <w:trHeight w:val="369"/>
        </w:trPr>
        <w:tc>
          <w:tcPr>
            <w:tcW w:w="1692" w:type="dxa"/>
            <w:tcBorders>
              <w:left w:val="single" w:sz="2" w:space="0" w:color="808080"/>
              <w:bottom w:val="single" w:sz="2" w:space="0" w:color="808080"/>
              <w:right w:val="single" w:sz="2" w:space="0" w:color="808080"/>
            </w:tcBorders>
          </w:tcPr>
          <w:p w14:paraId="0850620D" w14:textId="77777777" w:rsidR="00606A09" w:rsidRDefault="00214DDD">
            <w:pPr>
              <w:pStyle w:val="TableParagraph"/>
              <w:spacing w:before="58"/>
              <w:rPr>
                <w:b/>
              </w:rPr>
            </w:pPr>
            <w:r>
              <w:rPr>
                <w:b/>
              </w:rPr>
              <w:lastRenderedPageBreak/>
              <w:t>Column</w:t>
            </w:r>
          </w:p>
        </w:tc>
        <w:tc>
          <w:tcPr>
            <w:tcW w:w="6822" w:type="dxa"/>
            <w:tcBorders>
              <w:left w:val="single" w:sz="2" w:space="0" w:color="808080"/>
              <w:bottom w:val="single" w:sz="2" w:space="0" w:color="808080"/>
              <w:right w:val="single" w:sz="2" w:space="0" w:color="808080"/>
            </w:tcBorders>
          </w:tcPr>
          <w:p w14:paraId="0ECE5003" w14:textId="77777777" w:rsidR="00606A09" w:rsidRDefault="00214DDD">
            <w:pPr>
              <w:pStyle w:val="TableParagraph"/>
              <w:spacing w:before="58"/>
              <w:rPr>
                <w:b/>
              </w:rPr>
            </w:pPr>
            <w:r>
              <w:rPr>
                <w:b/>
              </w:rPr>
              <w:t>Description</w:t>
            </w:r>
          </w:p>
        </w:tc>
      </w:tr>
      <w:tr w:rsidR="00606A09" w14:paraId="10FCC032" w14:textId="77777777">
        <w:trPr>
          <w:trHeight w:val="333"/>
        </w:trPr>
        <w:tc>
          <w:tcPr>
            <w:tcW w:w="1692" w:type="dxa"/>
            <w:tcBorders>
              <w:top w:val="single" w:sz="2" w:space="0" w:color="808080"/>
              <w:left w:val="single" w:sz="2" w:space="0" w:color="808080"/>
              <w:bottom w:val="single" w:sz="2" w:space="0" w:color="808080"/>
              <w:right w:val="single" w:sz="2" w:space="0" w:color="808080"/>
            </w:tcBorders>
          </w:tcPr>
          <w:p w14:paraId="0440E2DA" w14:textId="77777777" w:rsidR="00606A09" w:rsidRDefault="00214DDD">
            <w:pPr>
              <w:pStyle w:val="TableParagraph"/>
              <w:spacing w:before="44"/>
            </w:pPr>
            <w:r>
              <w:t>Who Entered</w:t>
            </w:r>
          </w:p>
        </w:tc>
        <w:tc>
          <w:tcPr>
            <w:tcW w:w="6822" w:type="dxa"/>
            <w:tcBorders>
              <w:top w:val="single" w:sz="2" w:space="0" w:color="808080"/>
              <w:left w:val="single" w:sz="2" w:space="0" w:color="808080"/>
              <w:bottom w:val="single" w:sz="2" w:space="0" w:color="808080"/>
              <w:right w:val="single" w:sz="2" w:space="0" w:color="808080"/>
            </w:tcBorders>
          </w:tcPr>
          <w:p w14:paraId="484B6F61" w14:textId="77777777" w:rsidR="00606A09" w:rsidRDefault="00214DDD">
            <w:pPr>
              <w:pStyle w:val="TableParagraph"/>
              <w:spacing w:before="44"/>
            </w:pPr>
            <w:r>
              <w:t>Clerk who entered the claim</w:t>
            </w:r>
          </w:p>
        </w:tc>
      </w:tr>
      <w:tr w:rsidR="00606A09" w14:paraId="573893D7" w14:textId="77777777">
        <w:trPr>
          <w:trHeight w:val="1173"/>
        </w:trPr>
        <w:tc>
          <w:tcPr>
            <w:tcW w:w="1692" w:type="dxa"/>
            <w:tcBorders>
              <w:top w:val="single" w:sz="2" w:space="0" w:color="808080"/>
              <w:left w:val="single" w:sz="2" w:space="0" w:color="808080"/>
              <w:bottom w:val="single" w:sz="2" w:space="0" w:color="808080"/>
              <w:right w:val="single" w:sz="2" w:space="0" w:color="808080"/>
            </w:tcBorders>
          </w:tcPr>
          <w:p w14:paraId="4B65FD7A" w14:textId="77777777" w:rsidR="00606A09" w:rsidRDefault="00214DDD">
            <w:pPr>
              <w:pStyle w:val="TableParagraph"/>
            </w:pPr>
            <w:r>
              <w:t>Payee</w:t>
            </w:r>
          </w:p>
        </w:tc>
        <w:tc>
          <w:tcPr>
            <w:tcW w:w="6822" w:type="dxa"/>
            <w:tcBorders>
              <w:top w:val="single" w:sz="2" w:space="0" w:color="808080"/>
              <w:left w:val="single" w:sz="2" w:space="0" w:color="808080"/>
              <w:bottom w:val="single" w:sz="2" w:space="0" w:color="808080"/>
              <w:right w:val="single" w:sz="2" w:space="0" w:color="808080"/>
            </w:tcBorders>
          </w:tcPr>
          <w:p w14:paraId="22BA1DD2" w14:textId="77777777" w:rsidR="00606A09" w:rsidRDefault="00214DDD">
            <w:pPr>
              <w:pStyle w:val="TableParagraph"/>
              <w:spacing w:line="276" w:lineRule="auto"/>
              <w:ind w:right="1002"/>
            </w:pPr>
            <w:r>
              <w:t>Name of person to receive payment; usually the patient name Occasionally, the payee name is different from the patient name. Example</w:t>
            </w:r>
          </w:p>
          <w:p w14:paraId="5916B55D" w14:textId="77777777" w:rsidR="00606A09" w:rsidRDefault="00214DDD">
            <w:pPr>
              <w:pStyle w:val="TableParagraph"/>
              <w:spacing w:before="0" w:line="220" w:lineRule="exact"/>
            </w:pPr>
            <w:r>
              <w:t>The name of spouse is entered, because the patient is under anesthesia.</w:t>
            </w:r>
          </w:p>
        </w:tc>
      </w:tr>
      <w:tr w:rsidR="00606A09" w14:paraId="0E1F79AB" w14:textId="77777777">
        <w:trPr>
          <w:trHeight w:val="585"/>
        </w:trPr>
        <w:tc>
          <w:tcPr>
            <w:tcW w:w="1692" w:type="dxa"/>
            <w:tcBorders>
              <w:top w:val="single" w:sz="2" w:space="0" w:color="808080"/>
              <w:left w:val="single" w:sz="2" w:space="0" w:color="808080"/>
              <w:bottom w:val="single" w:sz="2" w:space="0" w:color="808080"/>
              <w:right w:val="single" w:sz="2" w:space="0" w:color="808080"/>
            </w:tcBorders>
          </w:tcPr>
          <w:p w14:paraId="308C7DE4" w14:textId="77777777" w:rsidR="00606A09" w:rsidRDefault="00214DDD">
            <w:pPr>
              <w:pStyle w:val="TableParagraph"/>
              <w:spacing w:before="39"/>
              <w:ind w:right="680"/>
            </w:pPr>
            <w:r>
              <w:t>Place of Departure</w:t>
            </w:r>
          </w:p>
        </w:tc>
        <w:tc>
          <w:tcPr>
            <w:tcW w:w="6822" w:type="dxa"/>
            <w:tcBorders>
              <w:top w:val="single" w:sz="2" w:space="0" w:color="808080"/>
              <w:left w:val="single" w:sz="2" w:space="0" w:color="808080"/>
              <w:bottom w:val="single" w:sz="2" w:space="0" w:color="808080"/>
              <w:right w:val="single" w:sz="2" w:space="0" w:color="808080"/>
            </w:tcBorders>
          </w:tcPr>
          <w:p w14:paraId="18C6650E" w14:textId="77777777" w:rsidR="00606A09" w:rsidRDefault="00214DDD">
            <w:pPr>
              <w:pStyle w:val="TableParagraph"/>
            </w:pPr>
            <w:r>
              <w:t>Street address of departure for each claim</w:t>
            </w:r>
          </w:p>
        </w:tc>
      </w:tr>
      <w:tr w:rsidR="00606A09" w14:paraId="4912E4DE" w14:textId="77777777">
        <w:trPr>
          <w:trHeight w:val="586"/>
        </w:trPr>
        <w:tc>
          <w:tcPr>
            <w:tcW w:w="1692" w:type="dxa"/>
            <w:tcBorders>
              <w:top w:val="single" w:sz="2" w:space="0" w:color="808080"/>
              <w:left w:val="single" w:sz="2" w:space="0" w:color="808080"/>
              <w:bottom w:val="single" w:sz="2" w:space="0" w:color="808080"/>
              <w:right w:val="single" w:sz="2" w:space="0" w:color="808080"/>
            </w:tcBorders>
          </w:tcPr>
          <w:p w14:paraId="688B55B5" w14:textId="77777777" w:rsidR="00606A09" w:rsidRDefault="00214DDD">
            <w:pPr>
              <w:pStyle w:val="TableParagraph"/>
              <w:spacing w:before="39" w:line="242" w:lineRule="auto"/>
              <w:ind w:right="680"/>
            </w:pPr>
            <w:r>
              <w:t>City of Departure</w:t>
            </w:r>
          </w:p>
        </w:tc>
        <w:tc>
          <w:tcPr>
            <w:tcW w:w="6822" w:type="dxa"/>
            <w:tcBorders>
              <w:top w:val="single" w:sz="2" w:space="0" w:color="808080"/>
              <w:left w:val="single" w:sz="2" w:space="0" w:color="808080"/>
              <w:bottom w:val="single" w:sz="2" w:space="0" w:color="808080"/>
              <w:right w:val="single" w:sz="2" w:space="0" w:color="808080"/>
            </w:tcBorders>
          </w:tcPr>
          <w:p w14:paraId="4463F09F" w14:textId="77777777" w:rsidR="00606A09" w:rsidRDefault="00214DDD">
            <w:pPr>
              <w:pStyle w:val="TableParagraph"/>
            </w:pPr>
            <w:r>
              <w:t>City of departure for each claim</w:t>
            </w:r>
          </w:p>
        </w:tc>
      </w:tr>
      <w:tr w:rsidR="00606A09" w14:paraId="1E84436E" w14:textId="77777777">
        <w:trPr>
          <w:trHeight w:val="333"/>
        </w:trPr>
        <w:tc>
          <w:tcPr>
            <w:tcW w:w="1692" w:type="dxa"/>
            <w:tcBorders>
              <w:top w:val="single" w:sz="2" w:space="0" w:color="808080"/>
              <w:left w:val="single" w:sz="2" w:space="0" w:color="808080"/>
              <w:bottom w:val="single" w:sz="2" w:space="0" w:color="808080"/>
              <w:right w:val="single" w:sz="2" w:space="0" w:color="808080"/>
            </w:tcBorders>
          </w:tcPr>
          <w:p w14:paraId="74E30212" w14:textId="77777777" w:rsidR="00606A09" w:rsidRDefault="00214DDD">
            <w:pPr>
              <w:pStyle w:val="TableParagraph"/>
            </w:pPr>
            <w:r>
              <w:t>Zip Code</w:t>
            </w:r>
          </w:p>
        </w:tc>
        <w:tc>
          <w:tcPr>
            <w:tcW w:w="6822" w:type="dxa"/>
            <w:tcBorders>
              <w:top w:val="single" w:sz="2" w:space="0" w:color="808080"/>
              <w:left w:val="single" w:sz="2" w:space="0" w:color="808080"/>
              <w:bottom w:val="single" w:sz="2" w:space="0" w:color="808080"/>
              <w:right w:val="single" w:sz="2" w:space="0" w:color="808080"/>
            </w:tcBorders>
          </w:tcPr>
          <w:p w14:paraId="43D35C2F" w14:textId="77777777" w:rsidR="00606A09" w:rsidRDefault="00214DDD">
            <w:pPr>
              <w:pStyle w:val="TableParagraph"/>
            </w:pPr>
            <w:r>
              <w:t>Zip code of city for each claim</w:t>
            </w:r>
          </w:p>
        </w:tc>
      </w:tr>
    </w:tbl>
    <w:p w14:paraId="531B89F5" w14:textId="77777777" w:rsidR="00606A09" w:rsidRDefault="00606A09">
      <w:pPr>
        <w:pStyle w:val="BodyText"/>
        <w:spacing w:before="8"/>
        <w:rPr>
          <w:sz w:val="15"/>
        </w:rPr>
      </w:pPr>
    </w:p>
    <w:p w14:paraId="62886247" w14:textId="77777777" w:rsidR="00606A09" w:rsidRDefault="00214DDD">
      <w:pPr>
        <w:pStyle w:val="ListParagraph"/>
        <w:numPr>
          <w:ilvl w:val="0"/>
          <w:numId w:val="3"/>
        </w:numPr>
        <w:tabs>
          <w:tab w:val="left" w:pos="581"/>
        </w:tabs>
        <w:spacing w:before="91"/>
        <w:ind w:right="4509"/>
      </w:pPr>
      <w:r>
        <w:t xml:space="preserve">Click the </w:t>
      </w:r>
      <w:r>
        <w:rPr>
          <w:b/>
        </w:rPr>
        <w:t xml:space="preserve">Excel </w:t>
      </w:r>
      <w:r>
        <w:t>button on the right side of the form. Select location for download by… window</w:t>
      </w:r>
      <w:r>
        <w:rPr>
          <w:spacing w:val="-14"/>
        </w:rPr>
        <w:t xml:space="preserve"> </w:t>
      </w:r>
      <w:r>
        <w:t>displays.</w:t>
      </w:r>
    </w:p>
    <w:p w14:paraId="252F3BAD" w14:textId="77777777" w:rsidR="00606A09" w:rsidRDefault="00214DDD">
      <w:pPr>
        <w:pStyle w:val="BodyText"/>
        <w:spacing w:before="7"/>
        <w:rPr>
          <w:sz w:val="17"/>
        </w:rPr>
      </w:pPr>
      <w:r>
        <w:rPr>
          <w:noProof/>
        </w:rPr>
        <w:drawing>
          <wp:anchor distT="0" distB="0" distL="0" distR="0" simplePos="0" relativeHeight="14" behindDoc="0" locked="0" layoutInCell="1" allowOverlap="1" wp14:anchorId="10464F03" wp14:editId="7451CD93">
            <wp:simplePos x="0" y="0"/>
            <wp:positionH relativeFrom="page">
              <wp:posOffset>2286000</wp:posOffset>
            </wp:positionH>
            <wp:positionV relativeFrom="paragraph">
              <wp:posOffset>153592</wp:posOffset>
            </wp:positionV>
            <wp:extent cx="3215404" cy="2634615"/>
            <wp:effectExtent l="0" t="0" r="0" b="0"/>
            <wp:wrapTopAndBottom/>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42" cstate="print"/>
                    <a:stretch>
                      <a:fillRect/>
                    </a:stretch>
                  </pic:blipFill>
                  <pic:spPr>
                    <a:xfrm>
                      <a:off x="0" y="0"/>
                      <a:ext cx="3215404" cy="2634615"/>
                    </a:xfrm>
                    <a:prstGeom prst="rect">
                      <a:avLst/>
                    </a:prstGeom>
                  </pic:spPr>
                </pic:pic>
              </a:graphicData>
            </a:graphic>
          </wp:anchor>
        </w:drawing>
      </w:r>
    </w:p>
    <w:p w14:paraId="20111552" w14:textId="77777777" w:rsidR="00606A09" w:rsidRDefault="00214DDD">
      <w:pPr>
        <w:spacing w:before="69"/>
        <w:ind w:left="1504" w:right="1428"/>
        <w:jc w:val="center"/>
        <w:rPr>
          <w:rFonts w:ascii="Arial"/>
          <w:b/>
          <w:sz w:val="20"/>
        </w:rPr>
      </w:pPr>
      <w:r>
        <w:rPr>
          <w:rFonts w:ascii="Arial"/>
          <w:b/>
          <w:sz w:val="20"/>
        </w:rPr>
        <w:t>Windows&gt;Select location for download</w:t>
      </w:r>
    </w:p>
    <w:p w14:paraId="4A6BAA7A" w14:textId="77777777" w:rsidR="00606A09" w:rsidRDefault="00606A09">
      <w:pPr>
        <w:pStyle w:val="BodyText"/>
        <w:rPr>
          <w:rFonts w:ascii="Arial"/>
          <w:b/>
          <w:sz w:val="21"/>
        </w:rPr>
      </w:pPr>
    </w:p>
    <w:p w14:paraId="1F77F34C" w14:textId="77777777" w:rsidR="00606A09" w:rsidRDefault="00214DDD">
      <w:pPr>
        <w:pStyle w:val="ListParagraph"/>
        <w:numPr>
          <w:ilvl w:val="0"/>
          <w:numId w:val="3"/>
        </w:numPr>
        <w:tabs>
          <w:tab w:val="left" w:pos="581"/>
        </w:tabs>
        <w:spacing w:before="0"/>
        <w:ind w:hanging="361"/>
      </w:pPr>
      <w:r>
        <w:t>Browse to your target directory and enter a target filename or accept the default</w:t>
      </w:r>
      <w:r>
        <w:rPr>
          <w:spacing w:val="-14"/>
        </w:rPr>
        <w:t xml:space="preserve"> </w:t>
      </w:r>
      <w:r>
        <w:t>filename.</w:t>
      </w:r>
    </w:p>
    <w:p w14:paraId="57BD7071" w14:textId="77777777" w:rsidR="00606A09" w:rsidRDefault="00214DDD">
      <w:pPr>
        <w:pStyle w:val="ListParagraph"/>
        <w:numPr>
          <w:ilvl w:val="0"/>
          <w:numId w:val="3"/>
        </w:numPr>
        <w:tabs>
          <w:tab w:val="left" w:pos="581"/>
        </w:tabs>
        <w:spacing w:before="18"/>
        <w:ind w:hanging="361"/>
      </w:pPr>
      <w:r>
        <w:t xml:space="preserve">Click the </w:t>
      </w:r>
      <w:r>
        <w:rPr>
          <w:b/>
        </w:rPr>
        <w:t>Save</w:t>
      </w:r>
      <w:r>
        <w:rPr>
          <w:b/>
          <w:spacing w:val="-4"/>
        </w:rPr>
        <w:t xml:space="preserve"> </w:t>
      </w:r>
      <w:r>
        <w:t>button.</w:t>
      </w:r>
    </w:p>
    <w:p w14:paraId="198F83FB" w14:textId="77777777" w:rsidR="00606A09" w:rsidRDefault="00214DDD">
      <w:pPr>
        <w:pStyle w:val="BodyText"/>
        <w:spacing w:before="1"/>
        <w:ind w:left="580"/>
      </w:pPr>
      <w:r>
        <w:t>The file is saved as an .xls file.</w:t>
      </w:r>
    </w:p>
    <w:p w14:paraId="31C7015C" w14:textId="77777777" w:rsidR="00606A09" w:rsidRDefault="009571E9">
      <w:pPr>
        <w:pStyle w:val="BodyText"/>
        <w:spacing w:before="3"/>
        <w:rPr>
          <w:sz w:val="17"/>
        </w:rPr>
      </w:pPr>
      <w:r>
        <w:pict w14:anchorId="0148760B">
          <v:group id="_x0000_s1026" style="position:absolute;margin-left:125.65pt;margin-top:12.05pt;width:360.8pt;height:110.8pt;z-index:-251642880;mso-wrap-distance-left:0;mso-wrap-distance-right:0;mso-position-horizontal-relative:page" coordorigin="2513,241" coordsize="7216,2216">
            <v:shape id="_x0000_s1035" type="#_x0000_t75" style="position:absolute;left:2518;top:243;width:7204;height:2206">
              <v:imagedata r:id="rId43" o:title=""/>
            </v:shape>
            <v:line id="_x0000_s1034" style="position:absolute" from="2518,244" to="9724,244" strokecolor="gray" strokeweight=".24pt"/>
            <v:line id="_x0000_s1033" style="position:absolute" from="2516,241" to="2516,2452" strokecolor="gray" strokeweight=".24pt"/>
            <v:line id="_x0000_s1032" style="position:absolute" from="9727,241" to="9727,2452" strokecolor="gray" strokeweight=".24pt"/>
            <v:rect id="_x0000_s1031" style="position:absolute;left:2513;top:2452;width:5;height:5" fillcolor="gray" stroked="f"/>
            <v:rect id="_x0000_s1030" style="position:absolute;left:2513;top:2452;width:5;height:5" fillcolor="gray" stroked="f"/>
            <v:line id="_x0000_s1029" style="position:absolute" from="2518,2454" to="9724,2454" strokecolor="gray" strokeweight=".24pt"/>
            <v:rect id="_x0000_s1028" style="position:absolute;left:9724;top:2452;width:5;height:5" fillcolor="gray" stroked="f"/>
            <v:rect id="_x0000_s1027" style="position:absolute;left:9724;top:2452;width:5;height:5" fillcolor="gray" stroked="f"/>
            <w10:wrap type="topAndBottom" anchorx="page"/>
          </v:group>
        </w:pict>
      </w:r>
    </w:p>
    <w:p w14:paraId="3A8C03B5" w14:textId="77777777" w:rsidR="00606A09" w:rsidRDefault="00214DDD">
      <w:pPr>
        <w:spacing w:before="90"/>
        <w:ind w:left="1505" w:right="1427"/>
        <w:jc w:val="center"/>
        <w:rPr>
          <w:rFonts w:ascii="Arial"/>
          <w:b/>
          <w:sz w:val="20"/>
        </w:rPr>
      </w:pPr>
      <w:r>
        <w:rPr>
          <w:rFonts w:ascii="Arial"/>
          <w:b/>
          <w:sz w:val="20"/>
        </w:rPr>
        <w:t>Pivot table as an .xls spreadsheet</w:t>
      </w:r>
    </w:p>
    <w:p w14:paraId="28771611" w14:textId="77777777" w:rsidR="00606A09" w:rsidRDefault="00606A09">
      <w:pPr>
        <w:jc w:val="center"/>
        <w:rPr>
          <w:rFonts w:ascii="Arial"/>
          <w:sz w:val="20"/>
        </w:rPr>
        <w:sectPr w:rsidR="00606A09">
          <w:footerReference w:type="default" r:id="rId44"/>
          <w:pgSz w:w="12240" w:h="15840"/>
          <w:pgMar w:top="1440" w:right="1300" w:bottom="900" w:left="1220" w:header="0" w:footer="716" w:gutter="0"/>
          <w:cols w:space="720"/>
        </w:sectPr>
      </w:pPr>
    </w:p>
    <w:p w14:paraId="7B963F72" w14:textId="77777777" w:rsidR="00606A09" w:rsidRDefault="00214DDD">
      <w:pPr>
        <w:pStyle w:val="Heading2"/>
        <w:spacing w:before="60"/>
      </w:pPr>
      <w:bookmarkStart w:id="15" w:name="_bookmark15"/>
      <w:bookmarkEnd w:id="15"/>
      <w:r>
        <w:lastRenderedPageBreak/>
        <w:t>Logout Option</w:t>
      </w:r>
    </w:p>
    <w:p w14:paraId="4E0CFE3C" w14:textId="77777777" w:rsidR="00606A09" w:rsidRDefault="00214DDD">
      <w:pPr>
        <w:pStyle w:val="BodyText"/>
        <w:spacing w:before="238"/>
        <w:ind w:left="220"/>
      </w:pPr>
      <w:r>
        <w:t xml:space="preserve">On the Dashboard, click the </w:t>
      </w:r>
      <w:r>
        <w:rPr>
          <w:b/>
        </w:rPr>
        <w:t xml:space="preserve">Logout </w:t>
      </w:r>
      <w:r>
        <w:t>link.</w:t>
      </w:r>
    </w:p>
    <w:p w14:paraId="63822D85" w14:textId="77777777" w:rsidR="00606A09" w:rsidRDefault="00214DDD">
      <w:pPr>
        <w:pStyle w:val="BodyText"/>
        <w:spacing w:before="9"/>
        <w:rPr>
          <w:sz w:val="18"/>
        </w:rPr>
      </w:pPr>
      <w:r>
        <w:rPr>
          <w:noProof/>
        </w:rPr>
        <w:drawing>
          <wp:anchor distT="0" distB="0" distL="0" distR="0" simplePos="0" relativeHeight="16" behindDoc="0" locked="0" layoutInCell="1" allowOverlap="1" wp14:anchorId="53E53E5D" wp14:editId="1C9662BC">
            <wp:simplePos x="0" y="0"/>
            <wp:positionH relativeFrom="page">
              <wp:posOffset>914400</wp:posOffset>
            </wp:positionH>
            <wp:positionV relativeFrom="paragraph">
              <wp:posOffset>161958</wp:posOffset>
            </wp:positionV>
            <wp:extent cx="5899877" cy="2700147"/>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5" cstate="print"/>
                    <a:stretch>
                      <a:fillRect/>
                    </a:stretch>
                  </pic:blipFill>
                  <pic:spPr>
                    <a:xfrm>
                      <a:off x="0" y="0"/>
                      <a:ext cx="5899877" cy="2700147"/>
                    </a:xfrm>
                    <a:prstGeom prst="rect">
                      <a:avLst/>
                    </a:prstGeom>
                  </pic:spPr>
                </pic:pic>
              </a:graphicData>
            </a:graphic>
          </wp:anchor>
        </w:drawing>
      </w:r>
    </w:p>
    <w:p w14:paraId="14192C79" w14:textId="77777777" w:rsidR="00606A09" w:rsidRDefault="00214DDD">
      <w:pPr>
        <w:spacing w:before="5"/>
        <w:ind w:left="1505" w:right="1428"/>
        <w:jc w:val="center"/>
        <w:rPr>
          <w:rFonts w:ascii="Arial"/>
          <w:b/>
          <w:sz w:val="20"/>
        </w:rPr>
      </w:pPr>
      <w:r>
        <w:rPr>
          <w:rFonts w:ascii="Arial"/>
          <w:b/>
          <w:sz w:val="20"/>
        </w:rPr>
        <w:t>VA Single Sign-On Logout screen</w:t>
      </w:r>
    </w:p>
    <w:p w14:paraId="24CBD9AD" w14:textId="77777777" w:rsidR="00606A09" w:rsidRDefault="00606A09">
      <w:pPr>
        <w:jc w:val="center"/>
        <w:rPr>
          <w:rFonts w:ascii="Arial"/>
          <w:sz w:val="20"/>
        </w:rPr>
        <w:sectPr w:rsidR="00606A09">
          <w:footerReference w:type="default" r:id="rId46"/>
          <w:pgSz w:w="12240" w:h="15840"/>
          <w:pgMar w:top="1380" w:right="1300" w:bottom="900" w:left="1220" w:header="0" w:footer="716" w:gutter="0"/>
          <w:cols w:space="720"/>
        </w:sectPr>
      </w:pPr>
    </w:p>
    <w:p w14:paraId="3B6A92C5" w14:textId="77777777" w:rsidR="00606A09" w:rsidRDefault="00214DDD">
      <w:pPr>
        <w:pStyle w:val="Heading1"/>
      </w:pPr>
      <w:bookmarkStart w:id="16" w:name="_bookmark16"/>
      <w:bookmarkEnd w:id="16"/>
      <w:r>
        <w:lastRenderedPageBreak/>
        <w:t>Troubleshooting</w:t>
      </w:r>
    </w:p>
    <w:p w14:paraId="028D7001" w14:textId="77777777" w:rsidR="00606A09" w:rsidRDefault="00214DDD">
      <w:pPr>
        <w:pStyle w:val="Heading2"/>
        <w:spacing w:before="238"/>
      </w:pPr>
      <w:bookmarkStart w:id="17" w:name="_bookmark17"/>
      <w:bookmarkEnd w:id="17"/>
      <w:r>
        <w:t>FAQ</w:t>
      </w:r>
    </w:p>
    <w:p w14:paraId="070E8114" w14:textId="77777777" w:rsidR="00606A09" w:rsidRDefault="00214DDD">
      <w:pPr>
        <w:pStyle w:val="BodyText"/>
        <w:spacing w:before="240"/>
        <w:ind w:left="220" w:right="5313"/>
      </w:pPr>
      <w:r>
        <w:t xml:space="preserve">What mapping service does the dashboard use? </w:t>
      </w:r>
      <w:hyperlink r:id="rId47">
        <w:r>
          <w:rPr>
            <w:color w:val="0000FF"/>
            <w:u w:val="single" w:color="0000FF"/>
          </w:rPr>
          <w:t>http://www.bing.com/maps/</w:t>
        </w:r>
      </w:hyperlink>
    </w:p>
    <w:p w14:paraId="527A7DE9" w14:textId="77777777" w:rsidR="00606A09" w:rsidRDefault="00606A09">
      <w:pPr>
        <w:pStyle w:val="BodyText"/>
        <w:rPr>
          <w:sz w:val="21"/>
        </w:rPr>
      </w:pPr>
    </w:p>
    <w:p w14:paraId="403D3378" w14:textId="77777777" w:rsidR="00606A09" w:rsidRDefault="00214DDD">
      <w:pPr>
        <w:pStyle w:val="Heading2"/>
        <w:spacing w:before="0"/>
      </w:pPr>
      <w:bookmarkStart w:id="18" w:name="_bookmark18"/>
      <w:bookmarkEnd w:id="18"/>
      <w:r>
        <w:t>Common Problems</w:t>
      </w:r>
    </w:p>
    <w:p w14:paraId="06EC595D" w14:textId="77777777" w:rsidR="00606A09" w:rsidRDefault="00606A09">
      <w:pPr>
        <w:pStyle w:val="BodyText"/>
        <w:spacing w:before="10"/>
        <w:rPr>
          <w:rFonts w:ascii="Arial"/>
          <w:b/>
          <w:sz w:val="20"/>
        </w:rPr>
      </w:pPr>
    </w:p>
    <w:tbl>
      <w:tblPr>
        <w:tblW w:w="0" w:type="auto"/>
        <w:tblInd w:w="24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2953"/>
        <w:gridCol w:w="6390"/>
      </w:tblGrid>
      <w:tr w:rsidR="00606A09" w14:paraId="7D45E974" w14:textId="77777777">
        <w:trPr>
          <w:trHeight w:val="372"/>
        </w:trPr>
        <w:tc>
          <w:tcPr>
            <w:tcW w:w="2953" w:type="dxa"/>
          </w:tcPr>
          <w:p w14:paraId="342D054D" w14:textId="77777777" w:rsidR="00606A09" w:rsidRDefault="00214DDD">
            <w:pPr>
              <w:pStyle w:val="TableParagraph"/>
              <w:spacing w:before="61"/>
              <w:rPr>
                <w:b/>
              </w:rPr>
            </w:pPr>
            <w:r>
              <w:rPr>
                <w:b/>
              </w:rPr>
              <w:t>Issue</w:t>
            </w:r>
          </w:p>
        </w:tc>
        <w:tc>
          <w:tcPr>
            <w:tcW w:w="6390" w:type="dxa"/>
          </w:tcPr>
          <w:p w14:paraId="3E311D82" w14:textId="77777777" w:rsidR="00606A09" w:rsidRDefault="00214DDD">
            <w:pPr>
              <w:pStyle w:val="TableParagraph"/>
              <w:spacing w:before="61"/>
              <w:rPr>
                <w:b/>
              </w:rPr>
            </w:pPr>
            <w:r>
              <w:rPr>
                <w:b/>
              </w:rPr>
              <w:t>Solution</w:t>
            </w:r>
          </w:p>
        </w:tc>
      </w:tr>
      <w:tr w:rsidR="00606A09" w14:paraId="11465D3E" w14:textId="77777777">
        <w:trPr>
          <w:trHeight w:val="3609"/>
        </w:trPr>
        <w:tc>
          <w:tcPr>
            <w:tcW w:w="2953" w:type="dxa"/>
          </w:tcPr>
          <w:p w14:paraId="7E19F030" w14:textId="77777777" w:rsidR="00606A09" w:rsidRDefault="00214DDD">
            <w:pPr>
              <w:pStyle w:val="TableParagraph"/>
              <w:spacing w:before="44"/>
            </w:pPr>
            <w:r>
              <w:t>Mileage returned is 0</w:t>
            </w:r>
          </w:p>
        </w:tc>
        <w:tc>
          <w:tcPr>
            <w:tcW w:w="6390" w:type="dxa"/>
          </w:tcPr>
          <w:p w14:paraId="442054C1" w14:textId="77777777" w:rsidR="00606A09" w:rsidRDefault="00214DDD">
            <w:pPr>
              <w:pStyle w:val="TableParagraph"/>
              <w:ind w:right="588"/>
            </w:pPr>
            <w:r>
              <w:t>Make sure the address in the INSTITUTION file or the alternate address can be mapped at</w:t>
            </w:r>
          </w:p>
          <w:p w14:paraId="27603892" w14:textId="77777777" w:rsidR="00606A09" w:rsidRDefault="009571E9">
            <w:pPr>
              <w:pStyle w:val="TableParagraph"/>
              <w:spacing w:before="42"/>
            </w:pPr>
            <w:hyperlink r:id="rId48">
              <w:r w:rsidR="00214DDD">
                <w:rPr>
                  <w:color w:val="0000FF"/>
                  <w:u w:val="single" w:color="0000FF"/>
                </w:rPr>
                <w:t>http://www.bing.com/maps/</w:t>
              </w:r>
            </w:hyperlink>
          </w:p>
          <w:p w14:paraId="31670551" w14:textId="77777777" w:rsidR="00606A09" w:rsidRDefault="00214DDD">
            <w:pPr>
              <w:pStyle w:val="TableParagraph"/>
              <w:spacing w:before="39"/>
            </w:pPr>
            <w:r>
              <w:t>If not, change the address to one that can.</w:t>
            </w:r>
          </w:p>
          <w:p w14:paraId="5843CAD1" w14:textId="77777777" w:rsidR="00606A09" w:rsidRDefault="00606A09">
            <w:pPr>
              <w:pStyle w:val="TableParagraph"/>
              <w:spacing w:before="9"/>
              <w:ind w:left="0"/>
              <w:rPr>
                <w:rFonts w:ascii="Arial"/>
                <w:b/>
                <w:sz w:val="28"/>
              </w:rPr>
            </w:pPr>
          </w:p>
          <w:p w14:paraId="3BC89E53" w14:textId="77777777" w:rsidR="00606A09" w:rsidRDefault="00214DDD">
            <w:pPr>
              <w:pStyle w:val="TableParagraph"/>
              <w:spacing w:before="0" w:line="242" w:lineRule="auto"/>
              <w:ind w:right="125"/>
            </w:pPr>
            <w:r>
              <w:t>A newly constructed facility may have an address that was previously non-existent and will not display in Bing Maps until an update of the map site.</w:t>
            </w:r>
          </w:p>
          <w:p w14:paraId="1A6EAD4C" w14:textId="77777777" w:rsidR="00606A09" w:rsidRDefault="00606A09">
            <w:pPr>
              <w:pStyle w:val="TableParagraph"/>
              <w:spacing w:before="3"/>
              <w:ind w:left="0"/>
              <w:rPr>
                <w:rFonts w:ascii="Arial"/>
                <w:b/>
                <w:sz w:val="28"/>
              </w:rPr>
            </w:pPr>
          </w:p>
          <w:p w14:paraId="22FAF99A" w14:textId="77777777" w:rsidR="00606A09" w:rsidRDefault="00214DDD">
            <w:pPr>
              <w:pStyle w:val="TableParagraph"/>
              <w:spacing w:before="1"/>
              <w:ind w:right="141"/>
            </w:pPr>
            <w:r>
              <w:t xml:space="preserve">To have the system recognize the location, change the address in the </w:t>
            </w:r>
            <w:r>
              <w:rPr>
                <w:b/>
              </w:rPr>
              <w:t xml:space="preserve">Edit the BT Dashboard Configuration file </w:t>
            </w:r>
            <w:r>
              <w:t>[DGBT BENE TRAVEL CONFIG EDIT] to one close to the facility that Bing Maps recognizes.</w:t>
            </w:r>
          </w:p>
        </w:tc>
      </w:tr>
      <w:tr w:rsidR="00606A09" w14:paraId="37AB927E" w14:textId="77777777">
        <w:trPr>
          <w:trHeight w:val="1891"/>
        </w:trPr>
        <w:tc>
          <w:tcPr>
            <w:tcW w:w="2953" w:type="dxa"/>
          </w:tcPr>
          <w:p w14:paraId="5373D443" w14:textId="77777777" w:rsidR="00606A09" w:rsidRDefault="00214DDD">
            <w:pPr>
              <w:pStyle w:val="TableParagraph"/>
              <w:spacing w:before="39"/>
              <w:ind w:right="352"/>
            </w:pPr>
            <w:r>
              <w:t xml:space="preserve">Mileage returned does not reflect the same mileage as when manually entered the address at </w:t>
            </w:r>
            <w:hyperlink r:id="rId49">
              <w:r>
                <w:rPr>
                  <w:color w:val="0000FF"/>
                  <w:u w:val="single" w:color="0000FF"/>
                </w:rPr>
                <w:t>http://www.bing.com/maps/</w:t>
              </w:r>
            </w:hyperlink>
          </w:p>
        </w:tc>
        <w:tc>
          <w:tcPr>
            <w:tcW w:w="6390" w:type="dxa"/>
          </w:tcPr>
          <w:p w14:paraId="1DA2E5C9" w14:textId="77777777" w:rsidR="00606A09" w:rsidRDefault="00214DDD">
            <w:pPr>
              <w:pStyle w:val="TableParagraph"/>
              <w:spacing w:before="39"/>
              <w:ind w:right="185"/>
            </w:pPr>
            <w:r>
              <w:t xml:space="preserve">The dashboard allows the user to select either Time (default) or Distance to provide the veteran a comparison when they question the route of travel. For more information on Time/Distance, refer to the </w:t>
            </w:r>
            <w:r>
              <w:rPr>
                <w:i/>
              </w:rPr>
              <w:t>BT Dashboard User Manual</w:t>
            </w:r>
            <w:r>
              <w:t>.</w:t>
            </w:r>
          </w:p>
          <w:p w14:paraId="0D560286" w14:textId="77777777" w:rsidR="00606A09" w:rsidRDefault="00214DDD">
            <w:pPr>
              <w:pStyle w:val="TableParagraph"/>
              <w:spacing w:before="39" w:line="242" w:lineRule="auto"/>
              <w:ind w:left="1475" w:right="1236" w:hanging="648"/>
            </w:pPr>
            <w:r>
              <w:rPr>
                <w:b/>
              </w:rPr>
              <w:t xml:space="preserve">Note: </w:t>
            </w:r>
            <w:r>
              <w:t>The Time choice matches the default commonly found when the veteran uses a personal computer.</w:t>
            </w:r>
          </w:p>
        </w:tc>
      </w:tr>
    </w:tbl>
    <w:p w14:paraId="4C1FAE02" w14:textId="77777777" w:rsidR="00606A09" w:rsidRDefault="00606A09">
      <w:pPr>
        <w:spacing w:line="242" w:lineRule="auto"/>
        <w:sectPr w:rsidR="00606A09">
          <w:footerReference w:type="default" r:id="rId50"/>
          <w:pgSz w:w="12240" w:h="15840"/>
          <w:pgMar w:top="1500" w:right="1300" w:bottom="900" w:left="1220" w:header="0" w:footer="716" w:gutter="0"/>
          <w:cols w:space="720"/>
        </w:sectPr>
      </w:pPr>
    </w:p>
    <w:tbl>
      <w:tblPr>
        <w:tblW w:w="0" w:type="auto"/>
        <w:tblInd w:w="24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53"/>
        <w:gridCol w:w="6390"/>
      </w:tblGrid>
      <w:tr w:rsidR="00606A09" w14:paraId="52AF0FF2" w14:textId="77777777">
        <w:trPr>
          <w:trHeight w:val="369"/>
        </w:trPr>
        <w:tc>
          <w:tcPr>
            <w:tcW w:w="2953" w:type="dxa"/>
            <w:tcBorders>
              <w:left w:val="single" w:sz="2" w:space="0" w:color="808080"/>
              <w:bottom w:val="single" w:sz="2" w:space="0" w:color="808080"/>
              <w:right w:val="single" w:sz="2" w:space="0" w:color="808080"/>
            </w:tcBorders>
          </w:tcPr>
          <w:p w14:paraId="76637271" w14:textId="77777777" w:rsidR="00606A09" w:rsidRDefault="00214DDD">
            <w:pPr>
              <w:pStyle w:val="TableParagraph"/>
              <w:spacing w:before="58"/>
              <w:rPr>
                <w:b/>
              </w:rPr>
            </w:pPr>
            <w:r>
              <w:rPr>
                <w:b/>
              </w:rPr>
              <w:lastRenderedPageBreak/>
              <w:t>Issue</w:t>
            </w:r>
          </w:p>
        </w:tc>
        <w:tc>
          <w:tcPr>
            <w:tcW w:w="6390" w:type="dxa"/>
            <w:tcBorders>
              <w:left w:val="single" w:sz="2" w:space="0" w:color="808080"/>
              <w:bottom w:val="single" w:sz="2" w:space="0" w:color="808080"/>
              <w:right w:val="single" w:sz="2" w:space="0" w:color="808080"/>
            </w:tcBorders>
          </w:tcPr>
          <w:p w14:paraId="602A5295" w14:textId="77777777" w:rsidR="00606A09" w:rsidRDefault="00214DDD">
            <w:pPr>
              <w:pStyle w:val="TableParagraph"/>
              <w:spacing w:before="58"/>
              <w:rPr>
                <w:b/>
              </w:rPr>
            </w:pPr>
            <w:r>
              <w:rPr>
                <w:b/>
              </w:rPr>
              <w:t>Solution</w:t>
            </w:r>
          </w:p>
        </w:tc>
      </w:tr>
      <w:tr w:rsidR="00606A09" w14:paraId="45FF77D8" w14:textId="77777777">
        <w:trPr>
          <w:trHeight w:val="7464"/>
        </w:trPr>
        <w:tc>
          <w:tcPr>
            <w:tcW w:w="2953" w:type="dxa"/>
            <w:tcBorders>
              <w:top w:val="single" w:sz="2" w:space="0" w:color="808080"/>
              <w:left w:val="single" w:sz="2" w:space="0" w:color="808080"/>
              <w:bottom w:val="single" w:sz="2" w:space="0" w:color="808080"/>
              <w:right w:val="single" w:sz="2" w:space="0" w:color="808080"/>
            </w:tcBorders>
          </w:tcPr>
          <w:p w14:paraId="21038D62" w14:textId="77777777" w:rsidR="00606A09" w:rsidRDefault="00214DDD">
            <w:pPr>
              <w:pStyle w:val="TableParagraph"/>
              <w:ind w:right="205"/>
            </w:pPr>
            <w:r>
              <w:t>How do you update the list of specialties at a clinic?</w:t>
            </w:r>
          </w:p>
        </w:tc>
        <w:tc>
          <w:tcPr>
            <w:tcW w:w="6390" w:type="dxa"/>
            <w:tcBorders>
              <w:top w:val="single" w:sz="2" w:space="0" w:color="808080"/>
              <w:left w:val="single" w:sz="2" w:space="0" w:color="808080"/>
              <w:bottom w:val="single" w:sz="2" w:space="0" w:color="808080"/>
              <w:right w:val="single" w:sz="2" w:space="0" w:color="808080"/>
            </w:tcBorders>
          </w:tcPr>
          <w:p w14:paraId="2053B39B" w14:textId="77777777" w:rsidR="00606A09" w:rsidRDefault="00214DDD">
            <w:pPr>
              <w:pStyle w:val="TableParagraph"/>
              <w:spacing w:line="252" w:lineRule="exact"/>
              <w:rPr>
                <w:b/>
              </w:rPr>
            </w:pPr>
            <w:r>
              <w:t xml:space="preserve">In VistA, use the </w:t>
            </w:r>
            <w:r>
              <w:rPr>
                <w:b/>
              </w:rPr>
              <w:t>Edit the BT Dashboard Configuration file</w:t>
            </w:r>
          </w:p>
          <w:p w14:paraId="461E1454" w14:textId="77777777" w:rsidR="00606A09" w:rsidRDefault="00214DDD">
            <w:pPr>
              <w:pStyle w:val="TableParagraph"/>
              <w:spacing w:before="0" w:line="252" w:lineRule="exact"/>
            </w:pPr>
            <w:r>
              <w:t>[DGBT BENE TRAVEL DASHBOARD CONFIG EDIT] option on</w:t>
            </w:r>
          </w:p>
          <w:p w14:paraId="0AFEBE40" w14:textId="77777777" w:rsidR="00606A09" w:rsidRDefault="00214DDD">
            <w:pPr>
              <w:pStyle w:val="TableParagraph"/>
              <w:spacing w:before="0" w:line="242" w:lineRule="auto"/>
              <w:ind w:right="294"/>
            </w:pPr>
            <w:r>
              <w:t xml:space="preserve">the </w:t>
            </w:r>
            <w:r>
              <w:rPr>
                <w:b/>
              </w:rPr>
              <w:t xml:space="preserve">Beneficiary Travel Menu </w:t>
            </w:r>
            <w:r>
              <w:t>[DGBT BENE TRAVEL MENU] to enter/edit the BENEFICIARY TRAVEL DASHBOARD CONFIG File (#392.5).</w:t>
            </w:r>
          </w:p>
          <w:p w14:paraId="69D547A8" w14:textId="77777777" w:rsidR="00606A09" w:rsidRDefault="00214DDD">
            <w:pPr>
              <w:pStyle w:val="TableParagraph"/>
              <w:spacing w:before="33"/>
              <w:ind w:right="214"/>
            </w:pPr>
            <w:r>
              <w:t>Use of this menu option requires the DGBT SUPERVISOR Security Key.</w:t>
            </w:r>
          </w:p>
          <w:p w14:paraId="362AF0E4" w14:textId="77777777" w:rsidR="00606A09" w:rsidRDefault="00214DDD">
            <w:pPr>
              <w:pStyle w:val="TableParagraph"/>
              <w:numPr>
                <w:ilvl w:val="0"/>
                <w:numId w:val="2"/>
              </w:numPr>
              <w:tabs>
                <w:tab w:val="left" w:pos="468"/>
              </w:tabs>
              <w:spacing w:before="38" w:line="244" w:lineRule="auto"/>
              <w:ind w:right="901"/>
            </w:pPr>
            <w:r>
              <w:t>At CONFIG NAME: Enter the user’s facility name (case sensitive)</w:t>
            </w:r>
          </w:p>
          <w:p w14:paraId="28683425" w14:textId="77777777" w:rsidR="00606A09" w:rsidRDefault="00214DDD">
            <w:pPr>
              <w:pStyle w:val="TableParagraph"/>
              <w:numPr>
                <w:ilvl w:val="0"/>
                <w:numId w:val="2"/>
              </w:numPr>
              <w:tabs>
                <w:tab w:val="left" w:pos="468"/>
              </w:tabs>
              <w:spacing w:before="35"/>
              <w:ind w:hanging="361"/>
            </w:pPr>
            <w:r>
              <w:t>At VA INSTITUTION: Enter the name of the</w:t>
            </w:r>
            <w:r>
              <w:rPr>
                <w:spacing w:val="-7"/>
              </w:rPr>
              <w:t xml:space="preserve"> </w:t>
            </w:r>
            <w:r>
              <w:t>facility.</w:t>
            </w:r>
          </w:p>
          <w:p w14:paraId="40A536B3" w14:textId="77777777" w:rsidR="00606A09" w:rsidRDefault="00214DDD">
            <w:pPr>
              <w:pStyle w:val="TableParagraph"/>
              <w:numPr>
                <w:ilvl w:val="0"/>
                <w:numId w:val="2"/>
              </w:numPr>
              <w:tabs>
                <w:tab w:val="left" w:pos="468"/>
              </w:tabs>
              <w:spacing w:before="39"/>
              <w:ind w:hanging="361"/>
            </w:pPr>
            <w:r>
              <w:t>The system will search the names for the user to</w:t>
            </w:r>
            <w:r>
              <w:rPr>
                <w:spacing w:val="-16"/>
              </w:rPr>
              <w:t xml:space="preserve"> </w:t>
            </w:r>
            <w:r>
              <w:t>select.</w:t>
            </w:r>
          </w:p>
          <w:p w14:paraId="1D3040E7" w14:textId="77777777" w:rsidR="00606A09" w:rsidRDefault="00214DDD">
            <w:pPr>
              <w:pStyle w:val="TableParagraph"/>
              <w:numPr>
                <w:ilvl w:val="0"/>
                <w:numId w:val="2"/>
              </w:numPr>
              <w:tabs>
                <w:tab w:val="left" w:pos="468"/>
              </w:tabs>
              <w:spacing w:before="38"/>
              <w:ind w:right="1491"/>
            </w:pPr>
            <w:r>
              <w:t xml:space="preserve">Enter facilities not recognized using the </w:t>
            </w:r>
            <w:r>
              <w:rPr>
                <w:spacing w:val="-2"/>
              </w:rPr>
              <w:t xml:space="preserve">NON-VA </w:t>
            </w:r>
            <w:r>
              <w:t>INSTITUTION</w:t>
            </w:r>
            <w:r>
              <w:rPr>
                <w:spacing w:val="-2"/>
              </w:rPr>
              <w:t xml:space="preserve"> </w:t>
            </w:r>
            <w:r>
              <w:t>prompt.</w:t>
            </w:r>
          </w:p>
          <w:p w14:paraId="5F36A985" w14:textId="77777777" w:rsidR="00606A09" w:rsidRDefault="00214DDD">
            <w:pPr>
              <w:pStyle w:val="TableParagraph"/>
              <w:numPr>
                <w:ilvl w:val="0"/>
                <w:numId w:val="2"/>
              </w:numPr>
              <w:tabs>
                <w:tab w:val="left" w:pos="468"/>
              </w:tabs>
              <w:ind w:right="328"/>
            </w:pPr>
            <w:r>
              <w:t xml:space="preserve">At ACTIVE: Enter </w:t>
            </w:r>
            <w:r>
              <w:rPr>
                <w:b/>
              </w:rPr>
              <w:t xml:space="preserve">Y </w:t>
            </w:r>
            <w:r>
              <w:t>to activate the facility, so Bing Maps will map to</w:t>
            </w:r>
            <w:r>
              <w:rPr>
                <w:spacing w:val="-6"/>
              </w:rPr>
              <w:t xml:space="preserve"> </w:t>
            </w:r>
            <w:r>
              <w:t>it.</w:t>
            </w:r>
          </w:p>
          <w:p w14:paraId="4F1237B8" w14:textId="77777777" w:rsidR="00606A09" w:rsidRDefault="00214DDD">
            <w:pPr>
              <w:pStyle w:val="TableParagraph"/>
              <w:numPr>
                <w:ilvl w:val="0"/>
                <w:numId w:val="2"/>
              </w:numPr>
              <w:tabs>
                <w:tab w:val="left" w:pos="468"/>
              </w:tabs>
              <w:spacing w:before="39"/>
              <w:ind w:right="162"/>
            </w:pPr>
            <w:r>
              <w:t>At ALTERNATE ADDRESS: If the address on file is not</w:t>
            </w:r>
            <w:r>
              <w:rPr>
                <w:spacing w:val="-22"/>
              </w:rPr>
              <w:t xml:space="preserve"> </w:t>
            </w:r>
            <w:r>
              <w:t>correct or will not map, enter the alternate</w:t>
            </w:r>
            <w:r>
              <w:rPr>
                <w:spacing w:val="-8"/>
              </w:rPr>
              <w:t xml:space="preserve"> </w:t>
            </w:r>
            <w:r>
              <w:t>address.</w:t>
            </w:r>
          </w:p>
          <w:p w14:paraId="08F076F9" w14:textId="77777777" w:rsidR="00606A09" w:rsidRDefault="00214DDD">
            <w:pPr>
              <w:pStyle w:val="TableParagraph"/>
              <w:numPr>
                <w:ilvl w:val="0"/>
                <w:numId w:val="2"/>
              </w:numPr>
              <w:tabs>
                <w:tab w:val="left" w:pos="468"/>
              </w:tabs>
              <w:ind w:right="182"/>
            </w:pPr>
            <w:r>
              <w:t>At select SPECIALTY: Enter any specialty or information that you want to display in the facility information box when selected in the BT</w:t>
            </w:r>
            <w:r>
              <w:rPr>
                <w:spacing w:val="-2"/>
              </w:rPr>
              <w:t xml:space="preserve"> </w:t>
            </w:r>
            <w:r>
              <w:t>Dashboard.</w:t>
            </w:r>
          </w:p>
          <w:p w14:paraId="0C10DBDE" w14:textId="77777777" w:rsidR="00606A09" w:rsidRDefault="00214DDD">
            <w:pPr>
              <w:pStyle w:val="TableParagraph"/>
              <w:numPr>
                <w:ilvl w:val="0"/>
                <w:numId w:val="2"/>
              </w:numPr>
              <w:tabs>
                <w:tab w:val="left" w:pos="468"/>
              </w:tabs>
              <w:spacing w:before="38"/>
              <w:ind w:right="219"/>
            </w:pPr>
            <w:r>
              <w:t>At select NON-VA INSTITUTION: Enter other VA sites not recognized in the file or commonly used NON-VA sites for your facility.</w:t>
            </w:r>
          </w:p>
          <w:p w14:paraId="7DCF89F8" w14:textId="77777777" w:rsidR="00606A09" w:rsidRDefault="00606A09">
            <w:pPr>
              <w:pStyle w:val="TableParagraph"/>
              <w:spacing w:before="2"/>
              <w:ind w:left="0"/>
              <w:rPr>
                <w:rFonts w:ascii="Arial"/>
                <w:b/>
                <w:sz w:val="29"/>
              </w:rPr>
            </w:pPr>
          </w:p>
          <w:p w14:paraId="1DECE363" w14:textId="77777777" w:rsidR="00606A09" w:rsidRDefault="00214DDD">
            <w:pPr>
              <w:pStyle w:val="TableParagraph"/>
              <w:spacing w:before="0"/>
            </w:pPr>
            <w:r>
              <w:t>These prompts are used to enter new or update existing files.</w:t>
            </w:r>
          </w:p>
          <w:p w14:paraId="23DBFCD9" w14:textId="77777777" w:rsidR="00606A09" w:rsidRDefault="00214DDD">
            <w:pPr>
              <w:pStyle w:val="TableParagraph"/>
              <w:numPr>
                <w:ilvl w:val="0"/>
                <w:numId w:val="1"/>
              </w:numPr>
              <w:tabs>
                <w:tab w:val="left" w:pos="467"/>
                <w:tab w:val="left" w:pos="468"/>
              </w:tabs>
              <w:spacing w:before="39"/>
              <w:ind w:hanging="361"/>
            </w:pPr>
            <w:r>
              <w:t xml:space="preserve">To delete a specialty or information, enter </w:t>
            </w:r>
            <w:r>
              <w:rPr>
                <w:b/>
              </w:rPr>
              <w:t xml:space="preserve">@ </w:t>
            </w:r>
            <w:r>
              <w:t>at the</w:t>
            </w:r>
            <w:r>
              <w:rPr>
                <w:spacing w:val="-9"/>
              </w:rPr>
              <w:t xml:space="preserve"> </w:t>
            </w:r>
            <w:r>
              <w:t>prompt.</w:t>
            </w:r>
          </w:p>
          <w:p w14:paraId="497FC6EE" w14:textId="77777777" w:rsidR="00606A09" w:rsidRDefault="00214DDD">
            <w:pPr>
              <w:pStyle w:val="TableParagraph"/>
              <w:numPr>
                <w:ilvl w:val="0"/>
                <w:numId w:val="1"/>
              </w:numPr>
              <w:tabs>
                <w:tab w:val="left" w:pos="467"/>
                <w:tab w:val="left" w:pos="468"/>
              </w:tabs>
              <w:spacing w:before="40"/>
              <w:ind w:hanging="361"/>
            </w:pPr>
            <w:r>
              <w:t>To inactive a site, enter N at the ACTIVE</w:t>
            </w:r>
            <w:r>
              <w:rPr>
                <w:spacing w:val="-6"/>
              </w:rPr>
              <w:t xml:space="preserve"> </w:t>
            </w:r>
            <w:r>
              <w:t>prompt.</w:t>
            </w:r>
          </w:p>
        </w:tc>
      </w:tr>
      <w:tr w:rsidR="00606A09" w14:paraId="1F7EBBBD" w14:textId="77777777">
        <w:trPr>
          <w:trHeight w:val="878"/>
        </w:trPr>
        <w:tc>
          <w:tcPr>
            <w:tcW w:w="2953" w:type="dxa"/>
            <w:tcBorders>
              <w:top w:val="single" w:sz="2" w:space="0" w:color="808080"/>
              <w:left w:val="single" w:sz="2" w:space="0" w:color="808080"/>
              <w:bottom w:val="single" w:sz="2" w:space="0" w:color="808080"/>
              <w:right w:val="single" w:sz="2" w:space="0" w:color="808080"/>
            </w:tcBorders>
          </w:tcPr>
          <w:p w14:paraId="74A57C12" w14:textId="77777777" w:rsidR="00606A09" w:rsidRDefault="00214DDD">
            <w:pPr>
              <w:pStyle w:val="TableParagraph"/>
              <w:spacing w:before="39"/>
              <w:ind w:right="413"/>
            </w:pPr>
            <w:r>
              <w:t>How do the users get to the BT Dashboard?</w:t>
            </w:r>
          </w:p>
        </w:tc>
        <w:tc>
          <w:tcPr>
            <w:tcW w:w="6390" w:type="dxa"/>
            <w:tcBorders>
              <w:top w:val="single" w:sz="2" w:space="0" w:color="808080"/>
              <w:left w:val="single" w:sz="2" w:space="0" w:color="808080"/>
              <w:bottom w:val="single" w:sz="2" w:space="0" w:color="808080"/>
              <w:right w:val="single" w:sz="2" w:space="0" w:color="808080"/>
            </w:tcBorders>
          </w:tcPr>
          <w:p w14:paraId="0B95C03E" w14:textId="77777777" w:rsidR="00606A09" w:rsidRDefault="00214DDD">
            <w:pPr>
              <w:pStyle w:val="TableParagraph"/>
            </w:pPr>
            <w:r>
              <w:t>Users should have dual screens (side by side) with VistA on one side.</w:t>
            </w:r>
          </w:p>
          <w:p w14:paraId="0AFCCE30" w14:textId="77777777" w:rsidR="00606A09" w:rsidRDefault="00214DDD">
            <w:pPr>
              <w:pStyle w:val="TableParagraph"/>
              <w:spacing w:before="38"/>
              <w:ind w:right="208"/>
            </w:pPr>
            <w:r>
              <w:t>Log in to VistA first and then log in to BT Dashboard with your PIV card credentials.</w:t>
            </w:r>
          </w:p>
        </w:tc>
      </w:tr>
      <w:tr w:rsidR="00606A09" w14:paraId="2863B79C" w14:textId="77777777">
        <w:trPr>
          <w:trHeight w:val="1677"/>
        </w:trPr>
        <w:tc>
          <w:tcPr>
            <w:tcW w:w="2953" w:type="dxa"/>
            <w:tcBorders>
              <w:top w:val="single" w:sz="2" w:space="0" w:color="808080"/>
              <w:left w:val="single" w:sz="2" w:space="0" w:color="808080"/>
              <w:bottom w:val="single" w:sz="2" w:space="0" w:color="808080"/>
              <w:right w:val="single" w:sz="2" w:space="0" w:color="808080"/>
            </w:tcBorders>
          </w:tcPr>
          <w:p w14:paraId="5BF51341" w14:textId="77777777" w:rsidR="00606A09" w:rsidRDefault="00214DDD">
            <w:pPr>
              <w:pStyle w:val="TableParagraph"/>
              <w:spacing w:before="39" w:line="242" w:lineRule="auto"/>
              <w:ind w:right="108"/>
            </w:pPr>
            <w:r>
              <w:t>What message displays in case of an error logging in to BT Dashboard?</w:t>
            </w:r>
          </w:p>
        </w:tc>
        <w:tc>
          <w:tcPr>
            <w:tcW w:w="6390" w:type="dxa"/>
            <w:tcBorders>
              <w:top w:val="single" w:sz="2" w:space="0" w:color="808080"/>
              <w:left w:val="single" w:sz="2" w:space="0" w:color="808080"/>
              <w:bottom w:val="single" w:sz="2" w:space="0" w:color="808080"/>
              <w:right w:val="single" w:sz="2" w:space="0" w:color="808080"/>
            </w:tcBorders>
          </w:tcPr>
          <w:p w14:paraId="63F09D65" w14:textId="77777777" w:rsidR="00606A09" w:rsidRDefault="00214DDD">
            <w:pPr>
              <w:pStyle w:val="TableParagraph"/>
              <w:spacing w:before="39"/>
              <w:ind w:right="1516"/>
            </w:pPr>
            <w:r>
              <w:t>Failed to validate your SAML token, please try again. If you still cannot sign in, contact your help desk.</w:t>
            </w:r>
          </w:p>
          <w:p w14:paraId="20D32467" w14:textId="77777777" w:rsidR="00606A09" w:rsidRDefault="00606A09">
            <w:pPr>
              <w:pStyle w:val="TableParagraph"/>
              <w:spacing w:before="9"/>
              <w:ind w:left="0"/>
              <w:rPr>
                <w:rFonts w:ascii="Arial"/>
                <w:b/>
                <w:sz w:val="28"/>
              </w:rPr>
            </w:pPr>
          </w:p>
          <w:p w14:paraId="5F284ECB" w14:textId="77777777" w:rsidR="00606A09" w:rsidRDefault="00214DDD">
            <w:pPr>
              <w:pStyle w:val="TableParagraph"/>
              <w:spacing w:before="1"/>
              <w:ind w:right="173"/>
            </w:pPr>
            <w:r>
              <w:t>Note: This error can occur for a number of reasons. If you cannot log in after multiple attempts, please contact your help desk for assistance.</w:t>
            </w:r>
          </w:p>
        </w:tc>
      </w:tr>
    </w:tbl>
    <w:p w14:paraId="1487AACD" w14:textId="77777777" w:rsidR="00606A09" w:rsidRDefault="00606A09">
      <w:pPr>
        <w:sectPr w:rsidR="00606A09">
          <w:footerReference w:type="default" r:id="rId51"/>
          <w:pgSz w:w="12240" w:h="15840"/>
          <w:pgMar w:top="1440" w:right="1300" w:bottom="860" w:left="1220" w:header="0" w:footer="661" w:gutter="0"/>
          <w:cols w:space="720"/>
        </w:sectPr>
      </w:pPr>
    </w:p>
    <w:p w14:paraId="33B026C2" w14:textId="77777777" w:rsidR="00606A09" w:rsidRDefault="00214DDD">
      <w:pPr>
        <w:pStyle w:val="Heading1"/>
      </w:pPr>
      <w:bookmarkStart w:id="19" w:name="_bookmark19"/>
      <w:bookmarkEnd w:id="19"/>
      <w:r>
        <w:lastRenderedPageBreak/>
        <w:t>Additional Information</w:t>
      </w:r>
    </w:p>
    <w:p w14:paraId="07CBA15E" w14:textId="77777777" w:rsidR="00606A09" w:rsidRDefault="00214DDD">
      <w:pPr>
        <w:pStyle w:val="BodyText"/>
        <w:spacing w:before="237"/>
        <w:ind w:left="220" w:right="120"/>
      </w:pPr>
      <w:r>
        <w:t>If you have any questions concerning the implementation of this application, contact the VA Service Desk at 1-888-596-4357 or directly log a Remedy ticket via Remedy Requester application using:</w:t>
      </w:r>
    </w:p>
    <w:p w14:paraId="29FA522A" w14:textId="77777777" w:rsidR="00606A09" w:rsidRDefault="00214DDD">
      <w:pPr>
        <w:pStyle w:val="BodyText"/>
        <w:spacing w:before="2" w:line="259" w:lineRule="auto"/>
        <w:ind w:left="220" w:right="6834"/>
      </w:pPr>
      <w:r>
        <w:t>Category: Applications-VistA Type: Beneficiary Travel</w:t>
      </w:r>
    </w:p>
    <w:p w14:paraId="032EE5E2" w14:textId="77777777" w:rsidR="00606A09" w:rsidRDefault="00214DDD">
      <w:pPr>
        <w:pStyle w:val="BodyText"/>
        <w:spacing w:before="1"/>
        <w:ind w:left="220"/>
      </w:pPr>
      <w:r>
        <w:t>Item: An appropriate BT Dashboard item can be selected from the list</w:t>
      </w:r>
    </w:p>
    <w:p w14:paraId="3935D3A9" w14:textId="77777777" w:rsidR="00606A09" w:rsidRDefault="00606A09">
      <w:pPr>
        <w:pStyle w:val="BodyText"/>
        <w:spacing w:before="10"/>
        <w:rPr>
          <w:sz w:val="20"/>
        </w:rPr>
      </w:pPr>
    </w:p>
    <w:p w14:paraId="6105DBF4" w14:textId="77777777" w:rsidR="00606A09" w:rsidRDefault="00214DDD">
      <w:pPr>
        <w:pStyle w:val="Heading2"/>
        <w:spacing w:before="0"/>
      </w:pPr>
      <w:bookmarkStart w:id="20" w:name="_bookmark20"/>
      <w:bookmarkEnd w:id="20"/>
      <w:r>
        <w:t>Software and Documentation</w:t>
      </w:r>
    </w:p>
    <w:p w14:paraId="38D3FD27" w14:textId="77777777" w:rsidR="00606A09" w:rsidRDefault="00214DDD">
      <w:pPr>
        <w:spacing w:before="239"/>
        <w:ind w:left="220" w:right="199"/>
      </w:pPr>
      <w:r>
        <w:t xml:space="preserve">BT manuals are available in MS Word (.doc) format and the Portable Document Format (.pdf) on the </w:t>
      </w:r>
      <w:r>
        <w:rPr>
          <w:b/>
        </w:rPr>
        <w:t xml:space="preserve">VA Software Documentation Library </w:t>
      </w:r>
      <w:r>
        <w:t>under Clinical, Beneficiary Travel</w:t>
      </w:r>
    </w:p>
    <w:p w14:paraId="37A38F05" w14:textId="77777777" w:rsidR="00606A09" w:rsidRDefault="009571E9">
      <w:pPr>
        <w:pStyle w:val="BodyText"/>
        <w:spacing w:line="251" w:lineRule="exact"/>
        <w:ind w:left="220"/>
      </w:pPr>
      <w:hyperlink r:id="rId52">
        <w:r w:rsidR="00214DDD">
          <w:rPr>
            <w:color w:val="0000FF"/>
            <w:u w:val="single" w:color="0000FF"/>
          </w:rPr>
          <w:t>http://www4.va.gov/vdl/</w:t>
        </w:r>
      </w:hyperlink>
    </w:p>
    <w:p w14:paraId="18B28218" w14:textId="77777777" w:rsidR="00606A09" w:rsidRDefault="00606A09">
      <w:pPr>
        <w:spacing w:line="251" w:lineRule="exact"/>
        <w:sectPr w:rsidR="00606A09">
          <w:footerReference w:type="default" r:id="rId53"/>
          <w:pgSz w:w="12240" w:h="15840"/>
          <w:pgMar w:top="1500" w:right="1300" w:bottom="860" w:left="1220" w:header="0" w:footer="661" w:gutter="0"/>
          <w:cols w:space="720"/>
        </w:sectPr>
      </w:pPr>
    </w:p>
    <w:p w14:paraId="13358CF1" w14:textId="77777777" w:rsidR="00606A09" w:rsidRDefault="00214DDD">
      <w:pPr>
        <w:pStyle w:val="Heading1"/>
      </w:pPr>
      <w:bookmarkStart w:id="21" w:name="_bookmark21"/>
      <w:bookmarkEnd w:id="21"/>
      <w:r>
        <w:lastRenderedPageBreak/>
        <w:t>Glossary</w:t>
      </w:r>
    </w:p>
    <w:p w14:paraId="086CB233" w14:textId="77777777" w:rsidR="00606A09" w:rsidRDefault="00606A09">
      <w:pPr>
        <w:pStyle w:val="BodyText"/>
        <w:spacing w:before="8"/>
        <w:rPr>
          <w:rFonts w:ascii="Arial"/>
          <w:b/>
          <w:sz w:val="20"/>
        </w:rPr>
      </w:pPr>
    </w:p>
    <w:tbl>
      <w:tblPr>
        <w:tblW w:w="0" w:type="auto"/>
        <w:tblInd w:w="24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512"/>
        <w:gridCol w:w="7830"/>
      </w:tblGrid>
      <w:tr w:rsidR="00606A09" w14:paraId="3BD0B2BA" w14:textId="77777777">
        <w:trPr>
          <w:trHeight w:val="395"/>
        </w:trPr>
        <w:tc>
          <w:tcPr>
            <w:tcW w:w="1512" w:type="dxa"/>
          </w:tcPr>
          <w:p w14:paraId="4CFD0E4A" w14:textId="77777777" w:rsidR="00606A09" w:rsidRDefault="00214DDD">
            <w:pPr>
              <w:pStyle w:val="TableParagraph"/>
              <w:spacing w:before="63"/>
              <w:rPr>
                <w:b/>
              </w:rPr>
            </w:pPr>
            <w:r>
              <w:rPr>
                <w:b/>
              </w:rPr>
              <w:t>Term</w:t>
            </w:r>
          </w:p>
        </w:tc>
        <w:tc>
          <w:tcPr>
            <w:tcW w:w="7830" w:type="dxa"/>
          </w:tcPr>
          <w:p w14:paraId="231A1CD4" w14:textId="77777777" w:rsidR="00606A09" w:rsidRDefault="00214DDD">
            <w:pPr>
              <w:pStyle w:val="TableParagraph"/>
              <w:spacing w:before="63"/>
              <w:rPr>
                <w:b/>
              </w:rPr>
            </w:pPr>
            <w:r>
              <w:rPr>
                <w:b/>
              </w:rPr>
              <w:t>Definition</w:t>
            </w:r>
          </w:p>
        </w:tc>
      </w:tr>
      <w:tr w:rsidR="00606A09" w14:paraId="70406896" w14:textId="77777777">
        <w:trPr>
          <w:trHeight w:val="333"/>
        </w:trPr>
        <w:tc>
          <w:tcPr>
            <w:tcW w:w="1512" w:type="dxa"/>
          </w:tcPr>
          <w:p w14:paraId="50656EDF" w14:textId="77777777" w:rsidR="00606A09" w:rsidRDefault="00214DDD">
            <w:pPr>
              <w:pStyle w:val="TableParagraph"/>
            </w:pPr>
            <w:r>
              <w:t>A&amp;A</w:t>
            </w:r>
          </w:p>
        </w:tc>
        <w:tc>
          <w:tcPr>
            <w:tcW w:w="7830" w:type="dxa"/>
          </w:tcPr>
          <w:p w14:paraId="5E5B5107" w14:textId="77777777" w:rsidR="00606A09" w:rsidRDefault="00214DDD">
            <w:pPr>
              <w:pStyle w:val="TableParagraph"/>
            </w:pPr>
            <w:r>
              <w:t>Aid and Attendance</w:t>
            </w:r>
          </w:p>
        </w:tc>
      </w:tr>
      <w:tr w:rsidR="00606A09" w14:paraId="3FB8F5D8" w14:textId="77777777">
        <w:trPr>
          <w:trHeight w:val="1091"/>
        </w:trPr>
        <w:tc>
          <w:tcPr>
            <w:tcW w:w="1512" w:type="dxa"/>
          </w:tcPr>
          <w:p w14:paraId="71F923AC" w14:textId="77777777" w:rsidR="00606A09" w:rsidRDefault="00214DDD">
            <w:pPr>
              <w:pStyle w:val="TableParagraph"/>
            </w:pPr>
            <w:r>
              <w:t>Beneficiary</w:t>
            </w:r>
          </w:p>
        </w:tc>
        <w:tc>
          <w:tcPr>
            <w:tcW w:w="7830" w:type="dxa"/>
          </w:tcPr>
          <w:p w14:paraId="7DDA6DF3" w14:textId="77777777" w:rsidR="00606A09" w:rsidRDefault="00214DDD">
            <w:pPr>
              <w:pStyle w:val="TableParagraph"/>
              <w:spacing w:before="39"/>
              <w:ind w:right="343"/>
            </w:pPr>
            <w:r>
              <w:t>The party to whom the mileage reimbursement is owed. In most cases, the Beneficiary is the same as the patient. There are some exceptions for instance when the patient is under anesthesia and the caretaker presents the appointment documentation to the Travel Office.</w:t>
            </w:r>
          </w:p>
        </w:tc>
      </w:tr>
      <w:tr w:rsidR="00606A09" w14:paraId="57E8C9FD" w14:textId="77777777">
        <w:trPr>
          <w:trHeight w:val="1092"/>
        </w:trPr>
        <w:tc>
          <w:tcPr>
            <w:tcW w:w="1512" w:type="dxa"/>
          </w:tcPr>
          <w:p w14:paraId="35BC2EF8" w14:textId="77777777" w:rsidR="00606A09" w:rsidRDefault="00214DDD">
            <w:pPr>
              <w:pStyle w:val="TableParagraph"/>
              <w:spacing w:before="40"/>
              <w:ind w:right="192"/>
            </w:pPr>
            <w:r>
              <w:t>Bing™ Maps API</w:t>
            </w:r>
          </w:p>
        </w:tc>
        <w:tc>
          <w:tcPr>
            <w:tcW w:w="7830" w:type="dxa"/>
          </w:tcPr>
          <w:p w14:paraId="0F62AF39" w14:textId="77777777" w:rsidR="00606A09" w:rsidRDefault="00214DDD">
            <w:pPr>
              <w:pStyle w:val="TableParagraph"/>
              <w:spacing w:before="40"/>
              <w:ind w:right="104"/>
            </w:pPr>
            <w:r>
              <w:t>Microsoft 3rd party application used with BT that provides directions, mileage and a visual map for the travel office personnel to use when determining the correct mileage between the Beneficiary’s home and the treating VHA facility. Also provides the Application Programming Interface.</w:t>
            </w:r>
          </w:p>
        </w:tc>
      </w:tr>
      <w:tr w:rsidR="00606A09" w14:paraId="5244F60D" w14:textId="77777777">
        <w:trPr>
          <w:trHeight w:val="333"/>
        </w:trPr>
        <w:tc>
          <w:tcPr>
            <w:tcW w:w="1512" w:type="dxa"/>
          </w:tcPr>
          <w:p w14:paraId="1899D62A" w14:textId="77777777" w:rsidR="00606A09" w:rsidRDefault="00214DDD">
            <w:pPr>
              <w:pStyle w:val="TableParagraph"/>
            </w:pPr>
            <w:r>
              <w:t>BT</w:t>
            </w:r>
          </w:p>
        </w:tc>
        <w:tc>
          <w:tcPr>
            <w:tcW w:w="7830" w:type="dxa"/>
          </w:tcPr>
          <w:p w14:paraId="60B9C845" w14:textId="77777777" w:rsidR="00606A09" w:rsidRDefault="00214DDD">
            <w:pPr>
              <w:pStyle w:val="TableParagraph"/>
            </w:pPr>
            <w:r>
              <w:t>Beneficiary Travel</w:t>
            </w:r>
          </w:p>
        </w:tc>
      </w:tr>
      <w:tr w:rsidR="00606A09" w14:paraId="65289701" w14:textId="77777777">
        <w:trPr>
          <w:trHeight w:val="333"/>
        </w:trPr>
        <w:tc>
          <w:tcPr>
            <w:tcW w:w="1512" w:type="dxa"/>
          </w:tcPr>
          <w:p w14:paraId="3AA03BA5" w14:textId="77777777" w:rsidR="00606A09" w:rsidRDefault="00214DDD">
            <w:pPr>
              <w:pStyle w:val="TableParagraph"/>
            </w:pPr>
            <w:r>
              <w:t>CBO</w:t>
            </w:r>
          </w:p>
        </w:tc>
        <w:tc>
          <w:tcPr>
            <w:tcW w:w="7830" w:type="dxa"/>
          </w:tcPr>
          <w:p w14:paraId="301D0A80" w14:textId="77777777" w:rsidR="00606A09" w:rsidRDefault="00214DDD">
            <w:pPr>
              <w:pStyle w:val="TableParagraph"/>
            </w:pPr>
            <w:r>
              <w:t>Chief Business Office</w:t>
            </w:r>
          </w:p>
        </w:tc>
      </w:tr>
      <w:tr w:rsidR="00606A09" w14:paraId="3BD8B2FC" w14:textId="77777777">
        <w:trPr>
          <w:trHeight w:val="585"/>
        </w:trPr>
        <w:tc>
          <w:tcPr>
            <w:tcW w:w="1512" w:type="dxa"/>
          </w:tcPr>
          <w:p w14:paraId="6135FEA4" w14:textId="77777777" w:rsidR="00606A09" w:rsidRDefault="00214DDD">
            <w:pPr>
              <w:pStyle w:val="TableParagraph"/>
            </w:pPr>
            <w:r>
              <w:t>Class 1</w:t>
            </w:r>
          </w:p>
        </w:tc>
        <w:tc>
          <w:tcPr>
            <w:tcW w:w="7830" w:type="dxa"/>
          </w:tcPr>
          <w:p w14:paraId="6F76CE64" w14:textId="77777777" w:rsidR="00606A09" w:rsidRDefault="00214DDD">
            <w:pPr>
              <w:pStyle w:val="TableParagraph"/>
              <w:spacing w:before="39"/>
              <w:ind w:right="1130"/>
            </w:pPr>
            <w:r>
              <w:t>Software produced and supported inside of the Product Development (PD) organization.</w:t>
            </w:r>
          </w:p>
        </w:tc>
      </w:tr>
      <w:tr w:rsidR="00606A09" w14:paraId="2E2359CA" w14:textId="77777777">
        <w:trPr>
          <w:trHeight w:val="878"/>
        </w:trPr>
        <w:tc>
          <w:tcPr>
            <w:tcW w:w="1512" w:type="dxa"/>
          </w:tcPr>
          <w:p w14:paraId="035753AE" w14:textId="77777777" w:rsidR="00606A09" w:rsidRDefault="00214DDD">
            <w:pPr>
              <w:pStyle w:val="TableParagraph"/>
            </w:pPr>
            <w:r>
              <w:t>Class 3</w:t>
            </w:r>
          </w:p>
        </w:tc>
        <w:tc>
          <w:tcPr>
            <w:tcW w:w="7830" w:type="dxa"/>
          </w:tcPr>
          <w:p w14:paraId="4831DD6D" w14:textId="77777777" w:rsidR="00606A09" w:rsidRDefault="00214DDD">
            <w:pPr>
              <w:pStyle w:val="TableParagraph"/>
            </w:pPr>
            <w:r>
              <w:t>Also known as Field Developed Software</w:t>
            </w:r>
          </w:p>
          <w:p w14:paraId="3C0886AC" w14:textId="77777777" w:rsidR="00606A09" w:rsidRDefault="00214DDD">
            <w:pPr>
              <w:pStyle w:val="TableParagraph"/>
              <w:spacing w:before="38"/>
              <w:ind w:right="1117"/>
            </w:pPr>
            <w:r>
              <w:t>Refers to all VHA software produced and supported outside of the Product Development (PD) organization</w:t>
            </w:r>
          </w:p>
        </w:tc>
      </w:tr>
      <w:tr w:rsidR="00606A09" w14:paraId="3D138A3F" w14:textId="77777777">
        <w:trPr>
          <w:trHeight w:val="1132"/>
        </w:trPr>
        <w:tc>
          <w:tcPr>
            <w:tcW w:w="1512" w:type="dxa"/>
          </w:tcPr>
          <w:p w14:paraId="1D38640A" w14:textId="77777777" w:rsidR="00606A09" w:rsidRDefault="00214DDD">
            <w:pPr>
              <w:pStyle w:val="TableParagraph"/>
            </w:pPr>
            <w:r>
              <w:t>Consults</w:t>
            </w:r>
          </w:p>
        </w:tc>
        <w:tc>
          <w:tcPr>
            <w:tcW w:w="7830" w:type="dxa"/>
          </w:tcPr>
          <w:p w14:paraId="17629C51" w14:textId="77777777" w:rsidR="00606A09" w:rsidRDefault="00214DDD">
            <w:pPr>
              <w:pStyle w:val="TableParagraph"/>
              <w:spacing w:before="39" w:line="254" w:lineRule="auto"/>
              <w:ind w:right="134"/>
            </w:pPr>
            <w:r>
              <w:t>Consultations are used by care providers (doctors, nurses, pharmacists, and therapists, as well as their Clerical Staff) to make or service requests for consults on patients Examples of Consults are: Radiology exams, appointment with a Social Worker, a request for a vision exam, etc.</w:t>
            </w:r>
          </w:p>
        </w:tc>
      </w:tr>
      <w:tr w:rsidR="00606A09" w14:paraId="416EF5FC" w14:textId="77777777">
        <w:trPr>
          <w:trHeight w:val="333"/>
        </w:trPr>
        <w:tc>
          <w:tcPr>
            <w:tcW w:w="1512" w:type="dxa"/>
          </w:tcPr>
          <w:p w14:paraId="31AB5CEB" w14:textId="77777777" w:rsidR="00606A09" w:rsidRDefault="00214DDD">
            <w:pPr>
              <w:pStyle w:val="TableParagraph"/>
            </w:pPr>
            <w:r>
              <w:t>CSP</w:t>
            </w:r>
          </w:p>
        </w:tc>
        <w:tc>
          <w:tcPr>
            <w:tcW w:w="7830" w:type="dxa"/>
          </w:tcPr>
          <w:p w14:paraId="16186888" w14:textId="77777777" w:rsidR="00606A09" w:rsidRDefault="00214DDD">
            <w:pPr>
              <w:pStyle w:val="TableParagraph"/>
            </w:pPr>
            <w:r>
              <w:t>Cache Server Pages</w:t>
            </w:r>
          </w:p>
        </w:tc>
      </w:tr>
      <w:tr w:rsidR="00606A09" w14:paraId="106F65D3" w14:textId="77777777">
        <w:trPr>
          <w:trHeight w:val="1132"/>
        </w:trPr>
        <w:tc>
          <w:tcPr>
            <w:tcW w:w="1512" w:type="dxa"/>
          </w:tcPr>
          <w:p w14:paraId="58DF9073" w14:textId="77777777" w:rsidR="00606A09" w:rsidRDefault="00214DDD">
            <w:pPr>
              <w:pStyle w:val="TableParagraph"/>
            </w:pPr>
            <w:r>
              <w:t>Gateway</w:t>
            </w:r>
          </w:p>
        </w:tc>
        <w:tc>
          <w:tcPr>
            <w:tcW w:w="7830" w:type="dxa"/>
          </w:tcPr>
          <w:p w14:paraId="13B565B2" w14:textId="77777777" w:rsidR="00606A09" w:rsidRDefault="00214DDD">
            <w:pPr>
              <w:pStyle w:val="TableParagraph"/>
              <w:spacing w:before="39"/>
              <w:ind w:right="550"/>
            </w:pPr>
            <w:r>
              <w:t>Gateway is a computer system that transfers data between normally incompatible applications or networks or which allows users of one system or network to gain access to another network or system</w:t>
            </w:r>
          </w:p>
          <w:p w14:paraId="310B0FF1" w14:textId="77777777" w:rsidR="00606A09" w:rsidRDefault="00214DDD">
            <w:pPr>
              <w:pStyle w:val="TableParagraph"/>
              <w:spacing w:before="40"/>
            </w:pPr>
            <w:r>
              <w:t>Provides protocol translations as needed</w:t>
            </w:r>
          </w:p>
        </w:tc>
      </w:tr>
      <w:tr w:rsidR="00606A09" w14:paraId="4AB5532F" w14:textId="77777777">
        <w:trPr>
          <w:trHeight w:val="1092"/>
        </w:trPr>
        <w:tc>
          <w:tcPr>
            <w:tcW w:w="1512" w:type="dxa"/>
          </w:tcPr>
          <w:p w14:paraId="1CA1F7E4" w14:textId="77777777" w:rsidR="00606A09" w:rsidRDefault="00214DDD">
            <w:pPr>
              <w:pStyle w:val="TableParagraph"/>
              <w:spacing w:before="42"/>
            </w:pPr>
            <w:r>
              <w:t>CSP Gateway</w:t>
            </w:r>
          </w:p>
        </w:tc>
        <w:tc>
          <w:tcPr>
            <w:tcW w:w="7830" w:type="dxa"/>
          </w:tcPr>
          <w:p w14:paraId="0CAFAE10" w14:textId="77777777" w:rsidR="00606A09" w:rsidRDefault="00214DDD">
            <w:pPr>
              <w:pStyle w:val="TableParagraph"/>
              <w:spacing w:before="40"/>
              <w:ind w:right="103"/>
            </w:pPr>
            <w:r>
              <w:t>Caché Server Pages (CSP) technology allows you to build and deploy Web applications. CSP lets you dynamically generate Web pages, typically using data from a Caché database. These pages are dynamic; that is, the same page may deliver different content each time it is requested</w:t>
            </w:r>
          </w:p>
        </w:tc>
      </w:tr>
      <w:tr w:rsidR="00606A09" w14:paraId="6F27E296" w14:textId="77777777">
        <w:trPr>
          <w:trHeight w:val="331"/>
        </w:trPr>
        <w:tc>
          <w:tcPr>
            <w:tcW w:w="1512" w:type="dxa"/>
          </w:tcPr>
          <w:p w14:paraId="294514D5" w14:textId="77777777" w:rsidR="00606A09" w:rsidRDefault="00214DDD">
            <w:pPr>
              <w:pStyle w:val="TableParagraph"/>
            </w:pPr>
            <w:r>
              <w:t>GUI</w:t>
            </w:r>
          </w:p>
        </w:tc>
        <w:tc>
          <w:tcPr>
            <w:tcW w:w="7830" w:type="dxa"/>
          </w:tcPr>
          <w:p w14:paraId="5A3CF24A" w14:textId="77777777" w:rsidR="00606A09" w:rsidRDefault="00214DDD">
            <w:pPr>
              <w:pStyle w:val="TableParagraph"/>
            </w:pPr>
            <w:r>
              <w:t>Graphical User Interface</w:t>
            </w:r>
          </w:p>
        </w:tc>
      </w:tr>
      <w:tr w:rsidR="00606A09" w14:paraId="719FCE5F" w14:textId="77777777">
        <w:trPr>
          <w:trHeight w:val="333"/>
        </w:trPr>
        <w:tc>
          <w:tcPr>
            <w:tcW w:w="1512" w:type="dxa"/>
          </w:tcPr>
          <w:p w14:paraId="682C8F4C" w14:textId="77777777" w:rsidR="00606A09" w:rsidRDefault="00214DDD">
            <w:pPr>
              <w:pStyle w:val="TableParagraph"/>
            </w:pPr>
            <w:r>
              <w:t>InterSystems</w:t>
            </w:r>
          </w:p>
        </w:tc>
        <w:tc>
          <w:tcPr>
            <w:tcW w:w="7830" w:type="dxa"/>
          </w:tcPr>
          <w:p w14:paraId="10824BBA" w14:textId="77777777" w:rsidR="00606A09" w:rsidRDefault="00214DDD">
            <w:pPr>
              <w:pStyle w:val="TableParagraph"/>
            </w:pPr>
            <w:r>
              <w:t>The 3rd party vendor that provides a product known as InterSystems Cache</w:t>
            </w:r>
          </w:p>
        </w:tc>
      </w:tr>
      <w:tr w:rsidR="00606A09" w14:paraId="78B13BC4" w14:textId="77777777">
        <w:trPr>
          <w:trHeight w:val="333"/>
        </w:trPr>
        <w:tc>
          <w:tcPr>
            <w:tcW w:w="1512" w:type="dxa"/>
          </w:tcPr>
          <w:p w14:paraId="1ABD0E5F" w14:textId="77777777" w:rsidR="00606A09" w:rsidRDefault="00214DDD">
            <w:pPr>
              <w:pStyle w:val="TableParagraph"/>
            </w:pPr>
            <w:r>
              <w:t>MT</w:t>
            </w:r>
          </w:p>
        </w:tc>
        <w:tc>
          <w:tcPr>
            <w:tcW w:w="7830" w:type="dxa"/>
          </w:tcPr>
          <w:p w14:paraId="61DD0FBA" w14:textId="77777777" w:rsidR="00606A09" w:rsidRDefault="00214DDD">
            <w:pPr>
              <w:pStyle w:val="TableParagraph"/>
            </w:pPr>
            <w:r>
              <w:t>Means Test</w:t>
            </w:r>
          </w:p>
        </w:tc>
      </w:tr>
      <w:tr w:rsidR="00606A09" w14:paraId="46FF3B17" w14:textId="77777777">
        <w:trPr>
          <w:trHeight w:val="333"/>
        </w:trPr>
        <w:tc>
          <w:tcPr>
            <w:tcW w:w="1512" w:type="dxa"/>
          </w:tcPr>
          <w:p w14:paraId="424ECF4E" w14:textId="77777777" w:rsidR="00606A09" w:rsidRDefault="00214DDD">
            <w:pPr>
              <w:pStyle w:val="TableParagraph"/>
            </w:pPr>
            <w:r>
              <w:t>OIG</w:t>
            </w:r>
          </w:p>
        </w:tc>
        <w:tc>
          <w:tcPr>
            <w:tcW w:w="7830" w:type="dxa"/>
          </w:tcPr>
          <w:p w14:paraId="6473BBF9" w14:textId="77777777" w:rsidR="00606A09" w:rsidRDefault="00214DDD">
            <w:pPr>
              <w:pStyle w:val="TableParagraph"/>
            </w:pPr>
            <w:r>
              <w:t>Office of Inspector General</w:t>
            </w:r>
          </w:p>
        </w:tc>
      </w:tr>
      <w:tr w:rsidR="00606A09" w14:paraId="3E016588" w14:textId="77777777">
        <w:trPr>
          <w:trHeight w:val="1092"/>
        </w:trPr>
        <w:tc>
          <w:tcPr>
            <w:tcW w:w="1512" w:type="dxa"/>
          </w:tcPr>
          <w:p w14:paraId="488AAFF4" w14:textId="77777777" w:rsidR="00606A09" w:rsidRDefault="00214DDD">
            <w:pPr>
              <w:pStyle w:val="TableParagraph"/>
            </w:pPr>
            <w:r>
              <w:t>REST-API</w:t>
            </w:r>
          </w:p>
        </w:tc>
        <w:tc>
          <w:tcPr>
            <w:tcW w:w="7830" w:type="dxa"/>
          </w:tcPr>
          <w:p w14:paraId="0B8D123D" w14:textId="77777777" w:rsidR="00606A09" w:rsidRDefault="00214DDD">
            <w:pPr>
              <w:pStyle w:val="TableParagraph"/>
              <w:spacing w:before="39"/>
              <w:ind w:right="183"/>
            </w:pPr>
            <w:r>
              <w:t>The Bing™ Maps REST Services Application Programming Interface is a Representational State Transfer (REST) API that is used to find an address, retrieve a map with a pushpin and a label, or get driving directions. Users do these tasks by constructing a URL.</w:t>
            </w:r>
          </w:p>
        </w:tc>
      </w:tr>
      <w:tr w:rsidR="00606A09" w14:paraId="6954C653" w14:textId="77777777">
        <w:trPr>
          <w:trHeight w:val="333"/>
        </w:trPr>
        <w:tc>
          <w:tcPr>
            <w:tcW w:w="1512" w:type="dxa"/>
          </w:tcPr>
          <w:p w14:paraId="56A0F529" w14:textId="77777777" w:rsidR="00606A09" w:rsidRDefault="00214DDD">
            <w:pPr>
              <w:pStyle w:val="TableParagraph"/>
            </w:pPr>
            <w:r>
              <w:t>Rx</w:t>
            </w:r>
          </w:p>
        </w:tc>
        <w:tc>
          <w:tcPr>
            <w:tcW w:w="7830" w:type="dxa"/>
          </w:tcPr>
          <w:p w14:paraId="77EA0F2A" w14:textId="77777777" w:rsidR="00606A09" w:rsidRDefault="00214DDD">
            <w:pPr>
              <w:pStyle w:val="TableParagraph"/>
            </w:pPr>
            <w:r>
              <w:t>Prescription</w:t>
            </w:r>
          </w:p>
        </w:tc>
      </w:tr>
      <w:tr w:rsidR="00606A09" w14:paraId="77300958" w14:textId="77777777">
        <w:trPr>
          <w:trHeight w:val="333"/>
        </w:trPr>
        <w:tc>
          <w:tcPr>
            <w:tcW w:w="1512" w:type="dxa"/>
          </w:tcPr>
          <w:p w14:paraId="744958F5" w14:textId="77777777" w:rsidR="00606A09" w:rsidRDefault="00214DDD">
            <w:pPr>
              <w:pStyle w:val="TableParagraph"/>
            </w:pPr>
            <w:r>
              <w:t>SC%</w:t>
            </w:r>
          </w:p>
        </w:tc>
        <w:tc>
          <w:tcPr>
            <w:tcW w:w="7830" w:type="dxa"/>
          </w:tcPr>
          <w:p w14:paraId="3CE6A40B" w14:textId="77777777" w:rsidR="00606A09" w:rsidRDefault="00214DDD">
            <w:pPr>
              <w:pStyle w:val="TableParagraph"/>
              <w:spacing w:before="39"/>
            </w:pPr>
            <w:r>
              <w:t>Service Connected disability % determines the amount of VA benefits for which a</w:t>
            </w:r>
          </w:p>
        </w:tc>
      </w:tr>
    </w:tbl>
    <w:p w14:paraId="08E35C86" w14:textId="77777777" w:rsidR="00606A09" w:rsidRDefault="00606A09">
      <w:pPr>
        <w:sectPr w:rsidR="00606A09">
          <w:footerReference w:type="default" r:id="rId54"/>
          <w:pgSz w:w="12240" w:h="15840"/>
          <w:pgMar w:top="1500" w:right="1300" w:bottom="900" w:left="1220" w:header="0" w:footer="716" w:gutter="0"/>
          <w:cols w:space="720"/>
        </w:sectPr>
      </w:pPr>
    </w:p>
    <w:tbl>
      <w:tblPr>
        <w:tblW w:w="0" w:type="auto"/>
        <w:tblInd w:w="24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512"/>
        <w:gridCol w:w="7830"/>
      </w:tblGrid>
      <w:tr w:rsidR="00606A09" w14:paraId="78E6A687" w14:textId="77777777">
        <w:trPr>
          <w:trHeight w:val="393"/>
        </w:trPr>
        <w:tc>
          <w:tcPr>
            <w:tcW w:w="1512" w:type="dxa"/>
            <w:tcBorders>
              <w:left w:val="single" w:sz="2" w:space="0" w:color="808080"/>
              <w:bottom w:val="single" w:sz="2" w:space="0" w:color="808080"/>
              <w:right w:val="single" w:sz="2" w:space="0" w:color="808080"/>
            </w:tcBorders>
          </w:tcPr>
          <w:p w14:paraId="1561355B" w14:textId="77777777" w:rsidR="00606A09" w:rsidRDefault="00214DDD">
            <w:pPr>
              <w:pStyle w:val="TableParagraph"/>
              <w:spacing w:before="58"/>
              <w:rPr>
                <w:b/>
              </w:rPr>
            </w:pPr>
            <w:r>
              <w:rPr>
                <w:b/>
              </w:rPr>
              <w:lastRenderedPageBreak/>
              <w:t>Term</w:t>
            </w:r>
          </w:p>
        </w:tc>
        <w:tc>
          <w:tcPr>
            <w:tcW w:w="7830" w:type="dxa"/>
            <w:tcBorders>
              <w:left w:val="single" w:sz="2" w:space="0" w:color="808080"/>
              <w:bottom w:val="single" w:sz="2" w:space="0" w:color="808080"/>
              <w:right w:val="single" w:sz="2" w:space="0" w:color="808080"/>
            </w:tcBorders>
          </w:tcPr>
          <w:p w14:paraId="4D48B222" w14:textId="77777777" w:rsidR="00606A09" w:rsidRDefault="00214DDD">
            <w:pPr>
              <w:pStyle w:val="TableParagraph"/>
              <w:spacing w:before="58"/>
              <w:rPr>
                <w:b/>
              </w:rPr>
            </w:pPr>
            <w:r>
              <w:rPr>
                <w:b/>
              </w:rPr>
              <w:t>Definition</w:t>
            </w:r>
          </w:p>
        </w:tc>
      </w:tr>
      <w:tr w:rsidR="00606A09" w14:paraId="2C3ACC8A" w14:textId="77777777">
        <w:trPr>
          <w:trHeight w:val="292"/>
        </w:trPr>
        <w:tc>
          <w:tcPr>
            <w:tcW w:w="1512" w:type="dxa"/>
            <w:tcBorders>
              <w:top w:val="single" w:sz="2" w:space="0" w:color="808080"/>
              <w:left w:val="single" w:sz="2" w:space="0" w:color="808080"/>
              <w:bottom w:val="single" w:sz="2" w:space="0" w:color="808080"/>
              <w:right w:val="single" w:sz="2" w:space="0" w:color="808080"/>
            </w:tcBorders>
          </w:tcPr>
          <w:p w14:paraId="438F83A0" w14:textId="77777777" w:rsidR="00606A09" w:rsidRDefault="00606A09">
            <w:pPr>
              <w:pStyle w:val="TableParagraph"/>
              <w:spacing w:before="0"/>
              <w:ind w:left="0"/>
              <w:rPr>
                <w:sz w:val="20"/>
              </w:rPr>
            </w:pPr>
          </w:p>
        </w:tc>
        <w:tc>
          <w:tcPr>
            <w:tcW w:w="7830" w:type="dxa"/>
            <w:tcBorders>
              <w:top w:val="single" w:sz="2" w:space="0" w:color="808080"/>
              <w:left w:val="single" w:sz="2" w:space="0" w:color="808080"/>
              <w:bottom w:val="single" w:sz="2" w:space="0" w:color="808080"/>
              <w:right w:val="single" w:sz="2" w:space="0" w:color="808080"/>
            </w:tcBorders>
          </w:tcPr>
          <w:p w14:paraId="73B97141" w14:textId="77777777" w:rsidR="00606A09" w:rsidRDefault="00214DDD">
            <w:pPr>
              <w:pStyle w:val="TableParagraph"/>
              <w:spacing w:before="1"/>
            </w:pPr>
            <w:r>
              <w:t>veteran qualifies based on a service-connected injury(ies) or illness(es).</w:t>
            </w:r>
          </w:p>
        </w:tc>
      </w:tr>
      <w:tr w:rsidR="00606A09" w14:paraId="40718221" w14:textId="77777777">
        <w:trPr>
          <w:trHeight w:val="1091"/>
        </w:trPr>
        <w:tc>
          <w:tcPr>
            <w:tcW w:w="1512" w:type="dxa"/>
            <w:tcBorders>
              <w:top w:val="single" w:sz="2" w:space="0" w:color="808080"/>
              <w:left w:val="single" w:sz="2" w:space="0" w:color="808080"/>
              <w:bottom w:val="single" w:sz="2" w:space="0" w:color="808080"/>
              <w:right w:val="single" w:sz="2" w:space="0" w:color="808080"/>
            </w:tcBorders>
          </w:tcPr>
          <w:p w14:paraId="66C5A2C5" w14:textId="77777777" w:rsidR="00606A09" w:rsidRDefault="00214DDD">
            <w:pPr>
              <w:pStyle w:val="TableParagraph"/>
            </w:pPr>
            <w:r>
              <w:t>Section 508</w:t>
            </w:r>
          </w:p>
        </w:tc>
        <w:tc>
          <w:tcPr>
            <w:tcW w:w="7830" w:type="dxa"/>
            <w:tcBorders>
              <w:top w:val="single" w:sz="2" w:space="0" w:color="808080"/>
              <w:left w:val="single" w:sz="2" w:space="0" w:color="808080"/>
              <w:bottom w:val="single" w:sz="2" w:space="0" w:color="808080"/>
              <w:right w:val="single" w:sz="2" w:space="0" w:color="808080"/>
            </w:tcBorders>
          </w:tcPr>
          <w:p w14:paraId="47025B33" w14:textId="77777777" w:rsidR="00606A09" w:rsidRDefault="00214DDD">
            <w:pPr>
              <w:pStyle w:val="TableParagraph"/>
              <w:spacing w:before="39"/>
              <w:ind w:right="116"/>
            </w:pPr>
            <w:r>
              <w:t>A Public Law that agencies must provide employees and members of the public who have disabilities access to electronic and information technology that is comparable to the access available to employees and members of the public who are not individuals with disabilities.</w:t>
            </w:r>
          </w:p>
        </w:tc>
      </w:tr>
      <w:tr w:rsidR="00606A09" w14:paraId="4C997005" w14:textId="77777777">
        <w:trPr>
          <w:trHeight w:val="333"/>
        </w:trPr>
        <w:tc>
          <w:tcPr>
            <w:tcW w:w="1512" w:type="dxa"/>
            <w:tcBorders>
              <w:top w:val="single" w:sz="2" w:space="0" w:color="808080"/>
              <w:left w:val="single" w:sz="2" w:space="0" w:color="808080"/>
              <w:bottom w:val="single" w:sz="2" w:space="0" w:color="808080"/>
              <w:right w:val="single" w:sz="2" w:space="0" w:color="808080"/>
            </w:tcBorders>
          </w:tcPr>
          <w:p w14:paraId="5D99F438" w14:textId="77777777" w:rsidR="00606A09" w:rsidRDefault="00214DDD">
            <w:pPr>
              <w:pStyle w:val="TableParagraph"/>
            </w:pPr>
            <w:r>
              <w:t>SSN</w:t>
            </w:r>
          </w:p>
        </w:tc>
        <w:tc>
          <w:tcPr>
            <w:tcW w:w="7830" w:type="dxa"/>
            <w:tcBorders>
              <w:top w:val="single" w:sz="2" w:space="0" w:color="808080"/>
              <w:left w:val="single" w:sz="2" w:space="0" w:color="808080"/>
              <w:bottom w:val="single" w:sz="2" w:space="0" w:color="808080"/>
              <w:right w:val="single" w:sz="2" w:space="0" w:color="808080"/>
            </w:tcBorders>
          </w:tcPr>
          <w:p w14:paraId="763AE613" w14:textId="77777777" w:rsidR="00606A09" w:rsidRDefault="00214DDD">
            <w:pPr>
              <w:pStyle w:val="TableParagraph"/>
            </w:pPr>
            <w:r>
              <w:t>Social Security Number</w:t>
            </w:r>
          </w:p>
        </w:tc>
      </w:tr>
      <w:tr w:rsidR="00606A09" w14:paraId="5200730A" w14:textId="77777777">
        <w:trPr>
          <w:trHeight w:val="333"/>
        </w:trPr>
        <w:tc>
          <w:tcPr>
            <w:tcW w:w="1512" w:type="dxa"/>
            <w:tcBorders>
              <w:top w:val="single" w:sz="2" w:space="0" w:color="808080"/>
              <w:left w:val="single" w:sz="2" w:space="0" w:color="808080"/>
              <w:bottom w:val="single" w:sz="2" w:space="0" w:color="808080"/>
              <w:right w:val="single" w:sz="2" w:space="0" w:color="808080"/>
            </w:tcBorders>
          </w:tcPr>
          <w:p w14:paraId="356B593E" w14:textId="77777777" w:rsidR="00606A09" w:rsidRDefault="00214DDD">
            <w:pPr>
              <w:pStyle w:val="TableParagraph"/>
            </w:pPr>
            <w:r>
              <w:t>VA</w:t>
            </w:r>
          </w:p>
        </w:tc>
        <w:tc>
          <w:tcPr>
            <w:tcW w:w="7830" w:type="dxa"/>
            <w:tcBorders>
              <w:top w:val="single" w:sz="2" w:space="0" w:color="808080"/>
              <w:left w:val="single" w:sz="2" w:space="0" w:color="808080"/>
              <w:bottom w:val="single" w:sz="2" w:space="0" w:color="808080"/>
              <w:right w:val="single" w:sz="2" w:space="0" w:color="808080"/>
            </w:tcBorders>
          </w:tcPr>
          <w:p w14:paraId="724B68CD" w14:textId="77777777" w:rsidR="00606A09" w:rsidRDefault="00214DDD">
            <w:pPr>
              <w:pStyle w:val="TableParagraph"/>
            </w:pPr>
            <w:r>
              <w:t>Veterans Affairs</w:t>
            </w:r>
          </w:p>
        </w:tc>
      </w:tr>
      <w:tr w:rsidR="00606A09" w14:paraId="15534BF8" w14:textId="77777777">
        <w:trPr>
          <w:trHeight w:val="330"/>
        </w:trPr>
        <w:tc>
          <w:tcPr>
            <w:tcW w:w="1512" w:type="dxa"/>
            <w:tcBorders>
              <w:top w:val="single" w:sz="2" w:space="0" w:color="808080"/>
              <w:left w:val="single" w:sz="2" w:space="0" w:color="808080"/>
              <w:bottom w:val="single" w:sz="2" w:space="0" w:color="808080"/>
              <w:right w:val="single" w:sz="2" w:space="0" w:color="808080"/>
            </w:tcBorders>
          </w:tcPr>
          <w:p w14:paraId="764A1621" w14:textId="77777777" w:rsidR="00606A09" w:rsidRDefault="00214DDD">
            <w:pPr>
              <w:pStyle w:val="TableParagraph"/>
            </w:pPr>
            <w:r>
              <w:t>VACO</w:t>
            </w:r>
          </w:p>
        </w:tc>
        <w:tc>
          <w:tcPr>
            <w:tcW w:w="7830" w:type="dxa"/>
            <w:tcBorders>
              <w:top w:val="single" w:sz="2" w:space="0" w:color="808080"/>
              <w:left w:val="single" w:sz="2" w:space="0" w:color="808080"/>
              <w:bottom w:val="single" w:sz="2" w:space="0" w:color="808080"/>
              <w:right w:val="single" w:sz="2" w:space="0" w:color="808080"/>
            </w:tcBorders>
          </w:tcPr>
          <w:p w14:paraId="133FE57B" w14:textId="77777777" w:rsidR="00606A09" w:rsidRDefault="00214DDD">
            <w:pPr>
              <w:pStyle w:val="TableParagraph"/>
            </w:pPr>
            <w:r>
              <w:t>Veterans Affairs Central Office</w:t>
            </w:r>
          </w:p>
        </w:tc>
      </w:tr>
      <w:tr w:rsidR="00606A09" w14:paraId="13F2CFF0" w14:textId="77777777">
        <w:trPr>
          <w:trHeight w:val="334"/>
        </w:trPr>
        <w:tc>
          <w:tcPr>
            <w:tcW w:w="1512" w:type="dxa"/>
            <w:tcBorders>
              <w:top w:val="single" w:sz="2" w:space="0" w:color="808080"/>
              <w:left w:val="single" w:sz="2" w:space="0" w:color="808080"/>
              <w:bottom w:val="single" w:sz="2" w:space="0" w:color="808080"/>
              <w:right w:val="single" w:sz="2" w:space="0" w:color="808080"/>
            </w:tcBorders>
          </w:tcPr>
          <w:p w14:paraId="379629FC" w14:textId="77777777" w:rsidR="00606A09" w:rsidRDefault="00214DDD">
            <w:pPr>
              <w:pStyle w:val="TableParagraph"/>
              <w:spacing w:before="42"/>
            </w:pPr>
            <w:r>
              <w:t>VHA</w:t>
            </w:r>
          </w:p>
        </w:tc>
        <w:tc>
          <w:tcPr>
            <w:tcW w:w="7830" w:type="dxa"/>
            <w:tcBorders>
              <w:top w:val="single" w:sz="2" w:space="0" w:color="808080"/>
              <w:left w:val="single" w:sz="2" w:space="0" w:color="808080"/>
              <w:bottom w:val="single" w:sz="2" w:space="0" w:color="808080"/>
              <w:right w:val="single" w:sz="2" w:space="0" w:color="808080"/>
            </w:tcBorders>
          </w:tcPr>
          <w:p w14:paraId="16D56790" w14:textId="77777777" w:rsidR="00606A09" w:rsidRDefault="00214DDD">
            <w:pPr>
              <w:pStyle w:val="TableParagraph"/>
              <w:spacing w:before="42"/>
            </w:pPr>
            <w:r>
              <w:t>Veterans Health Administration</w:t>
            </w:r>
          </w:p>
        </w:tc>
      </w:tr>
      <w:tr w:rsidR="00606A09" w14:paraId="2D0C686C" w14:textId="77777777">
        <w:trPr>
          <w:trHeight w:val="333"/>
        </w:trPr>
        <w:tc>
          <w:tcPr>
            <w:tcW w:w="1512" w:type="dxa"/>
            <w:tcBorders>
              <w:top w:val="single" w:sz="2" w:space="0" w:color="808080"/>
              <w:left w:val="single" w:sz="2" w:space="0" w:color="808080"/>
              <w:bottom w:val="single" w:sz="2" w:space="0" w:color="808080"/>
              <w:right w:val="single" w:sz="2" w:space="0" w:color="808080"/>
            </w:tcBorders>
          </w:tcPr>
          <w:p w14:paraId="651FEEBF" w14:textId="77777777" w:rsidR="00606A09" w:rsidRDefault="00214DDD">
            <w:pPr>
              <w:pStyle w:val="TableParagraph"/>
            </w:pPr>
            <w:r>
              <w:t>VistA</w:t>
            </w:r>
          </w:p>
        </w:tc>
        <w:tc>
          <w:tcPr>
            <w:tcW w:w="7830" w:type="dxa"/>
            <w:tcBorders>
              <w:top w:val="single" w:sz="2" w:space="0" w:color="808080"/>
              <w:left w:val="single" w:sz="2" w:space="0" w:color="808080"/>
              <w:bottom w:val="single" w:sz="2" w:space="0" w:color="808080"/>
              <w:right w:val="single" w:sz="2" w:space="0" w:color="808080"/>
            </w:tcBorders>
          </w:tcPr>
          <w:p w14:paraId="1516F6F2" w14:textId="77777777" w:rsidR="00606A09" w:rsidRDefault="00214DDD">
            <w:pPr>
              <w:pStyle w:val="TableParagraph"/>
            </w:pPr>
            <w:r>
              <w:t>Veterans Health Information Systems Technology Architecture</w:t>
            </w:r>
          </w:p>
        </w:tc>
      </w:tr>
      <w:tr w:rsidR="00606A09" w14:paraId="31449A0F" w14:textId="77777777">
        <w:trPr>
          <w:trHeight w:val="333"/>
        </w:trPr>
        <w:tc>
          <w:tcPr>
            <w:tcW w:w="1512" w:type="dxa"/>
            <w:tcBorders>
              <w:top w:val="single" w:sz="2" w:space="0" w:color="808080"/>
              <w:left w:val="single" w:sz="2" w:space="0" w:color="808080"/>
              <w:bottom w:val="single" w:sz="2" w:space="0" w:color="808080"/>
              <w:right w:val="single" w:sz="2" w:space="0" w:color="808080"/>
            </w:tcBorders>
          </w:tcPr>
          <w:p w14:paraId="500ECE27" w14:textId="77777777" w:rsidR="00606A09" w:rsidRDefault="00214DDD">
            <w:pPr>
              <w:pStyle w:val="TableParagraph"/>
            </w:pPr>
            <w:r>
              <w:t>VMS</w:t>
            </w:r>
          </w:p>
        </w:tc>
        <w:tc>
          <w:tcPr>
            <w:tcW w:w="7830" w:type="dxa"/>
            <w:tcBorders>
              <w:top w:val="single" w:sz="2" w:space="0" w:color="808080"/>
              <w:left w:val="single" w:sz="2" w:space="0" w:color="808080"/>
              <w:bottom w:val="single" w:sz="2" w:space="0" w:color="808080"/>
              <w:right w:val="single" w:sz="2" w:space="0" w:color="808080"/>
            </w:tcBorders>
          </w:tcPr>
          <w:p w14:paraId="63077C9E" w14:textId="77777777" w:rsidR="00606A09" w:rsidRDefault="00214DDD">
            <w:pPr>
              <w:pStyle w:val="TableParagraph"/>
            </w:pPr>
            <w:r>
              <w:t>Virtual Memory System</w:t>
            </w:r>
          </w:p>
        </w:tc>
      </w:tr>
    </w:tbl>
    <w:p w14:paraId="2FD6F111" w14:textId="77777777" w:rsidR="00E83133" w:rsidRDefault="00E83133"/>
    <w:sectPr w:rsidR="00E83133">
      <w:footerReference w:type="default" r:id="rId55"/>
      <w:pgSz w:w="12240" w:h="15840"/>
      <w:pgMar w:top="1440" w:right="1300" w:bottom="860" w:left="1220" w:header="0"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237CA" w14:textId="77777777" w:rsidR="009571E9" w:rsidRDefault="009571E9">
      <w:r>
        <w:separator/>
      </w:r>
    </w:p>
  </w:endnote>
  <w:endnote w:type="continuationSeparator" w:id="0">
    <w:p w14:paraId="76E77F77" w14:textId="77777777" w:rsidR="009571E9" w:rsidRDefault="00957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03A19" w14:textId="77777777" w:rsidR="00606A09" w:rsidRDefault="009571E9">
    <w:pPr>
      <w:pStyle w:val="BodyText"/>
      <w:spacing w:line="14" w:lineRule="auto"/>
      <w:rPr>
        <w:sz w:val="20"/>
      </w:rPr>
    </w:pPr>
    <w:r>
      <w:pict w14:anchorId="7DD4D166">
        <v:line id="_x0000_s2148" style="position:absolute;z-index:-253290496;mso-position-horizontal-relative:page;mso-position-vertical-relative:page" from="70.6pt,742.45pt" to="541.55pt,742.45pt" strokeweight=".48pt">
          <w10:wrap anchorx="page" anchory="page"/>
        </v:line>
      </w:pict>
    </w:r>
    <w:r>
      <w:pict w14:anchorId="68722432">
        <v:shapetype id="_x0000_t202" coordsize="21600,21600" o:spt="202" path="m,l,21600r21600,l21600,xe">
          <v:stroke joinstyle="miter"/>
          <v:path gradientshapeok="t" o:connecttype="rect"/>
        </v:shapetype>
        <v:shape id="_x0000_s2147" type="#_x0000_t202" style="position:absolute;margin-left:71pt;margin-top:743.95pt;width:48.6pt;height:13.15pt;z-index:-253289472;mso-position-horizontal-relative:page;mso-position-vertical-relative:page" filled="f" stroked="f">
          <v:textbox inset="0,0,0,0">
            <w:txbxContent>
              <w:p w14:paraId="0AC6F180"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7DE392F6">
        <v:shape id="_x0000_s2146" type="#_x0000_t202" style="position:absolute;margin-left:226.95pt;margin-top:743.95pt;width:158.1pt;height:13.15pt;z-index:-253288448;mso-position-horizontal-relative:page;mso-position-vertical-relative:page" filled="f" stroked="f">
          <v:textbox inset="0,0,0,0">
            <w:txbxContent>
              <w:p w14:paraId="545BF4DD"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1E89F0CA">
        <v:shape id="_x0000_s2145" type="#_x0000_t202" style="position:absolute;margin-left:532.4pt;margin-top:743.95pt;width:8.65pt;height:13.15pt;z-index:-253287424;mso-position-horizontal-relative:page;mso-position-vertical-relative:page" filled="f" stroked="f">
          <v:textbox inset="0,0,0,0">
            <w:txbxContent>
              <w:p w14:paraId="7C358367" w14:textId="77777777" w:rsidR="00606A09" w:rsidRDefault="00214DDD">
                <w:pPr>
                  <w:spacing w:before="12"/>
                  <w:ind w:left="20"/>
                  <w:rPr>
                    <w:rFonts w:ascii="Arial"/>
                    <w:sz w:val="20"/>
                  </w:rPr>
                </w:pPr>
                <w:r>
                  <w:rPr>
                    <w:rFonts w:ascii="Arial"/>
                    <w:sz w:val="20"/>
                  </w:rPr>
                  <w:t>iii</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67AE2" w14:textId="77777777" w:rsidR="00606A09" w:rsidRDefault="009571E9">
    <w:pPr>
      <w:pStyle w:val="BodyText"/>
      <w:spacing w:line="14" w:lineRule="auto"/>
      <w:rPr>
        <w:sz w:val="20"/>
      </w:rPr>
    </w:pPr>
    <w:r>
      <w:pict w14:anchorId="517B96CA">
        <v:line id="_x0000_s2112" style="position:absolute;z-index:-253253632;mso-position-horizontal-relative:page;mso-position-vertical-relative:page" from="70.6pt,742.45pt" to="541.55pt,742.45pt" strokeweight=".48pt">
          <w10:wrap anchorx="page" anchory="page"/>
        </v:line>
      </w:pict>
    </w:r>
    <w:r>
      <w:pict w14:anchorId="0D54B02F">
        <v:shapetype id="_x0000_t202" coordsize="21600,21600" o:spt="202" path="m,l,21600r21600,l21600,xe">
          <v:stroke joinstyle="miter"/>
          <v:path gradientshapeok="t" o:connecttype="rect"/>
        </v:shapetype>
        <v:shape id="_x0000_s2111" type="#_x0000_t202" style="position:absolute;margin-left:71pt;margin-top:743.95pt;width:7.55pt;height:13.15pt;z-index:-253252608;mso-position-horizontal-relative:page;mso-position-vertical-relative:page" filled="f" stroked="f">
          <v:textbox inset="0,0,0,0">
            <w:txbxContent>
              <w:p w14:paraId="375889D7" w14:textId="77777777" w:rsidR="00606A09" w:rsidRDefault="00214DDD">
                <w:pPr>
                  <w:spacing w:before="12"/>
                  <w:ind w:left="20"/>
                  <w:rPr>
                    <w:rFonts w:ascii="Arial"/>
                    <w:sz w:val="20"/>
                  </w:rPr>
                </w:pPr>
                <w:r>
                  <w:rPr>
                    <w:rFonts w:ascii="Arial"/>
                    <w:w w:val="99"/>
                    <w:sz w:val="20"/>
                  </w:rPr>
                  <w:t>8</w:t>
                </w:r>
              </w:p>
            </w:txbxContent>
          </v:textbox>
          <w10:wrap anchorx="page" anchory="page"/>
        </v:shape>
      </w:pict>
    </w:r>
    <w:r>
      <w:pict w14:anchorId="04F7A4AA">
        <v:shape id="_x0000_s2110" type="#_x0000_t202" style="position:absolute;margin-left:226.95pt;margin-top:743.95pt;width:158.05pt;height:13.15pt;z-index:-253251584;mso-position-horizontal-relative:page;mso-position-vertical-relative:page" filled="f" stroked="f">
          <v:textbox inset="0,0,0,0">
            <w:txbxContent>
              <w:p w14:paraId="3082F8D5"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2B74B9F8">
        <v:shape id="_x0000_s2109" type="#_x0000_t202" style="position:absolute;margin-left:492.4pt;margin-top:743.95pt;width:48.6pt;height:13.15pt;z-index:-253250560;mso-position-horizontal-relative:page;mso-position-vertical-relative:page" filled="f" stroked="f">
          <v:textbox inset="0,0,0,0">
            <w:txbxContent>
              <w:p w14:paraId="6F1643ED"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6B59C" w14:textId="77777777" w:rsidR="00606A09" w:rsidRDefault="009571E9">
    <w:pPr>
      <w:pStyle w:val="BodyText"/>
      <w:spacing w:line="14" w:lineRule="auto"/>
      <w:rPr>
        <w:sz w:val="20"/>
      </w:rPr>
    </w:pPr>
    <w:r>
      <w:pict w14:anchorId="380F1904">
        <v:line id="_x0000_s2108" style="position:absolute;z-index:-253249536;mso-position-horizontal-relative:page;mso-position-vertical-relative:page" from="70.6pt,742.45pt" to="541.55pt,742.45pt" strokeweight=".48pt">
          <w10:wrap anchorx="page" anchory="page"/>
        </v:line>
      </w:pict>
    </w:r>
    <w:r>
      <w:pict w14:anchorId="363F7197">
        <v:shapetype id="_x0000_t202" coordsize="21600,21600" o:spt="202" path="m,l,21600r21600,l21600,xe">
          <v:stroke joinstyle="miter"/>
          <v:path gradientshapeok="t" o:connecttype="rect"/>
        </v:shapetype>
        <v:shape id="_x0000_s2107" type="#_x0000_t202" style="position:absolute;margin-left:71pt;margin-top:743.95pt;width:48.6pt;height:13.15pt;z-index:-253248512;mso-position-horizontal-relative:page;mso-position-vertical-relative:page" filled="f" stroked="f">
          <v:textbox inset="0,0,0,0">
            <w:txbxContent>
              <w:p w14:paraId="54A96610"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3AF57E1B">
        <v:shape id="_x0000_s2106" type="#_x0000_t202" style="position:absolute;margin-left:226.95pt;margin-top:743.95pt;width:158.1pt;height:13.15pt;z-index:-253247488;mso-position-horizontal-relative:page;mso-position-vertical-relative:page" filled="f" stroked="f">
          <v:textbox inset="0,0,0,0">
            <w:txbxContent>
              <w:p w14:paraId="58165D4B"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76F399E3">
        <v:shape id="_x0000_s2105" type="#_x0000_t202" style="position:absolute;margin-left:533.6pt;margin-top:743.95pt;width:7.55pt;height:13.15pt;z-index:-253246464;mso-position-horizontal-relative:page;mso-position-vertical-relative:page" filled="f" stroked="f">
          <v:textbox inset="0,0,0,0">
            <w:txbxContent>
              <w:p w14:paraId="1763DE4C" w14:textId="77777777" w:rsidR="00606A09" w:rsidRDefault="00214DDD">
                <w:pPr>
                  <w:spacing w:before="12"/>
                  <w:ind w:left="20"/>
                  <w:rPr>
                    <w:rFonts w:ascii="Arial"/>
                    <w:sz w:val="20"/>
                  </w:rPr>
                </w:pPr>
                <w:r>
                  <w:rPr>
                    <w:rFonts w:ascii="Arial"/>
                    <w:w w:val="99"/>
                    <w:sz w:val="20"/>
                  </w:rPr>
                  <w:t>9</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98D6" w14:textId="77777777" w:rsidR="00606A09" w:rsidRDefault="009571E9">
    <w:pPr>
      <w:pStyle w:val="BodyText"/>
      <w:spacing w:line="14" w:lineRule="auto"/>
      <w:rPr>
        <w:sz w:val="20"/>
      </w:rPr>
    </w:pPr>
    <w:r>
      <w:pict w14:anchorId="7A638FA0">
        <v:line id="_x0000_s2104" style="position:absolute;z-index:-253245440;mso-position-horizontal-relative:page;mso-position-vertical-relative:page" from="70.6pt,742.45pt" to="541.55pt,742.45pt" strokeweight=".48pt">
          <w10:wrap anchorx="page" anchory="page"/>
        </v:line>
      </w:pict>
    </w:r>
    <w:r>
      <w:pict w14:anchorId="5889D832">
        <v:shapetype id="_x0000_t202" coordsize="21600,21600" o:spt="202" path="m,l,21600r21600,l21600,xe">
          <v:stroke joinstyle="miter"/>
          <v:path gradientshapeok="t" o:connecttype="rect"/>
        </v:shapetype>
        <v:shape id="_x0000_s2103" type="#_x0000_t202" style="position:absolute;margin-left:71pt;margin-top:743.95pt;width:13.05pt;height:13.15pt;z-index:-253244416;mso-position-horizontal-relative:page;mso-position-vertical-relative:page" filled="f" stroked="f">
          <v:textbox inset="0,0,0,0">
            <w:txbxContent>
              <w:p w14:paraId="4186BB49" w14:textId="77777777" w:rsidR="00606A09" w:rsidRDefault="00214DDD">
                <w:pPr>
                  <w:spacing w:before="12"/>
                  <w:ind w:left="20"/>
                  <w:rPr>
                    <w:rFonts w:ascii="Arial"/>
                    <w:sz w:val="20"/>
                  </w:rPr>
                </w:pPr>
                <w:r>
                  <w:rPr>
                    <w:rFonts w:ascii="Arial"/>
                    <w:sz w:val="20"/>
                  </w:rPr>
                  <w:t>10</w:t>
                </w:r>
              </w:p>
            </w:txbxContent>
          </v:textbox>
          <w10:wrap anchorx="page" anchory="page"/>
        </v:shape>
      </w:pict>
    </w:r>
    <w:r>
      <w:pict w14:anchorId="3B37E5BC">
        <v:shape id="_x0000_s2102" type="#_x0000_t202" style="position:absolute;margin-left:226.95pt;margin-top:743.95pt;width:158.05pt;height:13.15pt;z-index:-253243392;mso-position-horizontal-relative:page;mso-position-vertical-relative:page" filled="f" stroked="f">
          <v:textbox inset="0,0,0,0">
            <w:txbxContent>
              <w:p w14:paraId="67EC6E9D"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6A752287">
        <v:shape id="_x0000_s2101" type="#_x0000_t202" style="position:absolute;margin-left:492.4pt;margin-top:743.95pt;width:48.6pt;height:13.15pt;z-index:-253242368;mso-position-horizontal-relative:page;mso-position-vertical-relative:page" filled="f" stroked="f">
          <v:textbox inset="0,0,0,0">
            <w:txbxContent>
              <w:p w14:paraId="1771CA8C"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24797" w14:textId="77777777" w:rsidR="00606A09" w:rsidRDefault="009571E9">
    <w:pPr>
      <w:pStyle w:val="BodyText"/>
      <w:spacing w:line="14" w:lineRule="auto"/>
      <w:rPr>
        <w:sz w:val="20"/>
      </w:rPr>
    </w:pPr>
    <w:r>
      <w:pict w14:anchorId="2ABA8EF4">
        <v:line id="_x0000_s2100" style="position:absolute;z-index:-253241344;mso-position-horizontal-relative:page;mso-position-vertical-relative:page" from="70.6pt,742.45pt" to="541.55pt,742.45pt" strokeweight=".48pt">
          <w10:wrap anchorx="page" anchory="page"/>
        </v:line>
      </w:pict>
    </w:r>
    <w:r>
      <w:pict w14:anchorId="520AEE6C">
        <v:shapetype id="_x0000_t202" coordsize="21600,21600" o:spt="202" path="m,l,21600r21600,l21600,xe">
          <v:stroke joinstyle="miter"/>
          <v:path gradientshapeok="t" o:connecttype="rect"/>
        </v:shapetype>
        <v:shape id="_x0000_s2099" type="#_x0000_t202" style="position:absolute;margin-left:71pt;margin-top:743.95pt;width:48.6pt;height:13.15pt;z-index:-253240320;mso-position-horizontal-relative:page;mso-position-vertical-relative:page" filled="f" stroked="f">
          <v:textbox inset="0,0,0,0">
            <w:txbxContent>
              <w:p w14:paraId="18587142"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08697F87">
        <v:shape id="_x0000_s2098" type="#_x0000_t202" style="position:absolute;margin-left:226.95pt;margin-top:743.95pt;width:158.1pt;height:13.15pt;z-index:-253239296;mso-position-horizontal-relative:page;mso-position-vertical-relative:page" filled="f" stroked="f">
          <v:textbox inset="0,0,0,0">
            <w:txbxContent>
              <w:p w14:paraId="08665C1B"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524E0CCC">
        <v:shape id="_x0000_s2097" type="#_x0000_t202" style="position:absolute;margin-left:527.95pt;margin-top:743.95pt;width:13.05pt;height:13.15pt;z-index:-253238272;mso-position-horizontal-relative:page;mso-position-vertical-relative:page" filled="f" stroked="f">
          <v:textbox inset="0,0,0,0">
            <w:txbxContent>
              <w:p w14:paraId="38F9F667" w14:textId="77777777" w:rsidR="00606A09" w:rsidRDefault="00214DDD">
                <w:pPr>
                  <w:spacing w:before="12"/>
                  <w:ind w:left="20"/>
                  <w:rPr>
                    <w:rFonts w:ascii="Arial"/>
                    <w:sz w:val="20"/>
                  </w:rPr>
                </w:pPr>
                <w:r>
                  <w:rPr>
                    <w:rFonts w:ascii="Arial"/>
                    <w:sz w:val="20"/>
                  </w:rPr>
                  <w:t>11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37681" w14:textId="77777777" w:rsidR="00606A09" w:rsidRDefault="009571E9">
    <w:pPr>
      <w:pStyle w:val="BodyText"/>
      <w:spacing w:line="14" w:lineRule="auto"/>
      <w:rPr>
        <w:sz w:val="20"/>
      </w:rPr>
    </w:pPr>
    <w:r>
      <w:pict w14:anchorId="174DD523">
        <v:line id="_x0000_s2096" style="position:absolute;z-index:-253237248;mso-position-horizontal-relative:page;mso-position-vertical-relative:page" from="70.6pt,742.45pt" to="541.55pt,742.45pt" strokeweight=".48pt">
          <w10:wrap anchorx="page" anchory="page"/>
        </v:line>
      </w:pict>
    </w:r>
    <w:r>
      <w:pict w14:anchorId="1FF67031">
        <v:shapetype id="_x0000_t202" coordsize="21600,21600" o:spt="202" path="m,l,21600r21600,l21600,xe">
          <v:stroke joinstyle="miter"/>
          <v:path gradientshapeok="t" o:connecttype="rect"/>
        </v:shapetype>
        <v:shape id="_x0000_s2095" type="#_x0000_t202" style="position:absolute;margin-left:71pt;margin-top:743.95pt;width:13.05pt;height:13.15pt;z-index:-253236224;mso-position-horizontal-relative:page;mso-position-vertical-relative:page" filled="f" stroked="f">
          <v:textbox inset="0,0,0,0">
            <w:txbxContent>
              <w:p w14:paraId="75CEBAC5" w14:textId="77777777" w:rsidR="00606A09" w:rsidRDefault="00214DDD">
                <w:pPr>
                  <w:spacing w:before="12"/>
                  <w:ind w:left="20"/>
                  <w:rPr>
                    <w:rFonts w:ascii="Arial"/>
                    <w:sz w:val="20"/>
                  </w:rPr>
                </w:pPr>
                <w:r>
                  <w:rPr>
                    <w:rFonts w:ascii="Arial"/>
                    <w:sz w:val="20"/>
                  </w:rPr>
                  <w:t>12</w:t>
                </w:r>
              </w:p>
            </w:txbxContent>
          </v:textbox>
          <w10:wrap anchorx="page" anchory="page"/>
        </v:shape>
      </w:pict>
    </w:r>
    <w:r>
      <w:pict w14:anchorId="4C3ABE6C">
        <v:shape id="_x0000_s2094" type="#_x0000_t202" style="position:absolute;margin-left:226.95pt;margin-top:743.95pt;width:158.05pt;height:13.15pt;z-index:-253235200;mso-position-horizontal-relative:page;mso-position-vertical-relative:page" filled="f" stroked="f">
          <v:textbox inset="0,0,0,0">
            <w:txbxContent>
              <w:p w14:paraId="2C30C702"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04A81F09">
        <v:shape id="_x0000_s2093" type="#_x0000_t202" style="position:absolute;margin-left:492.4pt;margin-top:743.95pt;width:48.6pt;height:13.15pt;z-index:-253234176;mso-position-horizontal-relative:page;mso-position-vertical-relative:page" filled="f" stroked="f">
          <v:textbox inset="0,0,0,0">
            <w:txbxContent>
              <w:p w14:paraId="0D12E3E6"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CF15" w14:textId="77777777" w:rsidR="00606A09" w:rsidRDefault="009571E9">
    <w:pPr>
      <w:pStyle w:val="BodyText"/>
      <w:spacing w:line="14" w:lineRule="auto"/>
      <w:rPr>
        <w:sz w:val="20"/>
      </w:rPr>
    </w:pPr>
    <w:r>
      <w:pict w14:anchorId="40BB6207">
        <v:line id="_x0000_s2092" style="position:absolute;z-index:-253233152;mso-position-horizontal-relative:page;mso-position-vertical-relative:page" from="70.6pt,742.45pt" to="541.55pt,742.45pt" strokeweight=".48pt">
          <w10:wrap anchorx="page" anchory="page"/>
        </v:line>
      </w:pict>
    </w:r>
    <w:r>
      <w:pict w14:anchorId="6FAC8480">
        <v:shapetype id="_x0000_t202" coordsize="21600,21600" o:spt="202" path="m,l,21600r21600,l21600,xe">
          <v:stroke joinstyle="miter"/>
          <v:path gradientshapeok="t" o:connecttype="rect"/>
        </v:shapetype>
        <v:shape id="_x0000_s2091" type="#_x0000_t202" style="position:absolute;margin-left:71pt;margin-top:743.95pt;width:48.6pt;height:13.15pt;z-index:-253232128;mso-position-horizontal-relative:page;mso-position-vertical-relative:page" filled="f" stroked="f">
          <v:textbox inset="0,0,0,0">
            <w:txbxContent>
              <w:p w14:paraId="0FE3A8BA"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48641A29">
        <v:shape id="_x0000_s2090" type="#_x0000_t202" style="position:absolute;margin-left:226.95pt;margin-top:743.95pt;width:158.1pt;height:13.15pt;z-index:-253231104;mso-position-horizontal-relative:page;mso-position-vertical-relative:page" filled="f" stroked="f">
          <v:textbox inset="0,0,0,0">
            <w:txbxContent>
              <w:p w14:paraId="62709806"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434C73E1">
        <v:shape id="_x0000_s2089" type="#_x0000_t202" style="position:absolute;margin-left:527.95pt;margin-top:743.95pt;width:13.05pt;height:13.15pt;z-index:-253230080;mso-position-horizontal-relative:page;mso-position-vertical-relative:page" filled="f" stroked="f">
          <v:textbox inset="0,0,0,0">
            <w:txbxContent>
              <w:p w14:paraId="4CDB0199" w14:textId="77777777" w:rsidR="00606A09" w:rsidRDefault="00214DDD">
                <w:pPr>
                  <w:spacing w:before="12"/>
                  <w:ind w:left="20"/>
                  <w:rPr>
                    <w:rFonts w:ascii="Arial"/>
                    <w:sz w:val="20"/>
                  </w:rPr>
                </w:pPr>
                <w:r>
                  <w:rPr>
                    <w:rFonts w:ascii="Arial"/>
                    <w:sz w:val="20"/>
                  </w:rPr>
                  <w:t>13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CCAB8" w14:textId="77777777" w:rsidR="00606A09" w:rsidRDefault="009571E9">
    <w:pPr>
      <w:pStyle w:val="BodyText"/>
      <w:spacing w:line="14" w:lineRule="auto"/>
      <w:rPr>
        <w:sz w:val="20"/>
      </w:rPr>
    </w:pPr>
    <w:r>
      <w:pict w14:anchorId="67066889">
        <v:line id="_x0000_s2088" style="position:absolute;z-index:-253229056;mso-position-horizontal-relative:page;mso-position-vertical-relative:page" from="70.6pt,742.45pt" to="541.55pt,742.45pt" strokeweight=".48pt">
          <w10:wrap anchorx="page" anchory="page"/>
        </v:line>
      </w:pict>
    </w:r>
    <w:r>
      <w:pict w14:anchorId="7BE53BE3">
        <v:shapetype id="_x0000_t202" coordsize="21600,21600" o:spt="202" path="m,l,21600r21600,l21600,xe">
          <v:stroke joinstyle="miter"/>
          <v:path gradientshapeok="t" o:connecttype="rect"/>
        </v:shapetype>
        <v:shape id="_x0000_s2087" type="#_x0000_t202" style="position:absolute;margin-left:71pt;margin-top:743.95pt;width:13.05pt;height:13.15pt;z-index:-253228032;mso-position-horizontal-relative:page;mso-position-vertical-relative:page" filled="f" stroked="f">
          <v:textbox inset="0,0,0,0">
            <w:txbxContent>
              <w:p w14:paraId="0FD81812" w14:textId="77777777" w:rsidR="00606A09" w:rsidRDefault="00214DDD">
                <w:pPr>
                  <w:spacing w:before="12"/>
                  <w:ind w:left="20"/>
                  <w:rPr>
                    <w:rFonts w:ascii="Arial"/>
                    <w:sz w:val="20"/>
                  </w:rPr>
                </w:pPr>
                <w:r>
                  <w:rPr>
                    <w:rFonts w:ascii="Arial"/>
                    <w:sz w:val="20"/>
                  </w:rPr>
                  <w:t>14</w:t>
                </w:r>
              </w:p>
            </w:txbxContent>
          </v:textbox>
          <w10:wrap anchorx="page" anchory="page"/>
        </v:shape>
      </w:pict>
    </w:r>
    <w:r>
      <w:pict w14:anchorId="243777CA">
        <v:shape id="_x0000_s2086" type="#_x0000_t202" style="position:absolute;margin-left:226.95pt;margin-top:743.95pt;width:158.05pt;height:13.15pt;z-index:-253227008;mso-position-horizontal-relative:page;mso-position-vertical-relative:page" filled="f" stroked="f">
          <v:textbox inset="0,0,0,0">
            <w:txbxContent>
              <w:p w14:paraId="1B5D2EEE"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7EFB51D4">
        <v:shape id="_x0000_s2085" type="#_x0000_t202" style="position:absolute;margin-left:492.4pt;margin-top:743.95pt;width:48.6pt;height:13.15pt;z-index:-253225984;mso-position-horizontal-relative:page;mso-position-vertical-relative:page" filled="f" stroked="f">
          <v:textbox inset="0,0,0,0">
            <w:txbxContent>
              <w:p w14:paraId="43A124FF"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23B7C" w14:textId="77777777" w:rsidR="00606A09" w:rsidRDefault="009571E9">
    <w:pPr>
      <w:pStyle w:val="BodyText"/>
      <w:spacing w:line="14" w:lineRule="auto"/>
      <w:rPr>
        <w:sz w:val="20"/>
      </w:rPr>
    </w:pPr>
    <w:r>
      <w:pict w14:anchorId="0A7F1CDE">
        <v:line id="_x0000_s2084" style="position:absolute;z-index:-253224960;mso-position-horizontal-relative:page;mso-position-vertical-relative:page" from="70.6pt,742.45pt" to="541.55pt,742.45pt" strokeweight=".48pt">
          <w10:wrap anchorx="page" anchory="page"/>
        </v:line>
      </w:pict>
    </w:r>
    <w:r>
      <w:pict w14:anchorId="49832506">
        <v:shapetype id="_x0000_t202" coordsize="21600,21600" o:spt="202" path="m,l,21600r21600,l21600,xe">
          <v:stroke joinstyle="miter"/>
          <v:path gradientshapeok="t" o:connecttype="rect"/>
        </v:shapetype>
        <v:shape id="_x0000_s2083" type="#_x0000_t202" style="position:absolute;margin-left:71pt;margin-top:743.95pt;width:48.6pt;height:13.15pt;z-index:-253223936;mso-position-horizontal-relative:page;mso-position-vertical-relative:page" filled="f" stroked="f">
          <v:textbox inset="0,0,0,0">
            <w:txbxContent>
              <w:p w14:paraId="7DF17051"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47302FBF">
        <v:shape id="_x0000_s2082" type="#_x0000_t202" style="position:absolute;margin-left:226.95pt;margin-top:743.95pt;width:158.1pt;height:13.15pt;z-index:-253222912;mso-position-horizontal-relative:page;mso-position-vertical-relative:page" filled="f" stroked="f">
          <v:textbox inset="0,0,0,0">
            <w:txbxContent>
              <w:p w14:paraId="60469E68"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1EA480B0">
        <v:shape id="_x0000_s2081" type="#_x0000_t202" style="position:absolute;margin-left:527.95pt;margin-top:743.95pt;width:13.05pt;height:13.15pt;z-index:-253221888;mso-position-horizontal-relative:page;mso-position-vertical-relative:page" filled="f" stroked="f">
          <v:textbox inset="0,0,0,0">
            <w:txbxContent>
              <w:p w14:paraId="4BBA0786" w14:textId="77777777" w:rsidR="00606A09" w:rsidRDefault="00214DDD">
                <w:pPr>
                  <w:spacing w:before="12"/>
                  <w:ind w:left="20"/>
                  <w:rPr>
                    <w:rFonts w:ascii="Arial"/>
                    <w:sz w:val="20"/>
                  </w:rPr>
                </w:pPr>
                <w:r>
                  <w:rPr>
                    <w:rFonts w:ascii="Arial"/>
                    <w:sz w:val="20"/>
                  </w:rPr>
                  <w:t>15</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F83B0" w14:textId="77777777" w:rsidR="00606A09" w:rsidRDefault="009571E9">
    <w:pPr>
      <w:pStyle w:val="BodyText"/>
      <w:spacing w:line="14" w:lineRule="auto"/>
      <w:rPr>
        <w:sz w:val="20"/>
      </w:rPr>
    </w:pPr>
    <w:r>
      <w:pict w14:anchorId="27E9B2A9">
        <v:line id="_x0000_s2080" style="position:absolute;z-index:-253220864;mso-position-horizontal-relative:page;mso-position-vertical-relative:page" from="70.6pt,742.45pt" to="541.55pt,742.45pt" strokeweight=".48pt">
          <w10:wrap anchorx="page" anchory="page"/>
        </v:line>
      </w:pict>
    </w:r>
    <w:r>
      <w:pict w14:anchorId="4B77C540">
        <v:shapetype id="_x0000_t202" coordsize="21600,21600" o:spt="202" path="m,l,21600r21600,l21600,xe">
          <v:stroke joinstyle="miter"/>
          <v:path gradientshapeok="t" o:connecttype="rect"/>
        </v:shapetype>
        <v:shape id="_x0000_s2079" type="#_x0000_t202" style="position:absolute;margin-left:71pt;margin-top:743.95pt;width:13.05pt;height:13.15pt;z-index:-253219840;mso-position-horizontal-relative:page;mso-position-vertical-relative:page" filled="f" stroked="f">
          <v:textbox inset="0,0,0,0">
            <w:txbxContent>
              <w:p w14:paraId="6074802A" w14:textId="77777777" w:rsidR="00606A09" w:rsidRDefault="00214DDD">
                <w:pPr>
                  <w:spacing w:before="12"/>
                  <w:ind w:left="20"/>
                  <w:rPr>
                    <w:rFonts w:ascii="Arial"/>
                    <w:sz w:val="20"/>
                  </w:rPr>
                </w:pPr>
                <w:r>
                  <w:rPr>
                    <w:rFonts w:ascii="Arial"/>
                    <w:sz w:val="20"/>
                  </w:rPr>
                  <w:t>16</w:t>
                </w:r>
              </w:p>
            </w:txbxContent>
          </v:textbox>
          <w10:wrap anchorx="page" anchory="page"/>
        </v:shape>
      </w:pict>
    </w:r>
    <w:r>
      <w:pict w14:anchorId="4CD70982">
        <v:shape id="_x0000_s2078" type="#_x0000_t202" style="position:absolute;margin-left:226.95pt;margin-top:743.95pt;width:158.05pt;height:13.15pt;z-index:-253218816;mso-position-horizontal-relative:page;mso-position-vertical-relative:page" filled="f" stroked="f">
          <v:textbox inset="0,0,0,0">
            <w:txbxContent>
              <w:p w14:paraId="0A77F3D9"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70949139">
        <v:shape id="_x0000_s2077" type="#_x0000_t202" style="position:absolute;margin-left:492.4pt;margin-top:743.95pt;width:48.6pt;height:13.15pt;z-index:-253217792;mso-position-horizontal-relative:page;mso-position-vertical-relative:page" filled="f" stroked="f">
          <v:textbox inset="0,0,0,0">
            <w:txbxContent>
              <w:p w14:paraId="439614F1"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46AF9" w14:textId="77777777" w:rsidR="00606A09" w:rsidRDefault="009571E9">
    <w:pPr>
      <w:pStyle w:val="BodyText"/>
      <w:spacing w:line="14" w:lineRule="auto"/>
      <w:rPr>
        <w:sz w:val="20"/>
      </w:rPr>
    </w:pPr>
    <w:r>
      <w:pict w14:anchorId="0E941F1D">
        <v:line id="_x0000_s2076" style="position:absolute;z-index:-253216768;mso-position-horizontal-relative:page;mso-position-vertical-relative:page" from="70.6pt,742.45pt" to="541.55pt,742.45pt" strokeweight=".48pt">
          <w10:wrap anchorx="page" anchory="page"/>
        </v:line>
      </w:pict>
    </w:r>
    <w:r>
      <w:pict w14:anchorId="637A421F">
        <v:shapetype id="_x0000_t202" coordsize="21600,21600" o:spt="202" path="m,l,21600r21600,l21600,xe">
          <v:stroke joinstyle="miter"/>
          <v:path gradientshapeok="t" o:connecttype="rect"/>
        </v:shapetype>
        <v:shape id="_x0000_s2075" type="#_x0000_t202" style="position:absolute;margin-left:71pt;margin-top:743.95pt;width:48.6pt;height:13.15pt;z-index:-253215744;mso-position-horizontal-relative:page;mso-position-vertical-relative:page" filled="f" stroked="f">
          <v:textbox inset="0,0,0,0">
            <w:txbxContent>
              <w:p w14:paraId="09CD4124"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64478E01">
        <v:shape id="_x0000_s2074" type="#_x0000_t202" style="position:absolute;margin-left:226.95pt;margin-top:743.95pt;width:158.1pt;height:13.15pt;z-index:-253214720;mso-position-horizontal-relative:page;mso-position-vertical-relative:page" filled="f" stroked="f">
          <v:textbox inset="0,0,0,0">
            <w:txbxContent>
              <w:p w14:paraId="5CE23DCE"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281FA809">
        <v:shape id="_x0000_s2073" type="#_x0000_t202" style="position:absolute;margin-left:527.95pt;margin-top:743.95pt;width:13.05pt;height:13.15pt;z-index:-253213696;mso-position-horizontal-relative:page;mso-position-vertical-relative:page" filled="f" stroked="f">
          <v:textbox inset="0,0,0,0">
            <w:txbxContent>
              <w:p w14:paraId="710EA3FB" w14:textId="77777777" w:rsidR="00606A09" w:rsidRDefault="00214DDD">
                <w:pPr>
                  <w:spacing w:before="12"/>
                  <w:ind w:left="20"/>
                  <w:rPr>
                    <w:rFonts w:ascii="Arial"/>
                    <w:sz w:val="20"/>
                  </w:rPr>
                </w:pPr>
                <w:r>
                  <w:rPr>
                    <w:rFonts w:ascii="Arial"/>
                    <w:sz w:val="20"/>
                  </w:rPr>
                  <w:t>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CE722" w14:textId="77777777" w:rsidR="00606A09" w:rsidRDefault="009571E9">
    <w:pPr>
      <w:pStyle w:val="BodyText"/>
      <w:spacing w:line="14" w:lineRule="auto"/>
      <w:rPr>
        <w:sz w:val="20"/>
      </w:rPr>
    </w:pPr>
    <w:r>
      <w:pict w14:anchorId="2CE72DF5">
        <v:line id="_x0000_s2144" style="position:absolute;z-index:-253286400;mso-position-horizontal-relative:page;mso-position-vertical-relative:page" from="70.6pt,742.45pt" to="541.55pt,742.45pt" strokeweight=".48pt">
          <w10:wrap anchorx="page" anchory="page"/>
        </v:line>
      </w:pict>
    </w:r>
    <w:r>
      <w:pict w14:anchorId="3BDAC8CD">
        <v:shapetype id="_x0000_t202" coordsize="21600,21600" o:spt="202" path="m,l,21600r21600,l21600,xe">
          <v:stroke joinstyle="miter"/>
          <v:path gradientshapeok="t" o:connecttype="rect"/>
        </v:shapetype>
        <v:shape id="_x0000_s2143" type="#_x0000_t202" style="position:absolute;margin-left:71pt;margin-top:743.95pt;width:9.1pt;height:13.15pt;z-index:-253285376;mso-position-horizontal-relative:page;mso-position-vertical-relative:page" filled="f" stroked="f">
          <v:textbox inset="0,0,0,0">
            <w:txbxContent>
              <w:p w14:paraId="6EE213C8" w14:textId="77777777" w:rsidR="00606A09" w:rsidRDefault="00214DDD">
                <w:pPr>
                  <w:spacing w:before="12"/>
                  <w:ind w:left="20"/>
                  <w:rPr>
                    <w:rFonts w:ascii="Arial"/>
                    <w:sz w:val="20"/>
                  </w:rPr>
                </w:pPr>
                <w:r>
                  <w:rPr>
                    <w:rFonts w:ascii="Arial"/>
                    <w:sz w:val="20"/>
                  </w:rPr>
                  <w:t>iv</w:t>
                </w:r>
              </w:p>
            </w:txbxContent>
          </v:textbox>
          <w10:wrap anchorx="page" anchory="page"/>
        </v:shape>
      </w:pict>
    </w:r>
    <w:r>
      <w:pict w14:anchorId="53562E2C">
        <v:shape id="_x0000_s2142" type="#_x0000_t202" style="position:absolute;margin-left:226.95pt;margin-top:743.95pt;width:158.05pt;height:13.15pt;z-index:-253284352;mso-position-horizontal-relative:page;mso-position-vertical-relative:page" filled="f" stroked="f">
          <v:textbox inset="0,0,0,0">
            <w:txbxContent>
              <w:p w14:paraId="7FB46625"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2C3635B0">
        <v:shape id="_x0000_s2141" type="#_x0000_t202" style="position:absolute;margin-left:492.4pt;margin-top:743.95pt;width:48.6pt;height:13.15pt;z-index:-253283328;mso-position-horizontal-relative:page;mso-position-vertical-relative:page" filled="f" stroked="f">
          <v:textbox inset="0,0,0,0">
            <w:txbxContent>
              <w:p w14:paraId="3EBE28F7"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F7A3" w14:textId="77777777" w:rsidR="00606A09" w:rsidRDefault="009571E9">
    <w:pPr>
      <w:pStyle w:val="BodyText"/>
      <w:spacing w:line="14" w:lineRule="auto"/>
      <w:rPr>
        <w:sz w:val="20"/>
      </w:rPr>
    </w:pPr>
    <w:r>
      <w:pict w14:anchorId="617E3BC8">
        <v:line id="_x0000_s2072" style="position:absolute;z-index:-253212672;mso-position-horizontal-relative:page;mso-position-vertical-relative:page" from="70.6pt,742.45pt" to="541.55pt,742.45pt" strokeweight=".48pt">
          <w10:wrap anchorx="page" anchory="page"/>
        </v:line>
      </w:pict>
    </w:r>
    <w:r>
      <w:pict w14:anchorId="42C851AE">
        <v:shapetype id="_x0000_t202" coordsize="21600,21600" o:spt="202" path="m,l,21600r21600,l21600,xe">
          <v:stroke joinstyle="miter"/>
          <v:path gradientshapeok="t" o:connecttype="rect"/>
        </v:shapetype>
        <v:shape id="_x0000_s2071" type="#_x0000_t202" style="position:absolute;margin-left:71pt;margin-top:743.95pt;width:13.05pt;height:13.15pt;z-index:-253211648;mso-position-horizontal-relative:page;mso-position-vertical-relative:page" filled="f" stroked="f">
          <v:textbox inset="0,0,0,0">
            <w:txbxContent>
              <w:p w14:paraId="2C65D0F5" w14:textId="77777777" w:rsidR="00606A09" w:rsidRDefault="00214DDD">
                <w:pPr>
                  <w:spacing w:before="12"/>
                  <w:ind w:left="20"/>
                  <w:rPr>
                    <w:rFonts w:ascii="Arial"/>
                    <w:sz w:val="20"/>
                  </w:rPr>
                </w:pPr>
                <w:r>
                  <w:rPr>
                    <w:rFonts w:ascii="Arial"/>
                    <w:sz w:val="20"/>
                  </w:rPr>
                  <w:t>18</w:t>
                </w:r>
              </w:p>
            </w:txbxContent>
          </v:textbox>
          <w10:wrap anchorx="page" anchory="page"/>
        </v:shape>
      </w:pict>
    </w:r>
    <w:r>
      <w:pict w14:anchorId="19F25AE0">
        <v:shape id="_x0000_s2070" type="#_x0000_t202" style="position:absolute;margin-left:226.95pt;margin-top:743.95pt;width:158.05pt;height:13.15pt;z-index:-253210624;mso-position-horizontal-relative:page;mso-position-vertical-relative:page" filled="f" stroked="f">
          <v:textbox inset="0,0,0,0">
            <w:txbxContent>
              <w:p w14:paraId="0EACE908"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019514FA">
        <v:shape id="_x0000_s2069" type="#_x0000_t202" style="position:absolute;margin-left:492.4pt;margin-top:743.95pt;width:48.6pt;height:13.15pt;z-index:-253209600;mso-position-horizontal-relative:page;mso-position-vertical-relative:page" filled="f" stroked="f">
          <v:textbox inset="0,0,0,0">
            <w:txbxContent>
              <w:p w14:paraId="0489DAFA"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4A87" w14:textId="77777777" w:rsidR="00606A09" w:rsidRDefault="009571E9">
    <w:pPr>
      <w:pStyle w:val="BodyText"/>
      <w:spacing w:line="14" w:lineRule="auto"/>
      <w:rPr>
        <w:sz w:val="20"/>
      </w:rPr>
    </w:pPr>
    <w:r>
      <w:pict w14:anchorId="4F5266E1">
        <v:line id="_x0000_s2068" style="position:absolute;z-index:-253208576;mso-position-horizontal-relative:page;mso-position-vertical-relative:page" from="70.6pt,742.45pt" to="541.55pt,742.45pt" strokeweight=".48pt">
          <w10:wrap anchorx="page" anchory="page"/>
        </v:line>
      </w:pict>
    </w:r>
    <w:r>
      <w:pict w14:anchorId="27419816">
        <v:shapetype id="_x0000_t202" coordsize="21600,21600" o:spt="202" path="m,l,21600r21600,l21600,xe">
          <v:stroke joinstyle="miter"/>
          <v:path gradientshapeok="t" o:connecttype="rect"/>
        </v:shapetype>
        <v:shape id="_x0000_s2067" type="#_x0000_t202" style="position:absolute;margin-left:71pt;margin-top:743.95pt;width:48.6pt;height:13.15pt;z-index:-253207552;mso-position-horizontal-relative:page;mso-position-vertical-relative:page" filled="f" stroked="f">
          <v:textbox inset="0,0,0,0">
            <w:txbxContent>
              <w:p w14:paraId="68575CD3"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1A745AD6">
        <v:shape id="_x0000_s2066" type="#_x0000_t202" style="position:absolute;margin-left:226.95pt;margin-top:743.95pt;width:158.1pt;height:13.15pt;z-index:-253206528;mso-position-horizontal-relative:page;mso-position-vertical-relative:page" filled="f" stroked="f">
          <v:textbox inset="0,0,0,0">
            <w:txbxContent>
              <w:p w14:paraId="2899ADE6"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7CCD8B38">
        <v:shape id="_x0000_s2065" type="#_x0000_t202" style="position:absolute;margin-left:527.95pt;margin-top:743.95pt;width:13.05pt;height:13.15pt;z-index:-253205504;mso-position-horizontal-relative:page;mso-position-vertical-relative:page" filled="f" stroked="f">
          <v:textbox inset="0,0,0,0">
            <w:txbxContent>
              <w:p w14:paraId="65086C29" w14:textId="77777777" w:rsidR="00606A09" w:rsidRDefault="00214DDD">
                <w:pPr>
                  <w:spacing w:before="12"/>
                  <w:ind w:left="20"/>
                  <w:rPr>
                    <w:rFonts w:ascii="Arial"/>
                    <w:sz w:val="20"/>
                  </w:rPr>
                </w:pPr>
                <w:r>
                  <w:rPr>
                    <w:rFonts w:ascii="Arial"/>
                    <w:sz w:val="20"/>
                  </w:rPr>
                  <w:t>19</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032F6" w14:textId="77777777" w:rsidR="00606A09" w:rsidRDefault="009571E9">
    <w:pPr>
      <w:pStyle w:val="BodyText"/>
      <w:spacing w:line="14" w:lineRule="auto"/>
      <w:rPr>
        <w:sz w:val="20"/>
      </w:rPr>
    </w:pPr>
    <w:r>
      <w:pict w14:anchorId="7462EE7C">
        <v:line id="_x0000_s2064" style="position:absolute;z-index:-253204480;mso-position-horizontal-relative:page;mso-position-vertical-relative:page" from="70.6pt,742.45pt" to="541.55pt,742.45pt" strokeweight=".48pt">
          <w10:wrap anchorx="page" anchory="page"/>
        </v:line>
      </w:pict>
    </w:r>
    <w:r>
      <w:pict w14:anchorId="1263F0BA">
        <v:shapetype id="_x0000_t202" coordsize="21600,21600" o:spt="202" path="m,l,21600r21600,l21600,xe">
          <v:stroke joinstyle="miter"/>
          <v:path gradientshapeok="t" o:connecttype="rect"/>
        </v:shapetype>
        <v:shape id="_x0000_s2063" type="#_x0000_t202" style="position:absolute;margin-left:71pt;margin-top:743.95pt;width:13.05pt;height:13.15pt;z-index:-253203456;mso-position-horizontal-relative:page;mso-position-vertical-relative:page" filled="f" stroked="f">
          <v:textbox inset="0,0,0,0">
            <w:txbxContent>
              <w:p w14:paraId="65FEA338" w14:textId="77777777" w:rsidR="00606A09" w:rsidRDefault="00214DDD">
                <w:pPr>
                  <w:spacing w:before="12"/>
                  <w:ind w:left="20"/>
                  <w:rPr>
                    <w:rFonts w:ascii="Arial"/>
                    <w:sz w:val="20"/>
                  </w:rPr>
                </w:pPr>
                <w:r>
                  <w:rPr>
                    <w:rFonts w:ascii="Arial"/>
                    <w:sz w:val="20"/>
                  </w:rPr>
                  <w:t>20</w:t>
                </w:r>
              </w:p>
            </w:txbxContent>
          </v:textbox>
          <w10:wrap anchorx="page" anchory="page"/>
        </v:shape>
      </w:pict>
    </w:r>
    <w:r>
      <w:pict w14:anchorId="1F16D5C8">
        <v:shape id="_x0000_s2062" type="#_x0000_t202" style="position:absolute;margin-left:226.95pt;margin-top:743.95pt;width:158.05pt;height:13.15pt;z-index:-253202432;mso-position-horizontal-relative:page;mso-position-vertical-relative:page" filled="f" stroked="f">
          <v:textbox inset="0,0,0,0">
            <w:txbxContent>
              <w:p w14:paraId="4DFBA76E"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4A1414B3">
        <v:shape id="_x0000_s2061" type="#_x0000_t202" style="position:absolute;margin-left:492.4pt;margin-top:743.95pt;width:48.6pt;height:13.15pt;z-index:-253201408;mso-position-horizontal-relative:page;mso-position-vertical-relative:page" filled="f" stroked="f">
          <v:textbox inset="0,0,0,0">
            <w:txbxContent>
              <w:p w14:paraId="6C9A926B"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3018A" w14:textId="77777777" w:rsidR="00606A09" w:rsidRDefault="009571E9">
    <w:pPr>
      <w:pStyle w:val="BodyText"/>
      <w:spacing w:line="14" w:lineRule="auto"/>
      <w:rPr>
        <w:sz w:val="20"/>
      </w:rPr>
    </w:pPr>
    <w:r>
      <w:pict w14:anchorId="7F6AF5F5">
        <v:line id="_x0000_s2060" style="position:absolute;z-index:-253200384;mso-position-horizontal-relative:page;mso-position-vertical-relative:page" from="70.6pt,742.45pt" to="541.55pt,742.45pt" strokeweight=".48pt">
          <w10:wrap anchorx="page" anchory="page"/>
        </v:line>
      </w:pict>
    </w:r>
    <w:r>
      <w:pict w14:anchorId="456ABD87">
        <v:shapetype id="_x0000_t202" coordsize="21600,21600" o:spt="202" path="m,l,21600r21600,l21600,xe">
          <v:stroke joinstyle="miter"/>
          <v:path gradientshapeok="t" o:connecttype="rect"/>
        </v:shapetype>
        <v:shape id="_x0000_s2059" type="#_x0000_t202" style="position:absolute;margin-left:71pt;margin-top:743.95pt;width:48.6pt;height:13.15pt;z-index:-253199360;mso-position-horizontal-relative:page;mso-position-vertical-relative:page" filled="f" stroked="f">
          <v:textbox inset="0,0,0,0">
            <w:txbxContent>
              <w:p w14:paraId="144F5AB4"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2AF5B1E5">
        <v:shape id="_x0000_s2058" type="#_x0000_t202" style="position:absolute;margin-left:226.95pt;margin-top:743.95pt;width:158.1pt;height:13.15pt;z-index:-253198336;mso-position-horizontal-relative:page;mso-position-vertical-relative:page" filled="f" stroked="f">
          <v:textbox inset="0,0,0,0">
            <w:txbxContent>
              <w:p w14:paraId="0DD5FA2C"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2EB66D78">
        <v:shape id="_x0000_s2057" type="#_x0000_t202" style="position:absolute;margin-left:527.95pt;margin-top:743.95pt;width:13.05pt;height:13.15pt;z-index:-253197312;mso-position-horizontal-relative:page;mso-position-vertical-relative:page" filled="f" stroked="f">
          <v:textbox inset="0,0,0,0">
            <w:txbxContent>
              <w:p w14:paraId="2D6E0BAB" w14:textId="77777777" w:rsidR="00606A09" w:rsidRDefault="00214DDD">
                <w:pPr>
                  <w:spacing w:before="12"/>
                  <w:ind w:left="20"/>
                  <w:rPr>
                    <w:rFonts w:ascii="Arial"/>
                    <w:sz w:val="20"/>
                  </w:rPr>
                </w:pPr>
                <w:r>
                  <w:rPr>
                    <w:rFonts w:ascii="Arial"/>
                    <w:sz w:val="20"/>
                  </w:rPr>
                  <w:t>21</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D8929" w14:textId="77777777" w:rsidR="00606A09" w:rsidRDefault="009571E9">
    <w:pPr>
      <w:pStyle w:val="BodyText"/>
      <w:spacing w:line="14" w:lineRule="auto"/>
      <w:rPr>
        <w:sz w:val="20"/>
      </w:rPr>
    </w:pPr>
    <w:r>
      <w:pict w14:anchorId="27924ED1">
        <v:line id="_x0000_s2056" style="position:absolute;z-index:-253196288;mso-position-horizontal-relative:page;mso-position-vertical-relative:page" from="70.6pt,742.45pt" to="541.55pt,742.45pt" strokeweight=".48pt">
          <w10:wrap anchorx="page" anchory="page"/>
        </v:line>
      </w:pict>
    </w:r>
    <w:r>
      <w:pict w14:anchorId="32E66093">
        <v:shapetype id="_x0000_t202" coordsize="21600,21600" o:spt="202" path="m,l,21600r21600,l21600,xe">
          <v:stroke joinstyle="miter"/>
          <v:path gradientshapeok="t" o:connecttype="rect"/>
        </v:shapetype>
        <v:shape id="_x0000_s2055" type="#_x0000_t202" style="position:absolute;margin-left:71pt;margin-top:743.95pt;width:13.05pt;height:13.15pt;z-index:-253195264;mso-position-horizontal-relative:page;mso-position-vertical-relative:page" filled="f" stroked="f">
          <v:textbox inset="0,0,0,0">
            <w:txbxContent>
              <w:p w14:paraId="47E75DBE" w14:textId="77777777" w:rsidR="00606A09" w:rsidRDefault="00214DDD">
                <w:pPr>
                  <w:spacing w:before="12"/>
                  <w:ind w:left="20"/>
                  <w:rPr>
                    <w:rFonts w:ascii="Arial"/>
                    <w:sz w:val="20"/>
                  </w:rPr>
                </w:pPr>
                <w:r>
                  <w:rPr>
                    <w:rFonts w:ascii="Arial"/>
                    <w:sz w:val="20"/>
                  </w:rPr>
                  <w:t>22</w:t>
                </w:r>
              </w:p>
            </w:txbxContent>
          </v:textbox>
          <w10:wrap anchorx="page" anchory="page"/>
        </v:shape>
      </w:pict>
    </w:r>
    <w:r>
      <w:pict w14:anchorId="4B13A72A">
        <v:shape id="_x0000_s2054" type="#_x0000_t202" style="position:absolute;margin-left:226.95pt;margin-top:743.95pt;width:158.05pt;height:13.15pt;z-index:-253194240;mso-position-horizontal-relative:page;mso-position-vertical-relative:page" filled="f" stroked="f">
          <v:textbox inset="0,0,0,0">
            <w:txbxContent>
              <w:p w14:paraId="45262281"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4C00E633">
        <v:shape id="_x0000_s2053" type="#_x0000_t202" style="position:absolute;margin-left:492.4pt;margin-top:743.95pt;width:48.6pt;height:13.15pt;z-index:-253193216;mso-position-horizontal-relative:page;mso-position-vertical-relative:page" filled="f" stroked="f">
          <v:textbox inset="0,0,0,0">
            <w:txbxContent>
              <w:p w14:paraId="0EC25B87"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41A4A" w14:textId="77777777" w:rsidR="00606A09" w:rsidRDefault="009571E9">
    <w:pPr>
      <w:pStyle w:val="BodyText"/>
      <w:spacing w:line="14" w:lineRule="auto"/>
      <w:rPr>
        <w:sz w:val="20"/>
      </w:rPr>
    </w:pPr>
    <w:r>
      <w:pict w14:anchorId="598C1A9A">
        <v:line id="_x0000_s2052" style="position:absolute;z-index:-253192192;mso-position-horizontal-relative:page;mso-position-vertical-relative:page" from="70.6pt,742.45pt" to="541.55pt,742.45pt" strokeweight=".48pt">
          <w10:wrap anchorx="page" anchory="page"/>
        </v:line>
      </w:pict>
    </w:r>
    <w:r>
      <w:pict w14:anchorId="6EE56B3F">
        <v:shapetype id="_x0000_t202" coordsize="21600,21600" o:spt="202" path="m,l,21600r21600,l21600,xe">
          <v:stroke joinstyle="miter"/>
          <v:path gradientshapeok="t" o:connecttype="rect"/>
        </v:shapetype>
        <v:shape id="_x0000_s2051" type="#_x0000_t202" style="position:absolute;margin-left:71pt;margin-top:743.95pt;width:48.6pt;height:13.15pt;z-index:-253191168;mso-position-horizontal-relative:page;mso-position-vertical-relative:page" filled="f" stroked="f">
          <v:textbox inset="0,0,0,0">
            <w:txbxContent>
              <w:p w14:paraId="54B78C05"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72503FE7">
        <v:shape id="_x0000_s2050" type="#_x0000_t202" style="position:absolute;margin-left:226.95pt;margin-top:743.95pt;width:158.1pt;height:13.15pt;z-index:-253190144;mso-position-horizontal-relative:page;mso-position-vertical-relative:page" filled="f" stroked="f">
          <v:textbox inset="0,0,0,0">
            <w:txbxContent>
              <w:p w14:paraId="6DD8449D"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0BB0700A">
        <v:shape id="_x0000_s2049" type="#_x0000_t202" style="position:absolute;margin-left:527.95pt;margin-top:743.95pt;width:13.05pt;height:13.15pt;z-index:-253189120;mso-position-horizontal-relative:page;mso-position-vertical-relative:page" filled="f" stroked="f">
          <v:textbox inset="0,0,0,0">
            <w:txbxContent>
              <w:p w14:paraId="08CDE041" w14:textId="77777777" w:rsidR="00606A09" w:rsidRDefault="00214DDD">
                <w:pPr>
                  <w:spacing w:before="12"/>
                  <w:ind w:left="20"/>
                  <w:rPr>
                    <w:rFonts w:ascii="Arial"/>
                    <w:sz w:val="20"/>
                  </w:rPr>
                </w:pPr>
                <w:r>
                  <w:rPr>
                    <w:rFonts w:ascii="Arial"/>
                    <w:sz w:val="20"/>
                  </w:rPr>
                  <w:t>23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16C7A" w14:textId="77777777" w:rsidR="00606A09" w:rsidRDefault="009571E9">
    <w:pPr>
      <w:pStyle w:val="BodyText"/>
      <w:spacing w:line="14" w:lineRule="auto"/>
      <w:rPr>
        <w:sz w:val="20"/>
      </w:rPr>
    </w:pPr>
    <w:r>
      <w:pict w14:anchorId="36B66366">
        <v:line id="_x0000_s2140" style="position:absolute;z-index:-253282304;mso-position-horizontal-relative:page;mso-position-vertical-relative:page" from="70.6pt,743.4pt" to="541.55pt,743.4pt" strokeweight=".48pt">
          <w10:wrap anchorx="page" anchory="page"/>
        </v:line>
      </w:pict>
    </w:r>
    <w:r>
      <w:pict w14:anchorId="0E101E51">
        <v:shapetype id="_x0000_t202" coordsize="21600,21600" o:spt="202" path="m,l,21600r21600,l21600,xe">
          <v:stroke joinstyle="miter"/>
          <v:path gradientshapeok="t" o:connecttype="rect"/>
        </v:shapetype>
        <v:shape id="_x0000_s2139" type="#_x0000_t202" style="position:absolute;margin-left:71pt;margin-top:743.95pt;width:48.6pt;height:13.15pt;z-index:-253281280;mso-position-horizontal-relative:page;mso-position-vertical-relative:page" filled="f" stroked="f">
          <v:textbox inset="0,0,0,0">
            <w:txbxContent>
              <w:p w14:paraId="622580BC"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1B67D03C">
        <v:shape id="_x0000_s2138" type="#_x0000_t202" style="position:absolute;margin-left:226.95pt;margin-top:743.95pt;width:158.05pt;height:13.15pt;z-index:-253280256;mso-position-horizontal-relative:page;mso-position-vertical-relative:page" filled="f" stroked="f">
          <v:textbox inset="0,0,0,0">
            <w:txbxContent>
              <w:p w14:paraId="51C87C1D"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78AC5A38">
        <v:shape id="_x0000_s2137" type="#_x0000_t202" style="position:absolute;margin-left:533.6pt;margin-top:743.95pt;width:7.55pt;height:13.15pt;z-index:-253279232;mso-position-horizontal-relative:page;mso-position-vertical-relative:page" filled="f" stroked="f">
          <v:textbox inset="0,0,0,0">
            <w:txbxContent>
              <w:p w14:paraId="3EBB3804" w14:textId="77777777" w:rsidR="00606A09" w:rsidRDefault="00214DDD">
                <w:pPr>
                  <w:spacing w:before="12"/>
                  <w:ind w:left="20"/>
                  <w:rPr>
                    <w:rFonts w:ascii="Arial"/>
                    <w:sz w:val="20"/>
                  </w:rPr>
                </w:pPr>
                <w:r>
                  <w:rPr>
                    <w:rFonts w:ascii="Arial"/>
                    <w:w w:val="99"/>
                    <w:sz w:val="20"/>
                  </w:rPr>
                  <w:t>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71528" w14:textId="77777777" w:rsidR="00606A09" w:rsidRDefault="009571E9">
    <w:pPr>
      <w:pStyle w:val="BodyText"/>
      <w:spacing w:line="14" w:lineRule="auto"/>
      <w:rPr>
        <w:sz w:val="20"/>
      </w:rPr>
    </w:pPr>
    <w:r>
      <w:pict w14:anchorId="070E210A">
        <v:line id="_x0000_s2136" style="position:absolute;z-index:-253278208;mso-position-horizontal-relative:page;mso-position-vertical-relative:page" from="70.6pt,742.45pt" to="541.55pt,742.45pt" strokeweight=".48pt">
          <w10:wrap anchorx="page" anchory="page"/>
        </v:line>
      </w:pict>
    </w:r>
    <w:r>
      <w:pict w14:anchorId="44163880">
        <v:shapetype id="_x0000_t202" coordsize="21600,21600" o:spt="202" path="m,l,21600r21600,l21600,xe">
          <v:stroke joinstyle="miter"/>
          <v:path gradientshapeok="t" o:connecttype="rect"/>
        </v:shapetype>
        <v:shape id="_x0000_s2135" type="#_x0000_t202" style="position:absolute;margin-left:71pt;margin-top:743.95pt;width:7.55pt;height:13.15pt;z-index:-253277184;mso-position-horizontal-relative:page;mso-position-vertical-relative:page" filled="f" stroked="f">
          <v:textbox inset="0,0,0,0">
            <w:txbxContent>
              <w:p w14:paraId="3127199D" w14:textId="77777777" w:rsidR="00606A09" w:rsidRDefault="00214DDD">
                <w:pPr>
                  <w:spacing w:before="12"/>
                  <w:ind w:left="20"/>
                  <w:rPr>
                    <w:rFonts w:ascii="Arial"/>
                    <w:sz w:val="20"/>
                  </w:rPr>
                </w:pPr>
                <w:r>
                  <w:rPr>
                    <w:rFonts w:ascii="Arial"/>
                    <w:w w:val="99"/>
                    <w:sz w:val="20"/>
                  </w:rPr>
                  <w:t>2</w:t>
                </w:r>
              </w:p>
            </w:txbxContent>
          </v:textbox>
          <w10:wrap anchorx="page" anchory="page"/>
        </v:shape>
      </w:pict>
    </w:r>
    <w:r>
      <w:pict w14:anchorId="2382655C">
        <v:shape id="_x0000_s2134" type="#_x0000_t202" style="position:absolute;margin-left:226.95pt;margin-top:743.95pt;width:158.05pt;height:13.15pt;z-index:-253276160;mso-position-horizontal-relative:page;mso-position-vertical-relative:page" filled="f" stroked="f">
          <v:textbox inset="0,0,0,0">
            <w:txbxContent>
              <w:p w14:paraId="7A81FBE5"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5C77529C">
        <v:shape id="_x0000_s2133" type="#_x0000_t202" style="position:absolute;margin-left:492.4pt;margin-top:743.95pt;width:48.6pt;height:13.15pt;z-index:-253275136;mso-position-horizontal-relative:page;mso-position-vertical-relative:page" filled="f" stroked="f">
          <v:textbox inset="0,0,0,0">
            <w:txbxContent>
              <w:p w14:paraId="6DF445BF"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E7F82" w14:textId="77777777" w:rsidR="00606A09" w:rsidRDefault="009571E9">
    <w:pPr>
      <w:pStyle w:val="BodyText"/>
      <w:spacing w:line="14" w:lineRule="auto"/>
      <w:rPr>
        <w:sz w:val="20"/>
      </w:rPr>
    </w:pPr>
    <w:r>
      <w:pict w14:anchorId="68A922DB">
        <v:line id="_x0000_s2132" style="position:absolute;z-index:-253274112;mso-position-horizontal-relative:page;mso-position-vertical-relative:page" from="70.6pt,742.45pt" to="541.55pt,742.45pt" strokeweight=".48pt">
          <w10:wrap anchorx="page" anchory="page"/>
        </v:line>
      </w:pict>
    </w:r>
    <w:r>
      <w:pict w14:anchorId="3BAB12E3">
        <v:shapetype id="_x0000_t202" coordsize="21600,21600" o:spt="202" path="m,l,21600r21600,l21600,xe">
          <v:stroke joinstyle="miter"/>
          <v:path gradientshapeok="t" o:connecttype="rect"/>
        </v:shapetype>
        <v:shape id="_x0000_s2131" type="#_x0000_t202" style="position:absolute;margin-left:71pt;margin-top:743.95pt;width:48.6pt;height:13.15pt;z-index:-253273088;mso-position-horizontal-relative:page;mso-position-vertical-relative:page" filled="f" stroked="f">
          <v:textbox inset="0,0,0,0">
            <w:txbxContent>
              <w:p w14:paraId="4CBA0CA3"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2D005473">
        <v:shape id="_x0000_s2130" type="#_x0000_t202" style="position:absolute;margin-left:226.95pt;margin-top:743.95pt;width:158.1pt;height:13.15pt;z-index:-253272064;mso-position-horizontal-relative:page;mso-position-vertical-relative:page" filled="f" stroked="f">
          <v:textbox inset="0,0,0,0">
            <w:txbxContent>
              <w:p w14:paraId="0AE85AB9"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00B48C49">
        <v:shape id="_x0000_s2129" type="#_x0000_t202" style="position:absolute;margin-left:533.6pt;margin-top:743.95pt;width:7.55pt;height:13.15pt;z-index:-253271040;mso-position-horizontal-relative:page;mso-position-vertical-relative:page" filled="f" stroked="f">
          <v:textbox inset="0,0,0,0">
            <w:txbxContent>
              <w:p w14:paraId="3823E3BE" w14:textId="77777777" w:rsidR="00606A09" w:rsidRDefault="00214DDD">
                <w:pPr>
                  <w:spacing w:before="12"/>
                  <w:ind w:left="20"/>
                  <w:rPr>
                    <w:rFonts w:ascii="Arial"/>
                    <w:sz w:val="20"/>
                  </w:rPr>
                </w:pPr>
                <w:r>
                  <w:rPr>
                    <w:rFonts w:ascii="Arial"/>
                    <w:w w:val="99"/>
                    <w:sz w:val="20"/>
                  </w:rPr>
                  <w:t>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360E" w14:textId="77777777" w:rsidR="00606A09" w:rsidRDefault="009571E9">
    <w:pPr>
      <w:pStyle w:val="BodyText"/>
      <w:spacing w:line="14" w:lineRule="auto"/>
      <w:rPr>
        <w:sz w:val="20"/>
      </w:rPr>
    </w:pPr>
    <w:r>
      <w:pict w14:anchorId="29766B18">
        <v:line id="_x0000_s2128" style="position:absolute;z-index:-253270016;mso-position-horizontal-relative:page;mso-position-vertical-relative:page" from="70.6pt,742.45pt" to="541.55pt,742.45pt" strokeweight=".48pt">
          <w10:wrap anchorx="page" anchory="page"/>
        </v:line>
      </w:pict>
    </w:r>
    <w:r>
      <w:pict w14:anchorId="3EF72F64">
        <v:shapetype id="_x0000_t202" coordsize="21600,21600" o:spt="202" path="m,l,21600r21600,l21600,xe">
          <v:stroke joinstyle="miter"/>
          <v:path gradientshapeok="t" o:connecttype="rect"/>
        </v:shapetype>
        <v:shape id="_x0000_s2127" type="#_x0000_t202" style="position:absolute;margin-left:71pt;margin-top:743.95pt;width:7.55pt;height:13.15pt;z-index:-253268992;mso-position-horizontal-relative:page;mso-position-vertical-relative:page" filled="f" stroked="f">
          <v:textbox inset="0,0,0,0">
            <w:txbxContent>
              <w:p w14:paraId="0763C007" w14:textId="77777777" w:rsidR="00606A09" w:rsidRDefault="00214DDD">
                <w:pPr>
                  <w:spacing w:before="12"/>
                  <w:ind w:left="20"/>
                  <w:rPr>
                    <w:rFonts w:ascii="Arial"/>
                    <w:sz w:val="20"/>
                  </w:rPr>
                </w:pPr>
                <w:r>
                  <w:rPr>
                    <w:rFonts w:ascii="Arial"/>
                    <w:w w:val="99"/>
                    <w:sz w:val="20"/>
                  </w:rPr>
                  <w:t>4</w:t>
                </w:r>
              </w:p>
            </w:txbxContent>
          </v:textbox>
          <w10:wrap anchorx="page" anchory="page"/>
        </v:shape>
      </w:pict>
    </w:r>
    <w:r>
      <w:pict w14:anchorId="2BE1F319">
        <v:shape id="_x0000_s2126" type="#_x0000_t202" style="position:absolute;margin-left:226.95pt;margin-top:743.95pt;width:158.05pt;height:13.15pt;z-index:-253267968;mso-position-horizontal-relative:page;mso-position-vertical-relative:page" filled="f" stroked="f">
          <v:textbox inset="0,0,0,0">
            <w:txbxContent>
              <w:p w14:paraId="2A3C8166"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1637C71F">
        <v:shape id="_x0000_s2125" type="#_x0000_t202" style="position:absolute;margin-left:492.4pt;margin-top:743.95pt;width:48.6pt;height:13.15pt;z-index:-253266944;mso-position-horizontal-relative:page;mso-position-vertical-relative:page" filled="f" stroked="f">
          <v:textbox inset="0,0,0,0">
            <w:txbxContent>
              <w:p w14:paraId="309A1AC2"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D972" w14:textId="77777777" w:rsidR="00606A09" w:rsidRDefault="009571E9">
    <w:pPr>
      <w:pStyle w:val="BodyText"/>
      <w:spacing w:line="14" w:lineRule="auto"/>
      <w:rPr>
        <w:sz w:val="20"/>
      </w:rPr>
    </w:pPr>
    <w:r>
      <w:pict w14:anchorId="74DEBD36">
        <v:line id="_x0000_s2124" style="position:absolute;z-index:-253265920;mso-position-horizontal-relative:page;mso-position-vertical-relative:page" from="70.6pt,742.45pt" to="541.55pt,742.45pt" strokeweight=".48pt">
          <w10:wrap anchorx="page" anchory="page"/>
        </v:line>
      </w:pict>
    </w:r>
    <w:r>
      <w:pict w14:anchorId="200DAF5D">
        <v:shapetype id="_x0000_t202" coordsize="21600,21600" o:spt="202" path="m,l,21600r21600,l21600,xe">
          <v:stroke joinstyle="miter"/>
          <v:path gradientshapeok="t" o:connecttype="rect"/>
        </v:shapetype>
        <v:shape id="_x0000_s2123" type="#_x0000_t202" style="position:absolute;margin-left:71pt;margin-top:743.95pt;width:48.6pt;height:13.15pt;z-index:-253264896;mso-position-horizontal-relative:page;mso-position-vertical-relative:page" filled="f" stroked="f">
          <v:textbox inset="0,0,0,0">
            <w:txbxContent>
              <w:p w14:paraId="061EE004"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480D483E">
        <v:shape id="_x0000_s2122" type="#_x0000_t202" style="position:absolute;margin-left:226.95pt;margin-top:743.95pt;width:158.1pt;height:13.15pt;z-index:-253263872;mso-position-horizontal-relative:page;mso-position-vertical-relative:page" filled="f" stroked="f">
          <v:textbox inset="0,0,0,0">
            <w:txbxContent>
              <w:p w14:paraId="2252737B"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40995AF9">
        <v:shape id="_x0000_s2121" type="#_x0000_t202" style="position:absolute;margin-left:533.6pt;margin-top:743.95pt;width:7.55pt;height:13.15pt;z-index:-253262848;mso-position-horizontal-relative:page;mso-position-vertical-relative:page" filled="f" stroked="f">
          <v:textbox inset="0,0,0,0">
            <w:txbxContent>
              <w:p w14:paraId="33C3D38D" w14:textId="77777777" w:rsidR="00606A09" w:rsidRDefault="00214DDD">
                <w:pPr>
                  <w:spacing w:before="12"/>
                  <w:ind w:left="20"/>
                  <w:rPr>
                    <w:rFonts w:ascii="Arial"/>
                    <w:sz w:val="20"/>
                  </w:rPr>
                </w:pPr>
                <w:r>
                  <w:rPr>
                    <w:rFonts w:ascii="Arial"/>
                    <w:w w:val="99"/>
                    <w:sz w:val="20"/>
                  </w:rPr>
                  <w:t>5</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4850B" w14:textId="77777777" w:rsidR="00606A09" w:rsidRDefault="009571E9">
    <w:pPr>
      <w:pStyle w:val="BodyText"/>
      <w:spacing w:line="14" w:lineRule="auto"/>
      <w:rPr>
        <w:sz w:val="20"/>
      </w:rPr>
    </w:pPr>
    <w:r>
      <w:pict w14:anchorId="5643E43D">
        <v:line id="_x0000_s2120" style="position:absolute;z-index:-253261824;mso-position-horizontal-relative:page;mso-position-vertical-relative:page" from="70.6pt,742.45pt" to="541.55pt,742.45pt" strokeweight=".48pt">
          <w10:wrap anchorx="page" anchory="page"/>
        </v:line>
      </w:pict>
    </w:r>
    <w:r>
      <w:pict w14:anchorId="0597D394">
        <v:shapetype id="_x0000_t202" coordsize="21600,21600" o:spt="202" path="m,l,21600r21600,l21600,xe">
          <v:stroke joinstyle="miter"/>
          <v:path gradientshapeok="t" o:connecttype="rect"/>
        </v:shapetype>
        <v:shape id="_x0000_s2119" type="#_x0000_t202" style="position:absolute;margin-left:71pt;margin-top:743.95pt;width:7.55pt;height:13.15pt;z-index:-253260800;mso-position-horizontal-relative:page;mso-position-vertical-relative:page" filled="f" stroked="f">
          <v:textbox inset="0,0,0,0">
            <w:txbxContent>
              <w:p w14:paraId="22543DF9" w14:textId="77777777" w:rsidR="00606A09" w:rsidRDefault="00214DDD">
                <w:pPr>
                  <w:spacing w:before="12"/>
                  <w:ind w:left="20"/>
                  <w:rPr>
                    <w:rFonts w:ascii="Arial"/>
                    <w:sz w:val="20"/>
                  </w:rPr>
                </w:pPr>
                <w:r>
                  <w:rPr>
                    <w:rFonts w:ascii="Arial"/>
                    <w:w w:val="99"/>
                    <w:sz w:val="20"/>
                  </w:rPr>
                  <w:t>6</w:t>
                </w:r>
              </w:p>
            </w:txbxContent>
          </v:textbox>
          <w10:wrap anchorx="page" anchory="page"/>
        </v:shape>
      </w:pict>
    </w:r>
    <w:r>
      <w:pict w14:anchorId="2C9C78F5">
        <v:shape id="_x0000_s2118" type="#_x0000_t202" style="position:absolute;margin-left:226.95pt;margin-top:743.95pt;width:158.05pt;height:13.15pt;z-index:-253259776;mso-position-horizontal-relative:page;mso-position-vertical-relative:page" filled="f" stroked="f">
          <v:textbox inset="0,0,0,0">
            <w:txbxContent>
              <w:p w14:paraId="1669DFE8"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09D91E95">
        <v:shape id="_x0000_s2117" type="#_x0000_t202" style="position:absolute;margin-left:492.4pt;margin-top:743.95pt;width:48.6pt;height:13.15pt;z-index:-253258752;mso-position-horizontal-relative:page;mso-position-vertical-relative:page" filled="f" stroked="f">
          <v:textbox inset="0,0,0,0">
            <w:txbxContent>
              <w:p w14:paraId="2ACF7669" w14:textId="77777777" w:rsidR="00606A09" w:rsidRDefault="00214DDD">
                <w:pPr>
                  <w:spacing w:before="12"/>
                  <w:ind w:left="20"/>
                  <w:rPr>
                    <w:rFonts w:ascii="Arial"/>
                    <w:sz w:val="20"/>
                  </w:rPr>
                </w:pPr>
                <w:r>
                  <w:rPr>
                    <w:rFonts w:ascii="Arial"/>
                    <w:sz w:val="20"/>
                  </w:rPr>
                  <w:t>June 2020</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0F3D1" w14:textId="77777777" w:rsidR="00606A09" w:rsidRDefault="009571E9">
    <w:pPr>
      <w:pStyle w:val="BodyText"/>
      <w:spacing w:line="14" w:lineRule="auto"/>
      <w:rPr>
        <w:sz w:val="20"/>
      </w:rPr>
    </w:pPr>
    <w:r>
      <w:pict w14:anchorId="6976E9DB">
        <v:line id="_x0000_s2116" style="position:absolute;z-index:-253257728;mso-position-horizontal-relative:page;mso-position-vertical-relative:page" from="70.6pt,742.45pt" to="541.55pt,742.45pt" strokeweight=".48pt">
          <w10:wrap anchorx="page" anchory="page"/>
        </v:line>
      </w:pict>
    </w:r>
    <w:r>
      <w:pict w14:anchorId="11F66B73">
        <v:shapetype id="_x0000_t202" coordsize="21600,21600" o:spt="202" path="m,l,21600r21600,l21600,xe">
          <v:stroke joinstyle="miter"/>
          <v:path gradientshapeok="t" o:connecttype="rect"/>
        </v:shapetype>
        <v:shape id="_x0000_s2115" type="#_x0000_t202" style="position:absolute;margin-left:71pt;margin-top:743.95pt;width:48.6pt;height:13.15pt;z-index:-253256704;mso-position-horizontal-relative:page;mso-position-vertical-relative:page" filled="f" stroked="f">
          <v:textbox inset="0,0,0,0">
            <w:txbxContent>
              <w:p w14:paraId="7F1F90FB" w14:textId="77777777" w:rsidR="00606A09" w:rsidRDefault="00214DDD">
                <w:pPr>
                  <w:spacing w:before="12"/>
                  <w:ind w:left="20"/>
                  <w:rPr>
                    <w:rFonts w:ascii="Arial"/>
                    <w:sz w:val="20"/>
                  </w:rPr>
                </w:pPr>
                <w:r>
                  <w:rPr>
                    <w:rFonts w:ascii="Arial"/>
                    <w:sz w:val="20"/>
                  </w:rPr>
                  <w:t>June 2020</w:t>
                </w:r>
              </w:p>
            </w:txbxContent>
          </v:textbox>
          <w10:wrap anchorx="page" anchory="page"/>
        </v:shape>
      </w:pict>
    </w:r>
    <w:r>
      <w:pict w14:anchorId="3584DC0A">
        <v:shape id="_x0000_s2114" type="#_x0000_t202" style="position:absolute;margin-left:226.95pt;margin-top:743.95pt;width:158.1pt;height:13.15pt;z-index:-253255680;mso-position-horizontal-relative:page;mso-position-vertical-relative:page" filled="f" stroked="f">
          <v:textbox inset="0,0,0,0">
            <w:txbxContent>
              <w:p w14:paraId="0BDC4C9D" w14:textId="77777777" w:rsidR="00606A09" w:rsidRDefault="00214DDD">
                <w:pPr>
                  <w:spacing w:before="12"/>
                  <w:ind w:left="20"/>
                  <w:rPr>
                    <w:rFonts w:ascii="Arial"/>
                    <w:sz w:val="20"/>
                  </w:rPr>
                </w:pPr>
                <w:r>
                  <w:rPr>
                    <w:rFonts w:ascii="Arial"/>
                    <w:sz w:val="20"/>
                  </w:rPr>
                  <w:t>User Manual for BT Dashboard V.1</w:t>
                </w:r>
              </w:p>
            </w:txbxContent>
          </v:textbox>
          <w10:wrap anchorx="page" anchory="page"/>
        </v:shape>
      </w:pict>
    </w:r>
    <w:r>
      <w:pict w14:anchorId="44FA4D7D">
        <v:shape id="_x0000_s2113" type="#_x0000_t202" style="position:absolute;margin-left:533.6pt;margin-top:743.95pt;width:7.55pt;height:13.15pt;z-index:-253254656;mso-position-horizontal-relative:page;mso-position-vertical-relative:page" filled="f" stroked="f">
          <v:textbox inset="0,0,0,0">
            <w:txbxContent>
              <w:p w14:paraId="0049ADA5" w14:textId="77777777" w:rsidR="00606A09" w:rsidRDefault="00214DDD">
                <w:pPr>
                  <w:spacing w:before="12"/>
                  <w:ind w:left="20"/>
                  <w:rPr>
                    <w:rFonts w:ascii="Arial"/>
                    <w:sz w:val="20"/>
                  </w:rPr>
                </w:pPr>
                <w:r>
                  <w:rPr>
                    <w:rFonts w:ascii="Arial"/>
                    <w:w w:val="99"/>
                    <w:sz w:val="20"/>
                  </w:rPr>
                  <w:t>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0E66D" w14:textId="77777777" w:rsidR="009571E9" w:rsidRDefault="009571E9">
      <w:r>
        <w:separator/>
      </w:r>
    </w:p>
  </w:footnote>
  <w:footnote w:type="continuationSeparator" w:id="0">
    <w:p w14:paraId="6C72BDAB" w14:textId="77777777" w:rsidR="009571E9" w:rsidRDefault="00957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4261"/>
    <w:multiLevelType w:val="hybridMultilevel"/>
    <w:tmpl w:val="702A92B6"/>
    <w:lvl w:ilvl="0" w:tplc="FD2E683C">
      <w:start w:val="3"/>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5BA439C4">
      <w:start w:val="1"/>
      <w:numFmt w:val="lowerLetter"/>
      <w:lvlText w:val="%2."/>
      <w:lvlJc w:val="left"/>
      <w:pPr>
        <w:ind w:left="940" w:hanging="360"/>
        <w:jc w:val="left"/>
      </w:pPr>
      <w:rPr>
        <w:rFonts w:ascii="Times New Roman" w:eastAsia="Times New Roman" w:hAnsi="Times New Roman" w:cs="Times New Roman" w:hint="default"/>
        <w:w w:val="100"/>
        <w:sz w:val="22"/>
        <w:szCs w:val="22"/>
        <w:lang w:val="en-US" w:eastAsia="en-US" w:bidi="en-US"/>
      </w:rPr>
    </w:lvl>
    <w:lvl w:ilvl="2" w:tplc="78D01FDA">
      <w:numFmt w:val="bullet"/>
      <w:lvlText w:val="•"/>
      <w:lvlJc w:val="left"/>
      <w:pPr>
        <w:ind w:left="1915" w:hanging="360"/>
      </w:pPr>
      <w:rPr>
        <w:rFonts w:hint="default"/>
        <w:lang w:val="en-US" w:eastAsia="en-US" w:bidi="en-US"/>
      </w:rPr>
    </w:lvl>
    <w:lvl w:ilvl="3" w:tplc="699E563C">
      <w:numFmt w:val="bullet"/>
      <w:lvlText w:val="•"/>
      <w:lvlJc w:val="left"/>
      <w:pPr>
        <w:ind w:left="2891" w:hanging="360"/>
      </w:pPr>
      <w:rPr>
        <w:rFonts w:hint="default"/>
        <w:lang w:val="en-US" w:eastAsia="en-US" w:bidi="en-US"/>
      </w:rPr>
    </w:lvl>
    <w:lvl w:ilvl="4" w:tplc="B3B22B4E">
      <w:numFmt w:val="bullet"/>
      <w:lvlText w:val="•"/>
      <w:lvlJc w:val="left"/>
      <w:pPr>
        <w:ind w:left="3866" w:hanging="360"/>
      </w:pPr>
      <w:rPr>
        <w:rFonts w:hint="default"/>
        <w:lang w:val="en-US" w:eastAsia="en-US" w:bidi="en-US"/>
      </w:rPr>
    </w:lvl>
    <w:lvl w:ilvl="5" w:tplc="9CE8E672">
      <w:numFmt w:val="bullet"/>
      <w:lvlText w:val="•"/>
      <w:lvlJc w:val="left"/>
      <w:pPr>
        <w:ind w:left="4842" w:hanging="360"/>
      </w:pPr>
      <w:rPr>
        <w:rFonts w:hint="default"/>
        <w:lang w:val="en-US" w:eastAsia="en-US" w:bidi="en-US"/>
      </w:rPr>
    </w:lvl>
    <w:lvl w:ilvl="6" w:tplc="4F0603AA">
      <w:numFmt w:val="bullet"/>
      <w:lvlText w:val="•"/>
      <w:lvlJc w:val="left"/>
      <w:pPr>
        <w:ind w:left="5817" w:hanging="360"/>
      </w:pPr>
      <w:rPr>
        <w:rFonts w:hint="default"/>
        <w:lang w:val="en-US" w:eastAsia="en-US" w:bidi="en-US"/>
      </w:rPr>
    </w:lvl>
    <w:lvl w:ilvl="7" w:tplc="FF90BD16">
      <w:numFmt w:val="bullet"/>
      <w:lvlText w:val="•"/>
      <w:lvlJc w:val="left"/>
      <w:pPr>
        <w:ind w:left="6793" w:hanging="360"/>
      </w:pPr>
      <w:rPr>
        <w:rFonts w:hint="default"/>
        <w:lang w:val="en-US" w:eastAsia="en-US" w:bidi="en-US"/>
      </w:rPr>
    </w:lvl>
    <w:lvl w:ilvl="8" w:tplc="AB5207D4">
      <w:numFmt w:val="bullet"/>
      <w:lvlText w:val="•"/>
      <w:lvlJc w:val="left"/>
      <w:pPr>
        <w:ind w:left="7768" w:hanging="360"/>
      </w:pPr>
      <w:rPr>
        <w:rFonts w:hint="default"/>
        <w:lang w:val="en-US" w:eastAsia="en-US" w:bidi="en-US"/>
      </w:rPr>
    </w:lvl>
  </w:abstractNum>
  <w:abstractNum w:abstractNumId="1" w15:restartNumberingAfterBreak="0">
    <w:nsid w:val="06EA6E6E"/>
    <w:multiLevelType w:val="hybridMultilevel"/>
    <w:tmpl w:val="915E6B5E"/>
    <w:lvl w:ilvl="0" w:tplc="50F6423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012090A0">
      <w:numFmt w:val="bullet"/>
      <w:lvlText w:val="•"/>
      <w:lvlJc w:val="left"/>
      <w:pPr>
        <w:ind w:left="1494" w:hanging="360"/>
      </w:pPr>
      <w:rPr>
        <w:rFonts w:hint="default"/>
        <w:lang w:val="en-US" w:eastAsia="en-US" w:bidi="en-US"/>
      </w:rPr>
    </w:lvl>
    <w:lvl w:ilvl="2" w:tplc="BD2CC860">
      <w:numFmt w:val="bullet"/>
      <w:lvlText w:val="•"/>
      <w:lvlJc w:val="left"/>
      <w:pPr>
        <w:ind w:left="2408" w:hanging="360"/>
      </w:pPr>
      <w:rPr>
        <w:rFonts w:hint="default"/>
        <w:lang w:val="en-US" w:eastAsia="en-US" w:bidi="en-US"/>
      </w:rPr>
    </w:lvl>
    <w:lvl w:ilvl="3" w:tplc="C480E8FC">
      <w:numFmt w:val="bullet"/>
      <w:lvlText w:val="•"/>
      <w:lvlJc w:val="left"/>
      <w:pPr>
        <w:ind w:left="3322" w:hanging="360"/>
      </w:pPr>
      <w:rPr>
        <w:rFonts w:hint="default"/>
        <w:lang w:val="en-US" w:eastAsia="en-US" w:bidi="en-US"/>
      </w:rPr>
    </w:lvl>
    <w:lvl w:ilvl="4" w:tplc="9BAA4784">
      <w:numFmt w:val="bullet"/>
      <w:lvlText w:val="•"/>
      <w:lvlJc w:val="left"/>
      <w:pPr>
        <w:ind w:left="4236" w:hanging="360"/>
      </w:pPr>
      <w:rPr>
        <w:rFonts w:hint="default"/>
        <w:lang w:val="en-US" w:eastAsia="en-US" w:bidi="en-US"/>
      </w:rPr>
    </w:lvl>
    <w:lvl w:ilvl="5" w:tplc="E0E2C650">
      <w:numFmt w:val="bullet"/>
      <w:lvlText w:val="•"/>
      <w:lvlJc w:val="left"/>
      <w:pPr>
        <w:ind w:left="5150" w:hanging="360"/>
      </w:pPr>
      <w:rPr>
        <w:rFonts w:hint="default"/>
        <w:lang w:val="en-US" w:eastAsia="en-US" w:bidi="en-US"/>
      </w:rPr>
    </w:lvl>
    <w:lvl w:ilvl="6" w:tplc="62C20352">
      <w:numFmt w:val="bullet"/>
      <w:lvlText w:val="•"/>
      <w:lvlJc w:val="left"/>
      <w:pPr>
        <w:ind w:left="6064" w:hanging="360"/>
      </w:pPr>
      <w:rPr>
        <w:rFonts w:hint="default"/>
        <w:lang w:val="en-US" w:eastAsia="en-US" w:bidi="en-US"/>
      </w:rPr>
    </w:lvl>
    <w:lvl w:ilvl="7" w:tplc="B714F2E6">
      <w:numFmt w:val="bullet"/>
      <w:lvlText w:val="•"/>
      <w:lvlJc w:val="left"/>
      <w:pPr>
        <w:ind w:left="6978" w:hanging="360"/>
      </w:pPr>
      <w:rPr>
        <w:rFonts w:hint="default"/>
        <w:lang w:val="en-US" w:eastAsia="en-US" w:bidi="en-US"/>
      </w:rPr>
    </w:lvl>
    <w:lvl w:ilvl="8" w:tplc="1F183142">
      <w:numFmt w:val="bullet"/>
      <w:lvlText w:val="•"/>
      <w:lvlJc w:val="left"/>
      <w:pPr>
        <w:ind w:left="7892" w:hanging="360"/>
      </w:pPr>
      <w:rPr>
        <w:rFonts w:hint="default"/>
        <w:lang w:val="en-US" w:eastAsia="en-US" w:bidi="en-US"/>
      </w:rPr>
    </w:lvl>
  </w:abstractNum>
  <w:abstractNum w:abstractNumId="2" w15:restartNumberingAfterBreak="0">
    <w:nsid w:val="089C7167"/>
    <w:multiLevelType w:val="hybridMultilevel"/>
    <w:tmpl w:val="87986310"/>
    <w:lvl w:ilvl="0" w:tplc="C11C02F0">
      <w:start w:val="1"/>
      <w:numFmt w:val="lowerLetter"/>
      <w:lvlText w:val="%1."/>
      <w:lvlJc w:val="left"/>
      <w:pPr>
        <w:ind w:left="940" w:hanging="360"/>
        <w:jc w:val="left"/>
      </w:pPr>
      <w:rPr>
        <w:rFonts w:ascii="Times New Roman" w:eastAsia="Times New Roman" w:hAnsi="Times New Roman" w:cs="Times New Roman" w:hint="default"/>
        <w:w w:val="100"/>
        <w:sz w:val="22"/>
        <w:szCs w:val="22"/>
        <w:lang w:val="en-US" w:eastAsia="en-US" w:bidi="en-US"/>
      </w:rPr>
    </w:lvl>
    <w:lvl w:ilvl="1" w:tplc="EF02A6B8">
      <w:start w:val="1"/>
      <w:numFmt w:val="lowerRoman"/>
      <w:lvlText w:val="%2."/>
      <w:lvlJc w:val="left"/>
      <w:pPr>
        <w:ind w:left="1300" w:hanging="360"/>
        <w:jc w:val="left"/>
      </w:pPr>
      <w:rPr>
        <w:rFonts w:ascii="Times New Roman" w:eastAsia="Times New Roman" w:hAnsi="Times New Roman" w:cs="Times New Roman" w:hint="default"/>
        <w:spacing w:val="0"/>
        <w:w w:val="100"/>
        <w:sz w:val="22"/>
        <w:szCs w:val="22"/>
        <w:lang w:val="en-US" w:eastAsia="en-US" w:bidi="en-US"/>
      </w:rPr>
    </w:lvl>
    <w:lvl w:ilvl="2" w:tplc="812C0FD2">
      <w:numFmt w:val="bullet"/>
      <w:lvlText w:val="•"/>
      <w:lvlJc w:val="left"/>
      <w:pPr>
        <w:ind w:left="2235" w:hanging="360"/>
      </w:pPr>
      <w:rPr>
        <w:rFonts w:hint="default"/>
        <w:lang w:val="en-US" w:eastAsia="en-US" w:bidi="en-US"/>
      </w:rPr>
    </w:lvl>
    <w:lvl w:ilvl="3" w:tplc="33AE2426">
      <w:numFmt w:val="bullet"/>
      <w:lvlText w:val="•"/>
      <w:lvlJc w:val="left"/>
      <w:pPr>
        <w:ind w:left="3171" w:hanging="360"/>
      </w:pPr>
      <w:rPr>
        <w:rFonts w:hint="default"/>
        <w:lang w:val="en-US" w:eastAsia="en-US" w:bidi="en-US"/>
      </w:rPr>
    </w:lvl>
    <w:lvl w:ilvl="4" w:tplc="091829B8">
      <w:numFmt w:val="bullet"/>
      <w:lvlText w:val="•"/>
      <w:lvlJc w:val="left"/>
      <w:pPr>
        <w:ind w:left="4106" w:hanging="360"/>
      </w:pPr>
      <w:rPr>
        <w:rFonts w:hint="default"/>
        <w:lang w:val="en-US" w:eastAsia="en-US" w:bidi="en-US"/>
      </w:rPr>
    </w:lvl>
    <w:lvl w:ilvl="5" w:tplc="CBDEA14C">
      <w:numFmt w:val="bullet"/>
      <w:lvlText w:val="•"/>
      <w:lvlJc w:val="left"/>
      <w:pPr>
        <w:ind w:left="5042" w:hanging="360"/>
      </w:pPr>
      <w:rPr>
        <w:rFonts w:hint="default"/>
        <w:lang w:val="en-US" w:eastAsia="en-US" w:bidi="en-US"/>
      </w:rPr>
    </w:lvl>
    <w:lvl w:ilvl="6" w:tplc="746852B4">
      <w:numFmt w:val="bullet"/>
      <w:lvlText w:val="•"/>
      <w:lvlJc w:val="left"/>
      <w:pPr>
        <w:ind w:left="5977" w:hanging="360"/>
      </w:pPr>
      <w:rPr>
        <w:rFonts w:hint="default"/>
        <w:lang w:val="en-US" w:eastAsia="en-US" w:bidi="en-US"/>
      </w:rPr>
    </w:lvl>
    <w:lvl w:ilvl="7" w:tplc="352C5E24">
      <w:numFmt w:val="bullet"/>
      <w:lvlText w:val="•"/>
      <w:lvlJc w:val="left"/>
      <w:pPr>
        <w:ind w:left="6913" w:hanging="360"/>
      </w:pPr>
      <w:rPr>
        <w:rFonts w:hint="default"/>
        <w:lang w:val="en-US" w:eastAsia="en-US" w:bidi="en-US"/>
      </w:rPr>
    </w:lvl>
    <w:lvl w:ilvl="8" w:tplc="0A8A98B8">
      <w:numFmt w:val="bullet"/>
      <w:lvlText w:val="•"/>
      <w:lvlJc w:val="left"/>
      <w:pPr>
        <w:ind w:left="7848" w:hanging="360"/>
      </w:pPr>
      <w:rPr>
        <w:rFonts w:hint="default"/>
        <w:lang w:val="en-US" w:eastAsia="en-US" w:bidi="en-US"/>
      </w:rPr>
    </w:lvl>
  </w:abstractNum>
  <w:abstractNum w:abstractNumId="3" w15:restartNumberingAfterBreak="0">
    <w:nsid w:val="0B9327F7"/>
    <w:multiLevelType w:val="hybridMultilevel"/>
    <w:tmpl w:val="C4EE929C"/>
    <w:lvl w:ilvl="0" w:tplc="D77663A2">
      <w:start w:val="1"/>
      <w:numFmt w:val="decimal"/>
      <w:lvlText w:val="%1."/>
      <w:lvlJc w:val="left"/>
      <w:pPr>
        <w:ind w:left="580" w:hanging="360"/>
        <w:jc w:val="left"/>
      </w:pPr>
      <w:rPr>
        <w:rFonts w:hint="default"/>
        <w:w w:val="100"/>
        <w:lang w:val="en-US" w:eastAsia="en-US" w:bidi="en-US"/>
      </w:rPr>
    </w:lvl>
    <w:lvl w:ilvl="1" w:tplc="A6185D14">
      <w:numFmt w:val="bullet"/>
      <w:lvlText w:val="•"/>
      <w:lvlJc w:val="left"/>
      <w:pPr>
        <w:ind w:left="1494" w:hanging="360"/>
      </w:pPr>
      <w:rPr>
        <w:rFonts w:hint="default"/>
        <w:lang w:val="en-US" w:eastAsia="en-US" w:bidi="en-US"/>
      </w:rPr>
    </w:lvl>
    <w:lvl w:ilvl="2" w:tplc="3652511C">
      <w:numFmt w:val="bullet"/>
      <w:lvlText w:val="•"/>
      <w:lvlJc w:val="left"/>
      <w:pPr>
        <w:ind w:left="2408" w:hanging="360"/>
      </w:pPr>
      <w:rPr>
        <w:rFonts w:hint="default"/>
        <w:lang w:val="en-US" w:eastAsia="en-US" w:bidi="en-US"/>
      </w:rPr>
    </w:lvl>
    <w:lvl w:ilvl="3" w:tplc="05C6C7DA">
      <w:numFmt w:val="bullet"/>
      <w:lvlText w:val="•"/>
      <w:lvlJc w:val="left"/>
      <w:pPr>
        <w:ind w:left="3322" w:hanging="360"/>
      </w:pPr>
      <w:rPr>
        <w:rFonts w:hint="default"/>
        <w:lang w:val="en-US" w:eastAsia="en-US" w:bidi="en-US"/>
      </w:rPr>
    </w:lvl>
    <w:lvl w:ilvl="4" w:tplc="AC106B3C">
      <w:numFmt w:val="bullet"/>
      <w:lvlText w:val="•"/>
      <w:lvlJc w:val="left"/>
      <w:pPr>
        <w:ind w:left="4236" w:hanging="360"/>
      </w:pPr>
      <w:rPr>
        <w:rFonts w:hint="default"/>
        <w:lang w:val="en-US" w:eastAsia="en-US" w:bidi="en-US"/>
      </w:rPr>
    </w:lvl>
    <w:lvl w:ilvl="5" w:tplc="6B30B0EA">
      <w:numFmt w:val="bullet"/>
      <w:lvlText w:val="•"/>
      <w:lvlJc w:val="left"/>
      <w:pPr>
        <w:ind w:left="5150" w:hanging="360"/>
      </w:pPr>
      <w:rPr>
        <w:rFonts w:hint="default"/>
        <w:lang w:val="en-US" w:eastAsia="en-US" w:bidi="en-US"/>
      </w:rPr>
    </w:lvl>
    <w:lvl w:ilvl="6" w:tplc="79FC4B2E">
      <w:numFmt w:val="bullet"/>
      <w:lvlText w:val="•"/>
      <w:lvlJc w:val="left"/>
      <w:pPr>
        <w:ind w:left="6064" w:hanging="360"/>
      </w:pPr>
      <w:rPr>
        <w:rFonts w:hint="default"/>
        <w:lang w:val="en-US" w:eastAsia="en-US" w:bidi="en-US"/>
      </w:rPr>
    </w:lvl>
    <w:lvl w:ilvl="7" w:tplc="9DCE88EE">
      <w:numFmt w:val="bullet"/>
      <w:lvlText w:val="•"/>
      <w:lvlJc w:val="left"/>
      <w:pPr>
        <w:ind w:left="6978" w:hanging="360"/>
      </w:pPr>
      <w:rPr>
        <w:rFonts w:hint="default"/>
        <w:lang w:val="en-US" w:eastAsia="en-US" w:bidi="en-US"/>
      </w:rPr>
    </w:lvl>
    <w:lvl w:ilvl="8" w:tplc="BB26390C">
      <w:numFmt w:val="bullet"/>
      <w:lvlText w:val="•"/>
      <w:lvlJc w:val="left"/>
      <w:pPr>
        <w:ind w:left="7892" w:hanging="360"/>
      </w:pPr>
      <w:rPr>
        <w:rFonts w:hint="default"/>
        <w:lang w:val="en-US" w:eastAsia="en-US" w:bidi="en-US"/>
      </w:rPr>
    </w:lvl>
  </w:abstractNum>
  <w:abstractNum w:abstractNumId="4" w15:restartNumberingAfterBreak="0">
    <w:nsid w:val="210917F9"/>
    <w:multiLevelType w:val="hybridMultilevel"/>
    <w:tmpl w:val="A5F08434"/>
    <w:lvl w:ilvl="0" w:tplc="43407090">
      <w:numFmt w:val="bullet"/>
      <w:lvlText w:val=""/>
      <w:lvlJc w:val="left"/>
      <w:pPr>
        <w:ind w:left="474" w:hanging="360"/>
      </w:pPr>
      <w:rPr>
        <w:rFonts w:ascii="Symbol" w:eastAsia="Symbol" w:hAnsi="Symbol" w:cs="Symbol" w:hint="default"/>
        <w:w w:val="100"/>
        <w:sz w:val="22"/>
        <w:szCs w:val="22"/>
        <w:lang w:val="en-US" w:eastAsia="en-US" w:bidi="en-US"/>
      </w:rPr>
    </w:lvl>
    <w:lvl w:ilvl="1" w:tplc="C576DCC8">
      <w:numFmt w:val="bullet"/>
      <w:lvlText w:val="•"/>
      <w:lvlJc w:val="left"/>
      <w:pPr>
        <w:ind w:left="890" w:hanging="360"/>
      </w:pPr>
      <w:rPr>
        <w:rFonts w:hint="default"/>
        <w:lang w:val="en-US" w:eastAsia="en-US" w:bidi="en-US"/>
      </w:rPr>
    </w:lvl>
    <w:lvl w:ilvl="2" w:tplc="8EE69C04">
      <w:numFmt w:val="bullet"/>
      <w:lvlText w:val="•"/>
      <w:lvlJc w:val="left"/>
      <w:pPr>
        <w:ind w:left="1301" w:hanging="360"/>
      </w:pPr>
      <w:rPr>
        <w:rFonts w:hint="default"/>
        <w:lang w:val="en-US" w:eastAsia="en-US" w:bidi="en-US"/>
      </w:rPr>
    </w:lvl>
    <w:lvl w:ilvl="3" w:tplc="BD0C0258">
      <w:numFmt w:val="bullet"/>
      <w:lvlText w:val="•"/>
      <w:lvlJc w:val="left"/>
      <w:pPr>
        <w:ind w:left="1712" w:hanging="360"/>
      </w:pPr>
      <w:rPr>
        <w:rFonts w:hint="default"/>
        <w:lang w:val="en-US" w:eastAsia="en-US" w:bidi="en-US"/>
      </w:rPr>
    </w:lvl>
    <w:lvl w:ilvl="4" w:tplc="345E8594">
      <w:numFmt w:val="bullet"/>
      <w:lvlText w:val="•"/>
      <w:lvlJc w:val="left"/>
      <w:pPr>
        <w:ind w:left="2122" w:hanging="360"/>
      </w:pPr>
      <w:rPr>
        <w:rFonts w:hint="default"/>
        <w:lang w:val="en-US" w:eastAsia="en-US" w:bidi="en-US"/>
      </w:rPr>
    </w:lvl>
    <w:lvl w:ilvl="5" w:tplc="FC666958">
      <w:numFmt w:val="bullet"/>
      <w:lvlText w:val="•"/>
      <w:lvlJc w:val="left"/>
      <w:pPr>
        <w:ind w:left="2533" w:hanging="360"/>
      </w:pPr>
      <w:rPr>
        <w:rFonts w:hint="default"/>
        <w:lang w:val="en-US" w:eastAsia="en-US" w:bidi="en-US"/>
      </w:rPr>
    </w:lvl>
    <w:lvl w:ilvl="6" w:tplc="C22A79DA">
      <w:numFmt w:val="bullet"/>
      <w:lvlText w:val="•"/>
      <w:lvlJc w:val="left"/>
      <w:pPr>
        <w:ind w:left="2944" w:hanging="360"/>
      </w:pPr>
      <w:rPr>
        <w:rFonts w:hint="default"/>
        <w:lang w:val="en-US" w:eastAsia="en-US" w:bidi="en-US"/>
      </w:rPr>
    </w:lvl>
    <w:lvl w:ilvl="7" w:tplc="26B8D744">
      <w:numFmt w:val="bullet"/>
      <w:lvlText w:val="•"/>
      <w:lvlJc w:val="left"/>
      <w:pPr>
        <w:ind w:left="3354" w:hanging="360"/>
      </w:pPr>
      <w:rPr>
        <w:rFonts w:hint="default"/>
        <w:lang w:val="en-US" w:eastAsia="en-US" w:bidi="en-US"/>
      </w:rPr>
    </w:lvl>
    <w:lvl w:ilvl="8" w:tplc="F66AD620">
      <w:numFmt w:val="bullet"/>
      <w:lvlText w:val="•"/>
      <w:lvlJc w:val="left"/>
      <w:pPr>
        <w:ind w:left="3765" w:hanging="360"/>
      </w:pPr>
      <w:rPr>
        <w:rFonts w:hint="default"/>
        <w:lang w:val="en-US" w:eastAsia="en-US" w:bidi="en-US"/>
      </w:rPr>
    </w:lvl>
  </w:abstractNum>
  <w:abstractNum w:abstractNumId="5" w15:restartNumberingAfterBreak="0">
    <w:nsid w:val="211D0FD3"/>
    <w:multiLevelType w:val="hybridMultilevel"/>
    <w:tmpl w:val="6FB2586E"/>
    <w:lvl w:ilvl="0" w:tplc="E8D61C92">
      <w:start w:val="1"/>
      <w:numFmt w:val="lowerLetter"/>
      <w:lvlText w:val="%1."/>
      <w:lvlJc w:val="left"/>
      <w:pPr>
        <w:ind w:left="940" w:hanging="360"/>
        <w:jc w:val="left"/>
      </w:pPr>
      <w:rPr>
        <w:rFonts w:ascii="Times New Roman" w:eastAsia="Times New Roman" w:hAnsi="Times New Roman" w:cs="Times New Roman" w:hint="default"/>
        <w:w w:val="100"/>
        <w:sz w:val="22"/>
        <w:szCs w:val="22"/>
        <w:lang w:val="en-US" w:eastAsia="en-US" w:bidi="en-US"/>
      </w:rPr>
    </w:lvl>
    <w:lvl w:ilvl="1" w:tplc="9596209E">
      <w:numFmt w:val="bullet"/>
      <w:lvlText w:val="•"/>
      <w:lvlJc w:val="left"/>
      <w:pPr>
        <w:ind w:left="1818" w:hanging="360"/>
      </w:pPr>
      <w:rPr>
        <w:rFonts w:hint="default"/>
        <w:lang w:val="en-US" w:eastAsia="en-US" w:bidi="en-US"/>
      </w:rPr>
    </w:lvl>
    <w:lvl w:ilvl="2" w:tplc="C90A3F84">
      <w:numFmt w:val="bullet"/>
      <w:lvlText w:val="•"/>
      <w:lvlJc w:val="left"/>
      <w:pPr>
        <w:ind w:left="2696" w:hanging="360"/>
      </w:pPr>
      <w:rPr>
        <w:rFonts w:hint="default"/>
        <w:lang w:val="en-US" w:eastAsia="en-US" w:bidi="en-US"/>
      </w:rPr>
    </w:lvl>
    <w:lvl w:ilvl="3" w:tplc="1DC6BFD6">
      <w:numFmt w:val="bullet"/>
      <w:lvlText w:val="•"/>
      <w:lvlJc w:val="left"/>
      <w:pPr>
        <w:ind w:left="3574" w:hanging="360"/>
      </w:pPr>
      <w:rPr>
        <w:rFonts w:hint="default"/>
        <w:lang w:val="en-US" w:eastAsia="en-US" w:bidi="en-US"/>
      </w:rPr>
    </w:lvl>
    <w:lvl w:ilvl="4" w:tplc="0C3CAC1C">
      <w:numFmt w:val="bullet"/>
      <w:lvlText w:val="•"/>
      <w:lvlJc w:val="left"/>
      <w:pPr>
        <w:ind w:left="4452" w:hanging="360"/>
      </w:pPr>
      <w:rPr>
        <w:rFonts w:hint="default"/>
        <w:lang w:val="en-US" w:eastAsia="en-US" w:bidi="en-US"/>
      </w:rPr>
    </w:lvl>
    <w:lvl w:ilvl="5" w:tplc="5516A6AC">
      <w:numFmt w:val="bullet"/>
      <w:lvlText w:val="•"/>
      <w:lvlJc w:val="left"/>
      <w:pPr>
        <w:ind w:left="5330" w:hanging="360"/>
      </w:pPr>
      <w:rPr>
        <w:rFonts w:hint="default"/>
        <w:lang w:val="en-US" w:eastAsia="en-US" w:bidi="en-US"/>
      </w:rPr>
    </w:lvl>
    <w:lvl w:ilvl="6" w:tplc="A832F786">
      <w:numFmt w:val="bullet"/>
      <w:lvlText w:val="•"/>
      <w:lvlJc w:val="left"/>
      <w:pPr>
        <w:ind w:left="6208" w:hanging="360"/>
      </w:pPr>
      <w:rPr>
        <w:rFonts w:hint="default"/>
        <w:lang w:val="en-US" w:eastAsia="en-US" w:bidi="en-US"/>
      </w:rPr>
    </w:lvl>
    <w:lvl w:ilvl="7" w:tplc="84A8A0B8">
      <w:numFmt w:val="bullet"/>
      <w:lvlText w:val="•"/>
      <w:lvlJc w:val="left"/>
      <w:pPr>
        <w:ind w:left="7086" w:hanging="360"/>
      </w:pPr>
      <w:rPr>
        <w:rFonts w:hint="default"/>
        <w:lang w:val="en-US" w:eastAsia="en-US" w:bidi="en-US"/>
      </w:rPr>
    </w:lvl>
    <w:lvl w:ilvl="8" w:tplc="25D83310">
      <w:numFmt w:val="bullet"/>
      <w:lvlText w:val="•"/>
      <w:lvlJc w:val="left"/>
      <w:pPr>
        <w:ind w:left="7964" w:hanging="360"/>
      </w:pPr>
      <w:rPr>
        <w:rFonts w:hint="default"/>
        <w:lang w:val="en-US" w:eastAsia="en-US" w:bidi="en-US"/>
      </w:rPr>
    </w:lvl>
  </w:abstractNum>
  <w:abstractNum w:abstractNumId="6" w15:restartNumberingAfterBreak="0">
    <w:nsid w:val="21F332B5"/>
    <w:multiLevelType w:val="hybridMultilevel"/>
    <w:tmpl w:val="1688A358"/>
    <w:lvl w:ilvl="0" w:tplc="12302A58">
      <w:numFmt w:val="bullet"/>
      <w:lvlText w:val=""/>
      <w:lvlJc w:val="left"/>
      <w:pPr>
        <w:ind w:left="474" w:hanging="360"/>
      </w:pPr>
      <w:rPr>
        <w:rFonts w:ascii="Symbol" w:eastAsia="Symbol" w:hAnsi="Symbol" w:cs="Symbol" w:hint="default"/>
        <w:w w:val="100"/>
        <w:sz w:val="22"/>
        <w:szCs w:val="22"/>
        <w:lang w:val="en-US" w:eastAsia="en-US" w:bidi="en-US"/>
      </w:rPr>
    </w:lvl>
    <w:lvl w:ilvl="1" w:tplc="F9B40956">
      <w:numFmt w:val="bullet"/>
      <w:lvlText w:val="•"/>
      <w:lvlJc w:val="left"/>
      <w:pPr>
        <w:ind w:left="890" w:hanging="360"/>
      </w:pPr>
      <w:rPr>
        <w:rFonts w:hint="default"/>
        <w:lang w:val="en-US" w:eastAsia="en-US" w:bidi="en-US"/>
      </w:rPr>
    </w:lvl>
    <w:lvl w:ilvl="2" w:tplc="74EAB496">
      <w:numFmt w:val="bullet"/>
      <w:lvlText w:val="•"/>
      <w:lvlJc w:val="left"/>
      <w:pPr>
        <w:ind w:left="1301" w:hanging="360"/>
      </w:pPr>
      <w:rPr>
        <w:rFonts w:hint="default"/>
        <w:lang w:val="en-US" w:eastAsia="en-US" w:bidi="en-US"/>
      </w:rPr>
    </w:lvl>
    <w:lvl w:ilvl="3" w:tplc="65DE729A">
      <w:numFmt w:val="bullet"/>
      <w:lvlText w:val="•"/>
      <w:lvlJc w:val="left"/>
      <w:pPr>
        <w:ind w:left="1712" w:hanging="360"/>
      </w:pPr>
      <w:rPr>
        <w:rFonts w:hint="default"/>
        <w:lang w:val="en-US" w:eastAsia="en-US" w:bidi="en-US"/>
      </w:rPr>
    </w:lvl>
    <w:lvl w:ilvl="4" w:tplc="ECCA9076">
      <w:numFmt w:val="bullet"/>
      <w:lvlText w:val="•"/>
      <w:lvlJc w:val="left"/>
      <w:pPr>
        <w:ind w:left="2122" w:hanging="360"/>
      </w:pPr>
      <w:rPr>
        <w:rFonts w:hint="default"/>
        <w:lang w:val="en-US" w:eastAsia="en-US" w:bidi="en-US"/>
      </w:rPr>
    </w:lvl>
    <w:lvl w:ilvl="5" w:tplc="6B3AF894">
      <w:numFmt w:val="bullet"/>
      <w:lvlText w:val="•"/>
      <w:lvlJc w:val="left"/>
      <w:pPr>
        <w:ind w:left="2533" w:hanging="360"/>
      </w:pPr>
      <w:rPr>
        <w:rFonts w:hint="default"/>
        <w:lang w:val="en-US" w:eastAsia="en-US" w:bidi="en-US"/>
      </w:rPr>
    </w:lvl>
    <w:lvl w:ilvl="6" w:tplc="10CEF950">
      <w:numFmt w:val="bullet"/>
      <w:lvlText w:val="•"/>
      <w:lvlJc w:val="left"/>
      <w:pPr>
        <w:ind w:left="2944" w:hanging="360"/>
      </w:pPr>
      <w:rPr>
        <w:rFonts w:hint="default"/>
        <w:lang w:val="en-US" w:eastAsia="en-US" w:bidi="en-US"/>
      </w:rPr>
    </w:lvl>
    <w:lvl w:ilvl="7" w:tplc="F72E3112">
      <w:numFmt w:val="bullet"/>
      <w:lvlText w:val="•"/>
      <w:lvlJc w:val="left"/>
      <w:pPr>
        <w:ind w:left="3354" w:hanging="360"/>
      </w:pPr>
      <w:rPr>
        <w:rFonts w:hint="default"/>
        <w:lang w:val="en-US" w:eastAsia="en-US" w:bidi="en-US"/>
      </w:rPr>
    </w:lvl>
    <w:lvl w:ilvl="8" w:tplc="C6623DF8">
      <w:numFmt w:val="bullet"/>
      <w:lvlText w:val="•"/>
      <w:lvlJc w:val="left"/>
      <w:pPr>
        <w:ind w:left="3765" w:hanging="360"/>
      </w:pPr>
      <w:rPr>
        <w:rFonts w:hint="default"/>
        <w:lang w:val="en-US" w:eastAsia="en-US" w:bidi="en-US"/>
      </w:rPr>
    </w:lvl>
  </w:abstractNum>
  <w:abstractNum w:abstractNumId="7" w15:restartNumberingAfterBreak="0">
    <w:nsid w:val="231A4857"/>
    <w:multiLevelType w:val="hybridMultilevel"/>
    <w:tmpl w:val="FBBACD62"/>
    <w:lvl w:ilvl="0" w:tplc="B8CCEE6E">
      <w:start w:val="1"/>
      <w:numFmt w:val="decimal"/>
      <w:lvlText w:val="%1."/>
      <w:lvlJc w:val="left"/>
      <w:pPr>
        <w:ind w:left="467" w:hanging="360"/>
        <w:jc w:val="left"/>
      </w:pPr>
      <w:rPr>
        <w:rFonts w:ascii="Times New Roman" w:eastAsia="Times New Roman" w:hAnsi="Times New Roman" w:cs="Times New Roman" w:hint="default"/>
        <w:w w:val="100"/>
        <w:sz w:val="22"/>
        <w:szCs w:val="22"/>
        <w:lang w:val="en-US" w:eastAsia="en-US" w:bidi="en-US"/>
      </w:rPr>
    </w:lvl>
    <w:lvl w:ilvl="1" w:tplc="82382494">
      <w:numFmt w:val="bullet"/>
      <w:lvlText w:val="•"/>
      <w:lvlJc w:val="left"/>
      <w:pPr>
        <w:ind w:left="1052" w:hanging="360"/>
      </w:pPr>
      <w:rPr>
        <w:rFonts w:hint="default"/>
        <w:lang w:val="en-US" w:eastAsia="en-US" w:bidi="en-US"/>
      </w:rPr>
    </w:lvl>
    <w:lvl w:ilvl="2" w:tplc="CA4C467A">
      <w:numFmt w:val="bullet"/>
      <w:lvlText w:val="•"/>
      <w:lvlJc w:val="left"/>
      <w:pPr>
        <w:ind w:left="1645" w:hanging="360"/>
      </w:pPr>
      <w:rPr>
        <w:rFonts w:hint="default"/>
        <w:lang w:val="en-US" w:eastAsia="en-US" w:bidi="en-US"/>
      </w:rPr>
    </w:lvl>
    <w:lvl w:ilvl="3" w:tplc="05B0A20C">
      <w:numFmt w:val="bullet"/>
      <w:lvlText w:val="•"/>
      <w:lvlJc w:val="left"/>
      <w:pPr>
        <w:ind w:left="2237" w:hanging="360"/>
      </w:pPr>
      <w:rPr>
        <w:rFonts w:hint="default"/>
        <w:lang w:val="en-US" w:eastAsia="en-US" w:bidi="en-US"/>
      </w:rPr>
    </w:lvl>
    <w:lvl w:ilvl="4" w:tplc="52B8CD3E">
      <w:numFmt w:val="bullet"/>
      <w:lvlText w:val="•"/>
      <w:lvlJc w:val="left"/>
      <w:pPr>
        <w:ind w:left="2830" w:hanging="360"/>
      </w:pPr>
      <w:rPr>
        <w:rFonts w:hint="default"/>
        <w:lang w:val="en-US" w:eastAsia="en-US" w:bidi="en-US"/>
      </w:rPr>
    </w:lvl>
    <w:lvl w:ilvl="5" w:tplc="3CC47C30">
      <w:numFmt w:val="bullet"/>
      <w:lvlText w:val="•"/>
      <w:lvlJc w:val="left"/>
      <w:pPr>
        <w:ind w:left="3422" w:hanging="360"/>
      </w:pPr>
      <w:rPr>
        <w:rFonts w:hint="default"/>
        <w:lang w:val="en-US" w:eastAsia="en-US" w:bidi="en-US"/>
      </w:rPr>
    </w:lvl>
    <w:lvl w:ilvl="6" w:tplc="9E104586">
      <w:numFmt w:val="bullet"/>
      <w:lvlText w:val="•"/>
      <w:lvlJc w:val="left"/>
      <w:pPr>
        <w:ind w:left="4015" w:hanging="360"/>
      </w:pPr>
      <w:rPr>
        <w:rFonts w:hint="default"/>
        <w:lang w:val="en-US" w:eastAsia="en-US" w:bidi="en-US"/>
      </w:rPr>
    </w:lvl>
    <w:lvl w:ilvl="7" w:tplc="A872B362">
      <w:numFmt w:val="bullet"/>
      <w:lvlText w:val="•"/>
      <w:lvlJc w:val="left"/>
      <w:pPr>
        <w:ind w:left="4607" w:hanging="360"/>
      </w:pPr>
      <w:rPr>
        <w:rFonts w:hint="default"/>
        <w:lang w:val="en-US" w:eastAsia="en-US" w:bidi="en-US"/>
      </w:rPr>
    </w:lvl>
    <w:lvl w:ilvl="8" w:tplc="60DC6908">
      <w:numFmt w:val="bullet"/>
      <w:lvlText w:val="•"/>
      <w:lvlJc w:val="left"/>
      <w:pPr>
        <w:ind w:left="5200" w:hanging="360"/>
      </w:pPr>
      <w:rPr>
        <w:rFonts w:hint="default"/>
        <w:lang w:val="en-US" w:eastAsia="en-US" w:bidi="en-US"/>
      </w:rPr>
    </w:lvl>
  </w:abstractNum>
  <w:abstractNum w:abstractNumId="8" w15:restartNumberingAfterBreak="0">
    <w:nsid w:val="234F3E3A"/>
    <w:multiLevelType w:val="hybridMultilevel"/>
    <w:tmpl w:val="F98619B4"/>
    <w:lvl w:ilvl="0" w:tplc="57AE1BF6">
      <w:numFmt w:val="bullet"/>
      <w:lvlText w:val=""/>
      <w:lvlJc w:val="left"/>
      <w:pPr>
        <w:ind w:left="474" w:hanging="360"/>
      </w:pPr>
      <w:rPr>
        <w:rFonts w:ascii="Symbol" w:eastAsia="Symbol" w:hAnsi="Symbol" w:cs="Symbol" w:hint="default"/>
        <w:w w:val="100"/>
        <w:sz w:val="22"/>
        <w:szCs w:val="22"/>
        <w:lang w:val="en-US" w:eastAsia="en-US" w:bidi="en-US"/>
      </w:rPr>
    </w:lvl>
    <w:lvl w:ilvl="1" w:tplc="0DEEAC64">
      <w:numFmt w:val="bullet"/>
      <w:lvlText w:val="•"/>
      <w:lvlJc w:val="left"/>
      <w:pPr>
        <w:ind w:left="890" w:hanging="360"/>
      </w:pPr>
      <w:rPr>
        <w:rFonts w:hint="default"/>
        <w:lang w:val="en-US" w:eastAsia="en-US" w:bidi="en-US"/>
      </w:rPr>
    </w:lvl>
    <w:lvl w:ilvl="2" w:tplc="1FC2DB56">
      <w:numFmt w:val="bullet"/>
      <w:lvlText w:val="•"/>
      <w:lvlJc w:val="left"/>
      <w:pPr>
        <w:ind w:left="1301" w:hanging="360"/>
      </w:pPr>
      <w:rPr>
        <w:rFonts w:hint="default"/>
        <w:lang w:val="en-US" w:eastAsia="en-US" w:bidi="en-US"/>
      </w:rPr>
    </w:lvl>
    <w:lvl w:ilvl="3" w:tplc="0A9659A0">
      <w:numFmt w:val="bullet"/>
      <w:lvlText w:val="•"/>
      <w:lvlJc w:val="left"/>
      <w:pPr>
        <w:ind w:left="1712" w:hanging="360"/>
      </w:pPr>
      <w:rPr>
        <w:rFonts w:hint="default"/>
        <w:lang w:val="en-US" w:eastAsia="en-US" w:bidi="en-US"/>
      </w:rPr>
    </w:lvl>
    <w:lvl w:ilvl="4" w:tplc="B07ACDDC">
      <w:numFmt w:val="bullet"/>
      <w:lvlText w:val="•"/>
      <w:lvlJc w:val="left"/>
      <w:pPr>
        <w:ind w:left="2122" w:hanging="360"/>
      </w:pPr>
      <w:rPr>
        <w:rFonts w:hint="default"/>
        <w:lang w:val="en-US" w:eastAsia="en-US" w:bidi="en-US"/>
      </w:rPr>
    </w:lvl>
    <w:lvl w:ilvl="5" w:tplc="F24296B8">
      <w:numFmt w:val="bullet"/>
      <w:lvlText w:val="•"/>
      <w:lvlJc w:val="left"/>
      <w:pPr>
        <w:ind w:left="2533" w:hanging="360"/>
      </w:pPr>
      <w:rPr>
        <w:rFonts w:hint="default"/>
        <w:lang w:val="en-US" w:eastAsia="en-US" w:bidi="en-US"/>
      </w:rPr>
    </w:lvl>
    <w:lvl w:ilvl="6" w:tplc="AED471E0">
      <w:numFmt w:val="bullet"/>
      <w:lvlText w:val="•"/>
      <w:lvlJc w:val="left"/>
      <w:pPr>
        <w:ind w:left="2944" w:hanging="360"/>
      </w:pPr>
      <w:rPr>
        <w:rFonts w:hint="default"/>
        <w:lang w:val="en-US" w:eastAsia="en-US" w:bidi="en-US"/>
      </w:rPr>
    </w:lvl>
    <w:lvl w:ilvl="7" w:tplc="023AC26C">
      <w:numFmt w:val="bullet"/>
      <w:lvlText w:val="•"/>
      <w:lvlJc w:val="left"/>
      <w:pPr>
        <w:ind w:left="3354" w:hanging="360"/>
      </w:pPr>
      <w:rPr>
        <w:rFonts w:hint="default"/>
        <w:lang w:val="en-US" w:eastAsia="en-US" w:bidi="en-US"/>
      </w:rPr>
    </w:lvl>
    <w:lvl w:ilvl="8" w:tplc="3A568016">
      <w:numFmt w:val="bullet"/>
      <w:lvlText w:val="•"/>
      <w:lvlJc w:val="left"/>
      <w:pPr>
        <w:ind w:left="3765" w:hanging="360"/>
      </w:pPr>
      <w:rPr>
        <w:rFonts w:hint="default"/>
        <w:lang w:val="en-US" w:eastAsia="en-US" w:bidi="en-US"/>
      </w:rPr>
    </w:lvl>
  </w:abstractNum>
  <w:abstractNum w:abstractNumId="9" w15:restartNumberingAfterBreak="0">
    <w:nsid w:val="27BE4E03"/>
    <w:multiLevelType w:val="hybridMultilevel"/>
    <w:tmpl w:val="15F49A54"/>
    <w:lvl w:ilvl="0" w:tplc="1EDAE450">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7C22B184">
      <w:numFmt w:val="bullet"/>
      <w:lvlText w:val=""/>
      <w:lvlJc w:val="left"/>
      <w:pPr>
        <w:ind w:left="940" w:hanging="360"/>
      </w:pPr>
      <w:rPr>
        <w:rFonts w:ascii="Symbol" w:eastAsia="Symbol" w:hAnsi="Symbol" w:cs="Symbol" w:hint="default"/>
        <w:w w:val="100"/>
        <w:sz w:val="22"/>
        <w:szCs w:val="22"/>
        <w:lang w:val="en-US" w:eastAsia="en-US" w:bidi="en-US"/>
      </w:rPr>
    </w:lvl>
    <w:lvl w:ilvl="2" w:tplc="A56CA9D0">
      <w:numFmt w:val="bullet"/>
      <w:lvlText w:val="•"/>
      <w:lvlJc w:val="left"/>
      <w:pPr>
        <w:ind w:left="1915" w:hanging="360"/>
      </w:pPr>
      <w:rPr>
        <w:rFonts w:hint="default"/>
        <w:lang w:val="en-US" w:eastAsia="en-US" w:bidi="en-US"/>
      </w:rPr>
    </w:lvl>
    <w:lvl w:ilvl="3" w:tplc="01E645C0">
      <w:numFmt w:val="bullet"/>
      <w:lvlText w:val="•"/>
      <w:lvlJc w:val="left"/>
      <w:pPr>
        <w:ind w:left="2891" w:hanging="360"/>
      </w:pPr>
      <w:rPr>
        <w:rFonts w:hint="default"/>
        <w:lang w:val="en-US" w:eastAsia="en-US" w:bidi="en-US"/>
      </w:rPr>
    </w:lvl>
    <w:lvl w:ilvl="4" w:tplc="65FE2B76">
      <w:numFmt w:val="bullet"/>
      <w:lvlText w:val="•"/>
      <w:lvlJc w:val="left"/>
      <w:pPr>
        <w:ind w:left="3866" w:hanging="360"/>
      </w:pPr>
      <w:rPr>
        <w:rFonts w:hint="default"/>
        <w:lang w:val="en-US" w:eastAsia="en-US" w:bidi="en-US"/>
      </w:rPr>
    </w:lvl>
    <w:lvl w:ilvl="5" w:tplc="D10667BA">
      <w:numFmt w:val="bullet"/>
      <w:lvlText w:val="•"/>
      <w:lvlJc w:val="left"/>
      <w:pPr>
        <w:ind w:left="4842" w:hanging="360"/>
      </w:pPr>
      <w:rPr>
        <w:rFonts w:hint="default"/>
        <w:lang w:val="en-US" w:eastAsia="en-US" w:bidi="en-US"/>
      </w:rPr>
    </w:lvl>
    <w:lvl w:ilvl="6" w:tplc="C8503B8E">
      <w:numFmt w:val="bullet"/>
      <w:lvlText w:val="•"/>
      <w:lvlJc w:val="left"/>
      <w:pPr>
        <w:ind w:left="5817" w:hanging="360"/>
      </w:pPr>
      <w:rPr>
        <w:rFonts w:hint="default"/>
        <w:lang w:val="en-US" w:eastAsia="en-US" w:bidi="en-US"/>
      </w:rPr>
    </w:lvl>
    <w:lvl w:ilvl="7" w:tplc="21CE5234">
      <w:numFmt w:val="bullet"/>
      <w:lvlText w:val="•"/>
      <w:lvlJc w:val="left"/>
      <w:pPr>
        <w:ind w:left="6793" w:hanging="360"/>
      </w:pPr>
      <w:rPr>
        <w:rFonts w:hint="default"/>
        <w:lang w:val="en-US" w:eastAsia="en-US" w:bidi="en-US"/>
      </w:rPr>
    </w:lvl>
    <w:lvl w:ilvl="8" w:tplc="F1585018">
      <w:numFmt w:val="bullet"/>
      <w:lvlText w:val="•"/>
      <w:lvlJc w:val="left"/>
      <w:pPr>
        <w:ind w:left="7768" w:hanging="360"/>
      </w:pPr>
      <w:rPr>
        <w:rFonts w:hint="default"/>
        <w:lang w:val="en-US" w:eastAsia="en-US" w:bidi="en-US"/>
      </w:rPr>
    </w:lvl>
  </w:abstractNum>
  <w:abstractNum w:abstractNumId="10" w15:restartNumberingAfterBreak="0">
    <w:nsid w:val="2F04688A"/>
    <w:multiLevelType w:val="hybridMultilevel"/>
    <w:tmpl w:val="7C007072"/>
    <w:lvl w:ilvl="0" w:tplc="29A03962">
      <w:numFmt w:val="bullet"/>
      <w:lvlText w:val=""/>
      <w:lvlJc w:val="left"/>
      <w:pPr>
        <w:ind w:left="474" w:hanging="360"/>
      </w:pPr>
      <w:rPr>
        <w:rFonts w:ascii="Symbol" w:eastAsia="Symbol" w:hAnsi="Symbol" w:cs="Symbol" w:hint="default"/>
        <w:w w:val="100"/>
        <w:sz w:val="22"/>
        <w:szCs w:val="22"/>
        <w:lang w:val="en-US" w:eastAsia="en-US" w:bidi="en-US"/>
      </w:rPr>
    </w:lvl>
    <w:lvl w:ilvl="1" w:tplc="EF18F2FC">
      <w:numFmt w:val="bullet"/>
      <w:lvlText w:val="•"/>
      <w:lvlJc w:val="left"/>
      <w:pPr>
        <w:ind w:left="890" w:hanging="360"/>
      </w:pPr>
      <w:rPr>
        <w:rFonts w:hint="default"/>
        <w:lang w:val="en-US" w:eastAsia="en-US" w:bidi="en-US"/>
      </w:rPr>
    </w:lvl>
    <w:lvl w:ilvl="2" w:tplc="53B2418E">
      <w:numFmt w:val="bullet"/>
      <w:lvlText w:val="•"/>
      <w:lvlJc w:val="left"/>
      <w:pPr>
        <w:ind w:left="1301" w:hanging="360"/>
      </w:pPr>
      <w:rPr>
        <w:rFonts w:hint="default"/>
        <w:lang w:val="en-US" w:eastAsia="en-US" w:bidi="en-US"/>
      </w:rPr>
    </w:lvl>
    <w:lvl w:ilvl="3" w:tplc="4B4400E6">
      <w:numFmt w:val="bullet"/>
      <w:lvlText w:val="•"/>
      <w:lvlJc w:val="left"/>
      <w:pPr>
        <w:ind w:left="1712" w:hanging="360"/>
      </w:pPr>
      <w:rPr>
        <w:rFonts w:hint="default"/>
        <w:lang w:val="en-US" w:eastAsia="en-US" w:bidi="en-US"/>
      </w:rPr>
    </w:lvl>
    <w:lvl w:ilvl="4" w:tplc="F6828B7E">
      <w:numFmt w:val="bullet"/>
      <w:lvlText w:val="•"/>
      <w:lvlJc w:val="left"/>
      <w:pPr>
        <w:ind w:left="2122" w:hanging="360"/>
      </w:pPr>
      <w:rPr>
        <w:rFonts w:hint="default"/>
        <w:lang w:val="en-US" w:eastAsia="en-US" w:bidi="en-US"/>
      </w:rPr>
    </w:lvl>
    <w:lvl w:ilvl="5" w:tplc="F9B42640">
      <w:numFmt w:val="bullet"/>
      <w:lvlText w:val="•"/>
      <w:lvlJc w:val="left"/>
      <w:pPr>
        <w:ind w:left="2533" w:hanging="360"/>
      </w:pPr>
      <w:rPr>
        <w:rFonts w:hint="default"/>
        <w:lang w:val="en-US" w:eastAsia="en-US" w:bidi="en-US"/>
      </w:rPr>
    </w:lvl>
    <w:lvl w:ilvl="6" w:tplc="C99E2CD8">
      <w:numFmt w:val="bullet"/>
      <w:lvlText w:val="•"/>
      <w:lvlJc w:val="left"/>
      <w:pPr>
        <w:ind w:left="2944" w:hanging="360"/>
      </w:pPr>
      <w:rPr>
        <w:rFonts w:hint="default"/>
        <w:lang w:val="en-US" w:eastAsia="en-US" w:bidi="en-US"/>
      </w:rPr>
    </w:lvl>
    <w:lvl w:ilvl="7" w:tplc="A24CD9E4">
      <w:numFmt w:val="bullet"/>
      <w:lvlText w:val="•"/>
      <w:lvlJc w:val="left"/>
      <w:pPr>
        <w:ind w:left="3354" w:hanging="360"/>
      </w:pPr>
      <w:rPr>
        <w:rFonts w:hint="default"/>
        <w:lang w:val="en-US" w:eastAsia="en-US" w:bidi="en-US"/>
      </w:rPr>
    </w:lvl>
    <w:lvl w:ilvl="8" w:tplc="9830EB14">
      <w:numFmt w:val="bullet"/>
      <w:lvlText w:val="•"/>
      <w:lvlJc w:val="left"/>
      <w:pPr>
        <w:ind w:left="3765" w:hanging="360"/>
      </w:pPr>
      <w:rPr>
        <w:rFonts w:hint="default"/>
        <w:lang w:val="en-US" w:eastAsia="en-US" w:bidi="en-US"/>
      </w:rPr>
    </w:lvl>
  </w:abstractNum>
  <w:abstractNum w:abstractNumId="11" w15:restartNumberingAfterBreak="0">
    <w:nsid w:val="425A2C8A"/>
    <w:multiLevelType w:val="hybridMultilevel"/>
    <w:tmpl w:val="EC6C9F88"/>
    <w:lvl w:ilvl="0" w:tplc="9866F7E2">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349CA7AE">
      <w:start w:val="1"/>
      <w:numFmt w:val="decimal"/>
      <w:lvlText w:val="%2."/>
      <w:lvlJc w:val="left"/>
      <w:pPr>
        <w:ind w:left="1660" w:hanging="360"/>
        <w:jc w:val="left"/>
      </w:pPr>
      <w:rPr>
        <w:rFonts w:ascii="Times New Roman" w:eastAsia="Times New Roman" w:hAnsi="Times New Roman" w:cs="Times New Roman" w:hint="default"/>
        <w:w w:val="100"/>
        <w:sz w:val="22"/>
        <w:szCs w:val="22"/>
        <w:lang w:val="en-US" w:eastAsia="en-US" w:bidi="en-US"/>
      </w:rPr>
    </w:lvl>
    <w:lvl w:ilvl="2" w:tplc="624C7644">
      <w:numFmt w:val="bullet"/>
      <w:lvlText w:val="•"/>
      <w:lvlJc w:val="left"/>
      <w:pPr>
        <w:ind w:left="2555" w:hanging="360"/>
      </w:pPr>
      <w:rPr>
        <w:rFonts w:hint="default"/>
        <w:lang w:val="en-US" w:eastAsia="en-US" w:bidi="en-US"/>
      </w:rPr>
    </w:lvl>
    <w:lvl w:ilvl="3" w:tplc="8C0ACBC0">
      <w:numFmt w:val="bullet"/>
      <w:lvlText w:val="•"/>
      <w:lvlJc w:val="left"/>
      <w:pPr>
        <w:ind w:left="3451" w:hanging="360"/>
      </w:pPr>
      <w:rPr>
        <w:rFonts w:hint="default"/>
        <w:lang w:val="en-US" w:eastAsia="en-US" w:bidi="en-US"/>
      </w:rPr>
    </w:lvl>
    <w:lvl w:ilvl="4" w:tplc="F8CAF1B4">
      <w:numFmt w:val="bullet"/>
      <w:lvlText w:val="•"/>
      <w:lvlJc w:val="left"/>
      <w:pPr>
        <w:ind w:left="4346" w:hanging="360"/>
      </w:pPr>
      <w:rPr>
        <w:rFonts w:hint="default"/>
        <w:lang w:val="en-US" w:eastAsia="en-US" w:bidi="en-US"/>
      </w:rPr>
    </w:lvl>
    <w:lvl w:ilvl="5" w:tplc="3D2C5448">
      <w:numFmt w:val="bullet"/>
      <w:lvlText w:val="•"/>
      <w:lvlJc w:val="left"/>
      <w:pPr>
        <w:ind w:left="5242" w:hanging="360"/>
      </w:pPr>
      <w:rPr>
        <w:rFonts w:hint="default"/>
        <w:lang w:val="en-US" w:eastAsia="en-US" w:bidi="en-US"/>
      </w:rPr>
    </w:lvl>
    <w:lvl w:ilvl="6" w:tplc="DC4E311A">
      <w:numFmt w:val="bullet"/>
      <w:lvlText w:val="•"/>
      <w:lvlJc w:val="left"/>
      <w:pPr>
        <w:ind w:left="6137" w:hanging="360"/>
      </w:pPr>
      <w:rPr>
        <w:rFonts w:hint="default"/>
        <w:lang w:val="en-US" w:eastAsia="en-US" w:bidi="en-US"/>
      </w:rPr>
    </w:lvl>
    <w:lvl w:ilvl="7" w:tplc="4016E91C">
      <w:numFmt w:val="bullet"/>
      <w:lvlText w:val="•"/>
      <w:lvlJc w:val="left"/>
      <w:pPr>
        <w:ind w:left="7033" w:hanging="360"/>
      </w:pPr>
      <w:rPr>
        <w:rFonts w:hint="default"/>
        <w:lang w:val="en-US" w:eastAsia="en-US" w:bidi="en-US"/>
      </w:rPr>
    </w:lvl>
    <w:lvl w:ilvl="8" w:tplc="69EAA830">
      <w:numFmt w:val="bullet"/>
      <w:lvlText w:val="•"/>
      <w:lvlJc w:val="left"/>
      <w:pPr>
        <w:ind w:left="7928" w:hanging="360"/>
      </w:pPr>
      <w:rPr>
        <w:rFonts w:hint="default"/>
        <w:lang w:val="en-US" w:eastAsia="en-US" w:bidi="en-US"/>
      </w:rPr>
    </w:lvl>
  </w:abstractNum>
  <w:abstractNum w:abstractNumId="12" w15:restartNumberingAfterBreak="0">
    <w:nsid w:val="547D1553"/>
    <w:multiLevelType w:val="hybridMultilevel"/>
    <w:tmpl w:val="7472D5D2"/>
    <w:lvl w:ilvl="0" w:tplc="6C8A5886">
      <w:numFmt w:val="bullet"/>
      <w:lvlText w:val=""/>
      <w:lvlJc w:val="left"/>
      <w:pPr>
        <w:ind w:left="474" w:hanging="360"/>
      </w:pPr>
      <w:rPr>
        <w:rFonts w:ascii="Symbol" w:eastAsia="Symbol" w:hAnsi="Symbol" w:cs="Symbol" w:hint="default"/>
        <w:w w:val="100"/>
        <w:sz w:val="22"/>
        <w:szCs w:val="22"/>
        <w:lang w:val="en-US" w:eastAsia="en-US" w:bidi="en-US"/>
      </w:rPr>
    </w:lvl>
    <w:lvl w:ilvl="1" w:tplc="6D56E114">
      <w:numFmt w:val="bullet"/>
      <w:lvlText w:val="•"/>
      <w:lvlJc w:val="left"/>
      <w:pPr>
        <w:ind w:left="890" w:hanging="360"/>
      </w:pPr>
      <w:rPr>
        <w:rFonts w:hint="default"/>
        <w:lang w:val="en-US" w:eastAsia="en-US" w:bidi="en-US"/>
      </w:rPr>
    </w:lvl>
    <w:lvl w:ilvl="2" w:tplc="60D65F5E">
      <w:numFmt w:val="bullet"/>
      <w:lvlText w:val="•"/>
      <w:lvlJc w:val="left"/>
      <w:pPr>
        <w:ind w:left="1301" w:hanging="360"/>
      </w:pPr>
      <w:rPr>
        <w:rFonts w:hint="default"/>
        <w:lang w:val="en-US" w:eastAsia="en-US" w:bidi="en-US"/>
      </w:rPr>
    </w:lvl>
    <w:lvl w:ilvl="3" w:tplc="157ED654">
      <w:numFmt w:val="bullet"/>
      <w:lvlText w:val="•"/>
      <w:lvlJc w:val="left"/>
      <w:pPr>
        <w:ind w:left="1712" w:hanging="360"/>
      </w:pPr>
      <w:rPr>
        <w:rFonts w:hint="default"/>
        <w:lang w:val="en-US" w:eastAsia="en-US" w:bidi="en-US"/>
      </w:rPr>
    </w:lvl>
    <w:lvl w:ilvl="4" w:tplc="E2F0B0AA">
      <w:numFmt w:val="bullet"/>
      <w:lvlText w:val="•"/>
      <w:lvlJc w:val="left"/>
      <w:pPr>
        <w:ind w:left="2122" w:hanging="360"/>
      </w:pPr>
      <w:rPr>
        <w:rFonts w:hint="default"/>
        <w:lang w:val="en-US" w:eastAsia="en-US" w:bidi="en-US"/>
      </w:rPr>
    </w:lvl>
    <w:lvl w:ilvl="5" w:tplc="FF005F34">
      <w:numFmt w:val="bullet"/>
      <w:lvlText w:val="•"/>
      <w:lvlJc w:val="left"/>
      <w:pPr>
        <w:ind w:left="2533" w:hanging="360"/>
      </w:pPr>
      <w:rPr>
        <w:rFonts w:hint="default"/>
        <w:lang w:val="en-US" w:eastAsia="en-US" w:bidi="en-US"/>
      </w:rPr>
    </w:lvl>
    <w:lvl w:ilvl="6" w:tplc="A49C67C4">
      <w:numFmt w:val="bullet"/>
      <w:lvlText w:val="•"/>
      <w:lvlJc w:val="left"/>
      <w:pPr>
        <w:ind w:left="2944" w:hanging="360"/>
      </w:pPr>
      <w:rPr>
        <w:rFonts w:hint="default"/>
        <w:lang w:val="en-US" w:eastAsia="en-US" w:bidi="en-US"/>
      </w:rPr>
    </w:lvl>
    <w:lvl w:ilvl="7" w:tplc="36CC9958">
      <w:numFmt w:val="bullet"/>
      <w:lvlText w:val="•"/>
      <w:lvlJc w:val="left"/>
      <w:pPr>
        <w:ind w:left="3354" w:hanging="360"/>
      </w:pPr>
      <w:rPr>
        <w:rFonts w:hint="default"/>
        <w:lang w:val="en-US" w:eastAsia="en-US" w:bidi="en-US"/>
      </w:rPr>
    </w:lvl>
    <w:lvl w:ilvl="8" w:tplc="3FC0F620">
      <w:numFmt w:val="bullet"/>
      <w:lvlText w:val="•"/>
      <w:lvlJc w:val="left"/>
      <w:pPr>
        <w:ind w:left="3765" w:hanging="360"/>
      </w:pPr>
      <w:rPr>
        <w:rFonts w:hint="default"/>
        <w:lang w:val="en-US" w:eastAsia="en-US" w:bidi="en-US"/>
      </w:rPr>
    </w:lvl>
  </w:abstractNum>
  <w:abstractNum w:abstractNumId="13" w15:restartNumberingAfterBreak="0">
    <w:nsid w:val="58EC231E"/>
    <w:multiLevelType w:val="hybridMultilevel"/>
    <w:tmpl w:val="EB5E3BE4"/>
    <w:lvl w:ilvl="0" w:tplc="FDE27A0C">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7AD0FE1C">
      <w:start w:val="1"/>
      <w:numFmt w:val="lowerLetter"/>
      <w:lvlText w:val="%2."/>
      <w:lvlJc w:val="left"/>
      <w:pPr>
        <w:ind w:left="940" w:hanging="360"/>
        <w:jc w:val="left"/>
      </w:pPr>
      <w:rPr>
        <w:rFonts w:ascii="Times New Roman" w:eastAsia="Times New Roman" w:hAnsi="Times New Roman" w:cs="Times New Roman" w:hint="default"/>
        <w:w w:val="100"/>
        <w:sz w:val="22"/>
        <w:szCs w:val="22"/>
        <w:lang w:val="en-US" w:eastAsia="en-US" w:bidi="en-US"/>
      </w:rPr>
    </w:lvl>
    <w:lvl w:ilvl="2" w:tplc="236C7032">
      <w:start w:val="1"/>
      <w:numFmt w:val="decimal"/>
      <w:lvlText w:val="%3."/>
      <w:lvlJc w:val="left"/>
      <w:pPr>
        <w:ind w:left="1660" w:hanging="360"/>
        <w:jc w:val="left"/>
      </w:pPr>
      <w:rPr>
        <w:rFonts w:ascii="Times New Roman" w:eastAsia="Times New Roman" w:hAnsi="Times New Roman" w:cs="Times New Roman" w:hint="default"/>
        <w:w w:val="100"/>
        <w:sz w:val="22"/>
        <w:szCs w:val="22"/>
        <w:lang w:val="en-US" w:eastAsia="en-US" w:bidi="en-US"/>
      </w:rPr>
    </w:lvl>
    <w:lvl w:ilvl="3" w:tplc="983007F4">
      <w:numFmt w:val="bullet"/>
      <w:lvlText w:val="•"/>
      <w:lvlJc w:val="left"/>
      <w:pPr>
        <w:ind w:left="2667" w:hanging="360"/>
      </w:pPr>
      <w:rPr>
        <w:rFonts w:hint="default"/>
        <w:lang w:val="en-US" w:eastAsia="en-US" w:bidi="en-US"/>
      </w:rPr>
    </w:lvl>
    <w:lvl w:ilvl="4" w:tplc="857437A8">
      <w:numFmt w:val="bullet"/>
      <w:lvlText w:val="•"/>
      <w:lvlJc w:val="left"/>
      <w:pPr>
        <w:ind w:left="3675" w:hanging="360"/>
      </w:pPr>
      <w:rPr>
        <w:rFonts w:hint="default"/>
        <w:lang w:val="en-US" w:eastAsia="en-US" w:bidi="en-US"/>
      </w:rPr>
    </w:lvl>
    <w:lvl w:ilvl="5" w:tplc="8CFE6E9A">
      <w:numFmt w:val="bullet"/>
      <w:lvlText w:val="•"/>
      <w:lvlJc w:val="left"/>
      <w:pPr>
        <w:ind w:left="4682" w:hanging="360"/>
      </w:pPr>
      <w:rPr>
        <w:rFonts w:hint="default"/>
        <w:lang w:val="en-US" w:eastAsia="en-US" w:bidi="en-US"/>
      </w:rPr>
    </w:lvl>
    <w:lvl w:ilvl="6" w:tplc="A02E80EC">
      <w:numFmt w:val="bullet"/>
      <w:lvlText w:val="•"/>
      <w:lvlJc w:val="left"/>
      <w:pPr>
        <w:ind w:left="5690" w:hanging="360"/>
      </w:pPr>
      <w:rPr>
        <w:rFonts w:hint="default"/>
        <w:lang w:val="en-US" w:eastAsia="en-US" w:bidi="en-US"/>
      </w:rPr>
    </w:lvl>
    <w:lvl w:ilvl="7" w:tplc="76AADEFE">
      <w:numFmt w:val="bullet"/>
      <w:lvlText w:val="•"/>
      <w:lvlJc w:val="left"/>
      <w:pPr>
        <w:ind w:left="6697" w:hanging="360"/>
      </w:pPr>
      <w:rPr>
        <w:rFonts w:hint="default"/>
        <w:lang w:val="en-US" w:eastAsia="en-US" w:bidi="en-US"/>
      </w:rPr>
    </w:lvl>
    <w:lvl w:ilvl="8" w:tplc="51CA04E0">
      <w:numFmt w:val="bullet"/>
      <w:lvlText w:val="•"/>
      <w:lvlJc w:val="left"/>
      <w:pPr>
        <w:ind w:left="7705" w:hanging="360"/>
      </w:pPr>
      <w:rPr>
        <w:rFonts w:hint="default"/>
        <w:lang w:val="en-US" w:eastAsia="en-US" w:bidi="en-US"/>
      </w:rPr>
    </w:lvl>
  </w:abstractNum>
  <w:abstractNum w:abstractNumId="14" w15:restartNumberingAfterBreak="0">
    <w:nsid w:val="69122A89"/>
    <w:multiLevelType w:val="hybridMultilevel"/>
    <w:tmpl w:val="FE360E7C"/>
    <w:lvl w:ilvl="0" w:tplc="11600832">
      <w:numFmt w:val="bullet"/>
      <w:lvlText w:val=""/>
      <w:lvlJc w:val="left"/>
      <w:pPr>
        <w:ind w:left="474" w:hanging="360"/>
      </w:pPr>
      <w:rPr>
        <w:rFonts w:ascii="Symbol" w:eastAsia="Symbol" w:hAnsi="Symbol" w:cs="Symbol" w:hint="default"/>
        <w:w w:val="100"/>
        <w:sz w:val="22"/>
        <w:szCs w:val="22"/>
        <w:lang w:val="en-US" w:eastAsia="en-US" w:bidi="en-US"/>
      </w:rPr>
    </w:lvl>
    <w:lvl w:ilvl="1" w:tplc="A06A8D9E">
      <w:numFmt w:val="bullet"/>
      <w:lvlText w:val="•"/>
      <w:lvlJc w:val="left"/>
      <w:pPr>
        <w:ind w:left="890" w:hanging="360"/>
      </w:pPr>
      <w:rPr>
        <w:rFonts w:hint="default"/>
        <w:lang w:val="en-US" w:eastAsia="en-US" w:bidi="en-US"/>
      </w:rPr>
    </w:lvl>
    <w:lvl w:ilvl="2" w:tplc="8B8051BE">
      <w:numFmt w:val="bullet"/>
      <w:lvlText w:val="•"/>
      <w:lvlJc w:val="left"/>
      <w:pPr>
        <w:ind w:left="1301" w:hanging="360"/>
      </w:pPr>
      <w:rPr>
        <w:rFonts w:hint="default"/>
        <w:lang w:val="en-US" w:eastAsia="en-US" w:bidi="en-US"/>
      </w:rPr>
    </w:lvl>
    <w:lvl w:ilvl="3" w:tplc="77B271D6">
      <w:numFmt w:val="bullet"/>
      <w:lvlText w:val="•"/>
      <w:lvlJc w:val="left"/>
      <w:pPr>
        <w:ind w:left="1712" w:hanging="360"/>
      </w:pPr>
      <w:rPr>
        <w:rFonts w:hint="default"/>
        <w:lang w:val="en-US" w:eastAsia="en-US" w:bidi="en-US"/>
      </w:rPr>
    </w:lvl>
    <w:lvl w:ilvl="4" w:tplc="A7BC4224">
      <w:numFmt w:val="bullet"/>
      <w:lvlText w:val="•"/>
      <w:lvlJc w:val="left"/>
      <w:pPr>
        <w:ind w:left="2122" w:hanging="360"/>
      </w:pPr>
      <w:rPr>
        <w:rFonts w:hint="default"/>
        <w:lang w:val="en-US" w:eastAsia="en-US" w:bidi="en-US"/>
      </w:rPr>
    </w:lvl>
    <w:lvl w:ilvl="5" w:tplc="EACAF992">
      <w:numFmt w:val="bullet"/>
      <w:lvlText w:val="•"/>
      <w:lvlJc w:val="left"/>
      <w:pPr>
        <w:ind w:left="2533" w:hanging="360"/>
      </w:pPr>
      <w:rPr>
        <w:rFonts w:hint="default"/>
        <w:lang w:val="en-US" w:eastAsia="en-US" w:bidi="en-US"/>
      </w:rPr>
    </w:lvl>
    <w:lvl w:ilvl="6" w:tplc="0804EE9A">
      <w:numFmt w:val="bullet"/>
      <w:lvlText w:val="•"/>
      <w:lvlJc w:val="left"/>
      <w:pPr>
        <w:ind w:left="2944" w:hanging="360"/>
      </w:pPr>
      <w:rPr>
        <w:rFonts w:hint="default"/>
        <w:lang w:val="en-US" w:eastAsia="en-US" w:bidi="en-US"/>
      </w:rPr>
    </w:lvl>
    <w:lvl w:ilvl="7" w:tplc="0C3A92A8">
      <w:numFmt w:val="bullet"/>
      <w:lvlText w:val="•"/>
      <w:lvlJc w:val="left"/>
      <w:pPr>
        <w:ind w:left="3354" w:hanging="360"/>
      </w:pPr>
      <w:rPr>
        <w:rFonts w:hint="default"/>
        <w:lang w:val="en-US" w:eastAsia="en-US" w:bidi="en-US"/>
      </w:rPr>
    </w:lvl>
    <w:lvl w:ilvl="8" w:tplc="A834564A">
      <w:numFmt w:val="bullet"/>
      <w:lvlText w:val="•"/>
      <w:lvlJc w:val="left"/>
      <w:pPr>
        <w:ind w:left="3765" w:hanging="360"/>
      </w:pPr>
      <w:rPr>
        <w:rFonts w:hint="default"/>
        <w:lang w:val="en-US" w:eastAsia="en-US" w:bidi="en-US"/>
      </w:rPr>
    </w:lvl>
  </w:abstractNum>
  <w:abstractNum w:abstractNumId="15" w15:restartNumberingAfterBreak="0">
    <w:nsid w:val="6DD14A25"/>
    <w:multiLevelType w:val="hybridMultilevel"/>
    <w:tmpl w:val="4E5479FC"/>
    <w:lvl w:ilvl="0" w:tplc="3254293A">
      <w:numFmt w:val="bullet"/>
      <w:lvlText w:val=""/>
      <w:lvlJc w:val="left"/>
      <w:pPr>
        <w:ind w:left="580" w:hanging="360"/>
      </w:pPr>
      <w:rPr>
        <w:rFonts w:ascii="Symbol" w:eastAsia="Symbol" w:hAnsi="Symbol" w:cs="Symbol" w:hint="default"/>
        <w:w w:val="100"/>
        <w:sz w:val="22"/>
        <w:szCs w:val="22"/>
        <w:lang w:val="en-US" w:eastAsia="en-US" w:bidi="en-US"/>
      </w:rPr>
    </w:lvl>
    <w:lvl w:ilvl="1" w:tplc="001A476C">
      <w:numFmt w:val="bullet"/>
      <w:lvlText w:val="•"/>
      <w:lvlJc w:val="left"/>
      <w:pPr>
        <w:ind w:left="1494" w:hanging="360"/>
      </w:pPr>
      <w:rPr>
        <w:rFonts w:hint="default"/>
        <w:lang w:val="en-US" w:eastAsia="en-US" w:bidi="en-US"/>
      </w:rPr>
    </w:lvl>
    <w:lvl w:ilvl="2" w:tplc="8B3C130C">
      <w:numFmt w:val="bullet"/>
      <w:lvlText w:val="•"/>
      <w:lvlJc w:val="left"/>
      <w:pPr>
        <w:ind w:left="2408" w:hanging="360"/>
      </w:pPr>
      <w:rPr>
        <w:rFonts w:hint="default"/>
        <w:lang w:val="en-US" w:eastAsia="en-US" w:bidi="en-US"/>
      </w:rPr>
    </w:lvl>
    <w:lvl w:ilvl="3" w:tplc="137A9C86">
      <w:numFmt w:val="bullet"/>
      <w:lvlText w:val="•"/>
      <w:lvlJc w:val="left"/>
      <w:pPr>
        <w:ind w:left="3322" w:hanging="360"/>
      </w:pPr>
      <w:rPr>
        <w:rFonts w:hint="default"/>
        <w:lang w:val="en-US" w:eastAsia="en-US" w:bidi="en-US"/>
      </w:rPr>
    </w:lvl>
    <w:lvl w:ilvl="4" w:tplc="413AD9F2">
      <w:numFmt w:val="bullet"/>
      <w:lvlText w:val="•"/>
      <w:lvlJc w:val="left"/>
      <w:pPr>
        <w:ind w:left="4236" w:hanging="360"/>
      </w:pPr>
      <w:rPr>
        <w:rFonts w:hint="default"/>
        <w:lang w:val="en-US" w:eastAsia="en-US" w:bidi="en-US"/>
      </w:rPr>
    </w:lvl>
    <w:lvl w:ilvl="5" w:tplc="BC4058DE">
      <w:numFmt w:val="bullet"/>
      <w:lvlText w:val="•"/>
      <w:lvlJc w:val="left"/>
      <w:pPr>
        <w:ind w:left="5150" w:hanging="360"/>
      </w:pPr>
      <w:rPr>
        <w:rFonts w:hint="default"/>
        <w:lang w:val="en-US" w:eastAsia="en-US" w:bidi="en-US"/>
      </w:rPr>
    </w:lvl>
    <w:lvl w:ilvl="6" w:tplc="B17C5A18">
      <w:numFmt w:val="bullet"/>
      <w:lvlText w:val="•"/>
      <w:lvlJc w:val="left"/>
      <w:pPr>
        <w:ind w:left="6064" w:hanging="360"/>
      </w:pPr>
      <w:rPr>
        <w:rFonts w:hint="default"/>
        <w:lang w:val="en-US" w:eastAsia="en-US" w:bidi="en-US"/>
      </w:rPr>
    </w:lvl>
    <w:lvl w:ilvl="7" w:tplc="CE7293D4">
      <w:numFmt w:val="bullet"/>
      <w:lvlText w:val="•"/>
      <w:lvlJc w:val="left"/>
      <w:pPr>
        <w:ind w:left="6978" w:hanging="360"/>
      </w:pPr>
      <w:rPr>
        <w:rFonts w:hint="default"/>
        <w:lang w:val="en-US" w:eastAsia="en-US" w:bidi="en-US"/>
      </w:rPr>
    </w:lvl>
    <w:lvl w:ilvl="8" w:tplc="A93838F8">
      <w:numFmt w:val="bullet"/>
      <w:lvlText w:val="•"/>
      <w:lvlJc w:val="left"/>
      <w:pPr>
        <w:ind w:left="7892" w:hanging="360"/>
      </w:pPr>
      <w:rPr>
        <w:rFonts w:hint="default"/>
        <w:lang w:val="en-US" w:eastAsia="en-US" w:bidi="en-US"/>
      </w:rPr>
    </w:lvl>
  </w:abstractNum>
  <w:abstractNum w:abstractNumId="16" w15:restartNumberingAfterBreak="0">
    <w:nsid w:val="73013316"/>
    <w:multiLevelType w:val="hybridMultilevel"/>
    <w:tmpl w:val="42B8FEE4"/>
    <w:lvl w:ilvl="0" w:tplc="22BCED8C">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en-US"/>
      </w:rPr>
    </w:lvl>
    <w:lvl w:ilvl="1" w:tplc="A2ECD752">
      <w:numFmt w:val="bullet"/>
      <w:lvlText w:val=""/>
      <w:lvlJc w:val="left"/>
      <w:pPr>
        <w:ind w:left="940" w:hanging="360"/>
      </w:pPr>
      <w:rPr>
        <w:rFonts w:ascii="Symbol" w:eastAsia="Symbol" w:hAnsi="Symbol" w:cs="Symbol" w:hint="default"/>
        <w:w w:val="100"/>
        <w:sz w:val="22"/>
        <w:szCs w:val="22"/>
        <w:lang w:val="en-US" w:eastAsia="en-US" w:bidi="en-US"/>
      </w:rPr>
    </w:lvl>
    <w:lvl w:ilvl="2" w:tplc="E44A734A">
      <w:numFmt w:val="bullet"/>
      <w:lvlText w:val="•"/>
      <w:lvlJc w:val="left"/>
      <w:pPr>
        <w:ind w:left="1915" w:hanging="360"/>
      </w:pPr>
      <w:rPr>
        <w:rFonts w:hint="default"/>
        <w:lang w:val="en-US" w:eastAsia="en-US" w:bidi="en-US"/>
      </w:rPr>
    </w:lvl>
    <w:lvl w:ilvl="3" w:tplc="6D0AAE8E">
      <w:numFmt w:val="bullet"/>
      <w:lvlText w:val="•"/>
      <w:lvlJc w:val="left"/>
      <w:pPr>
        <w:ind w:left="2891" w:hanging="360"/>
      </w:pPr>
      <w:rPr>
        <w:rFonts w:hint="default"/>
        <w:lang w:val="en-US" w:eastAsia="en-US" w:bidi="en-US"/>
      </w:rPr>
    </w:lvl>
    <w:lvl w:ilvl="4" w:tplc="1A3AAD72">
      <w:numFmt w:val="bullet"/>
      <w:lvlText w:val="•"/>
      <w:lvlJc w:val="left"/>
      <w:pPr>
        <w:ind w:left="3866" w:hanging="360"/>
      </w:pPr>
      <w:rPr>
        <w:rFonts w:hint="default"/>
        <w:lang w:val="en-US" w:eastAsia="en-US" w:bidi="en-US"/>
      </w:rPr>
    </w:lvl>
    <w:lvl w:ilvl="5" w:tplc="8698F5BA">
      <w:numFmt w:val="bullet"/>
      <w:lvlText w:val="•"/>
      <w:lvlJc w:val="left"/>
      <w:pPr>
        <w:ind w:left="4842" w:hanging="360"/>
      </w:pPr>
      <w:rPr>
        <w:rFonts w:hint="default"/>
        <w:lang w:val="en-US" w:eastAsia="en-US" w:bidi="en-US"/>
      </w:rPr>
    </w:lvl>
    <w:lvl w:ilvl="6" w:tplc="A0485AC8">
      <w:numFmt w:val="bullet"/>
      <w:lvlText w:val="•"/>
      <w:lvlJc w:val="left"/>
      <w:pPr>
        <w:ind w:left="5817" w:hanging="360"/>
      </w:pPr>
      <w:rPr>
        <w:rFonts w:hint="default"/>
        <w:lang w:val="en-US" w:eastAsia="en-US" w:bidi="en-US"/>
      </w:rPr>
    </w:lvl>
    <w:lvl w:ilvl="7" w:tplc="FCC25ED2">
      <w:numFmt w:val="bullet"/>
      <w:lvlText w:val="•"/>
      <w:lvlJc w:val="left"/>
      <w:pPr>
        <w:ind w:left="6793" w:hanging="360"/>
      </w:pPr>
      <w:rPr>
        <w:rFonts w:hint="default"/>
        <w:lang w:val="en-US" w:eastAsia="en-US" w:bidi="en-US"/>
      </w:rPr>
    </w:lvl>
    <w:lvl w:ilvl="8" w:tplc="F3E66160">
      <w:numFmt w:val="bullet"/>
      <w:lvlText w:val="•"/>
      <w:lvlJc w:val="left"/>
      <w:pPr>
        <w:ind w:left="7768" w:hanging="360"/>
      </w:pPr>
      <w:rPr>
        <w:rFonts w:hint="default"/>
        <w:lang w:val="en-US" w:eastAsia="en-US" w:bidi="en-US"/>
      </w:rPr>
    </w:lvl>
  </w:abstractNum>
  <w:abstractNum w:abstractNumId="17" w15:restartNumberingAfterBreak="0">
    <w:nsid w:val="7340374E"/>
    <w:multiLevelType w:val="hybridMultilevel"/>
    <w:tmpl w:val="B7BC2436"/>
    <w:lvl w:ilvl="0" w:tplc="768E9CB4">
      <w:numFmt w:val="bullet"/>
      <w:lvlText w:val=""/>
      <w:lvlJc w:val="left"/>
      <w:pPr>
        <w:ind w:left="474" w:hanging="360"/>
      </w:pPr>
      <w:rPr>
        <w:rFonts w:ascii="Symbol" w:eastAsia="Symbol" w:hAnsi="Symbol" w:cs="Symbol" w:hint="default"/>
        <w:w w:val="100"/>
        <w:sz w:val="22"/>
        <w:szCs w:val="22"/>
        <w:lang w:val="en-US" w:eastAsia="en-US" w:bidi="en-US"/>
      </w:rPr>
    </w:lvl>
    <w:lvl w:ilvl="1" w:tplc="354E5FC6">
      <w:numFmt w:val="bullet"/>
      <w:lvlText w:val="•"/>
      <w:lvlJc w:val="left"/>
      <w:pPr>
        <w:ind w:left="890" w:hanging="360"/>
      </w:pPr>
      <w:rPr>
        <w:rFonts w:hint="default"/>
        <w:lang w:val="en-US" w:eastAsia="en-US" w:bidi="en-US"/>
      </w:rPr>
    </w:lvl>
    <w:lvl w:ilvl="2" w:tplc="C90414B8">
      <w:numFmt w:val="bullet"/>
      <w:lvlText w:val="•"/>
      <w:lvlJc w:val="left"/>
      <w:pPr>
        <w:ind w:left="1301" w:hanging="360"/>
      </w:pPr>
      <w:rPr>
        <w:rFonts w:hint="default"/>
        <w:lang w:val="en-US" w:eastAsia="en-US" w:bidi="en-US"/>
      </w:rPr>
    </w:lvl>
    <w:lvl w:ilvl="3" w:tplc="3D62259E">
      <w:numFmt w:val="bullet"/>
      <w:lvlText w:val="•"/>
      <w:lvlJc w:val="left"/>
      <w:pPr>
        <w:ind w:left="1712" w:hanging="360"/>
      </w:pPr>
      <w:rPr>
        <w:rFonts w:hint="default"/>
        <w:lang w:val="en-US" w:eastAsia="en-US" w:bidi="en-US"/>
      </w:rPr>
    </w:lvl>
    <w:lvl w:ilvl="4" w:tplc="7536012C">
      <w:numFmt w:val="bullet"/>
      <w:lvlText w:val="•"/>
      <w:lvlJc w:val="left"/>
      <w:pPr>
        <w:ind w:left="2122" w:hanging="360"/>
      </w:pPr>
      <w:rPr>
        <w:rFonts w:hint="default"/>
        <w:lang w:val="en-US" w:eastAsia="en-US" w:bidi="en-US"/>
      </w:rPr>
    </w:lvl>
    <w:lvl w:ilvl="5" w:tplc="76AE8BC6">
      <w:numFmt w:val="bullet"/>
      <w:lvlText w:val="•"/>
      <w:lvlJc w:val="left"/>
      <w:pPr>
        <w:ind w:left="2533" w:hanging="360"/>
      </w:pPr>
      <w:rPr>
        <w:rFonts w:hint="default"/>
        <w:lang w:val="en-US" w:eastAsia="en-US" w:bidi="en-US"/>
      </w:rPr>
    </w:lvl>
    <w:lvl w:ilvl="6" w:tplc="90C41606">
      <w:numFmt w:val="bullet"/>
      <w:lvlText w:val="•"/>
      <w:lvlJc w:val="left"/>
      <w:pPr>
        <w:ind w:left="2944" w:hanging="360"/>
      </w:pPr>
      <w:rPr>
        <w:rFonts w:hint="default"/>
        <w:lang w:val="en-US" w:eastAsia="en-US" w:bidi="en-US"/>
      </w:rPr>
    </w:lvl>
    <w:lvl w:ilvl="7" w:tplc="321A6D74">
      <w:numFmt w:val="bullet"/>
      <w:lvlText w:val="•"/>
      <w:lvlJc w:val="left"/>
      <w:pPr>
        <w:ind w:left="3354" w:hanging="360"/>
      </w:pPr>
      <w:rPr>
        <w:rFonts w:hint="default"/>
        <w:lang w:val="en-US" w:eastAsia="en-US" w:bidi="en-US"/>
      </w:rPr>
    </w:lvl>
    <w:lvl w:ilvl="8" w:tplc="59EE73F6">
      <w:numFmt w:val="bullet"/>
      <w:lvlText w:val="•"/>
      <w:lvlJc w:val="left"/>
      <w:pPr>
        <w:ind w:left="3765" w:hanging="360"/>
      </w:pPr>
      <w:rPr>
        <w:rFonts w:hint="default"/>
        <w:lang w:val="en-US" w:eastAsia="en-US" w:bidi="en-US"/>
      </w:rPr>
    </w:lvl>
  </w:abstractNum>
  <w:abstractNum w:abstractNumId="18" w15:restartNumberingAfterBreak="0">
    <w:nsid w:val="75602D5F"/>
    <w:multiLevelType w:val="hybridMultilevel"/>
    <w:tmpl w:val="92CE64D8"/>
    <w:lvl w:ilvl="0" w:tplc="0A06D3B2">
      <w:numFmt w:val="bullet"/>
      <w:lvlText w:val=""/>
      <w:lvlJc w:val="left"/>
      <w:pPr>
        <w:ind w:left="474" w:hanging="360"/>
      </w:pPr>
      <w:rPr>
        <w:rFonts w:ascii="Symbol" w:eastAsia="Symbol" w:hAnsi="Symbol" w:cs="Symbol" w:hint="default"/>
        <w:w w:val="100"/>
        <w:sz w:val="22"/>
        <w:szCs w:val="22"/>
        <w:lang w:val="en-US" w:eastAsia="en-US" w:bidi="en-US"/>
      </w:rPr>
    </w:lvl>
    <w:lvl w:ilvl="1" w:tplc="E3745D44">
      <w:numFmt w:val="bullet"/>
      <w:lvlText w:val="•"/>
      <w:lvlJc w:val="left"/>
      <w:pPr>
        <w:ind w:left="890" w:hanging="360"/>
      </w:pPr>
      <w:rPr>
        <w:rFonts w:hint="default"/>
        <w:lang w:val="en-US" w:eastAsia="en-US" w:bidi="en-US"/>
      </w:rPr>
    </w:lvl>
    <w:lvl w:ilvl="2" w:tplc="77428452">
      <w:numFmt w:val="bullet"/>
      <w:lvlText w:val="•"/>
      <w:lvlJc w:val="left"/>
      <w:pPr>
        <w:ind w:left="1301" w:hanging="360"/>
      </w:pPr>
      <w:rPr>
        <w:rFonts w:hint="default"/>
        <w:lang w:val="en-US" w:eastAsia="en-US" w:bidi="en-US"/>
      </w:rPr>
    </w:lvl>
    <w:lvl w:ilvl="3" w:tplc="A1AE1BC8">
      <w:numFmt w:val="bullet"/>
      <w:lvlText w:val="•"/>
      <w:lvlJc w:val="left"/>
      <w:pPr>
        <w:ind w:left="1712" w:hanging="360"/>
      </w:pPr>
      <w:rPr>
        <w:rFonts w:hint="default"/>
        <w:lang w:val="en-US" w:eastAsia="en-US" w:bidi="en-US"/>
      </w:rPr>
    </w:lvl>
    <w:lvl w:ilvl="4" w:tplc="1B088028">
      <w:numFmt w:val="bullet"/>
      <w:lvlText w:val="•"/>
      <w:lvlJc w:val="left"/>
      <w:pPr>
        <w:ind w:left="2122" w:hanging="360"/>
      </w:pPr>
      <w:rPr>
        <w:rFonts w:hint="default"/>
        <w:lang w:val="en-US" w:eastAsia="en-US" w:bidi="en-US"/>
      </w:rPr>
    </w:lvl>
    <w:lvl w:ilvl="5" w:tplc="0F9293C2">
      <w:numFmt w:val="bullet"/>
      <w:lvlText w:val="•"/>
      <w:lvlJc w:val="left"/>
      <w:pPr>
        <w:ind w:left="2533" w:hanging="360"/>
      </w:pPr>
      <w:rPr>
        <w:rFonts w:hint="default"/>
        <w:lang w:val="en-US" w:eastAsia="en-US" w:bidi="en-US"/>
      </w:rPr>
    </w:lvl>
    <w:lvl w:ilvl="6" w:tplc="00F8A994">
      <w:numFmt w:val="bullet"/>
      <w:lvlText w:val="•"/>
      <w:lvlJc w:val="left"/>
      <w:pPr>
        <w:ind w:left="2944" w:hanging="360"/>
      </w:pPr>
      <w:rPr>
        <w:rFonts w:hint="default"/>
        <w:lang w:val="en-US" w:eastAsia="en-US" w:bidi="en-US"/>
      </w:rPr>
    </w:lvl>
    <w:lvl w:ilvl="7" w:tplc="3F3AE148">
      <w:numFmt w:val="bullet"/>
      <w:lvlText w:val="•"/>
      <w:lvlJc w:val="left"/>
      <w:pPr>
        <w:ind w:left="3354" w:hanging="360"/>
      </w:pPr>
      <w:rPr>
        <w:rFonts w:hint="default"/>
        <w:lang w:val="en-US" w:eastAsia="en-US" w:bidi="en-US"/>
      </w:rPr>
    </w:lvl>
    <w:lvl w:ilvl="8" w:tplc="0E7ABDF8">
      <w:numFmt w:val="bullet"/>
      <w:lvlText w:val="•"/>
      <w:lvlJc w:val="left"/>
      <w:pPr>
        <w:ind w:left="3765" w:hanging="360"/>
      </w:pPr>
      <w:rPr>
        <w:rFonts w:hint="default"/>
        <w:lang w:val="en-US" w:eastAsia="en-US" w:bidi="en-US"/>
      </w:rPr>
    </w:lvl>
  </w:abstractNum>
  <w:abstractNum w:abstractNumId="19" w15:restartNumberingAfterBreak="0">
    <w:nsid w:val="78E54D06"/>
    <w:multiLevelType w:val="hybridMultilevel"/>
    <w:tmpl w:val="5572745E"/>
    <w:lvl w:ilvl="0" w:tplc="CF6CDAEA">
      <w:numFmt w:val="bullet"/>
      <w:lvlText w:val=""/>
      <w:lvlJc w:val="left"/>
      <w:pPr>
        <w:ind w:left="467" w:hanging="360"/>
      </w:pPr>
      <w:rPr>
        <w:rFonts w:ascii="Symbol" w:eastAsia="Symbol" w:hAnsi="Symbol" w:cs="Symbol" w:hint="default"/>
        <w:w w:val="100"/>
        <w:sz w:val="22"/>
        <w:szCs w:val="22"/>
        <w:lang w:val="en-US" w:eastAsia="en-US" w:bidi="en-US"/>
      </w:rPr>
    </w:lvl>
    <w:lvl w:ilvl="1" w:tplc="EF424524">
      <w:numFmt w:val="bullet"/>
      <w:lvlText w:val="•"/>
      <w:lvlJc w:val="left"/>
      <w:pPr>
        <w:ind w:left="1052" w:hanging="360"/>
      </w:pPr>
      <w:rPr>
        <w:rFonts w:hint="default"/>
        <w:lang w:val="en-US" w:eastAsia="en-US" w:bidi="en-US"/>
      </w:rPr>
    </w:lvl>
    <w:lvl w:ilvl="2" w:tplc="DE6A49C2">
      <w:numFmt w:val="bullet"/>
      <w:lvlText w:val="•"/>
      <w:lvlJc w:val="left"/>
      <w:pPr>
        <w:ind w:left="1645" w:hanging="360"/>
      </w:pPr>
      <w:rPr>
        <w:rFonts w:hint="default"/>
        <w:lang w:val="en-US" w:eastAsia="en-US" w:bidi="en-US"/>
      </w:rPr>
    </w:lvl>
    <w:lvl w:ilvl="3" w:tplc="FA460E12">
      <w:numFmt w:val="bullet"/>
      <w:lvlText w:val="•"/>
      <w:lvlJc w:val="left"/>
      <w:pPr>
        <w:ind w:left="2237" w:hanging="360"/>
      </w:pPr>
      <w:rPr>
        <w:rFonts w:hint="default"/>
        <w:lang w:val="en-US" w:eastAsia="en-US" w:bidi="en-US"/>
      </w:rPr>
    </w:lvl>
    <w:lvl w:ilvl="4" w:tplc="0802A8C6">
      <w:numFmt w:val="bullet"/>
      <w:lvlText w:val="•"/>
      <w:lvlJc w:val="left"/>
      <w:pPr>
        <w:ind w:left="2830" w:hanging="360"/>
      </w:pPr>
      <w:rPr>
        <w:rFonts w:hint="default"/>
        <w:lang w:val="en-US" w:eastAsia="en-US" w:bidi="en-US"/>
      </w:rPr>
    </w:lvl>
    <w:lvl w:ilvl="5" w:tplc="49FE248A">
      <w:numFmt w:val="bullet"/>
      <w:lvlText w:val="•"/>
      <w:lvlJc w:val="left"/>
      <w:pPr>
        <w:ind w:left="3422" w:hanging="360"/>
      </w:pPr>
      <w:rPr>
        <w:rFonts w:hint="default"/>
        <w:lang w:val="en-US" w:eastAsia="en-US" w:bidi="en-US"/>
      </w:rPr>
    </w:lvl>
    <w:lvl w:ilvl="6" w:tplc="1B422F4E">
      <w:numFmt w:val="bullet"/>
      <w:lvlText w:val="•"/>
      <w:lvlJc w:val="left"/>
      <w:pPr>
        <w:ind w:left="4015" w:hanging="360"/>
      </w:pPr>
      <w:rPr>
        <w:rFonts w:hint="default"/>
        <w:lang w:val="en-US" w:eastAsia="en-US" w:bidi="en-US"/>
      </w:rPr>
    </w:lvl>
    <w:lvl w:ilvl="7" w:tplc="17D23612">
      <w:numFmt w:val="bullet"/>
      <w:lvlText w:val="•"/>
      <w:lvlJc w:val="left"/>
      <w:pPr>
        <w:ind w:left="4607" w:hanging="360"/>
      </w:pPr>
      <w:rPr>
        <w:rFonts w:hint="default"/>
        <w:lang w:val="en-US" w:eastAsia="en-US" w:bidi="en-US"/>
      </w:rPr>
    </w:lvl>
    <w:lvl w:ilvl="8" w:tplc="D06EAA72">
      <w:numFmt w:val="bullet"/>
      <w:lvlText w:val="•"/>
      <w:lvlJc w:val="left"/>
      <w:pPr>
        <w:ind w:left="5200" w:hanging="360"/>
      </w:pPr>
      <w:rPr>
        <w:rFonts w:hint="default"/>
        <w:lang w:val="en-US" w:eastAsia="en-US" w:bidi="en-US"/>
      </w:rPr>
    </w:lvl>
  </w:abstractNum>
  <w:num w:numId="1">
    <w:abstractNumId w:val="19"/>
  </w:num>
  <w:num w:numId="2">
    <w:abstractNumId w:val="7"/>
  </w:num>
  <w:num w:numId="3">
    <w:abstractNumId w:val="13"/>
  </w:num>
  <w:num w:numId="4">
    <w:abstractNumId w:val="11"/>
  </w:num>
  <w:num w:numId="5">
    <w:abstractNumId w:val="15"/>
  </w:num>
  <w:num w:numId="6">
    <w:abstractNumId w:val="2"/>
  </w:num>
  <w:num w:numId="7">
    <w:abstractNumId w:val="5"/>
  </w:num>
  <w:num w:numId="8">
    <w:abstractNumId w:val="9"/>
  </w:num>
  <w:num w:numId="9">
    <w:abstractNumId w:val="3"/>
  </w:num>
  <w:num w:numId="10">
    <w:abstractNumId w:val="16"/>
  </w:num>
  <w:num w:numId="11">
    <w:abstractNumId w:val="1"/>
  </w:num>
  <w:num w:numId="12">
    <w:abstractNumId w:val="0"/>
  </w:num>
  <w:num w:numId="13">
    <w:abstractNumId w:val="14"/>
  </w:num>
  <w:num w:numId="14">
    <w:abstractNumId w:val="18"/>
  </w:num>
  <w:num w:numId="15">
    <w:abstractNumId w:val="10"/>
  </w:num>
  <w:num w:numId="16">
    <w:abstractNumId w:val="17"/>
  </w:num>
  <w:num w:numId="17">
    <w:abstractNumId w:val="4"/>
  </w:num>
  <w:num w:numId="18">
    <w:abstractNumId w:val="8"/>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14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06A09"/>
    <w:rsid w:val="00214DDD"/>
    <w:rsid w:val="004778FD"/>
    <w:rsid w:val="00606A09"/>
    <w:rsid w:val="009571E9"/>
    <w:rsid w:val="00C740B6"/>
    <w:rsid w:val="00E8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1"/>
    </o:shapelayout>
  </w:shapeDefaults>
  <w:decimalSymbol w:val="."/>
  <w:listSeparator w:val=","/>
  <w14:docId w14:val="3454D87B"/>
  <w15:docId w15:val="{8A8ED364-ECB9-44F4-BD1D-FF69BD75F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181"/>
      <w:ind w:left="220"/>
      <w:outlineLvl w:val="0"/>
    </w:pPr>
    <w:rPr>
      <w:rFonts w:ascii="Arial" w:eastAsia="Arial" w:hAnsi="Arial" w:cs="Arial"/>
      <w:b/>
      <w:bCs/>
      <w:sz w:val="36"/>
      <w:szCs w:val="36"/>
    </w:rPr>
  </w:style>
  <w:style w:type="paragraph" w:styleId="Heading2">
    <w:name w:val="heading 2"/>
    <w:basedOn w:val="Normal"/>
    <w:uiPriority w:val="9"/>
    <w:unhideWhenUsed/>
    <w:qFormat/>
    <w:pPr>
      <w:spacing w:before="180"/>
      <w:ind w:left="220"/>
      <w:outlineLvl w:val="1"/>
    </w:pPr>
    <w:rPr>
      <w:rFonts w:ascii="Arial" w:eastAsia="Arial" w:hAnsi="Arial" w:cs="Arial"/>
      <w:b/>
      <w:bCs/>
      <w:sz w:val="32"/>
      <w:szCs w:val="32"/>
    </w:rPr>
  </w:style>
  <w:style w:type="paragraph" w:styleId="Heading3">
    <w:name w:val="heading 3"/>
    <w:basedOn w:val="Normal"/>
    <w:uiPriority w:val="9"/>
    <w:unhideWhenUsed/>
    <w:qFormat/>
    <w:pPr>
      <w:ind w:left="220"/>
      <w:outlineLvl w:val="2"/>
    </w:pPr>
    <w:rPr>
      <w:rFonts w:ascii="Arial" w:eastAsia="Arial" w:hAnsi="Arial" w:cs="Arial"/>
      <w:b/>
      <w:bCs/>
      <w:sz w:val="28"/>
      <w:szCs w:val="28"/>
    </w:rPr>
  </w:style>
  <w:style w:type="paragraph" w:styleId="Heading4">
    <w:name w:val="heading 4"/>
    <w:basedOn w:val="Normal"/>
    <w:uiPriority w:val="9"/>
    <w:unhideWhenUsed/>
    <w:qFormat/>
    <w:pPr>
      <w:ind w:left="220"/>
      <w:outlineLvl w:val="3"/>
    </w:pPr>
    <w:rPr>
      <w:rFonts w:ascii="Arial" w:eastAsia="Arial" w:hAnsi="Arial" w:cs="Arial"/>
      <w:b/>
      <w:bCs/>
      <w:sz w:val="24"/>
      <w:szCs w:val="24"/>
    </w:rPr>
  </w:style>
  <w:style w:type="paragraph" w:styleId="Heading5">
    <w:name w:val="heading 5"/>
    <w:basedOn w:val="Normal"/>
    <w:uiPriority w:val="9"/>
    <w:unhideWhenUsed/>
    <w:qFormat/>
    <w:pPr>
      <w:spacing w:before="122"/>
      <w:ind w:left="2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
      <w:ind w:left="220"/>
    </w:pPr>
    <w:rPr>
      <w:b/>
      <w:bCs/>
    </w:rPr>
  </w:style>
  <w:style w:type="paragraph" w:styleId="TOC2">
    <w:name w:val="toc 2"/>
    <w:basedOn w:val="Normal"/>
    <w:uiPriority w:val="1"/>
    <w:qFormat/>
    <w:pPr>
      <w:spacing w:line="252" w:lineRule="exact"/>
      <w:ind w:left="441"/>
    </w:pPr>
  </w:style>
  <w:style w:type="paragraph" w:styleId="TOC3">
    <w:name w:val="toc 3"/>
    <w:basedOn w:val="Normal"/>
    <w:uiPriority w:val="1"/>
    <w:qFormat/>
    <w:pPr>
      <w:spacing w:line="252" w:lineRule="exact"/>
      <w:ind w:left="659"/>
    </w:pPr>
  </w:style>
  <w:style w:type="paragraph" w:styleId="TOC4">
    <w:name w:val="toc 4"/>
    <w:basedOn w:val="Normal"/>
    <w:uiPriority w:val="1"/>
    <w:qFormat/>
    <w:pPr>
      <w:spacing w:line="252" w:lineRule="exact"/>
      <w:ind w:left="897"/>
    </w:pPr>
  </w:style>
  <w:style w:type="paragraph" w:styleId="BodyText">
    <w:name w:val="Body Text"/>
    <w:basedOn w:val="Normal"/>
    <w:uiPriority w:val="1"/>
    <w:qFormat/>
  </w:style>
  <w:style w:type="paragraph" w:styleId="ListParagraph">
    <w:name w:val="List Paragraph"/>
    <w:basedOn w:val="Normal"/>
    <w:uiPriority w:val="1"/>
    <w:qFormat/>
    <w:pPr>
      <w:spacing w:before="20"/>
      <w:ind w:left="580" w:hanging="361"/>
    </w:pPr>
  </w:style>
  <w:style w:type="paragraph" w:customStyle="1" w:styleId="TableParagraph">
    <w:name w:val="Table Paragraph"/>
    <w:basedOn w:val="Normal"/>
    <w:uiPriority w:val="1"/>
    <w:qFormat/>
    <w:pPr>
      <w:spacing w:before="4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footer" Target="footer17.xml"/><Relationship Id="rId21" Type="http://schemas.openxmlformats.org/officeDocument/2006/relationships/footer" Target="footer8.xml"/><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hyperlink" Target="http://www.bing.com/maps/" TargetMode="External"/><Relationship Id="rId50" Type="http://schemas.openxmlformats.org/officeDocument/2006/relationships/footer" Target="footer21.xml"/><Relationship Id="rId55" Type="http://schemas.openxmlformats.org/officeDocument/2006/relationships/footer" Target="footer25.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4.xml"/><Relationship Id="rId38" Type="http://schemas.openxmlformats.org/officeDocument/2006/relationships/image" Target="media/image16.jpeg"/><Relationship Id="rId46" Type="http://schemas.openxmlformats.org/officeDocument/2006/relationships/footer" Target="footer20.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footer" Target="footer18.xml"/><Relationship Id="rId54"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0.xml"/><Relationship Id="rId32" Type="http://schemas.openxmlformats.org/officeDocument/2006/relationships/image" Target="media/image13.png"/><Relationship Id="rId37" Type="http://schemas.openxmlformats.org/officeDocument/2006/relationships/footer" Target="footer16.xm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footer" Target="footer2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image" Target="media/image15.jpeg"/><Relationship Id="rId49" Type="http://schemas.openxmlformats.org/officeDocument/2006/relationships/hyperlink" Target="http://www.bing.com/maps/" TargetMode="External"/><Relationship Id="rId57"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oter" Target="footer19.xml"/><Relationship Id="rId52" Type="http://schemas.openxmlformats.org/officeDocument/2006/relationships/hyperlink" Target="http://www4.va.gov/vd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footer" Target="footer13.xml"/><Relationship Id="rId35" Type="http://schemas.openxmlformats.org/officeDocument/2006/relationships/footer" Target="footer15.xml"/><Relationship Id="rId43" Type="http://schemas.openxmlformats.org/officeDocument/2006/relationships/image" Target="media/image19.jpeg"/><Relationship Id="rId48" Type="http://schemas.openxmlformats.org/officeDocument/2006/relationships/hyperlink" Target="http://www.bing.com/maps/"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2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4113</Words>
  <Characters>23447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Dept of Veterans Affairs</cp:lastModifiedBy>
  <cp:revision>4</cp:revision>
  <dcterms:created xsi:type="dcterms:W3CDTF">2020-06-04T18:14:00Z</dcterms:created>
  <dcterms:modified xsi:type="dcterms:W3CDTF">2021-08-18T17:23:00Z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2020-06-04T00:00:00Z</vt:filetime>
  </property>
  <property fmtid="{D5CDD505-2E9C-101B-9397-08002B2CF9AE}" pid="3" name="LastSaved">
    <vt:filetime>2020-06-04T00:00:00Z</vt:filetime>
  </property>
</Properties>
</file>