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00C12" w14:textId="46AB2DCC" w:rsidR="00F45B05" w:rsidRDefault="00F45B05" w:rsidP="00F45B05">
      <w:pPr>
        <w:pStyle w:val="Title"/>
      </w:pPr>
      <w:bookmarkStart w:id="0" w:name="_Toc205632711"/>
      <w:r>
        <w:t xml:space="preserve">Blind Rehabilitation (BR) Release </w:t>
      </w:r>
      <w:r w:rsidR="00D02919">
        <w:t>5.1</w:t>
      </w:r>
      <w:r w:rsidR="007418CB">
        <w:t>.4</w:t>
      </w:r>
    </w:p>
    <w:p w14:paraId="5E2475F6" w14:textId="57CD58BB" w:rsidR="00F45B05" w:rsidRPr="00EE4D9C" w:rsidRDefault="004E5BF3" w:rsidP="00F45B05">
      <w:pPr>
        <w:pStyle w:val="Title"/>
      </w:pPr>
      <w:r>
        <w:t>Release Notes</w:t>
      </w:r>
    </w:p>
    <w:p w14:paraId="18BD3D22" w14:textId="77777777" w:rsidR="004F3A80" w:rsidRDefault="00281408" w:rsidP="003E3F41">
      <w:pPr>
        <w:pStyle w:val="CoverTitleInstructions"/>
        <w:spacing w:before="960" w:after="960" w:line="240" w:lineRule="auto"/>
      </w:pPr>
      <w:r>
        <w:rPr>
          <w:noProof/>
        </w:rPr>
        <w:drawing>
          <wp:inline distT="0" distB="0" distL="0" distR="0" wp14:anchorId="1FFD3A6B" wp14:editId="50B6DD08">
            <wp:extent cx="2171700" cy="2171700"/>
            <wp:effectExtent l="0" t="0" r="0" b="0"/>
            <wp:docPr id="3" name="Picture 1" descr="Department of Veterans Affairs official seal" title="Department of Veterans Affairs official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partment of Veterans Affairs official seal" title="Department of Veterans Affairs official se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F1100" w14:textId="3B43F429" w:rsidR="0028784E" w:rsidRPr="002929CF" w:rsidRDefault="00530506" w:rsidP="00514C3E">
      <w:pPr>
        <w:pStyle w:val="Title2"/>
      </w:pPr>
      <w:r>
        <w:t>July</w:t>
      </w:r>
      <w:r w:rsidR="00F45B05">
        <w:t xml:space="preserve"> 2023</w:t>
      </w:r>
    </w:p>
    <w:p w14:paraId="3E9C0A10" w14:textId="589437B5" w:rsidR="003E3F41" w:rsidRPr="00F7216E" w:rsidRDefault="00F45B05" w:rsidP="00514C3E">
      <w:pPr>
        <w:pStyle w:val="Title2"/>
      </w:pPr>
      <w:r>
        <w:t xml:space="preserve">Document </w:t>
      </w:r>
      <w:r w:rsidR="003E3F41" w:rsidRPr="002929CF">
        <w:t xml:space="preserve">Version </w:t>
      </w:r>
      <w:r w:rsidR="00303BB6">
        <w:t>1</w:t>
      </w:r>
      <w:r w:rsidR="00FA46C2" w:rsidRPr="002929CF">
        <w:t>.0</w:t>
      </w:r>
    </w:p>
    <w:p w14:paraId="033AD238" w14:textId="77777777" w:rsidR="009976DD" w:rsidRPr="00FB15D6" w:rsidRDefault="009976DD" w:rsidP="003E3F41">
      <w:pPr>
        <w:pStyle w:val="Title2"/>
        <w:spacing w:before="600"/>
      </w:pPr>
      <w:r w:rsidRPr="00FB15D6">
        <w:t>Department of Veterans Affairs</w:t>
      </w:r>
      <w:r w:rsidR="00514C3E">
        <w:t xml:space="preserve"> (VA)</w:t>
      </w:r>
    </w:p>
    <w:p w14:paraId="029F6FFC" w14:textId="77777777" w:rsidR="00F7216E" w:rsidRDefault="0028784E" w:rsidP="00F7216E">
      <w:pPr>
        <w:pStyle w:val="Title2"/>
      </w:pPr>
      <w:r>
        <w:t>Office of Information and Technology (OI&amp;T)</w:t>
      </w:r>
    </w:p>
    <w:p w14:paraId="3997CE85" w14:textId="77777777" w:rsidR="00AD4E85" w:rsidRDefault="00AD4E85" w:rsidP="005F0F90">
      <w:pPr>
        <w:pStyle w:val="InstructionalText1"/>
        <w:sectPr w:rsidR="00AD4E85" w:rsidSect="00F220E8">
          <w:pgSz w:w="12240" w:h="15840" w:code="1"/>
          <w:pgMar w:top="1440" w:right="1440" w:bottom="1440" w:left="1440" w:header="720" w:footer="720" w:gutter="0"/>
          <w:pgNumType w:fmt="lowerRoman" w:start="1"/>
          <w:cols w:space="720"/>
          <w:vAlign w:val="center"/>
          <w:titlePg/>
          <w:docGrid w:linePitch="360"/>
        </w:sectPr>
      </w:pPr>
    </w:p>
    <w:p w14:paraId="0FDAA918" w14:textId="77777777" w:rsidR="00F64BE3" w:rsidRPr="00236972" w:rsidRDefault="00F64BE3" w:rsidP="00F64BE3">
      <w:pPr>
        <w:spacing w:before="120" w:after="120"/>
        <w:jc w:val="center"/>
        <w:rPr>
          <w:rFonts w:ascii="Arial" w:hAnsi="Arial" w:cs="Arial"/>
          <w:b/>
          <w:bCs/>
          <w:color w:val="000000"/>
          <w:sz w:val="28"/>
          <w:szCs w:val="32"/>
        </w:rPr>
      </w:pPr>
      <w:r w:rsidRPr="00236972">
        <w:rPr>
          <w:rFonts w:ascii="Arial" w:hAnsi="Arial" w:cs="Arial"/>
          <w:b/>
          <w:bCs/>
          <w:color w:val="000000"/>
          <w:sz w:val="28"/>
          <w:szCs w:val="32"/>
        </w:rPr>
        <w:lastRenderedPageBreak/>
        <w:t>Revision History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  <w:tblDescription w:val="Revision History listing the date, document version, description and author of document updates."/>
      </w:tblPr>
      <w:tblGrid>
        <w:gridCol w:w="1697"/>
        <w:gridCol w:w="1060"/>
        <w:gridCol w:w="4310"/>
        <w:gridCol w:w="2283"/>
      </w:tblGrid>
      <w:tr w:rsidR="00F64BE3" w:rsidRPr="00F64BE3" w14:paraId="22A35BD1" w14:textId="77777777" w:rsidTr="00F07689">
        <w:trPr>
          <w:cantSplit/>
          <w:tblHeader/>
        </w:trPr>
        <w:tc>
          <w:tcPr>
            <w:tcW w:w="907" w:type="pct"/>
            <w:shd w:val="clear" w:color="auto" w:fill="F2F2F2"/>
          </w:tcPr>
          <w:p w14:paraId="5295B551" w14:textId="77777777" w:rsidR="00F64BE3" w:rsidRPr="00F64BE3" w:rsidRDefault="00F64BE3" w:rsidP="004A6A3A">
            <w:pPr>
              <w:pStyle w:val="TableHeading"/>
            </w:pPr>
            <w:r w:rsidRPr="00F64BE3">
              <w:t>Date</w:t>
            </w:r>
          </w:p>
        </w:tc>
        <w:tc>
          <w:tcPr>
            <w:tcW w:w="567" w:type="pct"/>
            <w:shd w:val="clear" w:color="auto" w:fill="F2F2F2"/>
          </w:tcPr>
          <w:p w14:paraId="5459B5B9" w14:textId="77777777" w:rsidR="00F64BE3" w:rsidRPr="00F64BE3" w:rsidRDefault="00F64BE3" w:rsidP="004A6A3A">
            <w:pPr>
              <w:pStyle w:val="TableHeading"/>
            </w:pPr>
            <w:r w:rsidRPr="00F64BE3">
              <w:t>Version</w:t>
            </w:r>
          </w:p>
        </w:tc>
        <w:tc>
          <w:tcPr>
            <w:tcW w:w="2305" w:type="pct"/>
            <w:shd w:val="clear" w:color="auto" w:fill="F2F2F2"/>
          </w:tcPr>
          <w:p w14:paraId="109D571F" w14:textId="77777777" w:rsidR="00F64BE3" w:rsidRPr="00F64BE3" w:rsidRDefault="00F64BE3" w:rsidP="004A6A3A">
            <w:pPr>
              <w:pStyle w:val="TableHeading"/>
            </w:pPr>
            <w:r w:rsidRPr="00F64BE3">
              <w:t>Description</w:t>
            </w:r>
          </w:p>
        </w:tc>
        <w:tc>
          <w:tcPr>
            <w:tcW w:w="1221" w:type="pct"/>
            <w:shd w:val="clear" w:color="auto" w:fill="F2F2F2"/>
          </w:tcPr>
          <w:p w14:paraId="7F23FCBA" w14:textId="77777777" w:rsidR="00F64BE3" w:rsidRPr="00F64BE3" w:rsidRDefault="00F64BE3" w:rsidP="004A6A3A">
            <w:pPr>
              <w:pStyle w:val="TableHeading"/>
            </w:pPr>
            <w:r w:rsidRPr="00F64BE3">
              <w:t>Author</w:t>
            </w:r>
          </w:p>
        </w:tc>
      </w:tr>
      <w:tr w:rsidR="00FA46C2" w:rsidRPr="00F64BE3" w14:paraId="1C7DE4EC" w14:textId="77777777" w:rsidTr="00F07689">
        <w:trPr>
          <w:cantSplit/>
        </w:trPr>
        <w:tc>
          <w:tcPr>
            <w:tcW w:w="907" w:type="pct"/>
          </w:tcPr>
          <w:p w14:paraId="45E8D54F" w14:textId="006A6D2F" w:rsidR="00FA46C2" w:rsidRPr="00F64BE3" w:rsidRDefault="00FA46C2" w:rsidP="00FA46C2">
            <w:pPr>
              <w:pStyle w:val="TableText"/>
            </w:pPr>
            <w:r>
              <w:t>0</w:t>
            </w:r>
            <w:r w:rsidR="00530506">
              <w:t>7</w:t>
            </w:r>
            <w:r>
              <w:t>/20</w:t>
            </w:r>
            <w:r w:rsidR="00173DC2">
              <w:t>23</w:t>
            </w:r>
          </w:p>
        </w:tc>
        <w:tc>
          <w:tcPr>
            <w:tcW w:w="567" w:type="pct"/>
          </w:tcPr>
          <w:p w14:paraId="104C1224" w14:textId="77777777" w:rsidR="00FA46C2" w:rsidRPr="00F64BE3" w:rsidRDefault="00FA46C2" w:rsidP="00FA46C2">
            <w:pPr>
              <w:pStyle w:val="TableText"/>
            </w:pPr>
            <w:r>
              <w:t>1.0</w:t>
            </w:r>
          </w:p>
        </w:tc>
        <w:tc>
          <w:tcPr>
            <w:tcW w:w="2305" w:type="pct"/>
          </w:tcPr>
          <w:p w14:paraId="5160ABC5" w14:textId="77777777" w:rsidR="00FA46C2" w:rsidRPr="003B3E88" w:rsidRDefault="00FA46C2" w:rsidP="00FA46C2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Initial Version</w:t>
            </w:r>
          </w:p>
        </w:tc>
        <w:tc>
          <w:tcPr>
            <w:tcW w:w="1221" w:type="pct"/>
          </w:tcPr>
          <w:p w14:paraId="04AA835B" w14:textId="61686D39" w:rsidR="00173DC2" w:rsidRPr="00F64BE3" w:rsidRDefault="00173DC2" w:rsidP="00FA46C2">
            <w:pPr>
              <w:pStyle w:val="TableText"/>
            </w:pPr>
            <w:r>
              <w:t>Booz Allen Hamilton</w:t>
            </w:r>
          </w:p>
        </w:tc>
      </w:tr>
    </w:tbl>
    <w:p w14:paraId="24C3E151" w14:textId="77777777" w:rsidR="00514C3E" w:rsidRDefault="00514C3E" w:rsidP="00514C3E">
      <w:pPr>
        <w:pStyle w:val="Title2"/>
        <w:jc w:val="left"/>
      </w:pPr>
      <w:r>
        <w:br w:type="page"/>
      </w:r>
    </w:p>
    <w:p w14:paraId="09A7A105" w14:textId="77777777" w:rsidR="004F3A80" w:rsidRDefault="004F3A80" w:rsidP="00647B03">
      <w:pPr>
        <w:pStyle w:val="Title2"/>
      </w:pPr>
      <w:r>
        <w:lastRenderedPageBreak/>
        <w:t>Table of Contents</w:t>
      </w:r>
    </w:p>
    <w:p w14:paraId="309460AC" w14:textId="4CFC84AB" w:rsidR="001D3916" w:rsidRDefault="003224BE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\h \z \t "Appendix 1,1" </w:instrText>
      </w:r>
      <w:r>
        <w:fldChar w:fldCharType="separate"/>
      </w:r>
      <w:hyperlink w:anchor="_Toc140673558" w:history="1">
        <w:r w:rsidR="001D3916" w:rsidRPr="00287659">
          <w:rPr>
            <w:rStyle w:val="Hyperlink"/>
            <w:noProof/>
          </w:rPr>
          <w:t>1</w:t>
        </w:r>
        <w:r w:rsidR="001D3916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D3916" w:rsidRPr="00287659">
          <w:rPr>
            <w:rStyle w:val="Hyperlink"/>
            <w:noProof/>
          </w:rPr>
          <w:t>Purpose</w:t>
        </w:r>
        <w:r w:rsidR="001D3916">
          <w:rPr>
            <w:noProof/>
            <w:webHidden/>
          </w:rPr>
          <w:tab/>
        </w:r>
        <w:r w:rsidR="001D3916">
          <w:rPr>
            <w:noProof/>
            <w:webHidden/>
          </w:rPr>
          <w:fldChar w:fldCharType="begin"/>
        </w:r>
        <w:r w:rsidR="001D3916">
          <w:rPr>
            <w:noProof/>
            <w:webHidden/>
          </w:rPr>
          <w:instrText xml:space="preserve"> PAGEREF _Toc140673558 \h </w:instrText>
        </w:r>
        <w:r w:rsidR="001D3916">
          <w:rPr>
            <w:noProof/>
            <w:webHidden/>
          </w:rPr>
        </w:r>
        <w:r w:rsidR="001D3916">
          <w:rPr>
            <w:noProof/>
            <w:webHidden/>
          </w:rPr>
          <w:fldChar w:fldCharType="separate"/>
        </w:r>
        <w:r w:rsidR="001D3916">
          <w:rPr>
            <w:noProof/>
            <w:webHidden/>
          </w:rPr>
          <w:t>1</w:t>
        </w:r>
        <w:r w:rsidR="001D3916">
          <w:rPr>
            <w:noProof/>
            <w:webHidden/>
          </w:rPr>
          <w:fldChar w:fldCharType="end"/>
        </w:r>
      </w:hyperlink>
    </w:p>
    <w:p w14:paraId="474D68CC" w14:textId="3D9CDD82" w:rsidR="001D3916" w:rsidRDefault="00B66AE9">
      <w:pPr>
        <w:pStyle w:val="TOC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0673559" w:history="1">
        <w:r w:rsidR="001D3916" w:rsidRPr="00287659">
          <w:rPr>
            <w:rStyle w:val="Hyperlink"/>
            <w:noProof/>
          </w:rPr>
          <w:t>1.1</w:t>
        </w:r>
        <w:r w:rsidR="001D3916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D3916" w:rsidRPr="00287659">
          <w:rPr>
            <w:rStyle w:val="Hyperlink"/>
            <w:noProof/>
          </w:rPr>
          <w:t>General Updates</w:t>
        </w:r>
        <w:r w:rsidR="001D3916">
          <w:rPr>
            <w:noProof/>
            <w:webHidden/>
          </w:rPr>
          <w:tab/>
        </w:r>
        <w:r w:rsidR="001D3916">
          <w:rPr>
            <w:noProof/>
            <w:webHidden/>
          </w:rPr>
          <w:fldChar w:fldCharType="begin"/>
        </w:r>
        <w:r w:rsidR="001D3916">
          <w:rPr>
            <w:noProof/>
            <w:webHidden/>
          </w:rPr>
          <w:instrText xml:space="preserve"> PAGEREF _Toc140673559 \h </w:instrText>
        </w:r>
        <w:r w:rsidR="001D3916">
          <w:rPr>
            <w:noProof/>
            <w:webHidden/>
          </w:rPr>
        </w:r>
        <w:r w:rsidR="001D3916">
          <w:rPr>
            <w:noProof/>
            <w:webHidden/>
          </w:rPr>
          <w:fldChar w:fldCharType="separate"/>
        </w:r>
        <w:r w:rsidR="001D3916">
          <w:rPr>
            <w:noProof/>
            <w:webHidden/>
          </w:rPr>
          <w:t>1</w:t>
        </w:r>
        <w:r w:rsidR="001D3916">
          <w:rPr>
            <w:noProof/>
            <w:webHidden/>
          </w:rPr>
          <w:fldChar w:fldCharType="end"/>
        </w:r>
      </w:hyperlink>
    </w:p>
    <w:p w14:paraId="7FBA416F" w14:textId="01F5DB58" w:rsidR="001D3916" w:rsidRDefault="00B66AE9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0673560" w:history="1">
        <w:r w:rsidR="001D3916" w:rsidRPr="00287659">
          <w:rPr>
            <w:rStyle w:val="Hyperlink"/>
            <w:noProof/>
          </w:rPr>
          <w:t>1.1.1</w:t>
        </w:r>
        <w:r w:rsidR="001D3916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D3916" w:rsidRPr="00287659">
          <w:rPr>
            <w:rStyle w:val="Hyperlink"/>
            <w:noProof/>
          </w:rPr>
          <w:t>Error Messages</w:t>
        </w:r>
        <w:r w:rsidR="001D3916">
          <w:rPr>
            <w:noProof/>
            <w:webHidden/>
          </w:rPr>
          <w:tab/>
        </w:r>
        <w:r w:rsidR="001D3916">
          <w:rPr>
            <w:noProof/>
            <w:webHidden/>
          </w:rPr>
          <w:fldChar w:fldCharType="begin"/>
        </w:r>
        <w:r w:rsidR="001D3916">
          <w:rPr>
            <w:noProof/>
            <w:webHidden/>
          </w:rPr>
          <w:instrText xml:space="preserve"> PAGEREF _Toc140673560 \h </w:instrText>
        </w:r>
        <w:r w:rsidR="001D3916">
          <w:rPr>
            <w:noProof/>
            <w:webHidden/>
          </w:rPr>
        </w:r>
        <w:r w:rsidR="001D3916">
          <w:rPr>
            <w:noProof/>
            <w:webHidden/>
          </w:rPr>
          <w:fldChar w:fldCharType="separate"/>
        </w:r>
        <w:r w:rsidR="001D3916">
          <w:rPr>
            <w:noProof/>
            <w:webHidden/>
          </w:rPr>
          <w:t>1</w:t>
        </w:r>
        <w:r w:rsidR="001D3916">
          <w:rPr>
            <w:noProof/>
            <w:webHidden/>
          </w:rPr>
          <w:fldChar w:fldCharType="end"/>
        </w:r>
      </w:hyperlink>
    </w:p>
    <w:p w14:paraId="276D2BAC" w14:textId="231E1598" w:rsidR="001D3916" w:rsidRDefault="00B66AE9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0673561" w:history="1">
        <w:r w:rsidR="001D3916" w:rsidRPr="00287659">
          <w:rPr>
            <w:rStyle w:val="Hyperlink"/>
            <w:noProof/>
          </w:rPr>
          <w:t>1.1.2</w:t>
        </w:r>
        <w:r w:rsidR="001D3916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D3916" w:rsidRPr="00287659">
          <w:rPr>
            <w:rStyle w:val="Hyperlink"/>
            <w:noProof/>
          </w:rPr>
          <w:t>Print VIST Roster Sorts</w:t>
        </w:r>
        <w:r w:rsidR="001D3916">
          <w:rPr>
            <w:noProof/>
            <w:webHidden/>
          </w:rPr>
          <w:tab/>
        </w:r>
        <w:r w:rsidR="001D3916">
          <w:rPr>
            <w:noProof/>
            <w:webHidden/>
          </w:rPr>
          <w:fldChar w:fldCharType="begin"/>
        </w:r>
        <w:r w:rsidR="001D3916">
          <w:rPr>
            <w:noProof/>
            <w:webHidden/>
          </w:rPr>
          <w:instrText xml:space="preserve"> PAGEREF _Toc140673561 \h </w:instrText>
        </w:r>
        <w:r w:rsidR="001D3916">
          <w:rPr>
            <w:noProof/>
            <w:webHidden/>
          </w:rPr>
        </w:r>
        <w:r w:rsidR="001D3916">
          <w:rPr>
            <w:noProof/>
            <w:webHidden/>
          </w:rPr>
          <w:fldChar w:fldCharType="separate"/>
        </w:r>
        <w:r w:rsidR="001D3916">
          <w:rPr>
            <w:noProof/>
            <w:webHidden/>
          </w:rPr>
          <w:t>2</w:t>
        </w:r>
        <w:r w:rsidR="001D3916">
          <w:rPr>
            <w:noProof/>
            <w:webHidden/>
          </w:rPr>
          <w:fldChar w:fldCharType="end"/>
        </w:r>
      </w:hyperlink>
    </w:p>
    <w:p w14:paraId="22313223" w14:textId="768855A7" w:rsidR="001D3916" w:rsidRDefault="00B66AE9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0673562" w:history="1">
        <w:r w:rsidR="001D3916" w:rsidRPr="00287659">
          <w:rPr>
            <w:rStyle w:val="Hyperlink"/>
            <w:noProof/>
          </w:rPr>
          <w:t>1.1.3</w:t>
        </w:r>
        <w:r w:rsidR="001D3916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D3916" w:rsidRPr="00287659">
          <w:rPr>
            <w:rStyle w:val="Hyperlink"/>
            <w:noProof/>
          </w:rPr>
          <w:t>VIST Roster Summary Report Start Date</w:t>
        </w:r>
        <w:r w:rsidR="001D3916">
          <w:rPr>
            <w:noProof/>
            <w:webHidden/>
          </w:rPr>
          <w:tab/>
        </w:r>
        <w:r w:rsidR="001D3916">
          <w:rPr>
            <w:noProof/>
            <w:webHidden/>
          </w:rPr>
          <w:fldChar w:fldCharType="begin"/>
        </w:r>
        <w:r w:rsidR="001D3916">
          <w:rPr>
            <w:noProof/>
            <w:webHidden/>
          </w:rPr>
          <w:instrText xml:space="preserve"> PAGEREF _Toc140673562 \h </w:instrText>
        </w:r>
        <w:r w:rsidR="001D3916">
          <w:rPr>
            <w:noProof/>
            <w:webHidden/>
          </w:rPr>
        </w:r>
        <w:r w:rsidR="001D3916">
          <w:rPr>
            <w:noProof/>
            <w:webHidden/>
          </w:rPr>
          <w:fldChar w:fldCharType="separate"/>
        </w:r>
        <w:r w:rsidR="001D3916">
          <w:rPr>
            <w:noProof/>
            <w:webHidden/>
          </w:rPr>
          <w:t>3</w:t>
        </w:r>
        <w:r w:rsidR="001D3916">
          <w:rPr>
            <w:noProof/>
            <w:webHidden/>
          </w:rPr>
          <w:fldChar w:fldCharType="end"/>
        </w:r>
      </w:hyperlink>
    </w:p>
    <w:p w14:paraId="545D3B96" w14:textId="1C43C820" w:rsidR="001D3916" w:rsidRDefault="00B66AE9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0673563" w:history="1">
        <w:r w:rsidR="001D3916" w:rsidRPr="00287659">
          <w:rPr>
            <w:rStyle w:val="Hyperlink"/>
            <w:noProof/>
          </w:rPr>
          <w:t>1.1.4</w:t>
        </w:r>
        <w:r w:rsidR="001D3916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D3916" w:rsidRPr="00287659">
          <w:rPr>
            <w:rStyle w:val="Hyperlink"/>
            <w:noProof/>
          </w:rPr>
          <w:t>Edit Blind Patient Date Box</w:t>
        </w:r>
        <w:r w:rsidR="001D3916">
          <w:rPr>
            <w:noProof/>
            <w:webHidden/>
          </w:rPr>
          <w:tab/>
        </w:r>
        <w:r w:rsidR="001D3916">
          <w:rPr>
            <w:noProof/>
            <w:webHidden/>
          </w:rPr>
          <w:fldChar w:fldCharType="begin"/>
        </w:r>
        <w:r w:rsidR="001D3916">
          <w:rPr>
            <w:noProof/>
            <w:webHidden/>
          </w:rPr>
          <w:instrText xml:space="preserve"> PAGEREF _Toc140673563 \h </w:instrText>
        </w:r>
        <w:r w:rsidR="001D3916">
          <w:rPr>
            <w:noProof/>
            <w:webHidden/>
          </w:rPr>
        </w:r>
        <w:r w:rsidR="001D3916">
          <w:rPr>
            <w:noProof/>
            <w:webHidden/>
          </w:rPr>
          <w:fldChar w:fldCharType="separate"/>
        </w:r>
        <w:r w:rsidR="001D3916">
          <w:rPr>
            <w:noProof/>
            <w:webHidden/>
          </w:rPr>
          <w:t>3</w:t>
        </w:r>
        <w:r w:rsidR="001D3916">
          <w:rPr>
            <w:noProof/>
            <w:webHidden/>
          </w:rPr>
          <w:fldChar w:fldCharType="end"/>
        </w:r>
      </w:hyperlink>
    </w:p>
    <w:p w14:paraId="17C3BF4A" w14:textId="240802DE" w:rsidR="001D3916" w:rsidRDefault="00B66AE9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0673564" w:history="1">
        <w:r w:rsidR="001D3916" w:rsidRPr="00287659">
          <w:rPr>
            <w:rStyle w:val="Hyperlink"/>
            <w:noProof/>
          </w:rPr>
          <w:t>1.1.5</w:t>
        </w:r>
        <w:r w:rsidR="001D3916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D3916" w:rsidRPr="00287659">
          <w:rPr>
            <w:rStyle w:val="Hyperlink"/>
            <w:noProof/>
          </w:rPr>
          <w:t>VIST Annual Review Page</w:t>
        </w:r>
        <w:r w:rsidR="001D3916">
          <w:rPr>
            <w:noProof/>
            <w:webHidden/>
          </w:rPr>
          <w:tab/>
        </w:r>
        <w:r w:rsidR="001D3916">
          <w:rPr>
            <w:noProof/>
            <w:webHidden/>
          </w:rPr>
          <w:fldChar w:fldCharType="begin"/>
        </w:r>
        <w:r w:rsidR="001D3916">
          <w:rPr>
            <w:noProof/>
            <w:webHidden/>
          </w:rPr>
          <w:instrText xml:space="preserve"> PAGEREF _Toc140673564 \h </w:instrText>
        </w:r>
        <w:r w:rsidR="001D3916">
          <w:rPr>
            <w:noProof/>
            <w:webHidden/>
          </w:rPr>
        </w:r>
        <w:r w:rsidR="001D3916">
          <w:rPr>
            <w:noProof/>
            <w:webHidden/>
          </w:rPr>
          <w:fldChar w:fldCharType="separate"/>
        </w:r>
        <w:r w:rsidR="001D3916">
          <w:rPr>
            <w:noProof/>
            <w:webHidden/>
          </w:rPr>
          <w:t>4</w:t>
        </w:r>
        <w:r w:rsidR="001D3916">
          <w:rPr>
            <w:noProof/>
            <w:webHidden/>
          </w:rPr>
          <w:fldChar w:fldCharType="end"/>
        </w:r>
      </w:hyperlink>
    </w:p>
    <w:p w14:paraId="4B8E2C89" w14:textId="6361AB0D" w:rsidR="001D3916" w:rsidRDefault="00B66AE9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0673565" w:history="1">
        <w:r w:rsidR="001D3916" w:rsidRPr="00287659">
          <w:rPr>
            <w:rStyle w:val="Hyperlink"/>
            <w:noProof/>
          </w:rPr>
          <w:t>2</w:t>
        </w:r>
        <w:r w:rsidR="001D3916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1D3916" w:rsidRPr="00287659">
          <w:rPr>
            <w:rStyle w:val="Hyperlink"/>
            <w:noProof/>
          </w:rPr>
          <w:t>JAWS Supported Versions</w:t>
        </w:r>
        <w:r w:rsidR="001D3916">
          <w:rPr>
            <w:noProof/>
            <w:webHidden/>
          </w:rPr>
          <w:tab/>
        </w:r>
        <w:r w:rsidR="001D3916">
          <w:rPr>
            <w:noProof/>
            <w:webHidden/>
          </w:rPr>
          <w:fldChar w:fldCharType="begin"/>
        </w:r>
        <w:r w:rsidR="001D3916">
          <w:rPr>
            <w:noProof/>
            <w:webHidden/>
          </w:rPr>
          <w:instrText xml:space="preserve"> PAGEREF _Toc140673565 \h </w:instrText>
        </w:r>
        <w:r w:rsidR="001D3916">
          <w:rPr>
            <w:noProof/>
            <w:webHidden/>
          </w:rPr>
        </w:r>
        <w:r w:rsidR="001D3916">
          <w:rPr>
            <w:noProof/>
            <w:webHidden/>
          </w:rPr>
          <w:fldChar w:fldCharType="separate"/>
        </w:r>
        <w:r w:rsidR="001D3916">
          <w:rPr>
            <w:noProof/>
            <w:webHidden/>
          </w:rPr>
          <w:t>5</w:t>
        </w:r>
        <w:r w:rsidR="001D3916">
          <w:rPr>
            <w:noProof/>
            <w:webHidden/>
          </w:rPr>
          <w:fldChar w:fldCharType="end"/>
        </w:r>
      </w:hyperlink>
    </w:p>
    <w:p w14:paraId="4CD921AC" w14:textId="284F5585" w:rsidR="007539F8" w:rsidRDefault="003224BE" w:rsidP="00263627">
      <w:pPr>
        <w:pStyle w:val="TOC1"/>
      </w:pPr>
      <w:r>
        <w:fldChar w:fldCharType="end"/>
      </w:r>
    </w:p>
    <w:p w14:paraId="40EDA50B" w14:textId="228BB28C" w:rsidR="007539F8" w:rsidRDefault="007539F8" w:rsidP="007539F8">
      <w:pPr>
        <w:pStyle w:val="Title2"/>
      </w:pPr>
      <w:r>
        <w:t xml:space="preserve">List of </w:t>
      </w:r>
      <w:r w:rsidR="00CF0E2B">
        <w:t>Figure</w:t>
      </w:r>
      <w:r>
        <w:t>s</w:t>
      </w:r>
    </w:p>
    <w:p w14:paraId="38213326" w14:textId="47BF4A21" w:rsidR="00544924" w:rsidRPr="00544924" w:rsidRDefault="00537CF2">
      <w:pPr>
        <w:pStyle w:val="TableofFigures"/>
        <w:tabs>
          <w:tab w:val="right" w:leader="dot" w:pos="9350"/>
        </w:tabs>
        <w:rPr>
          <w:rFonts w:ascii="Arial" w:eastAsiaTheme="minorEastAsia" w:hAnsi="Arial" w:cs="Arial"/>
          <w:noProof/>
          <w:szCs w:val="22"/>
        </w:rPr>
      </w:pPr>
      <w:r w:rsidRPr="00544924">
        <w:rPr>
          <w:rFonts w:ascii="Arial" w:hAnsi="Arial" w:cs="Arial"/>
          <w:b/>
          <w:bCs/>
        </w:rPr>
        <w:fldChar w:fldCharType="begin"/>
      </w:r>
      <w:r w:rsidRPr="00544924">
        <w:rPr>
          <w:rFonts w:ascii="Arial" w:hAnsi="Arial" w:cs="Arial"/>
          <w:b/>
          <w:bCs/>
        </w:rPr>
        <w:instrText xml:space="preserve"> TOC \h \z \c "Figure" </w:instrText>
      </w:r>
      <w:r w:rsidRPr="00544924">
        <w:rPr>
          <w:rFonts w:ascii="Arial" w:hAnsi="Arial" w:cs="Arial"/>
          <w:b/>
          <w:bCs/>
        </w:rPr>
        <w:fldChar w:fldCharType="separate"/>
      </w:r>
      <w:hyperlink w:anchor="_Toc140673526" w:history="1">
        <w:r w:rsidR="00544924" w:rsidRPr="00544924">
          <w:rPr>
            <w:rStyle w:val="Hyperlink"/>
            <w:rFonts w:ascii="Arial" w:hAnsi="Arial" w:cs="Arial"/>
            <w:noProof/>
          </w:rPr>
          <w:t>Figure 1: Eye Exam Missing Mandatory Field(s)</w:t>
        </w:r>
        <w:r w:rsidR="00544924" w:rsidRPr="00544924">
          <w:rPr>
            <w:rFonts w:ascii="Arial" w:hAnsi="Arial" w:cs="Arial"/>
            <w:noProof/>
            <w:webHidden/>
          </w:rPr>
          <w:tab/>
        </w:r>
        <w:r w:rsidR="00544924" w:rsidRPr="00544924">
          <w:rPr>
            <w:rFonts w:ascii="Arial" w:hAnsi="Arial" w:cs="Arial"/>
            <w:noProof/>
            <w:webHidden/>
          </w:rPr>
          <w:fldChar w:fldCharType="begin"/>
        </w:r>
        <w:r w:rsidR="00544924" w:rsidRPr="00544924">
          <w:rPr>
            <w:rFonts w:ascii="Arial" w:hAnsi="Arial" w:cs="Arial"/>
            <w:noProof/>
            <w:webHidden/>
          </w:rPr>
          <w:instrText xml:space="preserve"> PAGEREF _Toc140673526 \h </w:instrText>
        </w:r>
        <w:r w:rsidR="00544924" w:rsidRPr="00544924">
          <w:rPr>
            <w:rFonts w:ascii="Arial" w:hAnsi="Arial" w:cs="Arial"/>
            <w:noProof/>
            <w:webHidden/>
          </w:rPr>
        </w:r>
        <w:r w:rsidR="00544924" w:rsidRPr="00544924">
          <w:rPr>
            <w:rFonts w:ascii="Arial" w:hAnsi="Arial" w:cs="Arial"/>
            <w:noProof/>
            <w:webHidden/>
          </w:rPr>
          <w:fldChar w:fldCharType="separate"/>
        </w:r>
        <w:r w:rsidR="00544924" w:rsidRPr="00544924">
          <w:rPr>
            <w:rFonts w:ascii="Arial" w:hAnsi="Arial" w:cs="Arial"/>
            <w:noProof/>
            <w:webHidden/>
          </w:rPr>
          <w:t>1</w:t>
        </w:r>
        <w:r w:rsidR="00544924" w:rsidRPr="00544924">
          <w:rPr>
            <w:rFonts w:ascii="Arial" w:hAnsi="Arial" w:cs="Arial"/>
            <w:noProof/>
            <w:webHidden/>
          </w:rPr>
          <w:fldChar w:fldCharType="end"/>
        </w:r>
      </w:hyperlink>
    </w:p>
    <w:p w14:paraId="6CB3F7AB" w14:textId="799F577D" w:rsidR="00544924" w:rsidRPr="00544924" w:rsidRDefault="00B66AE9">
      <w:pPr>
        <w:pStyle w:val="TableofFigures"/>
        <w:tabs>
          <w:tab w:val="right" w:leader="dot" w:pos="9350"/>
        </w:tabs>
        <w:rPr>
          <w:rFonts w:ascii="Arial" w:eastAsiaTheme="minorEastAsia" w:hAnsi="Arial" w:cs="Arial"/>
          <w:noProof/>
          <w:szCs w:val="22"/>
        </w:rPr>
      </w:pPr>
      <w:hyperlink w:anchor="_Toc140673527" w:history="1">
        <w:r w:rsidR="00544924" w:rsidRPr="00544924">
          <w:rPr>
            <w:rStyle w:val="Hyperlink"/>
            <w:rFonts w:ascii="Arial" w:hAnsi="Arial" w:cs="Arial"/>
            <w:noProof/>
          </w:rPr>
          <w:t>Figure 2: Date Format Error</w:t>
        </w:r>
        <w:r w:rsidR="00544924" w:rsidRPr="00544924">
          <w:rPr>
            <w:rFonts w:ascii="Arial" w:hAnsi="Arial" w:cs="Arial"/>
            <w:noProof/>
            <w:webHidden/>
          </w:rPr>
          <w:tab/>
        </w:r>
        <w:r w:rsidR="00544924" w:rsidRPr="00544924">
          <w:rPr>
            <w:rFonts w:ascii="Arial" w:hAnsi="Arial" w:cs="Arial"/>
            <w:noProof/>
            <w:webHidden/>
          </w:rPr>
          <w:fldChar w:fldCharType="begin"/>
        </w:r>
        <w:r w:rsidR="00544924" w:rsidRPr="00544924">
          <w:rPr>
            <w:rFonts w:ascii="Arial" w:hAnsi="Arial" w:cs="Arial"/>
            <w:noProof/>
            <w:webHidden/>
          </w:rPr>
          <w:instrText xml:space="preserve"> PAGEREF _Toc140673527 \h </w:instrText>
        </w:r>
        <w:r w:rsidR="00544924" w:rsidRPr="00544924">
          <w:rPr>
            <w:rFonts w:ascii="Arial" w:hAnsi="Arial" w:cs="Arial"/>
            <w:noProof/>
            <w:webHidden/>
          </w:rPr>
        </w:r>
        <w:r w:rsidR="00544924" w:rsidRPr="00544924">
          <w:rPr>
            <w:rFonts w:ascii="Arial" w:hAnsi="Arial" w:cs="Arial"/>
            <w:noProof/>
            <w:webHidden/>
          </w:rPr>
          <w:fldChar w:fldCharType="separate"/>
        </w:r>
        <w:r w:rsidR="00544924" w:rsidRPr="00544924">
          <w:rPr>
            <w:rFonts w:ascii="Arial" w:hAnsi="Arial" w:cs="Arial"/>
            <w:noProof/>
            <w:webHidden/>
          </w:rPr>
          <w:t>2</w:t>
        </w:r>
        <w:r w:rsidR="00544924" w:rsidRPr="00544924">
          <w:rPr>
            <w:rFonts w:ascii="Arial" w:hAnsi="Arial" w:cs="Arial"/>
            <w:noProof/>
            <w:webHidden/>
          </w:rPr>
          <w:fldChar w:fldCharType="end"/>
        </w:r>
      </w:hyperlink>
    </w:p>
    <w:p w14:paraId="4F31442C" w14:textId="4DCF660D" w:rsidR="00544924" w:rsidRPr="00544924" w:rsidRDefault="00B66AE9">
      <w:pPr>
        <w:pStyle w:val="TableofFigures"/>
        <w:tabs>
          <w:tab w:val="right" w:leader="dot" w:pos="9350"/>
        </w:tabs>
        <w:rPr>
          <w:rFonts w:ascii="Arial" w:eastAsiaTheme="minorEastAsia" w:hAnsi="Arial" w:cs="Arial"/>
          <w:noProof/>
          <w:szCs w:val="22"/>
        </w:rPr>
      </w:pPr>
      <w:hyperlink w:anchor="_Toc140673528" w:history="1">
        <w:r w:rsidR="00544924" w:rsidRPr="00544924">
          <w:rPr>
            <w:rStyle w:val="Hyperlink"/>
            <w:rFonts w:ascii="Arial" w:hAnsi="Arial" w:cs="Arial"/>
            <w:noProof/>
          </w:rPr>
          <w:t>Figure 3: Data-Only Export</w:t>
        </w:r>
        <w:r w:rsidR="00544924" w:rsidRPr="00544924">
          <w:rPr>
            <w:rFonts w:ascii="Arial" w:hAnsi="Arial" w:cs="Arial"/>
            <w:noProof/>
            <w:webHidden/>
          </w:rPr>
          <w:tab/>
        </w:r>
        <w:r w:rsidR="00544924" w:rsidRPr="00544924">
          <w:rPr>
            <w:rFonts w:ascii="Arial" w:hAnsi="Arial" w:cs="Arial"/>
            <w:noProof/>
            <w:webHidden/>
          </w:rPr>
          <w:fldChar w:fldCharType="begin"/>
        </w:r>
        <w:r w:rsidR="00544924" w:rsidRPr="00544924">
          <w:rPr>
            <w:rFonts w:ascii="Arial" w:hAnsi="Arial" w:cs="Arial"/>
            <w:noProof/>
            <w:webHidden/>
          </w:rPr>
          <w:instrText xml:space="preserve"> PAGEREF _Toc140673528 \h </w:instrText>
        </w:r>
        <w:r w:rsidR="00544924" w:rsidRPr="00544924">
          <w:rPr>
            <w:rFonts w:ascii="Arial" w:hAnsi="Arial" w:cs="Arial"/>
            <w:noProof/>
            <w:webHidden/>
          </w:rPr>
        </w:r>
        <w:r w:rsidR="00544924" w:rsidRPr="00544924">
          <w:rPr>
            <w:rFonts w:ascii="Arial" w:hAnsi="Arial" w:cs="Arial"/>
            <w:noProof/>
            <w:webHidden/>
          </w:rPr>
          <w:fldChar w:fldCharType="separate"/>
        </w:r>
        <w:r w:rsidR="00544924" w:rsidRPr="00544924">
          <w:rPr>
            <w:rFonts w:ascii="Arial" w:hAnsi="Arial" w:cs="Arial"/>
            <w:noProof/>
            <w:webHidden/>
          </w:rPr>
          <w:t>2</w:t>
        </w:r>
        <w:r w:rsidR="00544924" w:rsidRPr="00544924">
          <w:rPr>
            <w:rFonts w:ascii="Arial" w:hAnsi="Arial" w:cs="Arial"/>
            <w:noProof/>
            <w:webHidden/>
          </w:rPr>
          <w:fldChar w:fldCharType="end"/>
        </w:r>
      </w:hyperlink>
    </w:p>
    <w:p w14:paraId="301118F0" w14:textId="7DCE204F" w:rsidR="00544924" w:rsidRPr="00544924" w:rsidRDefault="00B66AE9">
      <w:pPr>
        <w:pStyle w:val="TableofFigures"/>
        <w:tabs>
          <w:tab w:val="right" w:leader="dot" w:pos="9350"/>
        </w:tabs>
        <w:rPr>
          <w:rFonts w:ascii="Arial" w:eastAsiaTheme="minorEastAsia" w:hAnsi="Arial" w:cs="Arial"/>
          <w:noProof/>
          <w:szCs w:val="22"/>
        </w:rPr>
      </w:pPr>
      <w:hyperlink w:anchor="_Toc140673529" w:history="1">
        <w:r w:rsidR="00544924" w:rsidRPr="00544924">
          <w:rPr>
            <w:rStyle w:val="Hyperlink"/>
            <w:rFonts w:ascii="Arial" w:hAnsi="Arial" w:cs="Arial"/>
            <w:noProof/>
          </w:rPr>
          <w:t>Figure 4: Options for Data-Only Export</w:t>
        </w:r>
        <w:r w:rsidR="00544924" w:rsidRPr="00544924">
          <w:rPr>
            <w:rFonts w:ascii="Arial" w:hAnsi="Arial" w:cs="Arial"/>
            <w:noProof/>
            <w:webHidden/>
          </w:rPr>
          <w:tab/>
        </w:r>
        <w:r w:rsidR="00544924" w:rsidRPr="00544924">
          <w:rPr>
            <w:rFonts w:ascii="Arial" w:hAnsi="Arial" w:cs="Arial"/>
            <w:noProof/>
            <w:webHidden/>
          </w:rPr>
          <w:fldChar w:fldCharType="begin"/>
        </w:r>
        <w:r w:rsidR="00544924" w:rsidRPr="00544924">
          <w:rPr>
            <w:rFonts w:ascii="Arial" w:hAnsi="Arial" w:cs="Arial"/>
            <w:noProof/>
            <w:webHidden/>
          </w:rPr>
          <w:instrText xml:space="preserve"> PAGEREF _Toc140673529 \h </w:instrText>
        </w:r>
        <w:r w:rsidR="00544924" w:rsidRPr="00544924">
          <w:rPr>
            <w:rFonts w:ascii="Arial" w:hAnsi="Arial" w:cs="Arial"/>
            <w:noProof/>
            <w:webHidden/>
          </w:rPr>
        </w:r>
        <w:r w:rsidR="00544924" w:rsidRPr="00544924">
          <w:rPr>
            <w:rFonts w:ascii="Arial" w:hAnsi="Arial" w:cs="Arial"/>
            <w:noProof/>
            <w:webHidden/>
          </w:rPr>
          <w:fldChar w:fldCharType="separate"/>
        </w:r>
        <w:r w:rsidR="00544924" w:rsidRPr="00544924">
          <w:rPr>
            <w:rFonts w:ascii="Arial" w:hAnsi="Arial" w:cs="Arial"/>
            <w:noProof/>
            <w:webHidden/>
          </w:rPr>
          <w:t>3</w:t>
        </w:r>
        <w:r w:rsidR="00544924" w:rsidRPr="00544924">
          <w:rPr>
            <w:rFonts w:ascii="Arial" w:hAnsi="Arial" w:cs="Arial"/>
            <w:noProof/>
            <w:webHidden/>
          </w:rPr>
          <w:fldChar w:fldCharType="end"/>
        </w:r>
      </w:hyperlink>
    </w:p>
    <w:p w14:paraId="1AF67792" w14:textId="0947785F" w:rsidR="00544924" w:rsidRPr="00544924" w:rsidRDefault="00B66AE9">
      <w:pPr>
        <w:pStyle w:val="TableofFigures"/>
        <w:tabs>
          <w:tab w:val="right" w:leader="dot" w:pos="9350"/>
        </w:tabs>
        <w:rPr>
          <w:rFonts w:ascii="Arial" w:eastAsiaTheme="minorEastAsia" w:hAnsi="Arial" w:cs="Arial"/>
          <w:noProof/>
          <w:szCs w:val="22"/>
        </w:rPr>
      </w:pPr>
      <w:hyperlink w:anchor="_Toc140673530" w:history="1">
        <w:r w:rsidR="00544924" w:rsidRPr="00544924">
          <w:rPr>
            <w:rStyle w:val="Hyperlink"/>
            <w:rFonts w:ascii="Arial" w:hAnsi="Arial" w:cs="Arial"/>
            <w:noProof/>
          </w:rPr>
          <w:t>Figure 5: Default Report Start Date</w:t>
        </w:r>
        <w:r w:rsidR="00544924" w:rsidRPr="00544924">
          <w:rPr>
            <w:rFonts w:ascii="Arial" w:hAnsi="Arial" w:cs="Arial"/>
            <w:noProof/>
            <w:webHidden/>
          </w:rPr>
          <w:tab/>
        </w:r>
        <w:r w:rsidR="00544924" w:rsidRPr="00544924">
          <w:rPr>
            <w:rFonts w:ascii="Arial" w:hAnsi="Arial" w:cs="Arial"/>
            <w:noProof/>
            <w:webHidden/>
          </w:rPr>
          <w:fldChar w:fldCharType="begin"/>
        </w:r>
        <w:r w:rsidR="00544924" w:rsidRPr="00544924">
          <w:rPr>
            <w:rFonts w:ascii="Arial" w:hAnsi="Arial" w:cs="Arial"/>
            <w:noProof/>
            <w:webHidden/>
          </w:rPr>
          <w:instrText xml:space="preserve"> PAGEREF _Toc140673530 \h </w:instrText>
        </w:r>
        <w:r w:rsidR="00544924" w:rsidRPr="00544924">
          <w:rPr>
            <w:rFonts w:ascii="Arial" w:hAnsi="Arial" w:cs="Arial"/>
            <w:noProof/>
            <w:webHidden/>
          </w:rPr>
        </w:r>
        <w:r w:rsidR="00544924" w:rsidRPr="00544924">
          <w:rPr>
            <w:rFonts w:ascii="Arial" w:hAnsi="Arial" w:cs="Arial"/>
            <w:noProof/>
            <w:webHidden/>
          </w:rPr>
          <w:fldChar w:fldCharType="separate"/>
        </w:r>
        <w:r w:rsidR="00544924" w:rsidRPr="00544924">
          <w:rPr>
            <w:rFonts w:ascii="Arial" w:hAnsi="Arial" w:cs="Arial"/>
            <w:noProof/>
            <w:webHidden/>
          </w:rPr>
          <w:t>3</w:t>
        </w:r>
        <w:r w:rsidR="00544924" w:rsidRPr="00544924">
          <w:rPr>
            <w:rFonts w:ascii="Arial" w:hAnsi="Arial" w:cs="Arial"/>
            <w:noProof/>
            <w:webHidden/>
          </w:rPr>
          <w:fldChar w:fldCharType="end"/>
        </w:r>
      </w:hyperlink>
    </w:p>
    <w:p w14:paraId="7C55E158" w14:textId="368523BB" w:rsidR="00544924" w:rsidRPr="00544924" w:rsidRDefault="00B66AE9">
      <w:pPr>
        <w:pStyle w:val="TableofFigures"/>
        <w:tabs>
          <w:tab w:val="right" w:leader="dot" w:pos="9350"/>
        </w:tabs>
        <w:rPr>
          <w:rFonts w:ascii="Arial" w:eastAsiaTheme="minorEastAsia" w:hAnsi="Arial" w:cs="Arial"/>
          <w:noProof/>
          <w:szCs w:val="22"/>
        </w:rPr>
      </w:pPr>
      <w:hyperlink w:anchor="_Toc140673531" w:history="1">
        <w:r w:rsidR="00544924" w:rsidRPr="00544924">
          <w:rPr>
            <w:rStyle w:val="Hyperlink"/>
            <w:rFonts w:ascii="Arial" w:hAnsi="Arial" w:cs="Arial"/>
            <w:noProof/>
          </w:rPr>
          <w:t>Figure 6: Edit Blind Patient Date Box</w:t>
        </w:r>
        <w:r w:rsidR="00544924" w:rsidRPr="00544924">
          <w:rPr>
            <w:rFonts w:ascii="Arial" w:hAnsi="Arial" w:cs="Arial"/>
            <w:noProof/>
            <w:webHidden/>
          </w:rPr>
          <w:tab/>
        </w:r>
        <w:r w:rsidR="00544924" w:rsidRPr="00544924">
          <w:rPr>
            <w:rFonts w:ascii="Arial" w:hAnsi="Arial" w:cs="Arial"/>
            <w:noProof/>
            <w:webHidden/>
          </w:rPr>
          <w:fldChar w:fldCharType="begin"/>
        </w:r>
        <w:r w:rsidR="00544924" w:rsidRPr="00544924">
          <w:rPr>
            <w:rFonts w:ascii="Arial" w:hAnsi="Arial" w:cs="Arial"/>
            <w:noProof/>
            <w:webHidden/>
          </w:rPr>
          <w:instrText xml:space="preserve"> PAGEREF _Toc140673531 \h </w:instrText>
        </w:r>
        <w:r w:rsidR="00544924" w:rsidRPr="00544924">
          <w:rPr>
            <w:rFonts w:ascii="Arial" w:hAnsi="Arial" w:cs="Arial"/>
            <w:noProof/>
            <w:webHidden/>
          </w:rPr>
        </w:r>
        <w:r w:rsidR="00544924" w:rsidRPr="00544924">
          <w:rPr>
            <w:rFonts w:ascii="Arial" w:hAnsi="Arial" w:cs="Arial"/>
            <w:noProof/>
            <w:webHidden/>
          </w:rPr>
          <w:fldChar w:fldCharType="separate"/>
        </w:r>
        <w:r w:rsidR="00544924" w:rsidRPr="00544924">
          <w:rPr>
            <w:rFonts w:ascii="Arial" w:hAnsi="Arial" w:cs="Arial"/>
            <w:noProof/>
            <w:webHidden/>
          </w:rPr>
          <w:t>4</w:t>
        </w:r>
        <w:r w:rsidR="00544924" w:rsidRPr="00544924">
          <w:rPr>
            <w:rFonts w:ascii="Arial" w:hAnsi="Arial" w:cs="Arial"/>
            <w:noProof/>
            <w:webHidden/>
          </w:rPr>
          <w:fldChar w:fldCharType="end"/>
        </w:r>
      </w:hyperlink>
    </w:p>
    <w:p w14:paraId="05B2EDD9" w14:textId="6D796A14" w:rsidR="00544924" w:rsidRPr="00544924" w:rsidRDefault="00B66AE9">
      <w:pPr>
        <w:pStyle w:val="TableofFigures"/>
        <w:tabs>
          <w:tab w:val="right" w:leader="dot" w:pos="9350"/>
        </w:tabs>
        <w:rPr>
          <w:rFonts w:ascii="Arial" w:eastAsiaTheme="minorEastAsia" w:hAnsi="Arial" w:cs="Arial"/>
          <w:noProof/>
          <w:szCs w:val="22"/>
        </w:rPr>
      </w:pPr>
      <w:hyperlink w:anchor="_Toc140673532" w:history="1">
        <w:r w:rsidR="00544924" w:rsidRPr="00544924">
          <w:rPr>
            <w:rStyle w:val="Hyperlink"/>
            <w:rFonts w:ascii="Arial" w:hAnsi="Arial" w:cs="Arial"/>
            <w:noProof/>
          </w:rPr>
          <w:t>Figure 7: VIST Annual Review Page</w:t>
        </w:r>
        <w:r w:rsidR="00544924" w:rsidRPr="00544924">
          <w:rPr>
            <w:rFonts w:ascii="Arial" w:hAnsi="Arial" w:cs="Arial"/>
            <w:noProof/>
            <w:webHidden/>
          </w:rPr>
          <w:tab/>
        </w:r>
        <w:r w:rsidR="00544924" w:rsidRPr="00544924">
          <w:rPr>
            <w:rFonts w:ascii="Arial" w:hAnsi="Arial" w:cs="Arial"/>
            <w:noProof/>
            <w:webHidden/>
          </w:rPr>
          <w:fldChar w:fldCharType="begin"/>
        </w:r>
        <w:r w:rsidR="00544924" w:rsidRPr="00544924">
          <w:rPr>
            <w:rFonts w:ascii="Arial" w:hAnsi="Arial" w:cs="Arial"/>
            <w:noProof/>
            <w:webHidden/>
          </w:rPr>
          <w:instrText xml:space="preserve"> PAGEREF _Toc140673532 \h </w:instrText>
        </w:r>
        <w:r w:rsidR="00544924" w:rsidRPr="00544924">
          <w:rPr>
            <w:rFonts w:ascii="Arial" w:hAnsi="Arial" w:cs="Arial"/>
            <w:noProof/>
            <w:webHidden/>
          </w:rPr>
        </w:r>
        <w:r w:rsidR="00544924" w:rsidRPr="00544924">
          <w:rPr>
            <w:rFonts w:ascii="Arial" w:hAnsi="Arial" w:cs="Arial"/>
            <w:noProof/>
            <w:webHidden/>
          </w:rPr>
          <w:fldChar w:fldCharType="separate"/>
        </w:r>
        <w:r w:rsidR="00544924" w:rsidRPr="00544924">
          <w:rPr>
            <w:rFonts w:ascii="Arial" w:hAnsi="Arial" w:cs="Arial"/>
            <w:noProof/>
            <w:webHidden/>
          </w:rPr>
          <w:t>4</w:t>
        </w:r>
        <w:r w:rsidR="00544924" w:rsidRPr="00544924">
          <w:rPr>
            <w:rFonts w:ascii="Arial" w:hAnsi="Arial" w:cs="Arial"/>
            <w:noProof/>
            <w:webHidden/>
          </w:rPr>
          <w:fldChar w:fldCharType="end"/>
        </w:r>
      </w:hyperlink>
    </w:p>
    <w:p w14:paraId="3C5B617E" w14:textId="4EA3F3FB" w:rsidR="00544924" w:rsidRPr="00544924" w:rsidRDefault="00B66AE9">
      <w:pPr>
        <w:pStyle w:val="TableofFigures"/>
        <w:tabs>
          <w:tab w:val="right" w:leader="dot" w:pos="9350"/>
        </w:tabs>
        <w:rPr>
          <w:rFonts w:ascii="Arial" w:eastAsiaTheme="minorEastAsia" w:hAnsi="Arial" w:cs="Arial"/>
          <w:noProof/>
          <w:szCs w:val="22"/>
        </w:rPr>
      </w:pPr>
      <w:hyperlink w:anchor="_Toc140673533" w:history="1">
        <w:r w:rsidR="00544924" w:rsidRPr="00544924">
          <w:rPr>
            <w:rStyle w:val="Hyperlink"/>
            <w:rFonts w:ascii="Arial" w:hAnsi="Arial" w:cs="Arial"/>
            <w:noProof/>
          </w:rPr>
          <w:t>Figure 8: Supported JAWS Versions</w:t>
        </w:r>
        <w:r w:rsidR="00544924" w:rsidRPr="00544924">
          <w:rPr>
            <w:rFonts w:ascii="Arial" w:hAnsi="Arial" w:cs="Arial"/>
            <w:noProof/>
            <w:webHidden/>
          </w:rPr>
          <w:tab/>
        </w:r>
        <w:r w:rsidR="00544924" w:rsidRPr="00544924">
          <w:rPr>
            <w:rFonts w:ascii="Arial" w:hAnsi="Arial" w:cs="Arial"/>
            <w:noProof/>
            <w:webHidden/>
          </w:rPr>
          <w:fldChar w:fldCharType="begin"/>
        </w:r>
        <w:r w:rsidR="00544924" w:rsidRPr="00544924">
          <w:rPr>
            <w:rFonts w:ascii="Arial" w:hAnsi="Arial" w:cs="Arial"/>
            <w:noProof/>
            <w:webHidden/>
          </w:rPr>
          <w:instrText xml:space="preserve"> PAGEREF _Toc140673533 \h </w:instrText>
        </w:r>
        <w:r w:rsidR="00544924" w:rsidRPr="00544924">
          <w:rPr>
            <w:rFonts w:ascii="Arial" w:hAnsi="Arial" w:cs="Arial"/>
            <w:noProof/>
            <w:webHidden/>
          </w:rPr>
        </w:r>
        <w:r w:rsidR="00544924" w:rsidRPr="00544924">
          <w:rPr>
            <w:rFonts w:ascii="Arial" w:hAnsi="Arial" w:cs="Arial"/>
            <w:noProof/>
            <w:webHidden/>
          </w:rPr>
          <w:fldChar w:fldCharType="separate"/>
        </w:r>
        <w:r w:rsidR="00544924" w:rsidRPr="00544924">
          <w:rPr>
            <w:rFonts w:ascii="Arial" w:hAnsi="Arial" w:cs="Arial"/>
            <w:noProof/>
            <w:webHidden/>
          </w:rPr>
          <w:t>5</w:t>
        </w:r>
        <w:r w:rsidR="00544924" w:rsidRPr="00544924">
          <w:rPr>
            <w:rFonts w:ascii="Arial" w:hAnsi="Arial" w:cs="Arial"/>
            <w:noProof/>
            <w:webHidden/>
          </w:rPr>
          <w:fldChar w:fldCharType="end"/>
        </w:r>
      </w:hyperlink>
    </w:p>
    <w:p w14:paraId="78C61B70" w14:textId="18B7F970" w:rsidR="007539F8" w:rsidRPr="00544924" w:rsidRDefault="00537CF2" w:rsidP="00FD274C">
      <w:pPr>
        <w:pStyle w:val="Title2"/>
        <w:sectPr w:rsidR="007539F8" w:rsidRPr="00544924" w:rsidSect="00F220E8">
          <w:footerReference w:type="default" r:id="rId9"/>
          <w:pgSz w:w="12240" w:h="15840" w:code="1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  <w:r w:rsidRPr="00544924">
        <w:rPr>
          <w:b w:val="0"/>
          <w:bCs w:val="0"/>
          <w:color w:val="auto"/>
          <w:sz w:val="22"/>
          <w:szCs w:val="24"/>
        </w:rPr>
        <w:fldChar w:fldCharType="end"/>
      </w:r>
    </w:p>
    <w:p w14:paraId="63178E4C" w14:textId="087EE57D" w:rsidR="00F07689" w:rsidRPr="00F07689" w:rsidRDefault="00CA2DB6" w:rsidP="0039087F">
      <w:pPr>
        <w:pStyle w:val="Heading1"/>
      </w:pPr>
      <w:bookmarkStart w:id="1" w:name="_Toc140673558"/>
      <w:bookmarkEnd w:id="0"/>
      <w:r>
        <w:lastRenderedPageBreak/>
        <w:t>Purpose</w:t>
      </w:r>
      <w:bookmarkEnd w:id="1"/>
    </w:p>
    <w:p w14:paraId="19BAE822" w14:textId="6C80C79B" w:rsidR="00A20AA5" w:rsidRPr="00F855B1" w:rsidRDefault="00061ADC" w:rsidP="006114C3">
      <w:pPr>
        <w:pStyle w:val="BodyText"/>
        <w:rPr>
          <w:rFonts w:ascii="Arial" w:hAnsi="Arial" w:cs="Arial"/>
        </w:rPr>
      </w:pPr>
      <w:r w:rsidRPr="00F855B1">
        <w:rPr>
          <w:rFonts w:ascii="Arial" w:hAnsi="Arial" w:cs="Arial"/>
          <w:szCs w:val="22"/>
        </w:rPr>
        <w:t xml:space="preserve">The Blind Rehabilitation (BR) team has made significant updates to the BR application. This document will summarize the updates made for release </w:t>
      </w:r>
      <w:r w:rsidR="00D02919" w:rsidRPr="00F855B1">
        <w:rPr>
          <w:rFonts w:ascii="Arial" w:hAnsi="Arial" w:cs="Arial"/>
          <w:szCs w:val="22"/>
        </w:rPr>
        <w:t>5.1</w:t>
      </w:r>
      <w:r w:rsidR="007418CB" w:rsidRPr="00F855B1">
        <w:rPr>
          <w:rFonts w:ascii="Arial" w:hAnsi="Arial" w:cs="Arial"/>
          <w:szCs w:val="22"/>
        </w:rPr>
        <w:t>.4</w:t>
      </w:r>
      <w:r w:rsidRPr="00F855B1">
        <w:rPr>
          <w:rFonts w:ascii="Arial" w:hAnsi="Arial" w:cs="Arial"/>
          <w:szCs w:val="22"/>
        </w:rPr>
        <w:t xml:space="preserve"> and provide brief instructional text for specific updates.</w:t>
      </w:r>
    </w:p>
    <w:p w14:paraId="326810C2" w14:textId="111D518C" w:rsidR="00F07689" w:rsidRPr="00F07689" w:rsidRDefault="00CA2DB6" w:rsidP="0012500F">
      <w:pPr>
        <w:pStyle w:val="Heading2"/>
      </w:pPr>
      <w:bookmarkStart w:id="2" w:name="_Toc140673559"/>
      <w:r>
        <w:t>General Updates</w:t>
      </w:r>
      <w:bookmarkEnd w:id="2"/>
    </w:p>
    <w:p w14:paraId="11419000" w14:textId="77F14AD1" w:rsidR="00AB7D7D" w:rsidRPr="00F855B1" w:rsidRDefault="006E04F2" w:rsidP="00A10BBD">
      <w:pPr>
        <w:pStyle w:val="BodyText"/>
        <w:rPr>
          <w:rFonts w:ascii="Arial" w:hAnsi="Arial" w:cs="Arial"/>
        </w:rPr>
      </w:pPr>
      <w:r w:rsidRPr="00F855B1">
        <w:rPr>
          <w:rFonts w:ascii="Arial" w:hAnsi="Arial" w:cs="Arial"/>
        </w:rPr>
        <w:t>The 5.1</w:t>
      </w:r>
      <w:r w:rsidR="007418CB" w:rsidRPr="00F855B1">
        <w:rPr>
          <w:rFonts w:ascii="Arial" w:hAnsi="Arial" w:cs="Arial"/>
        </w:rPr>
        <w:t>.4</w:t>
      </w:r>
      <w:r w:rsidRPr="00F855B1">
        <w:rPr>
          <w:rFonts w:ascii="Arial" w:hAnsi="Arial" w:cs="Arial"/>
        </w:rPr>
        <w:t xml:space="preserve"> release includes Section 508 updates that improve Job Access </w:t>
      </w:r>
      <w:proofErr w:type="gramStart"/>
      <w:r w:rsidRPr="00F855B1">
        <w:rPr>
          <w:rFonts w:ascii="Arial" w:hAnsi="Arial" w:cs="Arial"/>
        </w:rPr>
        <w:t>With</w:t>
      </w:r>
      <w:proofErr w:type="gramEnd"/>
      <w:r w:rsidRPr="00F855B1">
        <w:rPr>
          <w:rFonts w:ascii="Arial" w:hAnsi="Arial" w:cs="Arial"/>
        </w:rPr>
        <w:t xml:space="preserve"> Speech (JAWS) reading capabilities. These updates now allow JAWS to read the status notification dialog when a user </w:t>
      </w:r>
      <w:r w:rsidR="00544924">
        <w:rPr>
          <w:rFonts w:ascii="Arial" w:hAnsi="Arial" w:cs="Arial"/>
        </w:rPr>
        <w:t>selects</w:t>
      </w:r>
      <w:r w:rsidRPr="00F855B1">
        <w:rPr>
          <w:rFonts w:ascii="Arial" w:hAnsi="Arial" w:cs="Arial"/>
        </w:rPr>
        <w:t xml:space="preserve"> the </w:t>
      </w:r>
      <w:r w:rsidRPr="00F855B1">
        <w:rPr>
          <w:rFonts w:ascii="Arial" w:hAnsi="Arial" w:cs="Arial"/>
          <w:b/>
          <w:bCs/>
        </w:rPr>
        <w:t>Select</w:t>
      </w:r>
      <w:r w:rsidRPr="00F855B1">
        <w:rPr>
          <w:rFonts w:ascii="Arial" w:hAnsi="Arial" w:cs="Arial"/>
        </w:rPr>
        <w:t xml:space="preserve"> button for a sensitive patient</w:t>
      </w:r>
      <w:r w:rsidR="00E0735E" w:rsidRPr="00F855B1">
        <w:rPr>
          <w:rFonts w:ascii="Arial" w:hAnsi="Arial" w:cs="Arial"/>
        </w:rPr>
        <w:t>. They also allow JAWS to announce the completion of a patient search. Additionally, JAWS will now be able to assist users in differentiating between patients with identical names when utilizing the</w:t>
      </w:r>
      <w:r w:rsidR="00E0735E" w:rsidRPr="00F855B1">
        <w:rPr>
          <w:rFonts w:ascii="Arial" w:hAnsi="Arial" w:cs="Arial"/>
          <w:b/>
          <w:bCs/>
        </w:rPr>
        <w:t xml:space="preserve"> Select</w:t>
      </w:r>
      <w:r w:rsidR="00E0735E" w:rsidRPr="00F855B1">
        <w:rPr>
          <w:rFonts w:ascii="Arial" w:hAnsi="Arial" w:cs="Arial"/>
        </w:rPr>
        <w:t xml:space="preserve"> buttons in the search results table and the </w:t>
      </w:r>
      <w:r w:rsidR="00E0735E" w:rsidRPr="00F855B1">
        <w:rPr>
          <w:rFonts w:ascii="Arial" w:hAnsi="Arial" w:cs="Arial"/>
          <w:b/>
          <w:bCs/>
        </w:rPr>
        <w:t>Existing Referral Edit</w:t>
      </w:r>
      <w:r w:rsidR="00E0735E" w:rsidRPr="00F855B1">
        <w:rPr>
          <w:rFonts w:ascii="Arial" w:hAnsi="Arial" w:cs="Arial"/>
        </w:rPr>
        <w:t xml:space="preserve"> buttons.</w:t>
      </w:r>
    </w:p>
    <w:p w14:paraId="3351ABBB" w14:textId="5C30DADC" w:rsidR="006E04F2" w:rsidRPr="00F855B1" w:rsidRDefault="00341EDC" w:rsidP="00A10BBD">
      <w:pPr>
        <w:pStyle w:val="BodyText"/>
        <w:rPr>
          <w:rFonts w:ascii="Arial" w:hAnsi="Arial" w:cs="Arial"/>
        </w:rPr>
      </w:pPr>
      <w:r w:rsidRPr="00F855B1">
        <w:rPr>
          <w:rFonts w:ascii="Arial" w:hAnsi="Arial" w:cs="Arial"/>
        </w:rPr>
        <w:t>Release</w:t>
      </w:r>
      <w:r w:rsidR="00AB7D7D" w:rsidRPr="00F855B1">
        <w:rPr>
          <w:rFonts w:ascii="Arial" w:hAnsi="Arial" w:cs="Arial"/>
        </w:rPr>
        <w:t xml:space="preserve"> 5.1</w:t>
      </w:r>
      <w:r w:rsidR="007418CB" w:rsidRPr="00F855B1">
        <w:rPr>
          <w:rFonts w:ascii="Arial" w:hAnsi="Arial" w:cs="Arial"/>
        </w:rPr>
        <w:t>.4</w:t>
      </w:r>
      <w:r w:rsidR="00AB7D7D" w:rsidRPr="00F855B1">
        <w:rPr>
          <w:rFonts w:ascii="Arial" w:hAnsi="Arial" w:cs="Arial"/>
        </w:rPr>
        <w:t xml:space="preserve"> </w:t>
      </w:r>
      <w:r w:rsidR="00216BC5" w:rsidRPr="00F855B1">
        <w:rPr>
          <w:rFonts w:ascii="Arial" w:hAnsi="Arial" w:cs="Arial"/>
        </w:rPr>
        <w:t>also includes updates to error messages that add specificity to the respective error</w:t>
      </w:r>
      <w:r w:rsidRPr="00F855B1">
        <w:rPr>
          <w:rFonts w:ascii="Arial" w:hAnsi="Arial" w:cs="Arial"/>
        </w:rPr>
        <w:t>s</w:t>
      </w:r>
      <w:r w:rsidR="00216BC5" w:rsidRPr="00F855B1">
        <w:rPr>
          <w:rFonts w:ascii="Arial" w:hAnsi="Arial" w:cs="Arial"/>
        </w:rPr>
        <w:t>.</w:t>
      </w:r>
      <w:r w:rsidRPr="00F855B1">
        <w:rPr>
          <w:rFonts w:ascii="Arial" w:hAnsi="Arial" w:cs="Arial"/>
        </w:rPr>
        <w:t xml:space="preserve"> </w:t>
      </w:r>
      <w:r w:rsidR="00216BC5" w:rsidRPr="00F855B1">
        <w:rPr>
          <w:rFonts w:ascii="Arial" w:hAnsi="Arial" w:cs="Arial"/>
        </w:rPr>
        <w:t xml:space="preserve">The </w:t>
      </w:r>
      <w:r w:rsidR="00216BC5" w:rsidRPr="00F855B1">
        <w:rPr>
          <w:rFonts w:ascii="Arial" w:hAnsi="Arial" w:cs="Arial"/>
          <w:b/>
          <w:bCs/>
        </w:rPr>
        <w:t>Eye Exam</w:t>
      </w:r>
      <w:r w:rsidR="00216BC5" w:rsidRPr="00F855B1">
        <w:rPr>
          <w:rFonts w:ascii="Arial" w:hAnsi="Arial" w:cs="Arial"/>
        </w:rPr>
        <w:t xml:space="preserve"> missing mandatory fields error message will now specify that the user must enter a valid exam date. The error message for date format now better specifies which field(s) are failing validation.</w:t>
      </w:r>
      <w:r w:rsidRPr="00F855B1">
        <w:rPr>
          <w:rFonts w:ascii="Arial" w:hAnsi="Arial" w:cs="Arial"/>
        </w:rPr>
        <w:t xml:space="preserve"> This added specificity will now give more clarity for users utilizing JAWS.</w:t>
      </w:r>
    </w:p>
    <w:p w14:paraId="473E0B99" w14:textId="424FC8A2" w:rsidR="00A30841" w:rsidRPr="00F855B1" w:rsidRDefault="00341EDC" w:rsidP="00A10BBD">
      <w:pPr>
        <w:pStyle w:val="BodyText"/>
        <w:rPr>
          <w:rFonts w:ascii="Arial" w:hAnsi="Arial" w:cs="Arial"/>
        </w:rPr>
      </w:pPr>
      <w:r w:rsidRPr="00F855B1">
        <w:rPr>
          <w:rFonts w:ascii="Arial" w:hAnsi="Arial" w:cs="Arial"/>
        </w:rPr>
        <w:t xml:space="preserve">This release will also allow users to perform data-only exports for the reports in the </w:t>
      </w:r>
      <w:r w:rsidRPr="00F855B1">
        <w:rPr>
          <w:rFonts w:ascii="Arial" w:hAnsi="Arial" w:cs="Arial"/>
          <w:b/>
          <w:bCs/>
        </w:rPr>
        <w:t>Print VIST Roster Sorts</w:t>
      </w:r>
      <w:r w:rsidRPr="00F855B1">
        <w:rPr>
          <w:rFonts w:ascii="Arial" w:hAnsi="Arial" w:cs="Arial"/>
        </w:rPr>
        <w:t xml:space="preserve"> menu. The </w:t>
      </w:r>
      <w:r w:rsidRPr="00F855B1">
        <w:rPr>
          <w:rFonts w:ascii="Arial" w:hAnsi="Arial" w:cs="Arial"/>
          <w:b/>
          <w:bCs/>
        </w:rPr>
        <w:t>VIST Roster Summary</w:t>
      </w:r>
      <w:r w:rsidRPr="00F855B1">
        <w:rPr>
          <w:rFonts w:ascii="Arial" w:hAnsi="Arial" w:cs="Arial"/>
        </w:rPr>
        <w:t xml:space="preserve"> report start date will now always default as the first day of the current fiscal year.</w:t>
      </w:r>
      <w:r w:rsidR="00A30841" w:rsidRPr="00F855B1">
        <w:rPr>
          <w:rFonts w:ascii="Arial" w:hAnsi="Arial" w:cs="Arial"/>
        </w:rPr>
        <w:t xml:space="preserve"> The </w:t>
      </w:r>
      <w:r w:rsidR="00A30841" w:rsidRPr="00F855B1">
        <w:rPr>
          <w:rFonts w:ascii="Arial" w:hAnsi="Arial" w:cs="Arial"/>
          <w:b/>
          <w:bCs/>
        </w:rPr>
        <w:t>Edit Blind Patient</w:t>
      </w:r>
      <w:r w:rsidR="00A30841" w:rsidRPr="00F855B1">
        <w:rPr>
          <w:rFonts w:ascii="Arial" w:hAnsi="Arial" w:cs="Arial"/>
        </w:rPr>
        <w:t xml:space="preserve"> date box is now labeled “Enrollment Date (MM/DD/YYYY).” Furthermore, the acronym “VIST” on the </w:t>
      </w:r>
      <w:r w:rsidR="00A30841" w:rsidRPr="00F855B1">
        <w:rPr>
          <w:rFonts w:ascii="Arial" w:hAnsi="Arial" w:cs="Arial"/>
          <w:b/>
          <w:bCs/>
        </w:rPr>
        <w:t>VIST Annual Review</w:t>
      </w:r>
      <w:r w:rsidR="00A30841" w:rsidRPr="00F855B1">
        <w:rPr>
          <w:rFonts w:ascii="Arial" w:hAnsi="Arial" w:cs="Arial"/>
        </w:rPr>
        <w:t xml:space="preserve"> page has been corrected to be read in all caps.</w:t>
      </w:r>
    </w:p>
    <w:p w14:paraId="0CB83FD8" w14:textId="66F50FC1" w:rsidR="00136F2F" w:rsidRPr="00136F2F" w:rsidRDefault="00136F2F" w:rsidP="00A30841">
      <w:pPr>
        <w:pStyle w:val="BodyText"/>
      </w:pPr>
      <w:r w:rsidRPr="00F855B1">
        <w:rPr>
          <w:rFonts w:ascii="Arial" w:hAnsi="Arial" w:cs="Arial"/>
        </w:rPr>
        <w:t>In addition to the</w:t>
      </w:r>
      <w:r w:rsidR="001C2AA6" w:rsidRPr="00F855B1">
        <w:rPr>
          <w:rFonts w:ascii="Arial" w:hAnsi="Arial" w:cs="Arial"/>
        </w:rPr>
        <w:t xml:space="preserve"> </w:t>
      </w:r>
      <w:proofErr w:type="gramStart"/>
      <w:r w:rsidR="00A30841" w:rsidRPr="00F855B1">
        <w:rPr>
          <w:rFonts w:ascii="Arial" w:hAnsi="Arial" w:cs="Arial"/>
        </w:rPr>
        <w:t>a</w:t>
      </w:r>
      <w:r w:rsidR="001C2AA6" w:rsidRPr="00F855B1">
        <w:rPr>
          <w:rFonts w:ascii="Arial" w:hAnsi="Arial" w:cs="Arial"/>
        </w:rPr>
        <w:t>forementioned</w:t>
      </w:r>
      <w:r w:rsidRPr="00F855B1">
        <w:rPr>
          <w:rFonts w:ascii="Arial" w:hAnsi="Arial" w:cs="Arial"/>
        </w:rPr>
        <w:t xml:space="preserve"> updates</w:t>
      </w:r>
      <w:proofErr w:type="gramEnd"/>
      <w:r w:rsidRPr="00F855B1">
        <w:rPr>
          <w:rFonts w:ascii="Arial" w:hAnsi="Arial" w:cs="Arial"/>
        </w:rPr>
        <w:t xml:space="preserve">, </w:t>
      </w:r>
      <w:r w:rsidR="00A30841" w:rsidRPr="00F855B1">
        <w:rPr>
          <w:rFonts w:ascii="Arial" w:hAnsi="Arial" w:cs="Arial"/>
        </w:rPr>
        <w:t>various potential vulnerabilities identified in the security scan have been remediated.</w:t>
      </w:r>
      <w:r>
        <w:t xml:space="preserve"> </w:t>
      </w:r>
    </w:p>
    <w:p w14:paraId="0614ACD0" w14:textId="2D4EAF4F" w:rsidR="00AC71DB" w:rsidRDefault="00FF7C94" w:rsidP="006F3EC6">
      <w:pPr>
        <w:pStyle w:val="Heading3"/>
      </w:pPr>
      <w:bookmarkStart w:id="3" w:name="_Toc140673560"/>
      <w:r>
        <w:t>Error Messages</w:t>
      </w:r>
      <w:bookmarkEnd w:id="3"/>
    </w:p>
    <w:p w14:paraId="3EA834DA" w14:textId="43D63C57" w:rsidR="00B60978" w:rsidRPr="00B60978" w:rsidRDefault="007418CB" w:rsidP="00CC3DF9">
      <w:pPr>
        <w:pStyle w:val="BodyText"/>
        <w:jc w:val="center"/>
      </w:pPr>
      <w:r>
        <w:rPr>
          <w:noProof/>
        </w:rPr>
        <w:drawing>
          <wp:inline distT="0" distB="0" distL="0" distR="0" wp14:anchorId="696A034B" wp14:editId="081D0D80">
            <wp:extent cx="6186880" cy="2643526"/>
            <wp:effectExtent l="0" t="0" r="4445" b="4445"/>
            <wp:docPr id="1" name="Picture 1" descr="Screenshot of Edit Eye Exam view with error messages displaying at the top of the page, including a message to enter an exam date in the format MM/DD/YY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Edit Eye Exam view with error messages displaying at the top of the page, including a message to enter an exam date in the format MM/DD/YYYY"/>
                    <pic:cNvPicPr/>
                  </pic:nvPicPr>
                  <pic:blipFill rotWithShape="1">
                    <a:blip r:embed="rId10"/>
                    <a:srcRect l="4489" t="22475" r="54099" b="14621"/>
                    <a:stretch/>
                  </pic:blipFill>
                  <pic:spPr bwMode="auto">
                    <a:xfrm>
                      <a:off x="0" y="0"/>
                      <a:ext cx="6213697" cy="265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102A0" w14:textId="5E198B92" w:rsidR="00B60978" w:rsidRDefault="00B60978" w:rsidP="00B60978">
      <w:pPr>
        <w:pStyle w:val="Caption"/>
      </w:pPr>
      <w:bookmarkStart w:id="4" w:name="_Toc140673526"/>
      <w:r>
        <w:t xml:space="preserve">Figure </w:t>
      </w:r>
      <w:r w:rsidR="00B66AE9">
        <w:fldChar w:fldCharType="begin"/>
      </w:r>
      <w:r w:rsidR="00B66AE9">
        <w:instrText xml:space="preserve"> SEQ Figure \* ARABIC </w:instrText>
      </w:r>
      <w:r w:rsidR="00B66AE9">
        <w:fldChar w:fldCharType="separate"/>
      </w:r>
      <w:r w:rsidR="00266E99">
        <w:rPr>
          <w:noProof/>
        </w:rPr>
        <w:t>1</w:t>
      </w:r>
      <w:r w:rsidR="00B66AE9">
        <w:rPr>
          <w:noProof/>
        </w:rPr>
        <w:fldChar w:fldCharType="end"/>
      </w:r>
      <w:r>
        <w:t>: Eye Exam Missing Mandatory Field(s)</w:t>
      </w:r>
      <w:bookmarkEnd w:id="4"/>
    </w:p>
    <w:p w14:paraId="69DB63A7" w14:textId="0A746E0D" w:rsidR="00B60978" w:rsidRDefault="00CC3DF9" w:rsidP="00B60978">
      <w:pPr>
        <w:pStyle w:val="Caption"/>
      </w:pPr>
      <w:r>
        <w:rPr>
          <w:noProof/>
        </w:rPr>
        <w:lastRenderedPageBreak/>
        <w:drawing>
          <wp:inline distT="0" distB="0" distL="0" distR="0" wp14:anchorId="30BB02FC" wp14:editId="19BE2680">
            <wp:extent cx="6857015" cy="4015577"/>
            <wp:effectExtent l="19050" t="19050" r="20320" b="23495"/>
            <wp:docPr id="2" name="Picture 2" descr="Screenshot of date formatting error message at the top of the page reading that only 4 digits should be entered for vision loss onset ye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date formatting error message at the top of the page reading that only 4 digits should be entered for vision loss onset year."/>
                    <pic:cNvPicPr/>
                  </pic:nvPicPr>
                  <pic:blipFill rotWithShape="1">
                    <a:blip r:embed="rId11"/>
                    <a:srcRect t="1" b="17227"/>
                    <a:stretch/>
                  </pic:blipFill>
                  <pic:spPr bwMode="auto">
                    <a:xfrm>
                      <a:off x="0" y="0"/>
                      <a:ext cx="6858000" cy="401615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1A084" w14:textId="139197B2" w:rsidR="00B60978" w:rsidRDefault="00B60978" w:rsidP="00B60978">
      <w:pPr>
        <w:pStyle w:val="Caption"/>
      </w:pPr>
      <w:bookmarkStart w:id="5" w:name="_Toc140673527"/>
      <w:r>
        <w:t xml:space="preserve">Figure </w:t>
      </w:r>
      <w:r w:rsidR="00B66AE9">
        <w:fldChar w:fldCharType="begin"/>
      </w:r>
      <w:r w:rsidR="00B66AE9">
        <w:instrText xml:space="preserve"> SEQ Figure \* ARABIC </w:instrText>
      </w:r>
      <w:r w:rsidR="00B66AE9">
        <w:fldChar w:fldCharType="separate"/>
      </w:r>
      <w:r w:rsidR="00266E99">
        <w:rPr>
          <w:noProof/>
        </w:rPr>
        <w:t>2</w:t>
      </w:r>
      <w:r w:rsidR="00B66AE9">
        <w:rPr>
          <w:noProof/>
        </w:rPr>
        <w:fldChar w:fldCharType="end"/>
      </w:r>
      <w:r>
        <w:t>: Date Format Error</w:t>
      </w:r>
      <w:bookmarkEnd w:id="5"/>
    </w:p>
    <w:p w14:paraId="05D9CF43" w14:textId="583CBEFE" w:rsidR="00FF7C94" w:rsidRPr="00FF7C94" w:rsidRDefault="00B60978" w:rsidP="00B60978">
      <w:pPr>
        <w:pStyle w:val="Heading3"/>
      </w:pPr>
      <w:bookmarkStart w:id="6" w:name="_Toc140673561"/>
      <w:r>
        <w:t>Print VIST Roster Sorts</w:t>
      </w:r>
      <w:bookmarkEnd w:id="6"/>
      <w:r w:rsidR="00FF7C94">
        <w:t xml:space="preserve"> </w:t>
      </w:r>
    </w:p>
    <w:p w14:paraId="605614CA" w14:textId="4E3C1423" w:rsidR="00A10BBD" w:rsidRPr="00F855B1" w:rsidRDefault="00B60978" w:rsidP="00A10BBD">
      <w:pPr>
        <w:pStyle w:val="BodyText"/>
        <w:rPr>
          <w:rFonts w:ascii="Arial" w:hAnsi="Arial" w:cs="Arial"/>
        </w:rPr>
      </w:pPr>
      <w:r w:rsidRPr="00F855B1">
        <w:rPr>
          <w:rFonts w:ascii="Arial" w:hAnsi="Arial" w:cs="Arial"/>
        </w:rPr>
        <w:t xml:space="preserve">Users can now perform data-only exports for the reports in the </w:t>
      </w:r>
      <w:r w:rsidRPr="00F855B1">
        <w:rPr>
          <w:rFonts w:ascii="Arial" w:hAnsi="Arial" w:cs="Arial"/>
          <w:b/>
          <w:bCs/>
        </w:rPr>
        <w:t>Print VIST Roster Sorts</w:t>
      </w:r>
      <w:r w:rsidRPr="00F855B1">
        <w:rPr>
          <w:rFonts w:ascii="Arial" w:hAnsi="Arial" w:cs="Arial"/>
        </w:rPr>
        <w:t xml:space="preserve"> menu.</w:t>
      </w:r>
    </w:p>
    <w:p w14:paraId="01313A9A" w14:textId="60A41B46" w:rsidR="00631860" w:rsidRDefault="00CC3DF9" w:rsidP="00631860">
      <w:pPr>
        <w:pStyle w:val="Caption"/>
      </w:pPr>
      <w:r>
        <w:rPr>
          <w:noProof/>
        </w:rPr>
        <w:drawing>
          <wp:inline distT="0" distB="0" distL="0" distR="0" wp14:anchorId="6047B12A" wp14:editId="1651FAE1">
            <wp:extent cx="1676400" cy="1733550"/>
            <wp:effectExtent l="19050" t="19050" r="19050" b="19050"/>
            <wp:docPr id="4" name="Picture 4" descr="Screenshot of Export command drop-down menu that includes multiple downloading options and the newly added Data Download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Export command drop-down menu that includes multiple downloading options and the newly added Data Download optio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33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40804F" w14:textId="78513FA6" w:rsidR="00631860" w:rsidRDefault="00631860" w:rsidP="00631860">
      <w:pPr>
        <w:pStyle w:val="Caption"/>
      </w:pPr>
      <w:bookmarkStart w:id="7" w:name="_Toc140673528"/>
      <w:r>
        <w:t xml:space="preserve">Figure </w:t>
      </w:r>
      <w:r w:rsidR="00B66AE9">
        <w:fldChar w:fldCharType="begin"/>
      </w:r>
      <w:r w:rsidR="00B66AE9">
        <w:instrText xml:space="preserve"> SEQ Figure \* ARABIC </w:instrText>
      </w:r>
      <w:r w:rsidR="00B66AE9">
        <w:fldChar w:fldCharType="separate"/>
      </w:r>
      <w:r w:rsidR="00266E99">
        <w:rPr>
          <w:noProof/>
        </w:rPr>
        <w:t>3</w:t>
      </w:r>
      <w:r w:rsidR="00B66AE9">
        <w:rPr>
          <w:noProof/>
        </w:rPr>
        <w:fldChar w:fldCharType="end"/>
      </w:r>
      <w:r>
        <w:t>: Data-Only Export</w:t>
      </w:r>
      <w:bookmarkEnd w:id="7"/>
    </w:p>
    <w:p w14:paraId="4DF1FDB0" w14:textId="5AD9C535" w:rsidR="00266E99" w:rsidRPr="00F855B1" w:rsidRDefault="00266E99" w:rsidP="00266E99">
      <w:pPr>
        <w:pStyle w:val="BodyText"/>
        <w:rPr>
          <w:rFonts w:ascii="Arial" w:hAnsi="Arial" w:cs="Arial"/>
        </w:rPr>
      </w:pPr>
      <w:r w:rsidRPr="00F855B1">
        <w:rPr>
          <w:rFonts w:ascii="Arial" w:hAnsi="Arial" w:cs="Arial"/>
        </w:rPr>
        <w:t xml:space="preserve">The data download will NOT include the cell headers as it does with the other exported formats. Therefore, the data download will include the same information whether the </w:t>
      </w:r>
      <w:r w:rsidRPr="00F855B1">
        <w:rPr>
          <w:rFonts w:ascii="Arial" w:hAnsi="Arial" w:cs="Arial"/>
          <w:b/>
          <w:bCs/>
        </w:rPr>
        <w:t>Accessible</w:t>
      </w:r>
      <w:r w:rsidRPr="00F855B1">
        <w:rPr>
          <w:rFonts w:ascii="Arial" w:hAnsi="Arial" w:cs="Arial"/>
        </w:rPr>
        <w:t xml:space="preserve"> box is checked or not.</w:t>
      </w:r>
    </w:p>
    <w:p w14:paraId="5825879C" w14:textId="54DC46CE" w:rsidR="00266E99" w:rsidRDefault="00266E99" w:rsidP="00266E99">
      <w:pPr>
        <w:pStyle w:val="BodyText"/>
        <w:jc w:val="center"/>
      </w:pPr>
      <w:r>
        <w:rPr>
          <w:noProof/>
        </w:rPr>
        <w:lastRenderedPageBreak/>
        <w:drawing>
          <wp:inline distT="0" distB="0" distL="0" distR="0" wp14:anchorId="3206C546" wp14:editId="4E820B7A">
            <wp:extent cx="1838325" cy="952500"/>
            <wp:effectExtent l="19050" t="19050" r="28575" b="19050"/>
            <wp:docPr id="8" name="Picture 8" descr="Screenshot of &quot;include deceased patients?&quot; and &quot;accessible&quot; radio box options for a data download as well as a submit and rese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&quot;include deceased patients?&quot; and &quot;accessible&quot; radio box options for a data download as well as a submit and reset butto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952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99DF04" w14:textId="38D0994A" w:rsidR="00266E99" w:rsidRDefault="00266E99" w:rsidP="00266E99">
      <w:pPr>
        <w:pStyle w:val="Caption"/>
      </w:pPr>
      <w:bookmarkStart w:id="8" w:name="_Toc140673529"/>
      <w:r>
        <w:t xml:space="preserve">Figure </w:t>
      </w:r>
      <w:r w:rsidR="00B66AE9">
        <w:fldChar w:fldCharType="begin"/>
      </w:r>
      <w:r w:rsidR="00B66AE9">
        <w:instrText xml:space="preserve"> SEQ Figure \* ARABIC </w:instrText>
      </w:r>
      <w:r w:rsidR="00B66AE9">
        <w:fldChar w:fldCharType="separate"/>
      </w:r>
      <w:r>
        <w:t>4</w:t>
      </w:r>
      <w:r w:rsidR="00B66AE9">
        <w:fldChar w:fldCharType="end"/>
      </w:r>
      <w:r>
        <w:t>: Options for Data-Only Export</w:t>
      </w:r>
      <w:bookmarkEnd w:id="8"/>
    </w:p>
    <w:p w14:paraId="42DAFA7E" w14:textId="6F8A71F0" w:rsidR="00266E99" w:rsidRPr="00F855B1" w:rsidRDefault="00266E99" w:rsidP="00266E99">
      <w:pPr>
        <w:pStyle w:val="BodyText"/>
        <w:rPr>
          <w:rFonts w:ascii="Arial" w:hAnsi="Arial" w:cs="Arial"/>
        </w:rPr>
      </w:pPr>
      <w:r w:rsidRPr="00F855B1">
        <w:rPr>
          <w:rFonts w:ascii="Arial" w:hAnsi="Arial" w:cs="Arial"/>
        </w:rPr>
        <w:t>Below are examples of column headers that may appear in an exported excel sheet when a user selects the “Include Deceased Patients?” and “Accessible?” options.</w:t>
      </w:r>
    </w:p>
    <w:p w14:paraId="31C673EC" w14:textId="58F4E61B" w:rsidR="00266E99" w:rsidRPr="00F855B1" w:rsidRDefault="00266E99" w:rsidP="00266E99">
      <w:pPr>
        <w:pStyle w:val="BodyText"/>
        <w:numPr>
          <w:ilvl w:val="0"/>
          <w:numId w:val="43"/>
        </w:numPr>
        <w:rPr>
          <w:rFonts w:ascii="Arial" w:hAnsi="Arial" w:cs="Arial"/>
        </w:rPr>
      </w:pPr>
      <w:r w:rsidRPr="00F855B1">
        <w:rPr>
          <w:rFonts w:ascii="Arial" w:hAnsi="Arial" w:cs="Arial"/>
        </w:rPr>
        <w:t>TRUE = The box to include deceased patients is checked, but the patient for that row is not deceased</w:t>
      </w:r>
    </w:p>
    <w:p w14:paraId="2559FB81" w14:textId="17D866F6" w:rsidR="00266E99" w:rsidRPr="00F855B1" w:rsidRDefault="00266E99" w:rsidP="00266E99">
      <w:pPr>
        <w:pStyle w:val="BodyText"/>
        <w:numPr>
          <w:ilvl w:val="0"/>
          <w:numId w:val="43"/>
        </w:numPr>
        <w:rPr>
          <w:rFonts w:ascii="Arial" w:hAnsi="Arial" w:cs="Arial"/>
        </w:rPr>
      </w:pPr>
      <w:r w:rsidRPr="00F855B1">
        <w:rPr>
          <w:rFonts w:ascii="Arial" w:hAnsi="Arial" w:cs="Arial"/>
        </w:rPr>
        <w:t>FALSE = User did not check the box to include deceased patients</w:t>
      </w:r>
    </w:p>
    <w:p w14:paraId="730008D3" w14:textId="49F9A1DC" w:rsidR="00266E99" w:rsidRPr="00F855B1" w:rsidRDefault="00266E99" w:rsidP="00266E99">
      <w:pPr>
        <w:pStyle w:val="BodyText"/>
        <w:numPr>
          <w:ilvl w:val="0"/>
          <w:numId w:val="43"/>
        </w:numPr>
        <w:rPr>
          <w:rFonts w:ascii="Arial" w:hAnsi="Arial" w:cs="Arial"/>
        </w:rPr>
      </w:pPr>
      <w:r w:rsidRPr="00F855B1">
        <w:rPr>
          <w:rFonts w:ascii="Arial" w:hAnsi="Arial" w:cs="Arial"/>
        </w:rPr>
        <w:t>Date = Date of death if you chose to include deceased patients</w:t>
      </w:r>
    </w:p>
    <w:p w14:paraId="46E2905D" w14:textId="075E577D" w:rsidR="00266E99" w:rsidRPr="00B66AE9" w:rsidRDefault="00266E99" w:rsidP="00266E99">
      <w:pPr>
        <w:rPr>
          <w:rFonts w:ascii="Arial" w:hAnsi="Arial" w:cs="Arial"/>
        </w:rPr>
      </w:pPr>
    </w:p>
    <w:p w14:paraId="113D5CA8" w14:textId="1FB8D9BD" w:rsidR="00631860" w:rsidRDefault="00631860" w:rsidP="00631860">
      <w:pPr>
        <w:pStyle w:val="Heading3"/>
        <w:keepNext w:val="0"/>
      </w:pPr>
      <w:bookmarkStart w:id="9" w:name="_Toc140673562"/>
      <w:r w:rsidRPr="00631860">
        <w:t>VIST Roster Summary Report Start Dat</w:t>
      </w:r>
      <w:r>
        <w:t>e</w:t>
      </w:r>
      <w:bookmarkEnd w:id="9"/>
    </w:p>
    <w:p w14:paraId="177E5C5A" w14:textId="12976579" w:rsidR="00631860" w:rsidRPr="00F855B1" w:rsidRDefault="00631860" w:rsidP="00631860">
      <w:pPr>
        <w:pStyle w:val="BodyText"/>
        <w:rPr>
          <w:rFonts w:ascii="Arial" w:hAnsi="Arial" w:cs="Arial"/>
        </w:rPr>
      </w:pPr>
      <w:r w:rsidRPr="00F855B1">
        <w:rPr>
          <w:rFonts w:ascii="Arial" w:hAnsi="Arial" w:cs="Arial"/>
        </w:rPr>
        <w:t xml:space="preserve">The default start date for the </w:t>
      </w:r>
      <w:r w:rsidRPr="00F855B1">
        <w:rPr>
          <w:rFonts w:ascii="Arial" w:hAnsi="Arial" w:cs="Arial"/>
          <w:b/>
          <w:bCs/>
        </w:rPr>
        <w:t>VIST Roster Summary</w:t>
      </w:r>
      <w:r w:rsidRPr="00F855B1">
        <w:rPr>
          <w:rFonts w:ascii="Arial" w:hAnsi="Arial" w:cs="Arial"/>
        </w:rPr>
        <w:t xml:space="preserve"> report will be the first day of the current fiscal year.</w:t>
      </w:r>
    </w:p>
    <w:p w14:paraId="596245D8" w14:textId="3195C3DE" w:rsidR="0038322F" w:rsidRDefault="00DD6D47" w:rsidP="00631860">
      <w:pPr>
        <w:pStyle w:val="Caption"/>
      </w:pPr>
      <w:r>
        <w:rPr>
          <w:noProof/>
        </w:rPr>
        <w:drawing>
          <wp:inline distT="0" distB="0" distL="0" distR="0" wp14:anchorId="5987F137" wp14:editId="2C52AA75">
            <wp:extent cx="3413157" cy="3058125"/>
            <wp:effectExtent l="0" t="0" r="0" b="9525"/>
            <wp:docPr id="12" name="Picture 12" descr="Screenshot of the VIST Roster Summary - Report Criteria screen showing the default start date as the beginning of the current fiscal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of the VIST Roster Summary - Report Criteria screen showing the default start date as the beginning of the current fiscal year"/>
                    <pic:cNvPicPr/>
                  </pic:nvPicPr>
                  <pic:blipFill rotWithShape="1">
                    <a:blip r:embed="rId14"/>
                    <a:srcRect l="13269" t="21121" r="65061" b="9855"/>
                    <a:stretch/>
                  </pic:blipFill>
                  <pic:spPr bwMode="auto">
                    <a:xfrm>
                      <a:off x="0" y="0"/>
                      <a:ext cx="3441357" cy="3083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661CE" w14:textId="568CAE23" w:rsidR="00631860" w:rsidRPr="00631860" w:rsidRDefault="00631860" w:rsidP="00631860">
      <w:pPr>
        <w:pStyle w:val="Caption"/>
      </w:pPr>
      <w:bookmarkStart w:id="10" w:name="_Toc140673530"/>
      <w:r>
        <w:t xml:space="preserve">Figure </w:t>
      </w:r>
      <w:r w:rsidR="00B66AE9">
        <w:fldChar w:fldCharType="begin"/>
      </w:r>
      <w:r w:rsidR="00B66AE9">
        <w:instrText xml:space="preserve"> SEQ Figure \* ARABIC </w:instrText>
      </w:r>
      <w:r w:rsidR="00B66AE9">
        <w:fldChar w:fldCharType="separate"/>
      </w:r>
      <w:r w:rsidR="00266E99">
        <w:rPr>
          <w:noProof/>
        </w:rPr>
        <w:t>5</w:t>
      </w:r>
      <w:r w:rsidR="00B66AE9">
        <w:rPr>
          <w:noProof/>
        </w:rPr>
        <w:fldChar w:fldCharType="end"/>
      </w:r>
      <w:r>
        <w:t>: Default Report Start Date</w:t>
      </w:r>
      <w:bookmarkEnd w:id="10"/>
    </w:p>
    <w:p w14:paraId="1FDFDD6C" w14:textId="71CED986" w:rsidR="00284A1B" w:rsidRDefault="00631860" w:rsidP="00631860">
      <w:pPr>
        <w:pStyle w:val="Heading3"/>
        <w:keepNext w:val="0"/>
      </w:pPr>
      <w:bookmarkStart w:id="11" w:name="_Toc140673563"/>
      <w:bookmarkStart w:id="12" w:name="_Toc411336918"/>
      <w:bookmarkStart w:id="13" w:name="_Toc421540857"/>
      <w:r w:rsidRPr="00631860">
        <w:t>Edit Blind Patient</w:t>
      </w:r>
      <w:r>
        <w:t xml:space="preserve"> Date Box</w:t>
      </w:r>
      <w:bookmarkEnd w:id="11"/>
    </w:p>
    <w:p w14:paraId="277BECE2" w14:textId="04B1948F" w:rsidR="00631860" w:rsidRPr="00F855B1" w:rsidRDefault="0038322F" w:rsidP="00631860">
      <w:pPr>
        <w:pStyle w:val="BodyText"/>
        <w:rPr>
          <w:rFonts w:ascii="Arial" w:hAnsi="Arial" w:cs="Arial"/>
        </w:rPr>
      </w:pPr>
      <w:r w:rsidRPr="00F855B1">
        <w:rPr>
          <w:rFonts w:ascii="Arial" w:hAnsi="Arial" w:cs="Arial"/>
        </w:rPr>
        <w:t xml:space="preserve">The </w:t>
      </w:r>
      <w:r w:rsidRPr="00F855B1">
        <w:rPr>
          <w:rFonts w:ascii="Arial" w:hAnsi="Arial" w:cs="Arial"/>
          <w:b/>
          <w:bCs/>
        </w:rPr>
        <w:t>Edit Blind Patient</w:t>
      </w:r>
      <w:r w:rsidRPr="00F855B1">
        <w:rPr>
          <w:rFonts w:ascii="Arial" w:hAnsi="Arial" w:cs="Arial"/>
        </w:rPr>
        <w:t xml:space="preserve"> date box is now labeled “Enrollment Date (MM/DD/YYYY).”</w:t>
      </w:r>
    </w:p>
    <w:p w14:paraId="1249C064" w14:textId="66E828CE" w:rsidR="0038322F" w:rsidRDefault="00DD6D47" w:rsidP="0038322F">
      <w:pPr>
        <w:pStyle w:val="Caption"/>
      </w:pPr>
      <w:r w:rsidRPr="00DD6D47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EB355D9" wp14:editId="2DCF66BF">
            <wp:extent cx="3396454" cy="3051018"/>
            <wp:effectExtent l="0" t="0" r="0" b="0"/>
            <wp:docPr id="13" name="Picture 13" descr="Screenshot of Edit Blind Patient screen with Enrollment Date (MM/DD/YYYY) field labeled as s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Edit Blind Patient screen with Enrollment Date (MM/DD/YYYY) field labeled as such"/>
                    <pic:cNvPicPr/>
                  </pic:nvPicPr>
                  <pic:blipFill rotWithShape="1">
                    <a:blip r:embed="rId15"/>
                    <a:srcRect l="10628" t="26290" r="68713" b="7735"/>
                    <a:stretch/>
                  </pic:blipFill>
                  <pic:spPr bwMode="auto">
                    <a:xfrm>
                      <a:off x="0" y="0"/>
                      <a:ext cx="3414943" cy="306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979E0" w14:textId="67384415" w:rsidR="0038322F" w:rsidRDefault="0038322F" w:rsidP="0038322F">
      <w:pPr>
        <w:pStyle w:val="Caption"/>
      </w:pPr>
      <w:bookmarkStart w:id="14" w:name="_Toc140673531"/>
      <w:r>
        <w:t xml:space="preserve">Figure </w:t>
      </w:r>
      <w:r w:rsidR="00B66AE9">
        <w:fldChar w:fldCharType="begin"/>
      </w:r>
      <w:r w:rsidR="00B66AE9">
        <w:instrText xml:space="preserve"> SEQ Figure \* ARABIC </w:instrText>
      </w:r>
      <w:r w:rsidR="00B66AE9">
        <w:fldChar w:fldCharType="separate"/>
      </w:r>
      <w:r w:rsidR="00266E99">
        <w:rPr>
          <w:noProof/>
        </w:rPr>
        <w:t>6</w:t>
      </w:r>
      <w:r w:rsidR="00B66AE9">
        <w:rPr>
          <w:noProof/>
        </w:rPr>
        <w:fldChar w:fldCharType="end"/>
      </w:r>
      <w:r>
        <w:t>: Edit Blind Patient Date Box</w:t>
      </w:r>
      <w:bookmarkEnd w:id="14"/>
    </w:p>
    <w:p w14:paraId="5445A469" w14:textId="26A9B268" w:rsidR="0038322F" w:rsidRDefault="0038322F" w:rsidP="0038322F">
      <w:pPr>
        <w:pStyle w:val="Heading3"/>
        <w:keepNext w:val="0"/>
      </w:pPr>
      <w:bookmarkStart w:id="15" w:name="_Toc140673564"/>
      <w:r w:rsidRPr="0038322F">
        <w:t>VIST Annual Review</w:t>
      </w:r>
      <w:r>
        <w:t xml:space="preserve"> Page</w:t>
      </w:r>
      <w:bookmarkEnd w:id="15"/>
    </w:p>
    <w:p w14:paraId="572E0949" w14:textId="7BF5B43C" w:rsidR="0038322F" w:rsidRPr="00F855B1" w:rsidRDefault="0038322F" w:rsidP="0038322F">
      <w:pPr>
        <w:pStyle w:val="BodyText"/>
        <w:rPr>
          <w:rFonts w:ascii="Arial" w:hAnsi="Arial" w:cs="Arial"/>
        </w:rPr>
      </w:pPr>
      <w:r w:rsidRPr="00F855B1">
        <w:rPr>
          <w:rFonts w:ascii="Arial" w:hAnsi="Arial" w:cs="Arial"/>
        </w:rPr>
        <w:t xml:space="preserve">The </w:t>
      </w:r>
      <w:r w:rsidRPr="00F855B1">
        <w:rPr>
          <w:rFonts w:ascii="Arial" w:hAnsi="Arial" w:cs="Arial"/>
          <w:b/>
          <w:bCs/>
        </w:rPr>
        <w:t>VIST Annual Review Page</w:t>
      </w:r>
      <w:r w:rsidRPr="00F855B1">
        <w:rPr>
          <w:rFonts w:ascii="Arial" w:hAnsi="Arial" w:cs="Arial"/>
        </w:rPr>
        <w:t xml:space="preserve"> has been corrected to show “VIST” in all caps.</w:t>
      </w:r>
    </w:p>
    <w:p w14:paraId="1C10629A" w14:textId="77777777" w:rsidR="00787641" w:rsidRDefault="00787641" w:rsidP="0038322F">
      <w:pPr>
        <w:pStyle w:val="BodyText"/>
      </w:pPr>
    </w:p>
    <w:p w14:paraId="5BF6A00D" w14:textId="658198C3" w:rsidR="0038322F" w:rsidRDefault="00787641" w:rsidP="0038322F">
      <w:pPr>
        <w:pStyle w:val="BodyText"/>
        <w:jc w:val="center"/>
      </w:pPr>
      <w:r>
        <w:rPr>
          <w:noProof/>
        </w:rPr>
        <w:drawing>
          <wp:inline distT="0" distB="0" distL="0" distR="0" wp14:anchorId="37CE6F8B" wp14:editId="54AA3328">
            <wp:extent cx="4748213" cy="1930592"/>
            <wp:effectExtent l="19050" t="19050" r="14605" b="12700"/>
            <wp:docPr id="7" name="Picture 7" descr="Screenshot of VIST Annual Review screen with VIST acronym in all ca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VIST Annual Review screen with VIST acronym in all caps."/>
                    <pic:cNvPicPr/>
                  </pic:nvPicPr>
                  <pic:blipFill rotWithShape="1">
                    <a:blip r:embed="rId16"/>
                    <a:srcRect l="56111" t="36784" r="18604" b="26669"/>
                    <a:stretch/>
                  </pic:blipFill>
                  <pic:spPr bwMode="auto">
                    <a:xfrm>
                      <a:off x="0" y="0"/>
                      <a:ext cx="4788437" cy="19469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D950D" w14:textId="07075DA6" w:rsidR="0038322F" w:rsidRPr="0038322F" w:rsidRDefault="0038322F" w:rsidP="0038322F">
      <w:pPr>
        <w:pStyle w:val="Caption"/>
      </w:pPr>
      <w:bookmarkStart w:id="16" w:name="_Toc140673532"/>
      <w:r>
        <w:t xml:space="preserve">Figure </w:t>
      </w:r>
      <w:r w:rsidR="00B66AE9">
        <w:fldChar w:fldCharType="begin"/>
      </w:r>
      <w:r w:rsidR="00B66AE9">
        <w:instrText xml:space="preserve"> SEQ Figure \* ARABIC </w:instrText>
      </w:r>
      <w:r w:rsidR="00B66AE9">
        <w:fldChar w:fldCharType="separate"/>
      </w:r>
      <w:r w:rsidR="00266E99">
        <w:rPr>
          <w:noProof/>
        </w:rPr>
        <w:t>7</w:t>
      </w:r>
      <w:r w:rsidR="00B66AE9">
        <w:rPr>
          <w:noProof/>
        </w:rPr>
        <w:fldChar w:fldCharType="end"/>
      </w:r>
      <w:r>
        <w:t>: VIST Annual Review Page</w:t>
      </w:r>
      <w:bookmarkEnd w:id="16"/>
    </w:p>
    <w:p w14:paraId="14562062" w14:textId="0CF9E19C" w:rsidR="00775213" w:rsidRDefault="00775213" w:rsidP="00787641">
      <w:pPr>
        <w:pStyle w:val="Heading1"/>
      </w:pPr>
      <w:bookmarkStart w:id="17" w:name="_Toc140673565"/>
      <w:r>
        <w:lastRenderedPageBreak/>
        <w:t>JAWS Supported Versions</w:t>
      </w:r>
      <w:bookmarkEnd w:id="17"/>
    </w:p>
    <w:p w14:paraId="601E1912" w14:textId="77777777" w:rsidR="009D3909" w:rsidRPr="00F855B1" w:rsidRDefault="00775213" w:rsidP="00B60978">
      <w:pPr>
        <w:pStyle w:val="BodyText"/>
        <w:keepNext/>
        <w:keepLines/>
        <w:rPr>
          <w:rFonts w:ascii="Arial" w:hAnsi="Arial" w:cs="Arial"/>
        </w:rPr>
      </w:pPr>
      <w:r w:rsidRPr="00F855B1">
        <w:rPr>
          <w:rFonts w:ascii="Arial" w:hAnsi="Arial" w:cs="Arial"/>
        </w:rPr>
        <w:t xml:space="preserve">The supported JAWS versions can be found at the following link: </w:t>
      </w:r>
      <w:r w:rsidR="009D3909" w:rsidRPr="00F855B1">
        <w:rPr>
          <w:rFonts w:ascii="Arial" w:hAnsi="Arial" w:cs="Arial"/>
        </w:rPr>
        <w:t>REDACTED</w:t>
      </w:r>
    </w:p>
    <w:p w14:paraId="6950E4DA" w14:textId="44FFB519" w:rsidR="00775213" w:rsidRPr="00F855B1" w:rsidRDefault="00775213" w:rsidP="00B60978">
      <w:pPr>
        <w:pStyle w:val="BodyText"/>
        <w:keepNext/>
        <w:keepLines/>
        <w:rPr>
          <w:rFonts w:ascii="Arial" w:hAnsi="Arial" w:cs="Arial"/>
        </w:rPr>
      </w:pPr>
      <w:r w:rsidRPr="00F855B1">
        <w:rPr>
          <w:rFonts w:ascii="Arial" w:hAnsi="Arial" w:cs="Arial"/>
        </w:rPr>
        <w:fldChar w:fldCharType="begin"/>
      </w:r>
      <w:r w:rsidRPr="00F855B1">
        <w:rPr>
          <w:rFonts w:ascii="Arial" w:hAnsi="Arial" w:cs="Arial"/>
        </w:rPr>
        <w:instrText xml:space="preserve"> REF _Ref125017630 \h </w:instrText>
      </w:r>
      <w:r w:rsidR="00F855B1">
        <w:rPr>
          <w:rFonts w:ascii="Arial" w:hAnsi="Arial" w:cs="Arial"/>
        </w:rPr>
        <w:instrText xml:space="preserve"> \* MERGEFORMAT </w:instrText>
      </w:r>
      <w:r w:rsidRPr="00F855B1">
        <w:rPr>
          <w:rFonts w:ascii="Arial" w:hAnsi="Arial" w:cs="Arial"/>
        </w:rPr>
      </w:r>
      <w:r w:rsidRPr="00F855B1">
        <w:rPr>
          <w:rFonts w:ascii="Arial" w:hAnsi="Arial" w:cs="Arial"/>
        </w:rPr>
        <w:fldChar w:fldCharType="separate"/>
      </w:r>
      <w:r w:rsidR="00A10BBD" w:rsidRPr="00F855B1">
        <w:rPr>
          <w:rFonts w:ascii="Arial" w:hAnsi="Arial" w:cs="Arial"/>
        </w:rPr>
        <w:t xml:space="preserve">Figure </w:t>
      </w:r>
      <w:r w:rsidR="00A10BBD" w:rsidRPr="00F855B1">
        <w:rPr>
          <w:rFonts w:ascii="Arial" w:hAnsi="Arial" w:cs="Arial"/>
          <w:noProof/>
        </w:rPr>
        <w:t>1</w:t>
      </w:r>
      <w:r w:rsidRPr="00F855B1">
        <w:rPr>
          <w:rFonts w:ascii="Arial" w:hAnsi="Arial" w:cs="Arial"/>
        </w:rPr>
        <w:fldChar w:fldCharType="end"/>
      </w:r>
      <w:r w:rsidRPr="00F855B1">
        <w:rPr>
          <w:rFonts w:ascii="Arial" w:hAnsi="Arial" w:cs="Arial"/>
        </w:rPr>
        <w:t xml:space="preserve"> depicts the supported JAWS versions in a table format.</w:t>
      </w:r>
    </w:p>
    <w:p w14:paraId="73315251" w14:textId="0122E272" w:rsidR="00775213" w:rsidRDefault="002A188B" w:rsidP="00775213">
      <w:pPr>
        <w:pStyle w:val="BodyText"/>
        <w:jc w:val="center"/>
      </w:pPr>
      <w:r>
        <w:rPr>
          <w:noProof/>
        </w:rPr>
        <w:drawing>
          <wp:inline distT="0" distB="0" distL="0" distR="0" wp14:anchorId="3255E297" wp14:editId="000EF65A">
            <wp:extent cx="6858000" cy="3467735"/>
            <wp:effectExtent l="19050" t="19050" r="19050" b="18415"/>
            <wp:docPr id="25" name="Picture 25" descr="Supported JAWS versions shown in table format and organized by year, quarter, and version number with color coding for approved, unapproved, and divested ver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upported JAWS versions shown in table format and organized by year, quarter, and version number with color coding for approved, unapproved, and divested version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77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62142D" w14:textId="1C5441C7" w:rsidR="007F39C4" w:rsidRPr="007F39C4" w:rsidRDefault="00775213" w:rsidP="0038322F">
      <w:pPr>
        <w:pStyle w:val="Caption"/>
      </w:pPr>
      <w:bookmarkStart w:id="18" w:name="_Ref125017630"/>
      <w:bookmarkStart w:id="19" w:name="_Toc140673533"/>
      <w:r>
        <w:t xml:space="preserve">Figure </w:t>
      </w:r>
      <w:r w:rsidR="00B66AE9">
        <w:fldChar w:fldCharType="begin"/>
      </w:r>
      <w:r w:rsidR="00B66AE9">
        <w:instrText xml:space="preserve"> SEQ Figure \* ARABIC </w:instrText>
      </w:r>
      <w:r w:rsidR="00B66AE9">
        <w:fldChar w:fldCharType="separate"/>
      </w:r>
      <w:r w:rsidR="00266E99">
        <w:rPr>
          <w:noProof/>
        </w:rPr>
        <w:t>8</w:t>
      </w:r>
      <w:r w:rsidR="00B66AE9">
        <w:rPr>
          <w:noProof/>
        </w:rPr>
        <w:fldChar w:fldCharType="end"/>
      </w:r>
      <w:bookmarkEnd w:id="18"/>
      <w:r>
        <w:t>: Supported JAWS Versions</w:t>
      </w:r>
      <w:bookmarkEnd w:id="12"/>
      <w:bookmarkEnd w:id="13"/>
      <w:bookmarkEnd w:id="19"/>
    </w:p>
    <w:sectPr w:rsidR="007F39C4" w:rsidRPr="007F39C4" w:rsidSect="000905ED"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D1F39" w14:textId="77777777" w:rsidR="00DD5AEF" w:rsidRDefault="00DD5AEF">
      <w:r>
        <w:separator/>
      </w:r>
    </w:p>
    <w:p w14:paraId="5C33B0E9" w14:textId="77777777" w:rsidR="00DD5AEF" w:rsidRDefault="00DD5AEF"/>
  </w:endnote>
  <w:endnote w:type="continuationSeparator" w:id="0">
    <w:p w14:paraId="72EB2A20" w14:textId="77777777" w:rsidR="00DD5AEF" w:rsidRDefault="00DD5AEF">
      <w:r>
        <w:continuationSeparator/>
      </w:r>
    </w:p>
    <w:p w14:paraId="42BC0AAE" w14:textId="77777777" w:rsidR="00DD5AEF" w:rsidRDefault="00DD5AEF"/>
  </w:endnote>
  <w:endnote w:type="continuationNotice" w:id="1">
    <w:p w14:paraId="6F526CCA" w14:textId="77777777" w:rsidR="00DD5AEF" w:rsidRDefault="00DD5A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749D3" w14:textId="29FFB948" w:rsidR="00173DC2" w:rsidRPr="00F855B1" w:rsidRDefault="00173DC2" w:rsidP="00F220E8">
    <w:pPr>
      <w:pStyle w:val="Footer"/>
      <w:rPr>
        <w:rStyle w:val="FooterChar"/>
        <w:rFonts w:ascii="Arial" w:hAnsi="Arial" w:cs="Arial"/>
      </w:rPr>
    </w:pPr>
    <w:r w:rsidRPr="00F855B1">
      <w:rPr>
        <w:rStyle w:val="FooterChar"/>
        <w:rFonts w:ascii="Arial" w:hAnsi="Arial" w:cs="Arial"/>
      </w:rPr>
      <w:t xml:space="preserve">Blind Rehabilitation Release </w:t>
    </w:r>
    <w:r w:rsidR="00D02919" w:rsidRPr="00F855B1">
      <w:rPr>
        <w:rStyle w:val="FooterChar"/>
        <w:rFonts w:ascii="Arial" w:hAnsi="Arial" w:cs="Arial"/>
      </w:rPr>
      <w:t>5.1</w:t>
    </w:r>
    <w:r w:rsidR="007418CB" w:rsidRPr="00F855B1">
      <w:rPr>
        <w:rStyle w:val="FooterChar"/>
        <w:rFonts w:ascii="Arial" w:hAnsi="Arial" w:cs="Arial"/>
      </w:rPr>
      <w:t>.4</w:t>
    </w:r>
  </w:p>
  <w:p w14:paraId="020C0BAE" w14:textId="5A248CA3" w:rsidR="00137551" w:rsidRPr="00F220E8" w:rsidRDefault="00E23B54" w:rsidP="00F220E8">
    <w:pPr>
      <w:pStyle w:val="Footer"/>
      <w:rPr>
        <w:rStyle w:val="FooterChar"/>
      </w:rPr>
    </w:pPr>
    <w:r w:rsidRPr="00F855B1">
      <w:rPr>
        <w:rStyle w:val="FooterChar"/>
        <w:rFonts w:ascii="Arial" w:hAnsi="Arial" w:cs="Arial"/>
      </w:rPr>
      <w:t>Release Notes</w:t>
    </w:r>
    <w:r w:rsidR="00137551" w:rsidRPr="00514C3E">
      <w:rPr>
        <w:rStyle w:val="FooterChar"/>
      </w:rPr>
      <w:ptab w:relativeTo="margin" w:alignment="center" w:leader="none"/>
    </w:r>
    <w:r w:rsidR="00137551" w:rsidRPr="00F855B1">
      <w:rPr>
        <w:rStyle w:val="FooterChar"/>
        <w:rFonts w:ascii="Arial" w:hAnsi="Arial" w:cs="Arial"/>
      </w:rPr>
      <w:fldChar w:fldCharType="begin"/>
    </w:r>
    <w:r w:rsidR="00137551" w:rsidRPr="00F855B1">
      <w:rPr>
        <w:rStyle w:val="FooterChar"/>
        <w:rFonts w:ascii="Arial" w:hAnsi="Arial" w:cs="Arial"/>
      </w:rPr>
      <w:instrText xml:space="preserve"> PAGE   \* MERGEFORMAT </w:instrText>
    </w:r>
    <w:r w:rsidR="00137551" w:rsidRPr="00F855B1">
      <w:rPr>
        <w:rStyle w:val="FooterChar"/>
        <w:rFonts w:ascii="Arial" w:hAnsi="Arial" w:cs="Arial"/>
      </w:rPr>
      <w:fldChar w:fldCharType="separate"/>
    </w:r>
    <w:r w:rsidR="00137551" w:rsidRPr="00F855B1">
      <w:rPr>
        <w:rStyle w:val="FooterChar"/>
        <w:rFonts w:ascii="Arial" w:hAnsi="Arial" w:cs="Arial"/>
      </w:rPr>
      <w:t>i</w:t>
    </w:r>
    <w:r w:rsidR="00137551" w:rsidRPr="00F855B1">
      <w:rPr>
        <w:rStyle w:val="FooterChar"/>
        <w:rFonts w:ascii="Arial" w:hAnsi="Arial" w:cs="Arial"/>
        <w:noProof/>
      </w:rPr>
      <w:fldChar w:fldCharType="end"/>
    </w:r>
    <w:r w:rsidR="00137551" w:rsidRPr="00514C3E">
      <w:rPr>
        <w:rStyle w:val="FooterChar"/>
      </w:rPr>
      <w:ptab w:relativeTo="margin" w:alignment="right" w:leader="none"/>
    </w:r>
    <w:r w:rsidR="00530506" w:rsidRPr="00F855B1">
      <w:rPr>
        <w:rStyle w:val="FooterChar"/>
        <w:rFonts w:ascii="Arial" w:hAnsi="Arial" w:cs="Arial"/>
      </w:rPr>
      <w:t>July</w:t>
    </w:r>
    <w:r w:rsidR="00173DC2" w:rsidRPr="00F855B1">
      <w:rPr>
        <w:rStyle w:val="FooterChar"/>
        <w:rFonts w:ascii="Arial" w:hAnsi="Arial" w:cs="Arial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B2C4B" w14:textId="77777777" w:rsidR="00DD5AEF" w:rsidRDefault="00DD5AEF">
      <w:r>
        <w:separator/>
      </w:r>
    </w:p>
    <w:p w14:paraId="5ADF096B" w14:textId="77777777" w:rsidR="00DD5AEF" w:rsidRDefault="00DD5AEF"/>
  </w:footnote>
  <w:footnote w:type="continuationSeparator" w:id="0">
    <w:p w14:paraId="7A006B40" w14:textId="77777777" w:rsidR="00DD5AEF" w:rsidRDefault="00DD5AEF">
      <w:r>
        <w:continuationSeparator/>
      </w:r>
    </w:p>
    <w:p w14:paraId="7D1F60DF" w14:textId="77777777" w:rsidR="00DD5AEF" w:rsidRDefault="00DD5AEF"/>
  </w:footnote>
  <w:footnote w:type="continuationNotice" w:id="1">
    <w:p w14:paraId="6353F162" w14:textId="77777777" w:rsidR="00DD5AEF" w:rsidRDefault="00DD5AE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D44E4E8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4CE67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18583F"/>
    <w:multiLevelType w:val="hybridMultilevel"/>
    <w:tmpl w:val="7B3888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747A8"/>
    <w:multiLevelType w:val="multilevel"/>
    <w:tmpl w:val="BC164F42"/>
    <w:styleLink w:val="Heading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25A72F5"/>
    <w:multiLevelType w:val="multilevel"/>
    <w:tmpl w:val="9EB057E4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96C3577"/>
    <w:multiLevelType w:val="hybridMultilevel"/>
    <w:tmpl w:val="C5828E9A"/>
    <w:lvl w:ilvl="0" w:tplc="2048BEFC">
      <w:start w:val="1"/>
      <w:numFmt w:val="lowerLetter"/>
      <w:pStyle w:val="BodyTextLettered1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ACA186A"/>
    <w:multiLevelType w:val="hybridMultilevel"/>
    <w:tmpl w:val="80247E5A"/>
    <w:lvl w:ilvl="0" w:tplc="155A6F4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C1D6188"/>
    <w:multiLevelType w:val="multilevel"/>
    <w:tmpl w:val="B958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1920F6"/>
    <w:multiLevelType w:val="hybridMultilevel"/>
    <w:tmpl w:val="D4C07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55DE5"/>
    <w:multiLevelType w:val="hybridMultilevel"/>
    <w:tmpl w:val="DF72B03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B7775"/>
    <w:multiLevelType w:val="multilevel"/>
    <w:tmpl w:val="031CAA6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476" w:hanging="576"/>
      </w:pPr>
      <w:rPr>
        <w:rFonts w:ascii="Arial" w:hAnsi="Arial" w:cs="Arial" w:hint="default"/>
        <w:sz w:val="32"/>
        <w:szCs w:val="32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C88381C"/>
    <w:multiLevelType w:val="hybridMultilevel"/>
    <w:tmpl w:val="C0C26340"/>
    <w:lvl w:ilvl="0" w:tplc="1954EF02">
      <w:start w:val="1"/>
      <w:numFmt w:val="bullet"/>
      <w:pStyle w:val="Instructional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905A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ECEF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722A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48F2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0384A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145B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B64C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580E1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D7DA1"/>
    <w:multiLevelType w:val="hybridMultilevel"/>
    <w:tmpl w:val="DF903864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D084C61"/>
    <w:multiLevelType w:val="hybridMultilevel"/>
    <w:tmpl w:val="64BCE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815826"/>
    <w:multiLevelType w:val="hybridMultilevel"/>
    <w:tmpl w:val="04663B9E"/>
    <w:lvl w:ilvl="0" w:tplc="D4B4BC60">
      <w:start w:val="1"/>
      <w:numFmt w:val="none"/>
      <w:pStyle w:val="InstructionalNote"/>
      <w:lvlText w:val="NOTE:"/>
      <w:lvlJc w:val="left"/>
      <w:pPr>
        <w:tabs>
          <w:tab w:val="num" w:pos="1512"/>
        </w:tabs>
        <w:ind w:left="1512" w:hanging="1152"/>
      </w:pPr>
      <w:rPr>
        <w:rFonts w:ascii="Arial" w:hAnsi="Arial" w:hint="default"/>
        <w:b/>
        <w:i/>
        <w:sz w:val="22"/>
        <w:szCs w:val="22"/>
      </w:rPr>
    </w:lvl>
    <w:lvl w:ilvl="1" w:tplc="517C5F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4C53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DE2F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7A65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2BE517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1EA9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D256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B2D4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756388"/>
    <w:multiLevelType w:val="multilevel"/>
    <w:tmpl w:val="460ED726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1">
      <w:start w:val="1"/>
      <w:numFmt w:val="decimal"/>
      <w:suff w:val="space"/>
      <w:lvlText w:val="A.%2"/>
      <w:lvlJc w:val="left"/>
      <w:pPr>
        <w:ind w:left="0" w:firstLine="0"/>
      </w:pPr>
      <w:rPr>
        <w:rFonts w:ascii="Times New Roman" w:hAnsi="Times New Roman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090361A"/>
    <w:multiLevelType w:val="hybridMultilevel"/>
    <w:tmpl w:val="8B0CC1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F4423"/>
    <w:multiLevelType w:val="multilevel"/>
    <w:tmpl w:val="F8022308"/>
    <w:lvl w:ilvl="0">
      <w:start w:val="1"/>
      <w:numFmt w:val="decimal"/>
      <w:pStyle w:val="BulletInstruction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27F5CE7"/>
    <w:multiLevelType w:val="hybridMultilevel"/>
    <w:tmpl w:val="7BC4ADCC"/>
    <w:lvl w:ilvl="0" w:tplc="73E6A4FA">
      <w:start w:val="1"/>
      <w:numFmt w:val="bullet"/>
      <w:pStyle w:val="BodyBullet2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53145E0"/>
    <w:multiLevelType w:val="hybridMultilevel"/>
    <w:tmpl w:val="A4BC6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71364"/>
    <w:multiLevelType w:val="hybridMultilevel"/>
    <w:tmpl w:val="BA9A1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C63E69"/>
    <w:multiLevelType w:val="multilevel"/>
    <w:tmpl w:val="58E47D8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2" w15:restartNumberingAfterBreak="0">
    <w:nsid w:val="504B0E71"/>
    <w:multiLevelType w:val="hybridMultilevel"/>
    <w:tmpl w:val="5802B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D0D02"/>
    <w:multiLevelType w:val="hybridMultilevel"/>
    <w:tmpl w:val="7C3EE8A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571F7"/>
    <w:multiLevelType w:val="hybridMultilevel"/>
    <w:tmpl w:val="24C88732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1750B"/>
    <w:multiLevelType w:val="hybridMultilevel"/>
    <w:tmpl w:val="8D440232"/>
    <w:lvl w:ilvl="0" w:tplc="ADE0F688">
      <w:start w:val="1"/>
      <w:numFmt w:val="bullet"/>
      <w:pStyle w:val="BodyTextBullet2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A0D49"/>
    <w:multiLevelType w:val="multilevel"/>
    <w:tmpl w:val="7772D7E8"/>
    <w:lvl w:ilvl="0">
      <w:start w:val="1"/>
      <w:numFmt w:val="upperLetter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Appendix11"/>
      <w:lvlText w:val="%1.%2."/>
      <w:lvlJc w:val="left"/>
      <w:pPr>
        <w:tabs>
          <w:tab w:val="num" w:pos="1080"/>
        </w:tabs>
        <w:ind w:left="360" w:hanging="360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80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  <w:rPr>
        <w:rFonts w:hint="default"/>
      </w:rPr>
    </w:lvl>
  </w:abstractNum>
  <w:abstractNum w:abstractNumId="27" w15:restartNumberingAfterBreak="0">
    <w:nsid w:val="61E97C83"/>
    <w:multiLevelType w:val="multilevel"/>
    <w:tmpl w:val="52EEC68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6D5C2438"/>
    <w:multiLevelType w:val="hybridMultilevel"/>
    <w:tmpl w:val="9CEEF7A4"/>
    <w:lvl w:ilvl="0" w:tplc="ECE217BE">
      <w:start w:val="1"/>
      <w:numFmt w:val="decimal"/>
      <w:pStyle w:val="BodyTextNumbered2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E84248A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36B664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3F4A67F8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94D5B2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91C81946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0A60D0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B785AD0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3CDAC7C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 w15:restartNumberingAfterBreak="0">
    <w:nsid w:val="6F182A87"/>
    <w:multiLevelType w:val="hybridMultilevel"/>
    <w:tmpl w:val="D7C8AE00"/>
    <w:lvl w:ilvl="0" w:tplc="72CC93A0">
      <w:start w:val="1"/>
      <w:numFmt w:val="decimal"/>
      <w:pStyle w:val="BodyTextNumbered1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3B1173E"/>
    <w:multiLevelType w:val="hybridMultilevel"/>
    <w:tmpl w:val="2640D13E"/>
    <w:lvl w:ilvl="0" w:tplc="0414D528">
      <w:start w:val="1"/>
      <w:numFmt w:val="lowerLetter"/>
      <w:pStyle w:val="BodyTextLettered2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9949A4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944465B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592AFC4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752A506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A132A38C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E23A4E1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7648BC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AED49540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 w15:restartNumberingAfterBreak="0">
    <w:nsid w:val="7F9D06EE"/>
    <w:multiLevelType w:val="hybridMultilevel"/>
    <w:tmpl w:val="29E0F7D2"/>
    <w:lvl w:ilvl="0" w:tplc="3D8237BE">
      <w:start w:val="1"/>
      <w:numFmt w:val="bullet"/>
      <w:pStyle w:val="BodyText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7459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E5236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1AEC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A6C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24ABA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A04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6ED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B42D9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71062434">
    <w:abstractNumId w:val="26"/>
  </w:num>
  <w:num w:numId="2" w16cid:durableId="178661837">
    <w:abstractNumId w:val="21"/>
  </w:num>
  <w:num w:numId="3" w16cid:durableId="992415966">
    <w:abstractNumId w:val="18"/>
  </w:num>
  <w:num w:numId="4" w16cid:durableId="1804081385">
    <w:abstractNumId w:val="31"/>
  </w:num>
  <w:num w:numId="5" w16cid:durableId="1003167763">
    <w:abstractNumId w:val="5"/>
  </w:num>
  <w:num w:numId="6" w16cid:durableId="1588540896">
    <w:abstractNumId w:val="30"/>
  </w:num>
  <w:num w:numId="7" w16cid:durableId="1832526861">
    <w:abstractNumId w:val="28"/>
  </w:num>
  <w:num w:numId="8" w16cid:durableId="812453912">
    <w:abstractNumId w:val="17"/>
  </w:num>
  <w:num w:numId="9" w16cid:durableId="1810511723">
    <w:abstractNumId w:val="10"/>
  </w:num>
  <w:num w:numId="10" w16cid:durableId="132334394">
    <w:abstractNumId w:val="3"/>
  </w:num>
  <w:num w:numId="11" w16cid:durableId="1864702962">
    <w:abstractNumId w:val="11"/>
  </w:num>
  <w:num w:numId="12" w16cid:durableId="726298907">
    <w:abstractNumId w:val="14"/>
  </w:num>
  <w:num w:numId="13" w16cid:durableId="727270049">
    <w:abstractNumId w:val="1"/>
  </w:num>
  <w:num w:numId="14" w16cid:durableId="1887451531">
    <w:abstractNumId w:val="0"/>
  </w:num>
  <w:num w:numId="15" w16cid:durableId="183859993">
    <w:abstractNumId w:val="29"/>
    <w:lvlOverride w:ilvl="0">
      <w:startOverride w:val="1"/>
    </w:lvlOverride>
  </w:num>
  <w:num w:numId="16" w16cid:durableId="1252005331">
    <w:abstractNumId w:val="29"/>
    <w:lvlOverride w:ilvl="0">
      <w:startOverride w:val="1"/>
    </w:lvlOverride>
  </w:num>
  <w:num w:numId="17" w16cid:durableId="942807608">
    <w:abstractNumId w:val="13"/>
  </w:num>
  <w:num w:numId="18" w16cid:durableId="781221695">
    <w:abstractNumId w:val="19"/>
  </w:num>
  <w:num w:numId="19" w16cid:durableId="625353081">
    <w:abstractNumId w:val="20"/>
  </w:num>
  <w:num w:numId="20" w16cid:durableId="1307005589">
    <w:abstractNumId w:val="29"/>
  </w:num>
  <w:num w:numId="21" w16cid:durableId="1491823398">
    <w:abstractNumId w:val="29"/>
    <w:lvlOverride w:ilvl="0">
      <w:startOverride w:val="1"/>
    </w:lvlOverride>
  </w:num>
  <w:num w:numId="22" w16cid:durableId="1793136301">
    <w:abstractNumId w:val="30"/>
    <w:lvlOverride w:ilvl="0">
      <w:startOverride w:val="1"/>
    </w:lvlOverride>
  </w:num>
  <w:num w:numId="23" w16cid:durableId="1142506387">
    <w:abstractNumId w:val="25"/>
  </w:num>
  <w:num w:numId="24" w16cid:durableId="162017351">
    <w:abstractNumId w:val="27"/>
  </w:num>
  <w:num w:numId="25" w16cid:durableId="558785720">
    <w:abstractNumId w:val="6"/>
  </w:num>
  <w:num w:numId="26" w16cid:durableId="2052879341">
    <w:abstractNumId w:val="6"/>
    <w:lvlOverride w:ilvl="0">
      <w:startOverride w:val="1"/>
    </w:lvlOverride>
  </w:num>
  <w:num w:numId="27" w16cid:durableId="312374575">
    <w:abstractNumId w:val="6"/>
    <w:lvlOverride w:ilvl="0">
      <w:startOverride w:val="1"/>
    </w:lvlOverride>
  </w:num>
  <w:num w:numId="28" w16cid:durableId="1839881687">
    <w:abstractNumId w:val="15"/>
  </w:num>
  <w:num w:numId="29" w16cid:durableId="961110710">
    <w:abstractNumId w:val="4"/>
  </w:num>
  <w:num w:numId="30" w16cid:durableId="568927525">
    <w:abstractNumId w:val="7"/>
  </w:num>
  <w:num w:numId="31" w16cid:durableId="678194127">
    <w:abstractNumId w:val="24"/>
  </w:num>
  <w:num w:numId="32" w16cid:durableId="955988369">
    <w:abstractNumId w:val="12"/>
  </w:num>
  <w:num w:numId="33" w16cid:durableId="1210922018">
    <w:abstractNumId w:val="9"/>
  </w:num>
  <w:num w:numId="34" w16cid:durableId="2110850348">
    <w:abstractNumId w:val="23"/>
  </w:num>
  <w:num w:numId="35" w16cid:durableId="1709794506">
    <w:abstractNumId w:val="2"/>
  </w:num>
  <w:num w:numId="36" w16cid:durableId="1721050437">
    <w:abstractNumId w:val="31"/>
  </w:num>
  <w:num w:numId="37" w16cid:durableId="1552156000">
    <w:abstractNumId w:val="16"/>
  </w:num>
  <w:num w:numId="38" w16cid:durableId="1598051026">
    <w:abstractNumId w:val="8"/>
  </w:num>
  <w:num w:numId="39" w16cid:durableId="1083525190">
    <w:abstractNumId w:val="10"/>
  </w:num>
  <w:num w:numId="40" w16cid:durableId="967011035">
    <w:abstractNumId w:val="10"/>
  </w:num>
  <w:num w:numId="41" w16cid:durableId="658923306">
    <w:abstractNumId w:val="10"/>
  </w:num>
  <w:num w:numId="42" w16cid:durableId="698161378">
    <w:abstractNumId w:val="10"/>
  </w:num>
  <w:num w:numId="43" w16cid:durableId="348264037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activeWritingStyle w:appName="MSWord" w:lang="en-US" w:vendorID="64" w:dllVersion="0" w:nlCheck="1" w:checkStyle="0"/>
  <w:proofState w:spelling="clean" w:grammar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oNotTrackFormatting/>
  <w:documentProtection w:formatting="1" w:enforcement="0"/>
  <w:defaultTabStop w:val="720"/>
  <w:clickAndTypeStyle w:val="capture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44A"/>
    <w:rsid w:val="0000416C"/>
    <w:rsid w:val="000063A7"/>
    <w:rsid w:val="0000675B"/>
    <w:rsid w:val="00006DB8"/>
    <w:rsid w:val="00010140"/>
    <w:rsid w:val="000114B6"/>
    <w:rsid w:val="00011EE6"/>
    <w:rsid w:val="0001226E"/>
    <w:rsid w:val="000169A1"/>
    <w:rsid w:val="000171DA"/>
    <w:rsid w:val="000253C6"/>
    <w:rsid w:val="00025B95"/>
    <w:rsid w:val="000263BB"/>
    <w:rsid w:val="0002751E"/>
    <w:rsid w:val="00030C06"/>
    <w:rsid w:val="00032C4B"/>
    <w:rsid w:val="00032DBC"/>
    <w:rsid w:val="000333FD"/>
    <w:rsid w:val="0003379A"/>
    <w:rsid w:val="00033968"/>
    <w:rsid w:val="00034779"/>
    <w:rsid w:val="00037CE1"/>
    <w:rsid w:val="00040DCD"/>
    <w:rsid w:val="000425FE"/>
    <w:rsid w:val="00044EE8"/>
    <w:rsid w:val="000456F3"/>
    <w:rsid w:val="0004636C"/>
    <w:rsid w:val="00050D51"/>
    <w:rsid w:val="00050D8A"/>
    <w:rsid w:val="000512B6"/>
    <w:rsid w:val="000512F5"/>
    <w:rsid w:val="00051BC7"/>
    <w:rsid w:val="000524BD"/>
    <w:rsid w:val="0005370A"/>
    <w:rsid w:val="00055719"/>
    <w:rsid w:val="00055F17"/>
    <w:rsid w:val="000562B9"/>
    <w:rsid w:val="00056FA3"/>
    <w:rsid w:val="00061ADC"/>
    <w:rsid w:val="000636AC"/>
    <w:rsid w:val="00064A9F"/>
    <w:rsid w:val="00064CB6"/>
    <w:rsid w:val="000671B2"/>
    <w:rsid w:val="00067B11"/>
    <w:rsid w:val="00071609"/>
    <w:rsid w:val="000732DE"/>
    <w:rsid w:val="00073627"/>
    <w:rsid w:val="00074784"/>
    <w:rsid w:val="000754A3"/>
    <w:rsid w:val="000755F7"/>
    <w:rsid w:val="00076B57"/>
    <w:rsid w:val="00077116"/>
    <w:rsid w:val="0007778C"/>
    <w:rsid w:val="00082304"/>
    <w:rsid w:val="000859AA"/>
    <w:rsid w:val="00086617"/>
    <w:rsid w:val="00086D68"/>
    <w:rsid w:val="00087A86"/>
    <w:rsid w:val="000905ED"/>
    <w:rsid w:val="0009184E"/>
    <w:rsid w:val="000919CB"/>
    <w:rsid w:val="000946A6"/>
    <w:rsid w:val="00096010"/>
    <w:rsid w:val="000967A2"/>
    <w:rsid w:val="00097808"/>
    <w:rsid w:val="000A07C3"/>
    <w:rsid w:val="000A23AE"/>
    <w:rsid w:val="000A50D8"/>
    <w:rsid w:val="000B23F8"/>
    <w:rsid w:val="000B29C7"/>
    <w:rsid w:val="000B4B85"/>
    <w:rsid w:val="000B59B3"/>
    <w:rsid w:val="000B6051"/>
    <w:rsid w:val="000C2C26"/>
    <w:rsid w:val="000C63BF"/>
    <w:rsid w:val="000C692D"/>
    <w:rsid w:val="000C6D8E"/>
    <w:rsid w:val="000C7CD5"/>
    <w:rsid w:val="000D2A67"/>
    <w:rsid w:val="000D31A0"/>
    <w:rsid w:val="000D32B0"/>
    <w:rsid w:val="000E0556"/>
    <w:rsid w:val="000E42C1"/>
    <w:rsid w:val="000E4726"/>
    <w:rsid w:val="000E4DF4"/>
    <w:rsid w:val="000E6977"/>
    <w:rsid w:val="000F3438"/>
    <w:rsid w:val="000F524F"/>
    <w:rsid w:val="00101B1F"/>
    <w:rsid w:val="0010320F"/>
    <w:rsid w:val="00104399"/>
    <w:rsid w:val="0010664C"/>
    <w:rsid w:val="001068CF"/>
    <w:rsid w:val="00107971"/>
    <w:rsid w:val="00110FED"/>
    <w:rsid w:val="0011691A"/>
    <w:rsid w:val="0012060D"/>
    <w:rsid w:val="00121349"/>
    <w:rsid w:val="00121865"/>
    <w:rsid w:val="00124E9F"/>
    <w:rsid w:val="0012500F"/>
    <w:rsid w:val="001259D3"/>
    <w:rsid w:val="00132788"/>
    <w:rsid w:val="001335BF"/>
    <w:rsid w:val="0013571C"/>
    <w:rsid w:val="00135A63"/>
    <w:rsid w:val="00136F2F"/>
    <w:rsid w:val="00137551"/>
    <w:rsid w:val="00137976"/>
    <w:rsid w:val="00141CDD"/>
    <w:rsid w:val="001424B1"/>
    <w:rsid w:val="00142803"/>
    <w:rsid w:val="001449CE"/>
    <w:rsid w:val="00144D65"/>
    <w:rsid w:val="001502CA"/>
    <w:rsid w:val="00151087"/>
    <w:rsid w:val="00151CA1"/>
    <w:rsid w:val="0015399D"/>
    <w:rsid w:val="00155633"/>
    <w:rsid w:val="001562AE"/>
    <w:rsid w:val="001569DB"/>
    <w:rsid w:val="001574A4"/>
    <w:rsid w:val="00160824"/>
    <w:rsid w:val="00161DF5"/>
    <w:rsid w:val="00161ED8"/>
    <w:rsid w:val="001624C3"/>
    <w:rsid w:val="001645B5"/>
    <w:rsid w:val="00165AB8"/>
    <w:rsid w:val="00165C39"/>
    <w:rsid w:val="00165EE0"/>
    <w:rsid w:val="00167731"/>
    <w:rsid w:val="00170E4B"/>
    <w:rsid w:val="00172D7F"/>
    <w:rsid w:val="00173DC2"/>
    <w:rsid w:val="00175C2D"/>
    <w:rsid w:val="00176A74"/>
    <w:rsid w:val="001771B4"/>
    <w:rsid w:val="00180235"/>
    <w:rsid w:val="001811A4"/>
    <w:rsid w:val="0018141B"/>
    <w:rsid w:val="001819AD"/>
    <w:rsid w:val="00181D15"/>
    <w:rsid w:val="001854A6"/>
    <w:rsid w:val="00186009"/>
    <w:rsid w:val="001874C8"/>
    <w:rsid w:val="00192514"/>
    <w:rsid w:val="0019377A"/>
    <w:rsid w:val="00194F85"/>
    <w:rsid w:val="00196495"/>
    <w:rsid w:val="00196684"/>
    <w:rsid w:val="00197DBD"/>
    <w:rsid w:val="001A0330"/>
    <w:rsid w:val="001A1826"/>
    <w:rsid w:val="001A2FEA"/>
    <w:rsid w:val="001A3C5C"/>
    <w:rsid w:val="001A4E92"/>
    <w:rsid w:val="001A75D9"/>
    <w:rsid w:val="001B0B28"/>
    <w:rsid w:val="001B3140"/>
    <w:rsid w:val="001B329E"/>
    <w:rsid w:val="001B3B6E"/>
    <w:rsid w:val="001B3B73"/>
    <w:rsid w:val="001B5D1C"/>
    <w:rsid w:val="001B5D60"/>
    <w:rsid w:val="001B78F5"/>
    <w:rsid w:val="001B7C65"/>
    <w:rsid w:val="001C107A"/>
    <w:rsid w:val="001C2AA6"/>
    <w:rsid w:val="001C4401"/>
    <w:rsid w:val="001C4583"/>
    <w:rsid w:val="001C6D26"/>
    <w:rsid w:val="001C7A8F"/>
    <w:rsid w:val="001D07A8"/>
    <w:rsid w:val="001D2505"/>
    <w:rsid w:val="001D3222"/>
    <w:rsid w:val="001D3916"/>
    <w:rsid w:val="001D5588"/>
    <w:rsid w:val="001D6650"/>
    <w:rsid w:val="001D6882"/>
    <w:rsid w:val="001E0AB2"/>
    <w:rsid w:val="001E179E"/>
    <w:rsid w:val="001E207C"/>
    <w:rsid w:val="001E28E0"/>
    <w:rsid w:val="001E4B39"/>
    <w:rsid w:val="001F24AA"/>
    <w:rsid w:val="001F25D3"/>
    <w:rsid w:val="001F2E1D"/>
    <w:rsid w:val="001F4616"/>
    <w:rsid w:val="002045CA"/>
    <w:rsid w:val="002079F9"/>
    <w:rsid w:val="0021144A"/>
    <w:rsid w:val="00216BC5"/>
    <w:rsid w:val="00217034"/>
    <w:rsid w:val="0021786A"/>
    <w:rsid w:val="00217C0C"/>
    <w:rsid w:val="002206D8"/>
    <w:rsid w:val="00221E4D"/>
    <w:rsid w:val="00222831"/>
    <w:rsid w:val="00222FCD"/>
    <w:rsid w:val="002253D4"/>
    <w:rsid w:val="002273CA"/>
    <w:rsid w:val="00227714"/>
    <w:rsid w:val="00227F1B"/>
    <w:rsid w:val="00230D11"/>
    <w:rsid w:val="00234111"/>
    <w:rsid w:val="00236861"/>
    <w:rsid w:val="00236972"/>
    <w:rsid w:val="00240182"/>
    <w:rsid w:val="00243CE7"/>
    <w:rsid w:val="002466AD"/>
    <w:rsid w:val="00246B27"/>
    <w:rsid w:val="00250950"/>
    <w:rsid w:val="0025174B"/>
    <w:rsid w:val="00251DD2"/>
    <w:rsid w:val="00252BD5"/>
    <w:rsid w:val="0025631C"/>
    <w:rsid w:val="00256419"/>
    <w:rsid w:val="00256F04"/>
    <w:rsid w:val="00256F29"/>
    <w:rsid w:val="00262DDF"/>
    <w:rsid w:val="00263627"/>
    <w:rsid w:val="00265003"/>
    <w:rsid w:val="00266366"/>
    <w:rsid w:val="00266D60"/>
    <w:rsid w:val="00266E99"/>
    <w:rsid w:val="00271FF6"/>
    <w:rsid w:val="00273E31"/>
    <w:rsid w:val="00274BC6"/>
    <w:rsid w:val="0027672F"/>
    <w:rsid w:val="00280A53"/>
    <w:rsid w:val="00281408"/>
    <w:rsid w:val="00281C97"/>
    <w:rsid w:val="00282CD4"/>
    <w:rsid w:val="00282EDE"/>
    <w:rsid w:val="00284A1B"/>
    <w:rsid w:val="0028600B"/>
    <w:rsid w:val="00286B5D"/>
    <w:rsid w:val="00286BD8"/>
    <w:rsid w:val="0028784E"/>
    <w:rsid w:val="0029087E"/>
    <w:rsid w:val="002929CF"/>
    <w:rsid w:val="00292B10"/>
    <w:rsid w:val="00292EE6"/>
    <w:rsid w:val="0029309C"/>
    <w:rsid w:val="0029348F"/>
    <w:rsid w:val="00293859"/>
    <w:rsid w:val="00295C9B"/>
    <w:rsid w:val="00295F07"/>
    <w:rsid w:val="00297E0C"/>
    <w:rsid w:val="002A0C8C"/>
    <w:rsid w:val="002A125A"/>
    <w:rsid w:val="002A188B"/>
    <w:rsid w:val="002A2EE5"/>
    <w:rsid w:val="002A3C48"/>
    <w:rsid w:val="002A47C2"/>
    <w:rsid w:val="002A4907"/>
    <w:rsid w:val="002A706D"/>
    <w:rsid w:val="002A771E"/>
    <w:rsid w:val="002B5943"/>
    <w:rsid w:val="002B6ED5"/>
    <w:rsid w:val="002B735E"/>
    <w:rsid w:val="002B78A0"/>
    <w:rsid w:val="002C1D37"/>
    <w:rsid w:val="002C218E"/>
    <w:rsid w:val="002C2AD4"/>
    <w:rsid w:val="002C3C90"/>
    <w:rsid w:val="002C54E9"/>
    <w:rsid w:val="002C558E"/>
    <w:rsid w:val="002C6335"/>
    <w:rsid w:val="002D0318"/>
    <w:rsid w:val="002D0491"/>
    <w:rsid w:val="002D0C49"/>
    <w:rsid w:val="002D14B4"/>
    <w:rsid w:val="002D1840"/>
    <w:rsid w:val="002D1B52"/>
    <w:rsid w:val="002D4049"/>
    <w:rsid w:val="002D42FE"/>
    <w:rsid w:val="002D44AC"/>
    <w:rsid w:val="002D5204"/>
    <w:rsid w:val="002D73F9"/>
    <w:rsid w:val="002E1D8C"/>
    <w:rsid w:val="002E2572"/>
    <w:rsid w:val="002E2607"/>
    <w:rsid w:val="002E2C0A"/>
    <w:rsid w:val="002E3941"/>
    <w:rsid w:val="002E4010"/>
    <w:rsid w:val="002E751D"/>
    <w:rsid w:val="002F0076"/>
    <w:rsid w:val="002F1948"/>
    <w:rsid w:val="002F1E2E"/>
    <w:rsid w:val="002F5410"/>
    <w:rsid w:val="00300BFE"/>
    <w:rsid w:val="00303350"/>
    <w:rsid w:val="00303850"/>
    <w:rsid w:val="00303BB6"/>
    <w:rsid w:val="00303F5D"/>
    <w:rsid w:val="00304FFB"/>
    <w:rsid w:val="00305998"/>
    <w:rsid w:val="00305F50"/>
    <w:rsid w:val="00306A0A"/>
    <w:rsid w:val="003110DB"/>
    <w:rsid w:val="003133CB"/>
    <w:rsid w:val="0031341E"/>
    <w:rsid w:val="00313ACA"/>
    <w:rsid w:val="00314290"/>
    <w:rsid w:val="00314B90"/>
    <w:rsid w:val="003170E9"/>
    <w:rsid w:val="003206ED"/>
    <w:rsid w:val="0032241E"/>
    <w:rsid w:val="003224BE"/>
    <w:rsid w:val="00326509"/>
    <w:rsid w:val="0032673E"/>
    <w:rsid w:val="00326966"/>
    <w:rsid w:val="00330D4E"/>
    <w:rsid w:val="00332102"/>
    <w:rsid w:val="00335BB2"/>
    <w:rsid w:val="00335DA0"/>
    <w:rsid w:val="00341534"/>
    <w:rsid w:val="003417C9"/>
    <w:rsid w:val="00341EDC"/>
    <w:rsid w:val="00342E0C"/>
    <w:rsid w:val="00344223"/>
    <w:rsid w:val="00346959"/>
    <w:rsid w:val="0034729A"/>
    <w:rsid w:val="00352099"/>
    <w:rsid w:val="00353152"/>
    <w:rsid w:val="00355304"/>
    <w:rsid w:val="003565ED"/>
    <w:rsid w:val="00357D14"/>
    <w:rsid w:val="00361BE2"/>
    <w:rsid w:val="003635CE"/>
    <w:rsid w:val="003652AB"/>
    <w:rsid w:val="00367D45"/>
    <w:rsid w:val="00372700"/>
    <w:rsid w:val="003742AF"/>
    <w:rsid w:val="00376DD4"/>
    <w:rsid w:val="00377747"/>
    <w:rsid w:val="0038322F"/>
    <w:rsid w:val="00386582"/>
    <w:rsid w:val="00386D93"/>
    <w:rsid w:val="0039087F"/>
    <w:rsid w:val="00392B05"/>
    <w:rsid w:val="00392EFE"/>
    <w:rsid w:val="00394968"/>
    <w:rsid w:val="00396E2E"/>
    <w:rsid w:val="003A2638"/>
    <w:rsid w:val="003A2793"/>
    <w:rsid w:val="003A2A5A"/>
    <w:rsid w:val="003A5126"/>
    <w:rsid w:val="003B3BB6"/>
    <w:rsid w:val="003B3E88"/>
    <w:rsid w:val="003B4558"/>
    <w:rsid w:val="003B5475"/>
    <w:rsid w:val="003B6B6F"/>
    <w:rsid w:val="003B6DBA"/>
    <w:rsid w:val="003B781C"/>
    <w:rsid w:val="003B7AB3"/>
    <w:rsid w:val="003C07B4"/>
    <w:rsid w:val="003C2662"/>
    <w:rsid w:val="003C45F7"/>
    <w:rsid w:val="003C494F"/>
    <w:rsid w:val="003C57B3"/>
    <w:rsid w:val="003C641B"/>
    <w:rsid w:val="003C7B01"/>
    <w:rsid w:val="003D59EF"/>
    <w:rsid w:val="003D752B"/>
    <w:rsid w:val="003D76CF"/>
    <w:rsid w:val="003D7EA1"/>
    <w:rsid w:val="003E18D9"/>
    <w:rsid w:val="003E1F9E"/>
    <w:rsid w:val="003E2274"/>
    <w:rsid w:val="003E2527"/>
    <w:rsid w:val="003E3F41"/>
    <w:rsid w:val="003E4BA8"/>
    <w:rsid w:val="003E4F42"/>
    <w:rsid w:val="003F2AE9"/>
    <w:rsid w:val="003F30DB"/>
    <w:rsid w:val="003F4789"/>
    <w:rsid w:val="003F5ACD"/>
    <w:rsid w:val="003F7918"/>
    <w:rsid w:val="004025BB"/>
    <w:rsid w:val="00403995"/>
    <w:rsid w:val="0040401C"/>
    <w:rsid w:val="004105B3"/>
    <w:rsid w:val="004140FC"/>
    <w:rsid w:val="004145D9"/>
    <w:rsid w:val="0041600F"/>
    <w:rsid w:val="0041715C"/>
    <w:rsid w:val="00417238"/>
    <w:rsid w:val="00417688"/>
    <w:rsid w:val="00423003"/>
    <w:rsid w:val="00423A58"/>
    <w:rsid w:val="004250FD"/>
    <w:rsid w:val="0043004F"/>
    <w:rsid w:val="00430CEF"/>
    <w:rsid w:val="0043196F"/>
    <w:rsid w:val="00432BC6"/>
    <w:rsid w:val="00433816"/>
    <w:rsid w:val="00436C1B"/>
    <w:rsid w:val="00440998"/>
    <w:rsid w:val="00440A78"/>
    <w:rsid w:val="00441A16"/>
    <w:rsid w:val="00444573"/>
    <w:rsid w:val="00445700"/>
    <w:rsid w:val="00445BF7"/>
    <w:rsid w:val="00446BD8"/>
    <w:rsid w:val="00451181"/>
    <w:rsid w:val="00452DB6"/>
    <w:rsid w:val="00455CB4"/>
    <w:rsid w:val="00456C0D"/>
    <w:rsid w:val="0045795B"/>
    <w:rsid w:val="00457C16"/>
    <w:rsid w:val="00457D48"/>
    <w:rsid w:val="00461C1B"/>
    <w:rsid w:val="00461D9D"/>
    <w:rsid w:val="0046395C"/>
    <w:rsid w:val="00467F6F"/>
    <w:rsid w:val="00470552"/>
    <w:rsid w:val="0047151C"/>
    <w:rsid w:val="00471E64"/>
    <w:rsid w:val="00474BBC"/>
    <w:rsid w:val="00477181"/>
    <w:rsid w:val="00477943"/>
    <w:rsid w:val="0048016C"/>
    <w:rsid w:val="004801E6"/>
    <w:rsid w:val="00482D63"/>
    <w:rsid w:val="0048455F"/>
    <w:rsid w:val="004849B1"/>
    <w:rsid w:val="00484B95"/>
    <w:rsid w:val="0049077A"/>
    <w:rsid w:val="00490806"/>
    <w:rsid w:val="0049295B"/>
    <w:rsid w:val="004929C8"/>
    <w:rsid w:val="00492BC7"/>
    <w:rsid w:val="00492FD2"/>
    <w:rsid w:val="00496402"/>
    <w:rsid w:val="004A1A47"/>
    <w:rsid w:val="004A28E1"/>
    <w:rsid w:val="004A2AF4"/>
    <w:rsid w:val="004A3CFD"/>
    <w:rsid w:val="004A5E00"/>
    <w:rsid w:val="004A6A3A"/>
    <w:rsid w:val="004B28A3"/>
    <w:rsid w:val="004B37EC"/>
    <w:rsid w:val="004B64EC"/>
    <w:rsid w:val="004C1D9C"/>
    <w:rsid w:val="004D1F3B"/>
    <w:rsid w:val="004D3CB7"/>
    <w:rsid w:val="004D3FB6"/>
    <w:rsid w:val="004D5CD2"/>
    <w:rsid w:val="004D68E8"/>
    <w:rsid w:val="004D6B76"/>
    <w:rsid w:val="004D76CC"/>
    <w:rsid w:val="004E1348"/>
    <w:rsid w:val="004E1BCC"/>
    <w:rsid w:val="004E38A9"/>
    <w:rsid w:val="004E4E08"/>
    <w:rsid w:val="004E56C0"/>
    <w:rsid w:val="004E5BF3"/>
    <w:rsid w:val="004E5C78"/>
    <w:rsid w:val="004F0FB3"/>
    <w:rsid w:val="004F1323"/>
    <w:rsid w:val="004F31F1"/>
    <w:rsid w:val="004F3A80"/>
    <w:rsid w:val="004F4B57"/>
    <w:rsid w:val="004F564D"/>
    <w:rsid w:val="00504BC1"/>
    <w:rsid w:val="00505549"/>
    <w:rsid w:val="00505A10"/>
    <w:rsid w:val="00505AC1"/>
    <w:rsid w:val="00505CBC"/>
    <w:rsid w:val="005100F6"/>
    <w:rsid w:val="00510914"/>
    <w:rsid w:val="005117A2"/>
    <w:rsid w:val="00512173"/>
    <w:rsid w:val="00514C3E"/>
    <w:rsid w:val="0051553C"/>
    <w:rsid w:val="00515F2A"/>
    <w:rsid w:val="0051638B"/>
    <w:rsid w:val="00520BBB"/>
    <w:rsid w:val="00522C8B"/>
    <w:rsid w:val="005260D3"/>
    <w:rsid w:val="00526824"/>
    <w:rsid w:val="00527B5C"/>
    <w:rsid w:val="00527D1E"/>
    <w:rsid w:val="00530506"/>
    <w:rsid w:val="00530D34"/>
    <w:rsid w:val="00531CD9"/>
    <w:rsid w:val="005327F9"/>
    <w:rsid w:val="00532B92"/>
    <w:rsid w:val="0053502F"/>
    <w:rsid w:val="00537CF2"/>
    <w:rsid w:val="00540D1F"/>
    <w:rsid w:val="00541B90"/>
    <w:rsid w:val="00543E06"/>
    <w:rsid w:val="00544924"/>
    <w:rsid w:val="0054509E"/>
    <w:rsid w:val="00545E48"/>
    <w:rsid w:val="00546FAB"/>
    <w:rsid w:val="005532AE"/>
    <w:rsid w:val="00554B8F"/>
    <w:rsid w:val="00554C3A"/>
    <w:rsid w:val="00554DFE"/>
    <w:rsid w:val="005571A5"/>
    <w:rsid w:val="00560721"/>
    <w:rsid w:val="005647C7"/>
    <w:rsid w:val="00566D6A"/>
    <w:rsid w:val="005714E2"/>
    <w:rsid w:val="00574D50"/>
    <w:rsid w:val="00574E98"/>
    <w:rsid w:val="00575CFA"/>
    <w:rsid w:val="00576377"/>
    <w:rsid w:val="00576CF3"/>
    <w:rsid w:val="00577B5B"/>
    <w:rsid w:val="00584F04"/>
    <w:rsid w:val="00584F2F"/>
    <w:rsid w:val="00585881"/>
    <w:rsid w:val="005862CA"/>
    <w:rsid w:val="0058689B"/>
    <w:rsid w:val="00587A9A"/>
    <w:rsid w:val="00590255"/>
    <w:rsid w:val="00594383"/>
    <w:rsid w:val="00596760"/>
    <w:rsid w:val="005A0C52"/>
    <w:rsid w:val="005A1C16"/>
    <w:rsid w:val="005A3120"/>
    <w:rsid w:val="005A49F8"/>
    <w:rsid w:val="005A6B47"/>
    <w:rsid w:val="005A722B"/>
    <w:rsid w:val="005B0852"/>
    <w:rsid w:val="005B166A"/>
    <w:rsid w:val="005B3DE2"/>
    <w:rsid w:val="005B6118"/>
    <w:rsid w:val="005B639E"/>
    <w:rsid w:val="005B7272"/>
    <w:rsid w:val="005B7CDD"/>
    <w:rsid w:val="005C09F2"/>
    <w:rsid w:val="005C4069"/>
    <w:rsid w:val="005C40D7"/>
    <w:rsid w:val="005C470C"/>
    <w:rsid w:val="005C4FF6"/>
    <w:rsid w:val="005C5ED2"/>
    <w:rsid w:val="005C706C"/>
    <w:rsid w:val="005D02E6"/>
    <w:rsid w:val="005D10B1"/>
    <w:rsid w:val="005D18C5"/>
    <w:rsid w:val="005D2C90"/>
    <w:rsid w:val="005D3B22"/>
    <w:rsid w:val="005D46DF"/>
    <w:rsid w:val="005D5864"/>
    <w:rsid w:val="005D661A"/>
    <w:rsid w:val="005D7A88"/>
    <w:rsid w:val="005D7C4A"/>
    <w:rsid w:val="005E0151"/>
    <w:rsid w:val="005E02FE"/>
    <w:rsid w:val="005E1DA8"/>
    <w:rsid w:val="005E2AF9"/>
    <w:rsid w:val="005E7A42"/>
    <w:rsid w:val="005F0F90"/>
    <w:rsid w:val="005F10A9"/>
    <w:rsid w:val="005F11F2"/>
    <w:rsid w:val="005F3344"/>
    <w:rsid w:val="005F5153"/>
    <w:rsid w:val="005F5453"/>
    <w:rsid w:val="005F5906"/>
    <w:rsid w:val="00600235"/>
    <w:rsid w:val="0060549A"/>
    <w:rsid w:val="00606743"/>
    <w:rsid w:val="006114C3"/>
    <w:rsid w:val="00611809"/>
    <w:rsid w:val="00614A5E"/>
    <w:rsid w:val="00615A3B"/>
    <w:rsid w:val="00616C10"/>
    <w:rsid w:val="0061708A"/>
    <w:rsid w:val="00620BFA"/>
    <w:rsid w:val="006236DD"/>
    <w:rsid w:val="00623F1A"/>
    <w:rsid w:val="006244C7"/>
    <w:rsid w:val="00624A23"/>
    <w:rsid w:val="0063084D"/>
    <w:rsid w:val="006315D6"/>
    <w:rsid w:val="00631860"/>
    <w:rsid w:val="0063520A"/>
    <w:rsid w:val="0064171F"/>
    <w:rsid w:val="00642203"/>
    <w:rsid w:val="00642849"/>
    <w:rsid w:val="00642CEA"/>
    <w:rsid w:val="006431E8"/>
    <w:rsid w:val="00643401"/>
    <w:rsid w:val="006460A0"/>
    <w:rsid w:val="0064769E"/>
    <w:rsid w:val="00647B03"/>
    <w:rsid w:val="0065443F"/>
    <w:rsid w:val="0065756A"/>
    <w:rsid w:val="0066022A"/>
    <w:rsid w:val="0066255E"/>
    <w:rsid w:val="00662F6F"/>
    <w:rsid w:val="00663B92"/>
    <w:rsid w:val="00664815"/>
    <w:rsid w:val="0066591F"/>
    <w:rsid w:val="00665BF6"/>
    <w:rsid w:val="00666A2A"/>
    <w:rsid w:val="006670D2"/>
    <w:rsid w:val="00667E47"/>
    <w:rsid w:val="00670AC5"/>
    <w:rsid w:val="006735B9"/>
    <w:rsid w:val="006741D5"/>
    <w:rsid w:val="00676736"/>
    <w:rsid w:val="00677451"/>
    <w:rsid w:val="006779CC"/>
    <w:rsid w:val="0068018E"/>
    <w:rsid w:val="00680463"/>
    <w:rsid w:val="00680563"/>
    <w:rsid w:val="00681011"/>
    <w:rsid w:val="006819D0"/>
    <w:rsid w:val="00685E4D"/>
    <w:rsid w:val="00686147"/>
    <w:rsid w:val="006863E2"/>
    <w:rsid w:val="00686AAC"/>
    <w:rsid w:val="00687375"/>
    <w:rsid w:val="00687ECF"/>
    <w:rsid w:val="00690780"/>
    <w:rsid w:val="00691431"/>
    <w:rsid w:val="006944C9"/>
    <w:rsid w:val="006954EE"/>
    <w:rsid w:val="00695AD1"/>
    <w:rsid w:val="00695E70"/>
    <w:rsid w:val="006962A8"/>
    <w:rsid w:val="006A0FC5"/>
    <w:rsid w:val="006A20A1"/>
    <w:rsid w:val="006A26AB"/>
    <w:rsid w:val="006A6C3C"/>
    <w:rsid w:val="006A7603"/>
    <w:rsid w:val="006A7FC7"/>
    <w:rsid w:val="006B2283"/>
    <w:rsid w:val="006C2A7B"/>
    <w:rsid w:val="006C5BE3"/>
    <w:rsid w:val="006C5F29"/>
    <w:rsid w:val="006C6663"/>
    <w:rsid w:val="006C6DBA"/>
    <w:rsid w:val="006C74F4"/>
    <w:rsid w:val="006C7ACD"/>
    <w:rsid w:val="006D4142"/>
    <w:rsid w:val="006D446E"/>
    <w:rsid w:val="006D489E"/>
    <w:rsid w:val="006D4E10"/>
    <w:rsid w:val="006D5952"/>
    <w:rsid w:val="006D68DA"/>
    <w:rsid w:val="006D7017"/>
    <w:rsid w:val="006E04F2"/>
    <w:rsid w:val="006E1EF5"/>
    <w:rsid w:val="006E32E0"/>
    <w:rsid w:val="006E5523"/>
    <w:rsid w:val="006F044F"/>
    <w:rsid w:val="006F2013"/>
    <w:rsid w:val="006F380F"/>
    <w:rsid w:val="006F3EC6"/>
    <w:rsid w:val="006F46F7"/>
    <w:rsid w:val="006F6D65"/>
    <w:rsid w:val="00700399"/>
    <w:rsid w:val="00700E4A"/>
    <w:rsid w:val="0070385D"/>
    <w:rsid w:val="00703F86"/>
    <w:rsid w:val="00705466"/>
    <w:rsid w:val="0070753F"/>
    <w:rsid w:val="007112BA"/>
    <w:rsid w:val="00714730"/>
    <w:rsid w:val="00715F75"/>
    <w:rsid w:val="00716E8A"/>
    <w:rsid w:val="00721F7D"/>
    <w:rsid w:val="007238FF"/>
    <w:rsid w:val="007241F0"/>
    <w:rsid w:val="00724956"/>
    <w:rsid w:val="0072569B"/>
    <w:rsid w:val="00725C30"/>
    <w:rsid w:val="00726E8F"/>
    <w:rsid w:val="0073003B"/>
    <w:rsid w:val="0073078F"/>
    <w:rsid w:val="007316E5"/>
    <w:rsid w:val="00733B0B"/>
    <w:rsid w:val="00734BBC"/>
    <w:rsid w:val="0073668B"/>
    <w:rsid w:val="00736B0D"/>
    <w:rsid w:val="00740CBB"/>
    <w:rsid w:val="007418CB"/>
    <w:rsid w:val="00742086"/>
    <w:rsid w:val="0074253B"/>
    <w:rsid w:val="00742D4B"/>
    <w:rsid w:val="00744F0F"/>
    <w:rsid w:val="00750D85"/>
    <w:rsid w:val="00750FDE"/>
    <w:rsid w:val="007537E2"/>
    <w:rsid w:val="007539F8"/>
    <w:rsid w:val="00753BF0"/>
    <w:rsid w:val="00756942"/>
    <w:rsid w:val="00756E04"/>
    <w:rsid w:val="00761AE3"/>
    <w:rsid w:val="00762B56"/>
    <w:rsid w:val="00763DBB"/>
    <w:rsid w:val="007649C3"/>
    <w:rsid w:val="007654AB"/>
    <w:rsid w:val="00765E89"/>
    <w:rsid w:val="007670A5"/>
    <w:rsid w:val="00767528"/>
    <w:rsid w:val="00775213"/>
    <w:rsid w:val="00775DA4"/>
    <w:rsid w:val="007809A2"/>
    <w:rsid w:val="00781144"/>
    <w:rsid w:val="00782046"/>
    <w:rsid w:val="007848D0"/>
    <w:rsid w:val="007848E9"/>
    <w:rsid w:val="00784C8B"/>
    <w:rsid w:val="00785EB7"/>
    <w:rsid w:val="007864FA"/>
    <w:rsid w:val="00787130"/>
    <w:rsid w:val="00787641"/>
    <w:rsid w:val="0078769E"/>
    <w:rsid w:val="00790159"/>
    <w:rsid w:val="007926DE"/>
    <w:rsid w:val="00793809"/>
    <w:rsid w:val="00794535"/>
    <w:rsid w:val="00796D4A"/>
    <w:rsid w:val="00797D2E"/>
    <w:rsid w:val="007A2A6D"/>
    <w:rsid w:val="007A39CC"/>
    <w:rsid w:val="007A6696"/>
    <w:rsid w:val="007A6BA7"/>
    <w:rsid w:val="007B2372"/>
    <w:rsid w:val="007B3D18"/>
    <w:rsid w:val="007B5233"/>
    <w:rsid w:val="007B65D7"/>
    <w:rsid w:val="007B7418"/>
    <w:rsid w:val="007C2637"/>
    <w:rsid w:val="007C2785"/>
    <w:rsid w:val="007C3A32"/>
    <w:rsid w:val="007C71AF"/>
    <w:rsid w:val="007D0BE8"/>
    <w:rsid w:val="007D4491"/>
    <w:rsid w:val="007D6783"/>
    <w:rsid w:val="007D7963"/>
    <w:rsid w:val="007D7EC4"/>
    <w:rsid w:val="007E05D4"/>
    <w:rsid w:val="007E3F2F"/>
    <w:rsid w:val="007E4370"/>
    <w:rsid w:val="007E5649"/>
    <w:rsid w:val="007E6EDE"/>
    <w:rsid w:val="007F1BC3"/>
    <w:rsid w:val="007F2489"/>
    <w:rsid w:val="007F39C4"/>
    <w:rsid w:val="007F3F50"/>
    <w:rsid w:val="007F4944"/>
    <w:rsid w:val="007F544F"/>
    <w:rsid w:val="007F767C"/>
    <w:rsid w:val="007F7EB6"/>
    <w:rsid w:val="00801B32"/>
    <w:rsid w:val="008037E5"/>
    <w:rsid w:val="0080386B"/>
    <w:rsid w:val="00806CF9"/>
    <w:rsid w:val="00806E2E"/>
    <w:rsid w:val="00806F4B"/>
    <w:rsid w:val="00811091"/>
    <w:rsid w:val="00812CDB"/>
    <w:rsid w:val="008130D6"/>
    <w:rsid w:val="008132A0"/>
    <w:rsid w:val="0081388D"/>
    <w:rsid w:val="0081501F"/>
    <w:rsid w:val="00815259"/>
    <w:rsid w:val="008159EE"/>
    <w:rsid w:val="008207B0"/>
    <w:rsid w:val="00821FD9"/>
    <w:rsid w:val="00822C67"/>
    <w:rsid w:val="008237CA"/>
    <w:rsid w:val="008241A1"/>
    <w:rsid w:val="008243FE"/>
    <w:rsid w:val="0082491E"/>
    <w:rsid w:val="00824A16"/>
    <w:rsid w:val="0082520A"/>
    <w:rsid w:val="00825350"/>
    <w:rsid w:val="0083064A"/>
    <w:rsid w:val="008308C2"/>
    <w:rsid w:val="00834E42"/>
    <w:rsid w:val="008405DF"/>
    <w:rsid w:val="0084454F"/>
    <w:rsid w:val="0084477C"/>
    <w:rsid w:val="00845BB9"/>
    <w:rsid w:val="00847214"/>
    <w:rsid w:val="00851812"/>
    <w:rsid w:val="00852C66"/>
    <w:rsid w:val="00853C3B"/>
    <w:rsid w:val="00854402"/>
    <w:rsid w:val="00854A54"/>
    <w:rsid w:val="00856A08"/>
    <w:rsid w:val="00863B21"/>
    <w:rsid w:val="00871E3C"/>
    <w:rsid w:val="00875BA9"/>
    <w:rsid w:val="0088044F"/>
    <w:rsid w:val="00880C3D"/>
    <w:rsid w:val="008814AC"/>
    <w:rsid w:val="008831EB"/>
    <w:rsid w:val="00884724"/>
    <w:rsid w:val="00886638"/>
    <w:rsid w:val="00887D77"/>
    <w:rsid w:val="00892081"/>
    <w:rsid w:val="00892A19"/>
    <w:rsid w:val="0089427A"/>
    <w:rsid w:val="00897DEB"/>
    <w:rsid w:val="008A1731"/>
    <w:rsid w:val="008A3E08"/>
    <w:rsid w:val="008A4AE4"/>
    <w:rsid w:val="008A4C08"/>
    <w:rsid w:val="008A5041"/>
    <w:rsid w:val="008A5108"/>
    <w:rsid w:val="008A5CD1"/>
    <w:rsid w:val="008A7052"/>
    <w:rsid w:val="008A783A"/>
    <w:rsid w:val="008B50AD"/>
    <w:rsid w:val="008B529C"/>
    <w:rsid w:val="008B5B1E"/>
    <w:rsid w:val="008C04C2"/>
    <w:rsid w:val="008C2304"/>
    <w:rsid w:val="008C4576"/>
    <w:rsid w:val="008C4B8E"/>
    <w:rsid w:val="008D011D"/>
    <w:rsid w:val="008D0BD9"/>
    <w:rsid w:val="008D191D"/>
    <w:rsid w:val="008D2349"/>
    <w:rsid w:val="008D4F55"/>
    <w:rsid w:val="008D6801"/>
    <w:rsid w:val="008E0CBB"/>
    <w:rsid w:val="008E3141"/>
    <w:rsid w:val="008E3EF4"/>
    <w:rsid w:val="008E6591"/>
    <w:rsid w:val="008E661A"/>
    <w:rsid w:val="008E79B3"/>
    <w:rsid w:val="008E79D9"/>
    <w:rsid w:val="008F11F8"/>
    <w:rsid w:val="008F1C00"/>
    <w:rsid w:val="008F298E"/>
    <w:rsid w:val="008F43AA"/>
    <w:rsid w:val="008F5F74"/>
    <w:rsid w:val="008F7F54"/>
    <w:rsid w:val="009011D4"/>
    <w:rsid w:val="009016D5"/>
    <w:rsid w:val="009017F1"/>
    <w:rsid w:val="00901D12"/>
    <w:rsid w:val="00904361"/>
    <w:rsid w:val="00906711"/>
    <w:rsid w:val="009068FD"/>
    <w:rsid w:val="009071B9"/>
    <w:rsid w:val="009106C1"/>
    <w:rsid w:val="0091087D"/>
    <w:rsid w:val="009123D8"/>
    <w:rsid w:val="00913512"/>
    <w:rsid w:val="00914F7B"/>
    <w:rsid w:val="00914FCC"/>
    <w:rsid w:val="00922D53"/>
    <w:rsid w:val="0092534A"/>
    <w:rsid w:val="00926AB7"/>
    <w:rsid w:val="00932464"/>
    <w:rsid w:val="0093332B"/>
    <w:rsid w:val="00934DDF"/>
    <w:rsid w:val="00940637"/>
    <w:rsid w:val="00940872"/>
    <w:rsid w:val="00941056"/>
    <w:rsid w:val="00941C00"/>
    <w:rsid w:val="0094217C"/>
    <w:rsid w:val="009453C1"/>
    <w:rsid w:val="00945F3D"/>
    <w:rsid w:val="0094694C"/>
    <w:rsid w:val="00947AE3"/>
    <w:rsid w:val="0095133D"/>
    <w:rsid w:val="0095200D"/>
    <w:rsid w:val="00961FED"/>
    <w:rsid w:val="00965214"/>
    <w:rsid w:val="009658C8"/>
    <w:rsid w:val="0096728B"/>
    <w:rsid w:val="00967C1C"/>
    <w:rsid w:val="009717E1"/>
    <w:rsid w:val="00974AE2"/>
    <w:rsid w:val="009756FF"/>
    <w:rsid w:val="00975AC4"/>
    <w:rsid w:val="009763BD"/>
    <w:rsid w:val="00981B7D"/>
    <w:rsid w:val="00984DA0"/>
    <w:rsid w:val="00985426"/>
    <w:rsid w:val="00985EF6"/>
    <w:rsid w:val="0098694A"/>
    <w:rsid w:val="0099041D"/>
    <w:rsid w:val="00991613"/>
    <w:rsid w:val="009917A8"/>
    <w:rsid w:val="009921F2"/>
    <w:rsid w:val="009932CA"/>
    <w:rsid w:val="00996E0A"/>
    <w:rsid w:val="009976DD"/>
    <w:rsid w:val="009A003E"/>
    <w:rsid w:val="009A0140"/>
    <w:rsid w:val="009A09A6"/>
    <w:rsid w:val="009A3206"/>
    <w:rsid w:val="009B1957"/>
    <w:rsid w:val="009B3CD1"/>
    <w:rsid w:val="009B54D6"/>
    <w:rsid w:val="009B74A5"/>
    <w:rsid w:val="009C0B83"/>
    <w:rsid w:val="009C18A4"/>
    <w:rsid w:val="009C35BB"/>
    <w:rsid w:val="009C38EC"/>
    <w:rsid w:val="009C4C5F"/>
    <w:rsid w:val="009C53F3"/>
    <w:rsid w:val="009C5F3A"/>
    <w:rsid w:val="009C5FE8"/>
    <w:rsid w:val="009C6167"/>
    <w:rsid w:val="009D368C"/>
    <w:rsid w:val="009D3909"/>
    <w:rsid w:val="009D4125"/>
    <w:rsid w:val="009D6A6A"/>
    <w:rsid w:val="009E0B2D"/>
    <w:rsid w:val="009E0B5A"/>
    <w:rsid w:val="009E0B82"/>
    <w:rsid w:val="009E3C99"/>
    <w:rsid w:val="009E4A0C"/>
    <w:rsid w:val="009E67B2"/>
    <w:rsid w:val="009F1161"/>
    <w:rsid w:val="009F17D9"/>
    <w:rsid w:val="009F1CB3"/>
    <w:rsid w:val="009F5E75"/>
    <w:rsid w:val="009F6151"/>
    <w:rsid w:val="009F77D2"/>
    <w:rsid w:val="009F7CE7"/>
    <w:rsid w:val="00A00C42"/>
    <w:rsid w:val="00A02D7B"/>
    <w:rsid w:val="00A04018"/>
    <w:rsid w:val="00A049CE"/>
    <w:rsid w:val="00A052CD"/>
    <w:rsid w:val="00A0547F"/>
    <w:rsid w:val="00A0550C"/>
    <w:rsid w:val="00A0557D"/>
    <w:rsid w:val="00A05CA6"/>
    <w:rsid w:val="00A066A3"/>
    <w:rsid w:val="00A07D52"/>
    <w:rsid w:val="00A10BBD"/>
    <w:rsid w:val="00A11CD2"/>
    <w:rsid w:val="00A12E58"/>
    <w:rsid w:val="00A136DC"/>
    <w:rsid w:val="00A140A0"/>
    <w:rsid w:val="00A149C0"/>
    <w:rsid w:val="00A162BF"/>
    <w:rsid w:val="00A17DC4"/>
    <w:rsid w:val="00A20AA5"/>
    <w:rsid w:val="00A21784"/>
    <w:rsid w:val="00A24CF9"/>
    <w:rsid w:val="00A26617"/>
    <w:rsid w:val="00A27136"/>
    <w:rsid w:val="00A303CE"/>
    <w:rsid w:val="00A30841"/>
    <w:rsid w:val="00A3457E"/>
    <w:rsid w:val="00A346EB"/>
    <w:rsid w:val="00A4210C"/>
    <w:rsid w:val="00A427AE"/>
    <w:rsid w:val="00A43AA1"/>
    <w:rsid w:val="00A43EC9"/>
    <w:rsid w:val="00A50396"/>
    <w:rsid w:val="00A508E9"/>
    <w:rsid w:val="00A52B66"/>
    <w:rsid w:val="00A5696D"/>
    <w:rsid w:val="00A650B2"/>
    <w:rsid w:val="00A655D4"/>
    <w:rsid w:val="00A6574D"/>
    <w:rsid w:val="00A66B52"/>
    <w:rsid w:val="00A66FAF"/>
    <w:rsid w:val="00A7132C"/>
    <w:rsid w:val="00A71C70"/>
    <w:rsid w:val="00A71F93"/>
    <w:rsid w:val="00A72A1B"/>
    <w:rsid w:val="00A7333C"/>
    <w:rsid w:val="00A74C6E"/>
    <w:rsid w:val="00A753C8"/>
    <w:rsid w:val="00A7554B"/>
    <w:rsid w:val="00A806C7"/>
    <w:rsid w:val="00A8214E"/>
    <w:rsid w:val="00A82BEA"/>
    <w:rsid w:val="00A83D56"/>
    <w:rsid w:val="00A83EB5"/>
    <w:rsid w:val="00A85B37"/>
    <w:rsid w:val="00A86E18"/>
    <w:rsid w:val="00A87F24"/>
    <w:rsid w:val="00A92A77"/>
    <w:rsid w:val="00A944F4"/>
    <w:rsid w:val="00A94751"/>
    <w:rsid w:val="00A9598C"/>
    <w:rsid w:val="00A961D9"/>
    <w:rsid w:val="00A974BF"/>
    <w:rsid w:val="00AA01AD"/>
    <w:rsid w:val="00AA0F64"/>
    <w:rsid w:val="00AA337E"/>
    <w:rsid w:val="00AA3DF3"/>
    <w:rsid w:val="00AA3FD4"/>
    <w:rsid w:val="00AA4573"/>
    <w:rsid w:val="00AA6982"/>
    <w:rsid w:val="00AA7363"/>
    <w:rsid w:val="00AB1194"/>
    <w:rsid w:val="00AB173C"/>
    <w:rsid w:val="00AB177C"/>
    <w:rsid w:val="00AB2C7C"/>
    <w:rsid w:val="00AB3E33"/>
    <w:rsid w:val="00AB4954"/>
    <w:rsid w:val="00AB5074"/>
    <w:rsid w:val="00AB7D7D"/>
    <w:rsid w:val="00AC1788"/>
    <w:rsid w:val="00AC1E3E"/>
    <w:rsid w:val="00AC69DA"/>
    <w:rsid w:val="00AC6AEC"/>
    <w:rsid w:val="00AC71DB"/>
    <w:rsid w:val="00AC7E45"/>
    <w:rsid w:val="00AD074D"/>
    <w:rsid w:val="00AD2556"/>
    <w:rsid w:val="00AD4E85"/>
    <w:rsid w:val="00AD50AE"/>
    <w:rsid w:val="00AE027D"/>
    <w:rsid w:val="00AE0630"/>
    <w:rsid w:val="00AE31F7"/>
    <w:rsid w:val="00AE377B"/>
    <w:rsid w:val="00AE5904"/>
    <w:rsid w:val="00AF4AA6"/>
    <w:rsid w:val="00B0338D"/>
    <w:rsid w:val="00B04771"/>
    <w:rsid w:val="00B07DDC"/>
    <w:rsid w:val="00B10A29"/>
    <w:rsid w:val="00B13850"/>
    <w:rsid w:val="00B140A4"/>
    <w:rsid w:val="00B254C3"/>
    <w:rsid w:val="00B26088"/>
    <w:rsid w:val="00B2683C"/>
    <w:rsid w:val="00B324E7"/>
    <w:rsid w:val="00B3250F"/>
    <w:rsid w:val="00B3436E"/>
    <w:rsid w:val="00B40CF4"/>
    <w:rsid w:val="00B41725"/>
    <w:rsid w:val="00B4237C"/>
    <w:rsid w:val="00B43397"/>
    <w:rsid w:val="00B470C6"/>
    <w:rsid w:val="00B475C4"/>
    <w:rsid w:val="00B50674"/>
    <w:rsid w:val="00B50906"/>
    <w:rsid w:val="00B60978"/>
    <w:rsid w:val="00B611A8"/>
    <w:rsid w:val="00B6239E"/>
    <w:rsid w:val="00B63092"/>
    <w:rsid w:val="00B667B2"/>
    <w:rsid w:val="00B66AE9"/>
    <w:rsid w:val="00B66F83"/>
    <w:rsid w:val="00B6706C"/>
    <w:rsid w:val="00B71960"/>
    <w:rsid w:val="00B72390"/>
    <w:rsid w:val="00B725E5"/>
    <w:rsid w:val="00B7436C"/>
    <w:rsid w:val="00B811B1"/>
    <w:rsid w:val="00B81272"/>
    <w:rsid w:val="00B8218C"/>
    <w:rsid w:val="00B83642"/>
    <w:rsid w:val="00B83F9C"/>
    <w:rsid w:val="00B84AAD"/>
    <w:rsid w:val="00B859DB"/>
    <w:rsid w:val="00B8745A"/>
    <w:rsid w:val="00B907BB"/>
    <w:rsid w:val="00B91BD8"/>
    <w:rsid w:val="00B92868"/>
    <w:rsid w:val="00B92C65"/>
    <w:rsid w:val="00B934A1"/>
    <w:rsid w:val="00B93B3A"/>
    <w:rsid w:val="00B959D1"/>
    <w:rsid w:val="00B95E0E"/>
    <w:rsid w:val="00BA3C69"/>
    <w:rsid w:val="00BA75CE"/>
    <w:rsid w:val="00BA788C"/>
    <w:rsid w:val="00BB09F0"/>
    <w:rsid w:val="00BB0FF4"/>
    <w:rsid w:val="00BB2A47"/>
    <w:rsid w:val="00BB52EE"/>
    <w:rsid w:val="00BB637F"/>
    <w:rsid w:val="00BC1315"/>
    <w:rsid w:val="00BC2104"/>
    <w:rsid w:val="00BC2722"/>
    <w:rsid w:val="00BC2D41"/>
    <w:rsid w:val="00BC3FF9"/>
    <w:rsid w:val="00BC6123"/>
    <w:rsid w:val="00BE065D"/>
    <w:rsid w:val="00BE0F74"/>
    <w:rsid w:val="00BE229D"/>
    <w:rsid w:val="00BE31FD"/>
    <w:rsid w:val="00BE3849"/>
    <w:rsid w:val="00BE3B03"/>
    <w:rsid w:val="00BE794A"/>
    <w:rsid w:val="00BE7AD9"/>
    <w:rsid w:val="00BF0F50"/>
    <w:rsid w:val="00BF1EB7"/>
    <w:rsid w:val="00BF2C5A"/>
    <w:rsid w:val="00BF68AF"/>
    <w:rsid w:val="00C0190C"/>
    <w:rsid w:val="00C03046"/>
    <w:rsid w:val="00C033C1"/>
    <w:rsid w:val="00C0346C"/>
    <w:rsid w:val="00C03950"/>
    <w:rsid w:val="00C06D0B"/>
    <w:rsid w:val="00C078FB"/>
    <w:rsid w:val="00C10A9F"/>
    <w:rsid w:val="00C120B8"/>
    <w:rsid w:val="00C13654"/>
    <w:rsid w:val="00C155A3"/>
    <w:rsid w:val="00C206A5"/>
    <w:rsid w:val="00C21E4F"/>
    <w:rsid w:val="00C22C02"/>
    <w:rsid w:val="00C24579"/>
    <w:rsid w:val="00C2503A"/>
    <w:rsid w:val="00C27658"/>
    <w:rsid w:val="00C3000C"/>
    <w:rsid w:val="00C30305"/>
    <w:rsid w:val="00C30521"/>
    <w:rsid w:val="00C33B6D"/>
    <w:rsid w:val="00C33BA9"/>
    <w:rsid w:val="00C35D60"/>
    <w:rsid w:val="00C364BF"/>
    <w:rsid w:val="00C36612"/>
    <w:rsid w:val="00C36ED5"/>
    <w:rsid w:val="00C3721E"/>
    <w:rsid w:val="00C377DF"/>
    <w:rsid w:val="00C37EB4"/>
    <w:rsid w:val="00C40A90"/>
    <w:rsid w:val="00C43D8B"/>
    <w:rsid w:val="00C44C32"/>
    <w:rsid w:val="00C44E3B"/>
    <w:rsid w:val="00C45114"/>
    <w:rsid w:val="00C46723"/>
    <w:rsid w:val="00C51ADB"/>
    <w:rsid w:val="00C522F6"/>
    <w:rsid w:val="00C5393A"/>
    <w:rsid w:val="00C54796"/>
    <w:rsid w:val="00C558A4"/>
    <w:rsid w:val="00C5722F"/>
    <w:rsid w:val="00C613B6"/>
    <w:rsid w:val="00C70C47"/>
    <w:rsid w:val="00C71D62"/>
    <w:rsid w:val="00C730AB"/>
    <w:rsid w:val="00C73281"/>
    <w:rsid w:val="00C73833"/>
    <w:rsid w:val="00C750E1"/>
    <w:rsid w:val="00C75E80"/>
    <w:rsid w:val="00C803DF"/>
    <w:rsid w:val="00C82EE3"/>
    <w:rsid w:val="00C84F82"/>
    <w:rsid w:val="00C860AB"/>
    <w:rsid w:val="00C87EDC"/>
    <w:rsid w:val="00C92053"/>
    <w:rsid w:val="00C92154"/>
    <w:rsid w:val="00C93BF9"/>
    <w:rsid w:val="00C9421A"/>
    <w:rsid w:val="00C946FE"/>
    <w:rsid w:val="00C95C25"/>
    <w:rsid w:val="00C95CAB"/>
    <w:rsid w:val="00C96B0B"/>
    <w:rsid w:val="00C96FD1"/>
    <w:rsid w:val="00CA1477"/>
    <w:rsid w:val="00CA2120"/>
    <w:rsid w:val="00CA2DB6"/>
    <w:rsid w:val="00CA5DF5"/>
    <w:rsid w:val="00CA7267"/>
    <w:rsid w:val="00CB2A72"/>
    <w:rsid w:val="00CB31AF"/>
    <w:rsid w:val="00CB7F64"/>
    <w:rsid w:val="00CC0208"/>
    <w:rsid w:val="00CC0FFA"/>
    <w:rsid w:val="00CC3DF9"/>
    <w:rsid w:val="00CC439B"/>
    <w:rsid w:val="00CC6FA3"/>
    <w:rsid w:val="00CC7158"/>
    <w:rsid w:val="00CD4AF7"/>
    <w:rsid w:val="00CD4F2E"/>
    <w:rsid w:val="00CD59A4"/>
    <w:rsid w:val="00CD6279"/>
    <w:rsid w:val="00CE0A48"/>
    <w:rsid w:val="00CE5FB6"/>
    <w:rsid w:val="00CE61F4"/>
    <w:rsid w:val="00CF08BF"/>
    <w:rsid w:val="00CF0E2B"/>
    <w:rsid w:val="00CF2289"/>
    <w:rsid w:val="00CF330C"/>
    <w:rsid w:val="00CF556C"/>
    <w:rsid w:val="00CF5A24"/>
    <w:rsid w:val="00CF5AA1"/>
    <w:rsid w:val="00CF686C"/>
    <w:rsid w:val="00D008F5"/>
    <w:rsid w:val="00D01D4A"/>
    <w:rsid w:val="00D02919"/>
    <w:rsid w:val="00D070E7"/>
    <w:rsid w:val="00D139F1"/>
    <w:rsid w:val="00D13AA3"/>
    <w:rsid w:val="00D14693"/>
    <w:rsid w:val="00D156DC"/>
    <w:rsid w:val="00D1601B"/>
    <w:rsid w:val="00D16737"/>
    <w:rsid w:val="00D17B50"/>
    <w:rsid w:val="00D2287B"/>
    <w:rsid w:val="00D27941"/>
    <w:rsid w:val="00D27A3A"/>
    <w:rsid w:val="00D303DF"/>
    <w:rsid w:val="00D3172E"/>
    <w:rsid w:val="00D31A82"/>
    <w:rsid w:val="00D32163"/>
    <w:rsid w:val="00D36181"/>
    <w:rsid w:val="00D3642C"/>
    <w:rsid w:val="00D41E05"/>
    <w:rsid w:val="00D43555"/>
    <w:rsid w:val="00D43937"/>
    <w:rsid w:val="00D44391"/>
    <w:rsid w:val="00D4529D"/>
    <w:rsid w:val="00D45493"/>
    <w:rsid w:val="00D47972"/>
    <w:rsid w:val="00D52333"/>
    <w:rsid w:val="00D53300"/>
    <w:rsid w:val="00D55BFF"/>
    <w:rsid w:val="00D56A05"/>
    <w:rsid w:val="00D56F05"/>
    <w:rsid w:val="00D600C3"/>
    <w:rsid w:val="00D60C86"/>
    <w:rsid w:val="00D61DC5"/>
    <w:rsid w:val="00D61FF5"/>
    <w:rsid w:val="00D63475"/>
    <w:rsid w:val="00D6461B"/>
    <w:rsid w:val="00D64712"/>
    <w:rsid w:val="00D672E7"/>
    <w:rsid w:val="00D70327"/>
    <w:rsid w:val="00D713C8"/>
    <w:rsid w:val="00D71B75"/>
    <w:rsid w:val="00D758FE"/>
    <w:rsid w:val="00D759CA"/>
    <w:rsid w:val="00D762C5"/>
    <w:rsid w:val="00D83562"/>
    <w:rsid w:val="00D83C5E"/>
    <w:rsid w:val="00D87D0F"/>
    <w:rsid w:val="00D87E85"/>
    <w:rsid w:val="00D927A9"/>
    <w:rsid w:val="00D93822"/>
    <w:rsid w:val="00D942CA"/>
    <w:rsid w:val="00D957C8"/>
    <w:rsid w:val="00D9739A"/>
    <w:rsid w:val="00D9748F"/>
    <w:rsid w:val="00DA0B34"/>
    <w:rsid w:val="00DA2261"/>
    <w:rsid w:val="00DA34D2"/>
    <w:rsid w:val="00DA4C79"/>
    <w:rsid w:val="00DA7E40"/>
    <w:rsid w:val="00DB0C24"/>
    <w:rsid w:val="00DB10AF"/>
    <w:rsid w:val="00DB3374"/>
    <w:rsid w:val="00DB4A3F"/>
    <w:rsid w:val="00DB5E97"/>
    <w:rsid w:val="00DB65C0"/>
    <w:rsid w:val="00DB6635"/>
    <w:rsid w:val="00DC13CA"/>
    <w:rsid w:val="00DC3FD5"/>
    <w:rsid w:val="00DC49E2"/>
    <w:rsid w:val="00DC4B47"/>
    <w:rsid w:val="00DC5861"/>
    <w:rsid w:val="00DC627F"/>
    <w:rsid w:val="00DC64A2"/>
    <w:rsid w:val="00DC7646"/>
    <w:rsid w:val="00DD0A80"/>
    <w:rsid w:val="00DD4F9B"/>
    <w:rsid w:val="00DD565E"/>
    <w:rsid w:val="00DD5AEF"/>
    <w:rsid w:val="00DD63D5"/>
    <w:rsid w:val="00DD6972"/>
    <w:rsid w:val="00DD6D47"/>
    <w:rsid w:val="00DD7B78"/>
    <w:rsid w:val="00DE0518"/>
    <w:rsid w:val="00DE2CD8"/>
    <w:rsid w:val="00DE37FC"/>
    <w:rsid w:val="00DE47B5"/>
    <w:rsid w:val="00DF0C18"/>
    <w:rsid w:val="00DF4934"/>
    <w:rsid w:val="00DF6735"/>
    <w:rsid w:val="00DF6B4A"/>
    <w:rsid w:val="00DF7E2D"/>
    <w:rsid w:val="00E01D32"/>
    <w:rsid w:val="00E02B61"/>
    <w:rsid w:val="00E03070"/>
    <w:rsid w:val="00E045B9"/>
    <w:rsid w:val="00E068F2"/>
    <w:rsid w:val="00E0735E"/>
    <w:rsid w:val="00E074FD"/>
    <w:rsid w:val="00E11E3D"/>
    <w:rsid w:val="00E14BCB"/>
    <w:rsid w:val="00E169F1"/>
    <w:rsid w:val="00E17D10"/>
    <w:rsid w:val="00E21243"/>
    <w:rsid w:val="00E2245D"/>
    <w:rsid w:val="00E2381D"/>
    <w:rsid w:val="00E2386F"/>
    <w:rsid w:val="00E23B54"/>
    <w:rsid w:val="00E24621"/>
    <w:rsid w:val="00E2463A"/>
    <w:rsid w:val="00E25D58"/>
    <w:rsid w:val="00E30DBF"/>
    <w:rsid w:val="00E319D1"/>
    <w:rsid w:val="00E3221B"/>
    <w:rsid w:val="00E3386A"/>
    <w:rsid w:val="00E3608B"/>
    <w:rsid w:val="00E47040"/>
    <w:rsid w:val="00E47D1B"/>
    <w:rsid w:val="00E51DC2"/>
    <w:rsid w:val="00E54302"/>
    <w:rsid w:val="00E54E10"/>
    <w:rsid w:val="00E56C35"/>
    <w:rsid w:val="00E57819"/>
    <w:rsid w:val="00E57840"/>
    <w:rsid w:val="00E57CF1"/>
    <w:rsid w:val="00E60339"/>
    <w:rsid w:val="00E648C4"/>
    <w:rsid w:val="00E665E5"/>
    <w:rsid w:val="00E6750E"/>
    <w:rsid w:val="00E773E8"/>
    <w:rsid w:val="00E774D9"/>
    <w:rsid w:val="00E81904"/>
    <w:rsid w:val="00E8378E"/>
    <w:rsid w:val="00E8530F"/>
    <w:rsid w:val="00E86031"/>
    <w:rsid w:val="00E86189"/>
    <w:rsid w:val="00E8761A"/>
    <w:rsid w:val="00E9007C"/>
    <w:rsid w:val="00E91A8E"/>
    <w:rsid w:val="00E96A51"/>
    <w:rsid w:val="00E96B4B"/>
    <w:rsid w:val="00EA0F3E"/>
    <w:rsid w:val="00EA1C70"/>
    <w:rsid w:val="00EA333E"/>
    <w:rsid w:val="00EA4B53"/>
    <w:rsid w:val="00EA616F"/>
    <w:rsid w:val="00EA673F"/>
    <w:rsid w:val="00EA6E32"/>
    <w:rsid w:val="00EB1439"/>
    <w:rsid w:val="00EB3A24"/>
    <w:rsid w:val="00EB45EC"/>
    <w:rsid w:val="00EB4A1D"/>
    <w:rsid w:val="00EB6BED"/>
    <w:rsid w:val="00EB771E"/>
    <w:rsid w:val="00EB7B05"/>
    <w:rsid w:val="00EB7F5F"/>
    <w:rsid w:val="00EC0144"/>
    <w:rsid w:val="00EC0593"/>
    <w:rsid w:val="00EC1A41"/>
    <w:rsid w:val="00EC32C2"/>
    <w:rsid w:val="00EC3801"/>
    <w:rsid w:val="00EC51AF"/>
    <w:rsid w:val="00EC5A91"/>
    <w:rsid w:val="00ED2D68"/>
    <w:rsid w:val="00ED4712"/>
    <w:rsid w:val="00ED4C8B"/>
    <w:rsid w:val="00ED4E4E"/>
    <w:rsid w:val="00ED4EA9"/>
    <w:rsid w:val="00ED5C95"/>
    <w:rsid w:val="00ED699D"/>
    <w:rsid w:val="00ED6DD4"/>
    <w:rsid w:val="00EE08BA"/>
    <w:rsid w:val="00EE4B6A"/>
    <w:rsid w:val="00EE4C2A"/>
    <w:rsid w:val="00EE5360"/>
    <w:rsid w:val="00EE653E"/>
    <w:rsid w:val="00EF0C86"/>
    <w:rsid w:val="00EF1C0D"/>
    <w:rsid w:val="00EF35E2"/>
    <w:rsid w:val="00EF388F"/>
    <w:rsid w:val="00EF5D68"/>
    <w:rsid w:val="00EF698D"/>
    <w:rsid w:val="00F01925"/>
    <w:rsid w:val="00F024BE"/>
    <w:rsid w:val="00F059B3"/>
    <w:rsid w:val="00F07689"/>
    <w:rsid w:val="00F11DC6"/>
    <w:rsid w:val="00F1205D"/>
    <w:rsid w:val="00F17D3A"/>
    <w:rsid w:val="00F214A8"/>
    <w:rsid w:val="00F220E8"/>
    <w:rsid w:val="00F225AF"/>
    <w:rsid w:val="00F243F5"/>
    <w:rsid w:val="00F26464"/>
    <w:rsid w:val="00F308F9"/>
    <w:rsid w:val="00F30F36"/>
    <w:rsid w:val="00F33052"/>
    <w:rsid w:val="00F33DEC"/>
    <w:rsid w:val="00F34C34"/>
    <w:rsid w:val="00F35239"/>
    <w:rsid w:val="00F361F8"/>
    <w:rsid w:val="00F37DFA"/>
    <w:rsid w:val="00F4062E"/>
    <w:rsid w:val="00F4182E"/>
    <w:rsid w:val="00F41862"/>
    <w:rsid w:val="00F41B5F"/>
    <w:rsid w:val="00F421D2"/>
    <w:rsid w:val="00F42E81"/>
    <w:rsid w:val="00F44AA8"/>
    <w:rsid w:val="00F44F50"/>
    <w:rsid w:val="00F45B05"/>
    <w:rsid w:val="00F5014A"/>
    <w:rsid w:val="00F51CEC"/>
    <w:rsid w:val="00F524D9"/>
    <w:rsid w:val="00F5278C"/>
    <w:rsid w:val="00F527C1"/>
    <w:rsid w:val="00F5339B"/>
    <w:rsid w:val="00F54831"/>
    <w:rsid w:val="00F55D2E"/>
    <w:rsid w:val="00F564ED"/>
    <w:rsid w:val="00F567B4"/>
    <w:rsid w:val="00F57CC2"/>
    <w:rsid w:val="00F57F42"/>
    <w:rsid w:val="00F601FD"/>
    <w:rsid w:val="00F61A80"/>
    <w:rsid w:val="00F62933"/>
    <w:rsid w:val="00F64BE3"/>
    <w:rsid w:val="00F6698D"/>
    <w:rsid w:val="00F67261"/>
    <w:rsid w:val="00F6747D"/>
    <w:rsid w:val="00F67F87"/>
    <w:rsid w:val="00F701D1"/>
    <w:rsid w:val="00F7216E"/>
    <w:rsid w:val="00F741A0"/>
    <w:rsid w:val="00F855B1"/>
    <w:rsid w:val="00F8617D"/>
    <w:rsid w:val="00F866E3"/>
    <w:rsid w:val="00F86915"/>
    <w:rsid w:val="00F870C6"/>
    <w:rsid w:val="00F879AC"/>
    <w:rsid w:val="00F87B66"/>
    <w:rsid w:val="00F91A26"/>
    <w:rsid w:val="00F925EB"/>
    <w:rsid w:val="00F92AFA"/>
    <w:rsid w:val="00F92CAE"/>
    <w:rsid w:val="00F93F9E"/>
    <w:rsid w:val="00F94C8A"/>
    <w:rsid w:val="00F94EE4"/>
    <w:rsid w:val="00F958B8"/>
    <w:rsid w:val="00F95A75"/>
    <w:rsid w:val="00F9794C"/>
    <w:rsid w:val="00FA1BF4"/>
    <w:rsid w:val="00FA25B6"/>
    <w:rsid w:val="00FA46C2"/>
    <w:rsid w:val="00FA4F1F"/>
    <w:rsid w:val="00FA5B5C"/>
    <w:rsid w:val="00FA5BC2"/>
    <w:rsid w:val="00FA5EDC"/>
    <w:rsid w:val="00FA6247"/>
    <w:rsid w:val="00FB0839"/>
    <w:rsid w:val="00FB15D6"/>
    <w:rsid w:val="00FB2171"/>
    <w:rsid w:val="00FB39EE"/>
    <w:rsid w:val="00FC2560"/>
    <w:rsid w:val="00FC2743"/>
    <w:rsid w:val="00FC38C3"/>
    <w:rsid w:val="00FC5017"/>
    <w:rsid w:val="00FC5F3C"/>
    <w:rsid w:val="00FC7A75"/>
    <w:rsid w:val="00FD21E0"/>
    <w:rsid w:val="00FD2649"/>
    <w:rsid w:val="00FD274C"/>
    <w:rsid w:val="00FD5ADD"/>
    <w:rsid w:val="00FD661B"/>
    <w:rsid w:val="00FD6DC0"/>
    <w:rsid w:val="00FD7CA6"/>
    <w:rsid w:val="00FE0067"/>
    <w:rsid w:val="00FE092C"/>
    <w:rsid w:val="00FE0A33"/>
    <w:rsid w:val="00FE1538"/>
    <w:rsid w:val="00FE1601"/>
    <w:rsid w:val="00FE37C8"/>
    <w:rsid w:val="00FE3863"/>
    <w:rsid w:val="00FE4E0E"/>
    <w:rsid w:val="00FE75AB"/>
    <w:rsid w:val="00FF0DC1"/>
    <w:rsid w:val="00FF21FD"/>
    <w:rsid w:val="00FF2324"/>
    <w:rsid w:val="00FF26FB"/>
    <w:rsid w:val="00FF71C7"/>
    <w:rsid w:val="00FF7C94"/>
    <w:rsid w:val="0987E36A"/>
    <w:rsid w:val="11EA68CF"/>
    <w:rsid w:val="1227ADA7"/>
    <w:rsid w:val="240F2E96"/>
    <w:rsid w:val="3491F57F"/>
    <w:rsid w:val="364E30EC"/>
    <w:rsid w:val="379F14A8"/>
    <w:rsid w:val="6942AB6E"/>
    <w:rsid w:val="6CB8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B17E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yi-Heb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14C3"/>
    <w:rPr>
      <w:sz w:val="22"/>
      <w:szCs w:val="24"/>
      <w:lang w:bidi="ar-SA"/>
    </w:rPr>
  </w:style>
  <w:style w:type="paragraph" w:styleId="Heading1">
    <w:name w:val="heading 1"/>
    <w:next w:val="BodyText"/>
    <w:link w:val="Heading1Char"/>
    <w:autoRedefine/>
    <w:qFormat/>
    <w:rsid w:val="0039087F"/>
    <w:pPr>
      <w:keepNext/>
      <w:numPr>
        <w:numId w:val="9"/>
      </w:numPr>
      <w:tabs>
        <w:tab w:val="left" w:pos="540"/>
      </w:tabs>
      <w:autoSpaceDE w:val="0"/>
      <w:autoSpaceDN w:val="0"/>
      <w:adjustRightInd w:val="0"/>
      <w:spacing w:before="240" w:after="120"/>
      <w:outlineLvl w:val="0"/>
    </w:pPr>
    <w:rPr>
      <w:rFonts w:ascii="Arial" w:hAnsi="Arial" w:cs="Arial"/>
      <w:b/>
      <w:bCs/>
      <w:kern w:val="32"/>
      <w:sz w:val="36"/>
      <w:szCs w:val="32"/>
      <w:lang w:bidi="ar-SA"/>
    </w:rPr>
  </w:style>
  <w:style w:type="paragraph" w:styleId="Heading2">
    <w:name w:val="heading 2"/>
    <w:basedOn w:val="Heading1"/>
    <w:next w:val="BodyText"/>
    <w:autoRedefine/>
    <w:qFormat/>
    <w:rsid w:val="0012500F"/>
    <w:pPr>
      <w:keepLines/>
      <w:numPr>
        <w:ilvl w:val="1"/>
      </w:numPr>
      <w:tabs>
        <w:tab w:val="clear" w:pos="540"/>
        <w:tab w:val="left" w:pos="720"/>
      </w:tabs>
      <w:ind w:left="576"/>
      <w:outlineLvl w:val="1"/>
    </w:pPr>
    <w:rPr>
      <w:iCs/>
      <w:sz w:val="32"/>
      <w:szCs w:val="28"/>
    </w:rPr>
  </w:style>
  <w:style w:type="paragraph" w:styleId="Heading3">
    <w:name w:val="heading 3"/>
    <w:basedOn w:val="Heading2"/>
    <w:next w:val="BodyText"/>
    <w:autoRedefine/>
    <w:qFormat/>
    <w:rsid w:val="006F3EC6"/>
    <w:pPr>
      <w:keepLines w:val="0"/>
      <w:numPr>
        <w:ilvl w:val="2"/>
      </w:numPr>
      <w:tabs>
        <w:tab w:val="clear" w:pos="720"/>
        <w:tab w:val="left" w:pos="900"/>
      </w:tabs>
      <w:outlineLvl w:val="2"/>
    </w:pPr>
    <w:rPr>
      <w:bCs w:val="0"/>
      <w:iCs w:val="0"/>
      <w:sz w:val="28"/>
      <w:szCs w:val="26"/>
    </w:rPr>
  </w:style>
  <w:style w:type="paragraph" w:styleId="Heading4">
    <w:name w:val="heading 4"/>
    <w:basedOn w:val="Heading3"/>
    <w:next w:val="BodyText"/>
    <w:autoRedefine/>
    <w:qFormat/>
    <w:rsid w:val="00A427AE"/>
    <w:pPr>
      <w:numPr>
        <w:ilvl w:val="3"/>
      </w:numPr>
      <w:outlineLvl w:val="3"/>
    </w:pPr>
    <w:rPr>
      <w:sz w:val="24"/>
      <w:szCs w:val="28"/>
    </w:rPr>
  </w:style>
  <w:style w:type="paragraph" w:styleId="Heading5">
    <w:name w:val="heading 5"/>
    <w:basedOn w:val="Heading4"/>
    <w:next w:val="BodyText"/>
    <w:qFormat/>
    <w:rsid w:val="00A427AE"/>
    <w:pPr>
      <w:numPr>
        <w:ilvl w:val="4"/>
      </w:numPr>
      <w:tabs>
        <w:tab w:val="left" w:pos="2232"/>
      </w:tabs>
      <w:outlineLvl w:val="4"/>
    </w:pPr>
    <w:rPr>
      <w:bCs/>
      <w:iCs/>
      <w:szCs w:val="26"/>
    </w:rPr>
  </w:style>
  <w:style w:type="paragraph" w:styleId="Heading6">
    <w:name w:val="heading 6"/>
    <w:basedOn w:val="Heading5"/>
    <w:next w:val="BodyText"/>
    <w:qFormat/>
    <w:rsid w:val="00A427AE"/>
    <w:pPr>
      <w:numPr>
        <w:ilvl w:val="5"/>
      </w:numPr>
      <w:tabs>
        <w:tab w:val="clear" w:pos="2232"/>
      </w:tabs>
      <w:outlineLvl w:val="5"/>
    </w:pPr>
    <w:rPr>
      <w:bCs w:val="0"/>
      <w:sz w:val="22"/>
      <w:szCs w:val="22"/>
    </w:rPr>
  </w:style>
  <w:style w:type="paragraph" w:styleId="Heading7">
    <w:name w:val="heading 7"/>
    <w:basedOn w:val="Heading6"/>
    <w:next w:val="BodyText"/>
    <w:qFormat/>
    <w:rsid w:val="00A427AE"/>
    <w:pPr>
      <w:numPr>
        <w:ilvl w:val="6"/>
      </w:numPr>
      <w:outlineLvl w:val="6"/>
    </w:pPr>
    <w:rPr>
      <w:sz w:val="24"/>
      <w:szCs w:val="24"/>
    </w:rPr>
  </w:style>
  <w:style w:type="paragraph" w:styleId="Heading8">
    <w:name w:val="heading 8"/>
    <w:basedOn w:val="Heading7"/>
    <w:next w:val="BodyText"/>
    <w:qFormat/>
    <w:rsid w:val="00A427AE"/>
    <w:pPr>
      <w:numPr>
        <w:ilvl w:val="7"/>
      </w:numPr>
      <w:outlineLvl w:val="7"/>
    </w:pPr>
    <w:rPr>
      <w:iCs w:val="0"/>
    </w:rPr>
  </w:style>
  <w:style w:type="paragraph" w:styleId="Heading9">
    <w:name w:val="heading 9"/>
    <w:basedOn w:val="Heading8"/>
    <w:next w:val="BodyText"/>
    <w:qFormat/>
    <w:rsid w:val="00A427AE"/>
    <w:pPr>
      <w:numPr>
        <w:ilvl w:val="8"/>
      </w:numPr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ure">
    <w:name w:val="capture"/>
    <w:rsid w:val="00A427AE"/>
    <w:pPr>
      <w:pBdr>
        <w:top w:val="single" w:sz="4" w:space="1" w:color="0000FF"/>
        <w:left w:val="single" w:sz="4" w:space="1" w:color="0000FF"/>
        <w:bottom w:val="single" w:sz="4" w:space="1" w:color="0000FF"/>
        <w:right w:val="single" w:sz="4" w:space="0" w:color="0000FF"/>
      </w:pBdr>
      <w:suppressAutoHyphens/>
      <w:ind w:left="720"/>
    </w:pPr>
    <w:rPr>
      <w:rFonts w:ascii="Courier New" w:hAnsi="Courier New" w:cs="Courier New"/>
      <w:sz w:val="18"/>
      <w:szCs w:val="18"/>
      <w:lang w:eastAsia="ar-SA" w:bidi="ar-SA"/>
    </w:rPr>
  </w:style>
  <w:style w:type="paragraph" w:customStyle="1" w:styleId="capturereverse">
    <w:name w:val="capture reverse"/>
    <w:rsid w:val="00A427AE"/>
    <w:pPr>
      <w:pBdr>
        <w:top w:val="single" w:sz="4" w:space="0" w:color="0000FF"/>
        <w:bottom w:val="single" w:sz="4" w:space="0" w:color="0000FF"/>
        <w:right w:val="single" w:sz="4" w:space="0" w:color="000000"/>
      </w:pBdr>
      <w:shd w:val="clear" w:color="auto" w:fill="0000FF"/>
      <w:ind w:left="720"/>
    </w:pPr>
    <w:rPr>
      <w:rFonts w:ascii="Courier New" w:hAnsi="Courier New" w:cs="Courier New"/>
      <w:color w:val="FFFFFF"/>
      <w:sz w:val="18"/>
      <w:szCs w:val="18"/>
      <w:lang w:eastAsia="ar-SA" w:bidi="ar-SA"/>
    </w:rPr>
  </w:style>
  <w:style w:type="character" w:styleId="FollowedHyperlink">
    <w:name w:val="FollowedHyperlink"/>
    <w:semiHidden/>
    <w:rsid w:val="00A427AE"/>
    <w:rPr>
      <w:color w:val="606420"/>
      <w:u w:val="single"/>
    </w:rPr>
  </w:style>
  <w:style w:type="paragraph" w:styleId="Header">
    <w:name w:val="header"/>
    <w:rsid w:val="00A427AE"/>
    <w:pPr>
      <w:tabs>
        <w:tab w:val="center" w:pos="4680"/>
        <w:tab w:val="right" w:pos="9360"/>
      </w:tabs>
    </w:pPr>
    <w:rPr>
      <w:lang w:bidi="ar-SA"/>
    </w:rPr>
  </w:style>
  <w:style w:type="character" w:styleId="Hyperlink">
    <w:name w:val="Hyperlink"/>
    <w:uiPriority w:val="99"/>
    <w:rsid w:val="00A427AE"/>
    <w:rPr>
      <w:color w:val="0000FF"/>
      <w:u w:val="single"/>
    </w:rPr>
  </w:style>
  <w:style w:type="character" w:styleId="LineNumber">
    <w:name w:val="line number"/>
    <w:basedOn w:val="DefaultParagraphFont"/>
    <w:semiHidden/>
    <w:rsid w:val="00A427AE"/>
  </w:style>
  <w:style w:type="paragraph" w:styleId="Subtitle">
    <w:name w:val="Subtitle"/>
    <w:basedOn w:val="Normal"/>
    <w:qFormat/>
    <w:rsid w:val="00A427AE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Title">
    <w:name w:val="Title"/>
    <w:link w:val="TitleChar"/>
    <w:qFormat/>
    <w:rsid w:val="00A427AE"/>
    <w:pPr>
      <w:autoSpaceDE w:val="0"/>
      <w:autoSpaceDN w:val="0"/>
      <w:adjustRightInd w:val="0"/>
      <w:spacing w:after="360"/>
      <w:jc w:val="center"/>
    </w:pPr>
    <w:rPr>
      <w:rFonts w:ascii="Arial" w:hAnsi="Arial" w:cs="Arial"/>
      <w:b/>
      <w:bCs/>
      <w:color w:val="000000"/>
      <w:sz w:val="36"/>
      <w:szCs w:val="32"/>
      <w:lang w:bidi="ar-SA"/>
    </w:rPr>
  </w:style>
  <w:style w:type="paragraph" w:customStyle="1" w:styleId="Title2">
    <w:name w:val="Title 2"/>
    <w:rsid w:val="00A427AE"/>
    <w:pPr>
      <w:spacing w:before="120" w:after="120"/>
      <w:jc w:val="center"/>
    </w:pPr>
    <w:rPr>
      <w:rFonts w:ascii="Arial" w:hAnsi="Arial" w:cs="Arial"/>
      <w:b/>
      <w:bCs/>
      <w:color w:val="000000"/>
      <w:sz w:val="28"/>
      <w:szCs w:val="32"/>
      <w:lang w:bidi="ar-SA"/>
    </w:rPr>
  </w:style>
  <w:style w:type="paragraph" w:customStyle="1" w:styleId="TableHeading">
    <w:name w:val="Table Heading"/>
    <w:rsid w:val="00A427AE"/>
    <w:pPr>
      <w:spacing w:before="60" w:after="60"/>
    </w:pPr>
    <w:rPr>
      <w:rFonts w:ascii="Arial" w:hAnsi="Arial" w:cs="Arial"/>
      <w:b/>
      <w:sz w:val="22"/>
      <w:szCs w:val="22"/>
      <w:lang w:bidi="ar-SA"/>
    </w:rPr>
  </w:style>
  <w:style w:type="paragraph" w:customStyle="1" w:styleId="TableText">
    <w:name w:val="Table Text"/>
    <w:link w:val="TableTextChar"/>
    <w:rsid w:val="00A427AE"/>
    <w:pPr>
      <w:spacing w:before="60" w:after="60"/>
    </w:pPr>
    <w:rPr>
      <w:rFonts w:ascii="Arial" w:hAnsi="Arial" w:cs="Arial"/>
      <w:sz w:val="22"/>
      <w:lang w:bidi="ar-SA"/>
    </w:rPr>
  </w:style>
  <w:style w:type="paragraph" w:customStyle="1" w:styleId="DividerPage">
    <w:name w:val="Divider Page"/>
    <w:next w:val="Normal"/>
    <w:rsid w:val="00A427AE"/>
    <w:pPr>
      <w:keepNext/>
      <w:keepLines/>
      <w:pageBreakBefore/>
    </w:pPr>
    <w:rPr>
      <w:rFonts w:ascii="Arial" w:hAnsi="Arial"/>
      <w:b/>
      <w:sz w:val="48"/>
      <w:lang w:bidi="ar-SA"/>
    </w:rPr>
  </w:style>
  <w:style w:type="paragraph" w:customStyle="1" w:styleId="BodyTextBullet1">
    <w:name w:val="Body Text Bullet 1"/>
    <w:rsid w:val="00A427AE"/>
    <w:pPr>
      <w:numPr>
        <w:numId w:val="4"/>
      </w:numPr>
      <w:spacing w:before="60" w:after="60"/>
    </w:pPr>
    <w:rPr>
      <w:sz w:val="24"/>
      <w:lang w:bidi="ar-SA"/>
    </w:rPr>
  </w:style>
  <w:style w:type="paragraph" w:styleId="TOC1">
    <w:name w:val="toc 1"/>
    <w:basedOn w:val="Normal"/>
    <w:next w:val="Normal"/>
    <w:autoRedefine/>
    <w:uiPriority w:val="39"/>
    <w:rsid w:val="00263627"/>
    <w:pPr>
      <w:tabs>
        <w:tab w:val="left" w:pos="540"/>
        <w:tab w:val="right" w:leader="dot" w:pos="9350"/>
      </w:tabs>
      <w:spacing w:before="60"/>
    </w:pPr>
    <w:rPr>
      <w:rFonts w:ascii="Arial" w:hAnsi="Arial"/>
      <w:b/>
      <w:sz w:val="28"/>
      <w:szCs w:val="20"/>
    </w:rPr>
  </w:style>
  <w:style w:type="paragraph" w:styleId="TOC2">
    <w:name w:val="toc 2"/>
    <w:basedOn w:val="Normal"/>
    <w:next w:val="Normal"/>
    <w:autoRedefine/>
    <w:uiPriority w:val="39"/>
    <w:rsid w:val="00A427AE"/>
    <w:pPr>
      <w:tabs>
        <w:tab w:val="left" w:pos="990"/>
        <w:tab w:val="right" w:leader="dot" w:pos="9350"/>
      </w:tabs>
      <w:spacing w:before="60"/>
      <w:ind w:left="360"/>
    </w:pPr>
    <w:rPr>
      <w:rFonts w:ascii="Arial" w:hAnsi="Arial"/>
      <w:b/>
      <w:sz w:val="24"/>
    </w:rPr>
  </w:style>
  <w:style w:type="paragraph" w:styleId="TOC3">
    <w:name w:val="toc 3"/>
    <w:basedOn w:val="Normal"/>
    <w:next w:val="Normal"/>
    <w:autoRedefine/>
    <w:uiPriority w:val="39"/>
    <w:rsid w:val="00A427AE"/>
    <w:pPr>
      <w:tabs>
        <w:tab w:val="left" w:pos="1440"/>
        <w:tab w:val="right" w:leader="dot" w:pos="9350"/>
      </w:tabs>
      <w:spacing w:before="60"/>
      <w:ind w:left="540"/>
    </w:pPr>
    <w:rPr>
      <w:rFonts w:ascii="Arial" w:hAnsi="Arial"/>
      <w:b/>
      <w:sz w:val="24"/>
    </w:rPr>
  </w:style>
  <w:style w:type="paragraph" w:customStyle="1" w:styleId="BodyTextBullet2">
    <w:name w:val="Body Text Bullet 2"/>
    <w:rsid w:val="00520BBB"/>
    <w:pPr>
      <w:numPr>
        <w:numId w:val="23"/>
      </w:numPr>
      <w:spacing w:before="60" w:after="60"/>
      <w:ind w:left="1080"/>
    </w:pPr>
    <w:rPr>
      <w:sz w:val="24"/>
      <w:szCs w:val="24"/>
      <w:lang w:bidi="ar-SA"/>
    </w:rPr>
  </w:style>
  <w:style w:type="paragraph" w:customStyle="1" w:styleId="BodyTextNumbered1">
    <w:name w:val="Body Text Numbered 1"/>
    <w:rsid w:val="00A427AE"/>
    <w:pPr>
      <w:numPr>
        <w:numId w:val="20"/>
      </w:numPr>
      <w:spacing w:before="60" w:after="60"/>
    </w:pPr>
    <w:rPr>
      <w:sz w:val="24"/>
      <w:lang w:bidi="ar-SA"/>
    </w:rPr>
  </w:style>
  <w:style w:type="paragraph" w:customStyle="1" w:styleId="BodyTextNumbered2">
    <w:name w:val="Body Text Numbered 2"/>
    <w:rsid w:val="00A427AE"/>
    <w:pPr>
      <w:numPr>
        <w:numId w:val="7"/>
      </w:numPr>
      <w:spacing w:before="120" w:after="120"/>
    </w:pPr>
    <w:rPr>
      <w:sz w:val="22"/>
      <w:lang w:bidi="ar-SA"/>
    </w:rPr>
  </w:style>
  <w:style w:type="paragraph" w:customStyle="1" w:styleId="BodyTextLettered1">
    <w:name w:val="Body Text Lettered 1"/>
    <w:rsid w:val="00A427AE"/>
    <w:pPr>
      <w:numPr>
        <w:numId w:val="5"/>
      </w:numPr>
    </w:pPr>
    <w:rPr>
      <w:sz w:val="22"/>
      <w:lang w:bidi="ar-SA"/>
    </w:rPr>
  </w:style>
  <w:style w:type="paragraph" w:customStyle="1" w:styleId="BodyTextLettered2">
    <w:name w:val="Body Text Lettered 2"/>
    <w:rsid w:val="00192514"/>
    <w:pPr>
      <w:numPr>
        <w:numId w:val="6"/>
      </w:numPr>
      <w:spacing w:before="120" w:after="120"/>
    </w:pPr>
    <w:rPr>
      <w:sz w:val="24"/>
      <w:lang w:bidi="ar-SA"/>
    </w:rPr>
  </w:style>
  <w:style w:type="paragraph" w:styleId="Footer">
    <w:name w:val="footer"/>
    <w:link w:val="FooterChar"/>
    <w:rsid w:val="00A427AE"/>
    <w:pPr>
      <w:tabs>
        <w:tab w:val="center" w:pos="4680"/>
        <w:tab w:val="right" w:pos="9360"/>
      </w:tabs>
    </w:pPr>
    <w:rPr>
      <w:rFonts w:cs="Tahoma"/>
      <w:color w:val="000000"/>
      <w:szCs w:val="16"/>
      <w:lang w:bidi="ar-SA"/>
    </w:rPr>
  </w:style>
  <w:style w:type="character" w:styleId="PageNumber">
    <w:name w:val="page number"/>
    <w:basedOn w:val="DefaultParagraphFont"/>
    <w:rsid w:val="00A427AE"/>
  </w:style>
  <w:style w:type="character" w:customStyle="1" w:styleId="TextItalics">
    <w:name w:val="Text Italics"/>
    <w:rsid w:val="00A427AE"/>
    <w:rPr>
      <w:i/>
    </w:rPr>
  </w:style>
  <w:style w:type="table" w:styleId="TableGrid">
    <w:name w:val="Table Grid"/>
    <w:basedOn w:val="TableNormal"/>
    <w:rsid w:val="00A42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Bold">
    <w:name w:val="Text Bold"/>
    <w:rsid w:val="00A427AE"/>
    <w:rPr>
      <w:b/>
    </w:rPr>
  </w:style>
  <w:style w:type="character" w:customStyle="1" w:styleId="TextBoldItalics">
    <w:name w:val="Text Bold Italics"/>
    <w:rsid w:val="00A427AE"/>
    <w:rPr>
      <w:b/>
      <w:i/>
    </w:rPr>
  </w:style>
  <w:style w:type="paragraph" w:styleId="TOC4">
    <w:name w:val="toc 4"/>
    <w:basedOn w:val="Normal"/>
    <w:next w:val="Normal"/>
    <w:autoRedefine/>
    <w:uiPriority w:val="39"/>
    <w:rsid w:val="00A427AE"/>
    <w:pPr>
      <w:ind w:left="720"/>
    </w:pPr>
    <w:rPr>
      <w:rFonts w:ascii="Arial" w:hAnsi="Arial"/>
    </w:rPr>
  </w:style>
  <w:style w:type="paragraph" w:customStyle="1" w:styleId="CoverTitleInstructions">
    <w:name w:val="Cover Title Instructions"/>
    <w:basedOn w:val="InstructionalText1"/>
    <w:rsid w:val="00A427AE"/>
    <w:pPr>
      <w:jc w:val="center"/>
    </w:pPr>
    <w:rPr>
      <w:szCs w:val="28"/>
    </w:rPr>
  </w:style>
  <w:style w:type="paragraph" w:customStyle="1" w:styleId="InstructionalText1">
    <w:name w:val="Instructional Text 1"/>
    <w:basedOn w:val="Normal"/>
    <w:next w:val="BodyText"/>
    <w:link w:val="InstructionalText1Char"/>
    <w:rsid w:val="00A427AE"/>
    <w:pPr>
      <w:keepLines/>
      <w:autoSpaceDE w:val="0"/>
      <w:autoSpaceDN w:val="0"/>
      <w:adjustRightInd w:val="0"/>
      <w:spacing w:before="60" w:after="120" w:line="240" w:lineRule="atLeast"/>
    </w:pPr>
    <w:rPr>
      <w:i/>
      <w:iCs/>
      <w:color w:val="0000FF"/>
      <w:sz w:val="24"/>
      <w:szCs w:val="20"/>
    </w:rPr>
  </w:style>
  <w:style w:type="character" w:customStyle="1" w:styleId="InstructionalText1Char">
    <w:name w:val="Instructional Text 1 Char"/>
    <w:link w:val="InstructionalText1"/>
    <w:rsid w:val="00A427AE"/>
    <w:rPr>
      <w:i/>
      <w:iCs/>
      <w:color w:val="0000FF"/>
      <w:sz w:val="24"/>
      <w:lang w:bidi="ar-SA"/>
    </w:rPr>
  </w:style>
  <w:style w:type="paragraph" w:customStyle="1" w:styleId="InstructionalNote">
    <w:name w:val="Instructional Note"/>
    <w:basedOn w:val="Normal"/>
    <w:rsid w:val="00A427AE"/>
    <w:pPr>
      <w:numPr>
        <w:numId w:val="12"/>
      </w:numPr>
      <w:autoSpaceDE w:val="0"/>
      <w:autoSpaceDN w:val="0"/>
      <w:adjustRightInd w:val="0"/>
      <w:spacing w:before="60" w:after="60"/>
    </w:pPr>
    <w:rPr>
      <w:i/>
      <w:iCs/>
      <w:color w:val="0000FF"/>
      <w:szCs w:val="22"/>
    </w:rPr>
  </w:style>
  <w:style w:type="paragraph" w:customStyle="1" w:styleId="InstructionalBullet1">
    <w:name w:val="Instructional Bullet 1"/>
    <w:rsid w:val="00A427AE"/>
    <w:pPr>
      <w:numPr>
        <w:numId w:val="11"/>
      </w:numPr>
      <w:spacing w:before="60" w:after="60"/>
    </w:pPr>
    <w:rPr>
      <w:i/>
      <w:color w:val="0000FF"/>
      <w:sz w:val="24"/>
      <w:szCs w:val="24"/>
      <w:lang w:bidi="ar-SA"/>
    </w:rPr>
  </w:style>
  <w:style w:type="paragraph" w:customStyle="1" w:styleId="InstructionalBullet2">
    <w:name w:val="Instructional Bullet 2"/>
    <w:basedOn w:val="InstructionalBullet1"/>
    <w:rsid w:val="00A427AE"/>
    <w:pPr>
      <w:numPr>
        <w:numId w:val="0"/>
      </w:numPr>
      <w:tabs>
        <w:tab w:val="num" w:pos="1260"/>
      </w:tabs>
    </w:pPr>
  </w:style>
  <w:style w:type="paragraph" w:customStyle="1" w:styleId="BodyBullet2">
    <w:name w:val="Body Bullet 2"/>
    <w:basedOn w:val="Normal"/>
    <w:link w:val="BodyBullet2Char"/>
    <w:rsid w:val="00A427AE"/>
    <w:pPr>
      <w:numPr>
        <w:numId w:val="3"/>
      </w:numPr>
      <w:autoSpaceDE w:val="0"/>
      <w:autoSpaceDN w:val="0"/>
      <w:adjustRightInd w:val="0"/>
      <w:spacing w:before="60" w:after="60"/>
    </w:pPr>
    <w:rPr>
      <w:iCs/>
      <w:szCs w:val="22"/>
    </w:rPr>
  </w:style>
  <w:style w:type="character" w:customStyle="1" w:styleId="BodyBullet2Char">
    <w:name w:val="Body Bullet 2 Char"/>
    <w:link w:val="BodyBullet2"/>
    <w:rsid w:val="00A427AE"/>
    <w:rPr>
      <w:iCs/>
      <w:sz w:val="22"/>
      <w:szCs w:val="22"/>
      <w:lang w:bidi="ar-SA"/>
    </w:rPr>
  </w:style>
  <w:style w:type="character" w:customStyle="1" w:styleId="InstructionalTextBold">
    <w:name w:val="Instructional Text Bold"/>
    <w:rsid w:val="00A427AE"/>
    <w:rPr>
      <w:b/>
      <w:bCs/>
      <w:color w:val="0000FF"/>
    </w:rPr>
  </w:style>
  <w:style w:type="paragraph" w:customStyle="1" w:styleId="InstructionalText2">
    <w:name w:val="Instructional Text 2"/>
    <w:basedOn w:val="InstructionalText1"/>
    <w:next w:val="BodyText"/>
    <w:link w:val="InstructionalText2Char"/>
    <w:rsid w:val="00A427AE"/>
    <w:pPr>
      <w:ind w:left="720"/>
    </w:pPr>
  </w:style>
  <w:style w:type="character" w:customStyle="1" w:styleId="InstructionalText2Char">
    <w:name w:val="Instructional Text 2 Char"/>
    <w:link w:val="InstructionalText2"/>
    <w:rsid w:val="00A427AE"/>
    <w:rPr>
      <w:i/>
      <w:iCs/>
      <w:color w:val="0000FF"/>
      <w:sz w:val="24"/>
      <w:lang w:bidi="ar-SA"/>
    </w:rPr>
  </w:style>
  <w:style w:type="paragraph" w:styleId="ListBullet4">
    <w:name w:val="List Bullet 4"/>
    <w:basedOn w:val="Normal"/>
    <w:autoRedefine/>
    <w:semiHidden/>
    <w:rsid w:val="00A427AE"/>
    <w:pPr>
      <w:tabs>
        <w:tab w:val="num" w:pos="1440"/>
      </w:tabs>
      <w:ind w:left="1440" w:hanging="360"/>
    </w:pPr>
  </w:style>
  <w:style w:type="paragraph" w:customStyle="1" w:styleId="InstructionalTable">
    <w:name w:val="Instructional Table"/>
    <w:basedOn w:val="Normal"/>
    <w:rsid w:val="00A427AE"/>
    <w:rPr>
      <w:i/>
      <w:color w:val="0000FF"/>
    </w:rPr>
  </w:style>
  <w:style w:type="paragraph" w:customStyle="1" w:styleId="Appendix1">
    <w:name w:val="Appendix 1"/>
    <w:next w:val="BodyText"/>
    <w:rsid w:val="00A427AE"/>
    <w:rPr>
      <w:rFonts w:ascii="Arial" w:hAnsi="Arial"/>
      <w:b/>
      <w:sz w:val="32"/>
      <w:szCs w:val="24"/>
      <w:lang w:bidi="ar-SA"/>
    </w:rPr>
  </w:style>
  <w:style w:type="paragraph" w:customStyle="1" w:styleId="Appendix2">
    <w:name w:val="Appendix 2"/>
    <w:basedOn w:val="Appendix1"/>
    <w:rsid w:val="00A427AE"/>
    <w:pPr>
      <w:numPr>
        <w:ilvl w:val="1"/>
      </w:numPr>
    </w:pPr>
  </w:style>
  <w:style w:type="paragraph" w:customStyle="1" w:styleId="In-lineInstruction">
    <w:name w:val="In-line Instruction"/>
    <w:basedOn w:val="Normal"/>
    <w:link w:val="In-lineInstructionChar"/>
    <w:rsid w:val="00A427AE"/>
    <w:pPr>
      <w:spacing w:before="120" w:after="120"/>
    </w:pPr>
    <w:rPr>
      <w:i/>
      <w:color w:val="0000FF"/>
      <w:szCs w:val="20"/>
    </w:rPr>
  </w:style>
  <w:style w:type="character" w:customStyle="1" w:styleId="In-lineInstructionChar">
    <w:name w:val="In-line Instruction Char"/>
    <w:link w:val="In-lineInstruction"/>
    <w:rsid w:val="00A427AE"/>
    <w:rPr>
      <w:i/>
      <w:color w:val="0000FF"/>
      <w:sz w:val="22"/>
      <w:lang w:bidi="ar-SA"/>
    </w:rPr>
  </w:style>
  <w:style w:type="paragraph" w:customStyle="1" w:styleId="TemplateInstructions">
    <w:name w:val="Template Instructions"/>
    <w:basedOn w:val="Normal"/>
    <w:next w:val="Normal"/>
    <w:link w:val="TemplateInstructionsChar"/>
    <w:rsid w:val="00A427AE"/>
    <w:pPr>
      <w:keepNext/>
      <w:keepLines/>
      <w:spacing w:before="40"/>
    </w:pPr>
    <w:rPr>
      <w:i/>
      <w:iCs/>
      <w:color w:val="0000FF"/>
      <w:szCs w:val="22"/>
    </w:rPr>
  </w:style>
  <w:style w:type="character" w:customStyle="1" w:styleId="TemplateInstructionsChar">
    <w:name w:val="Template Instructions Char"/>
    <w:link w:val="TemplateInstructions"/>
    <w:rsid w:val="00A427AE"/>
    <w:rPr>
      <w:i/>
      <w:iCs/>
      <w:color w:val="0000FF"/>
      <w:sz w:val="22"/>
      <w:szCs w:val="22"/>
      <w:lang w:bidi="ar-SA"/>
    </w:rPr>
  </w:style>
  <w:style w:type="paragraph" w:customStyle="1" w:styleId="BulletInstructions">
    <w:name w:val="Bullet Instructions"/>
    <w:basedOn w:val="Normal"/>
    <w:rsid w:val="00A427AE"/>
    <w:pPr>
      <w:numPr>
        <w:numId w:val="8"/>
      </w:numPr>
    </w:pPr>
    <w:rPr>
      <w:i/>
      <w:color w:val="0000FF"/>
    </w:rPr>
  </w:style>
  <w:style w:type="paragraph" w:styleId="Caption">
    <w:name w:val="caption"/>
    <w:basedOn w:val="Normal"/>
    <w:next w:val="Normal"/>
    <w:qFormat/>
    <w:rsid w:val="00631860"/>
    <w:pPr>
      <w:spacing w:before="120" w:after="24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emplateinstructions0">
    <w:name w:val="templateinstructions"/>
    <w:basedOn w:val="Normal"/>
    <w:rsid w:val="00A427AE"/>
    <w:pPr>
      <w:spacing w:before="100" w:beforeAutospacing="1" w:after="100" w:afterAutospacing="1"/>
    </w:pPr>
    <w:rPr>
      <w:sz w:val="24"/>
    </w:rPr>
  </w:style>
  <w:style w:type="paragraph" w:customStyle="1" w:styleId="CrossReference">
    <w:name w:val="CrossReference"/>
    <w:basedOn w:val="Normal"/>
    <w:rsid w:val="00A427AE"/>
    <w:pPr>
      <w:keepNext/>
      <w:keepLines/>
      <w:autoSpaceDE w:val="0"/>
      <w:autoSpaceDN w:val="0"/>
      <w:adjustRightInd w:val="0"/>
      <w:spacing w:before="60" w:after="60"/>
    </w:pPr>
    <w:rPr>
      <w:iCs/>
      <w:color w:val="0000FF"/>
      <w:sz w:val="20"/>
      <w:szCs w:val="22"/>
      <w:u w:val="single"/>
    </w:rPr>
  </w:style>
  <w:style w:type="paragraph" w:customStyle="1" w:styleId="Appendix11">
    <w:name w:val="Appendix 1.1"/>
    <w:basedOn w:val="Heading2"/>
    <w:next w:val="BodyText"/>
    <w:rsid w:val="00A427AE"/>
    <w:pPr>
      <w:numPr>
        <w:numId w:val="1"/>
      </w:numPr>
    </w:pPr>
  </w:style>
  <w:style w:type="character" w:customStyle="1" w:styleId="BodyItalic">
    <w:name w:val="Body Italic"/>
    <w:rsid w:val="00A427AE"/>
    <w:rPr>
      <w:i/>
    </w:rPr>
  </w:style>
  <w:style w:type="paragraph" w:customStyle="1" w:styleId="TableHeadingCentered">
    <w:name w:val="Table Heading Centered"/>
    <w:basedOn w:val="TableHeading"/>
    <w:rsid w:val="00A427AE"/>
    <w:pPr>
      <w:jc w:val="center"/>
    </w:pPr>
    <w:rPr>
      <w:rFonts w:cs="Times New Roman"/>
      <w:sz w:val="16"/>
      <w:szCs w:val="16"/>
    </w:rPr>
  </w:style>
  <w:style w:type="character" w:customStyle="1" w:styleId="TableTextChar">
    <w:name w:val="Table Text Char"/>
    <w:link w:val="TableText"/>
    <w:rsid w:val="00A427AE"/>
    <w:rPr>
      <w:rFonts w:ascii="Arial" w:hAnsi="Arial" w:cs="Arial"/>
      <w:sz w:val="22"/>
      <w:lang w:bidi="ar-SA"/>
    </w:rPr>
  </w:style>
  <w:style w:type="paragraph" w:styleId="TOC5">
    <w:name w:val="toc 5"/>
    <w:basedOn w:val="Normal"/>
    <w:next w:val="Normal"/>
    <w:autoRedefine/>
    <w:uiPriority w:val="39"/>
    <w:rsid w:val="00A427AE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A427AE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A427AE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A427AE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A427AE"/>
    <w:pPr>
      <w:ind w:left="1760"/>
    </w:pPr>
  </w:style>
  <w:style w:type="paragraph" w:styleId="BodyText">
    <w:name w:val="Body Text"/>
    <w:link w:val="BodyTextChar"/>
    <w:rsid w:val="00A427AE"/>
    <w:pPr>
      <w:spacing w:before="120" w:after="120"/>
    </w:pPr>
    <w:rPr>
      <w:sz w:val="24"/>
      <w:lang w:bidi="ar-SA"/>
    </w:rPr>
  </w:style>
  <w:style w:type="character" w:customStyle="1" w:styleId="BodyTextChar">
    <w:name w:val="Body Text Char"/>
    <w:link w:val="BodyText"/>
    <w:rsid w:val="00A427AE"/>
    <w:rPr>
      <w:sz w:val="24"/>
      <w:lang w:bidi="ar-SA"/>
    </w:rPr>
  </w:style>
  <w:style w:type="character" w:customStyle="1" w:styleId="FooterChar">
    <w:name w:val="Footer Char"/>
    <w:link w:val="Footer"/>
    <w:rsid w:val="00A427AE"/>
    <w:rPr>
      <w:rFonts w:cs="Tahoma"/>
      <w:color w:val="000000"/>
      <w:szCs w:val="16"/>
      <w:lang w:bidi="ar-SA"/>
    </w:rPr>
  </w:style>
  <w:style w:type="paragraph" w:styleId="BlockText">
    <w:name w:val="Block Text"/>
    <w:basedOn w:val="Normal"/>
    <w:rsid w:val="00A427AE"/>
    <w:pPr>
      <w:spacing w:after="120"/>
      <w:ind w:left="1440" w:right="1440"/>
    </w:pPr>
  </w:style>
  <w:style w:type="paragraph" w:styleId="BalloonText">
    <w:name w:val="Balloon Text"/>
    <w:basedOn w:val="Normal"/>
    <w:link w:val="BalloonTextChar"/>
    <w:rsid w:val="00A42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427AE"/>
    <w:rPr>
      <w:rFonts w:ascii="Tahoma" w:hAnsi="Tahoma" w:cs="Tahoma"/>
      <w:sz w:val="16"/>
      <w:szCs w:val="16"/>
      <w:lang w:bidi="ar-SA"/>
    </w:rPr>
  </w:style>
  <w:style w:type="paragraph" w:customStyle="1" w:styleId="InstructionalTextMainTitle">
    <w:name w:val="Instructional Text Main Title"/>
    <w:basedOn w:val="InstructionalText1"/>
    <w:next w:val="Title"/>
    <w:qFormat/>
    <w:rsid w:val="00A427AE"/>
    <w:pPr>
      <w:jc w:val="center"/>
    </w:pPr>
    <w:rPr>
      <w:szCs w:val="22"/>
    </w:rPr>
  </w:style>
  <w:style w:type="paragraph" w:customStyle="1" w:styleId="InstructionalTextTitle2">
    <w:name w:val="Instructional Text Title 2"/>
    <w:basedOn w:val="Title2"/>
    <w:next w:val="Title2"/>
    <w:qFormat/>
    <w:rsid w:val="00A427AE"/>
    <w:rPr>
      <w:rFonts w:ascii="Times New Roman" w:hAnsi="Times New Roman" w:cs="Times New Roman"/>
      <w:b w:val="0"/>
      <w:i/>
      <w:color w:val="0000FF"/>
      <w:sz w:val="24"/>
      <w:szCs w:val="22"/>
    </w:rPr>
  </w:style>
  <w:style w:type="numbering" w:customStyle="1" w:styleId="Headings">
    <w:name w:val="Headings"/>
    <w:uiPriority w:val="99"/>
    <w:rsid w:val="00A427AE"/>
    <w:pPr>
      <w:numPr>
        <w:numId w:val="10"/>
      </w:numPr>
    </w:pPr>
  </w:style>
  <w:style w:type="character" w:customStyle="1" w:styleId="TitleChar">
    <w:name w:val="Title Char"/>
    <w:link w:val="Title"/>
    <w:rsid w:val="00A427AE"/>
    <w:rPr>
      <w:rFonts w:ascii="Arial" w:hAnsi="Arial" w:cs="Arial"/>
      <w:b/>
      <w:bCs/>
      <w:color w:val="000000"/>
      <w:sz w:val="36"/>
      <w:szCs w:val="32"/>
      <w:lang w:bidi="ar-SA"/>
    </w:rPr>
  </w:style>
  <w:style w:type="paragraph" w:customStyle="1" w:styleId="InstructionalFooter">
    <w:name w:val="Instructional Footer"/>
    <w:basedOn w:val="Footer"/>
    <w:next w:val="Footer"/>
    <w:qFormat/>
    <w:rsid w:val="00A427AE"/>
    <w:rPr>
      <w:i/>
      <w:color w:val="0000FF"/>
    </w:rPr>
  </w:style>
  <w:style w:type="character" w:styleId="CommentReference">
    <w:name w:val="annotation reference"/>
    <w:uiPriority w:val="99"/>
    <w:rsid w:val="00A427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427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27AE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A427AE"/>
    <w:rPr>
      <w:b/>
      <w:bCs/>
    </w:rPr>
  </w:style>
  <w:style w:type="character" w:customStyle="1" w:styleId="CommentSubjectChar">
    <w:name w:val="Comment Subject Char"/>
    <w:link w:val="CommentSubject"/>
    <w:rsid w:val="00A427AE"/>
    <w:rPr>
      <w:b/>
      <w:bCs/>
      <w:lang w:bidi="ar-SA"/>
    </w:rPr>
  </w:style>
  <w:style w:type="paragraph" w:styleId="ListBullet">
    <w:name w:val="List Bullet"/>
    <w:basedOn w:val="Normal"/>
    <w:link w:val="ListBulletChar"/>
    <w:uiPriority w:val="99"/>
    <w:qFormat/>
    <w:rsid w:val="00A427AE"/>
    <w:pPr>
      <w:numPr>
        <w:numId w:val="13"/>
      </w:numPr>
      <w:spacing w:before="120"/>
    </w:pPr>
  </w:style>
  <w:style w:type="character" w:customStyle="1" w:styleId="ListBulletChar">
    <w:name w:val="List Bullet Char"/>
    <w:link w:val="ListBullet"/>
    <w:uiPriority w:val="99"/>
    <w:locked/>
    <w:rsid w:val="00A427AE"/>
    <w:rPr>
      <w:sz w:val="22"/>
      <w:szCs w:val="24"/>
      <w:lang w:bidi="ar-SA"/>
    </w:rPr>
  </w:style>
  <w:style w:type="paragraph" w:styleId="ListBullet2">
    <w:name w:val="List Bullet 2"/>
    <w:basedOn w:val="Normal"/>
    <w:link w:val="ListBullet2Char"/>
    <w:qFormat/>
    <w:rsid w:val="00A427AE"/>
    <w:pPr>
      <w:numPr>
        <w:numId w:val="14"/>
      </w:numPr>
      <w:contextualSpacing/>
    </w:pPr>
  </w:style>
  <w:style w:type="character" w:customStyle="1" w:styleId="ListBullet2Char">
    <w:name w:val="List Bullet 2 Char"/>
    <w:link w:val="ListBullet2"/>
    <w:locked/>
    <w:rsid w:val="00A427AE"/>
    <w:rPr>
      <w:sz w:val="22"/>
      <w:szCs w:val="24"/>
      <w:lang w:bidi="ar-SA"/>
    </w:rPr>
  </w:style>
  <w:style w:type="paragraph" w:styleId="Revision">
    <w:name w:val="Revision"/>
    <w:hidden/>
    <w:uiPriority w:val="99"/>
    <w:semiHidden/>
    <w:rsid w:val="00554C3A"/>
    <w:rPr>
      <w:sz w:val="22"/>
      <w:szCs w:val="24"/>
      <w:lang w:bidi="ar-SA"/>
    </w:rPr>
  </w:style>
  <w:style w:type="paragraph" w:styleId="FootnoteText">
    <w:name w:val="footnote text"/>
    <w:basedOn w:val="Normal"/>
    <w:link w:val="FootnoteTextChar"/>
    <w:rsid w:val="00A427A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427AE"/>
    <w:rPr>
      <w:lang w:bidi="ar-SA"/>
    </w:rPr>
  </w:style>
  <w:style w:type="character" w:styleId="FootnoteReference">
    <w:name w:val="footnote reference"/>
    <w:rsid w:val="00A427AE"/>
    <w:rPr>
      <w:vertAlign w:val="superscript"/>
    </w:rPr>
  </w:style>
  <w:style w:type="paragraph" w:customStyle="1" w:styleId="Default">
    <w:name w:val="Default"/>
    <w:rsid w:val="00A427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ar-SA"/>
    </w:rPr>
  </w:style>
  <w:style w:type="paragraph" w:styleId="NormalWeb">
    <w:name w:val="Normal (Web)"/>
    <w:basedOn w:val="Normal"/>
    <w:uiPriority w:val="99"/>
    <w:unhideWhenUsed/>
    <w:rsid w:val="00A427AE"/>
    <w:pPr>
      <w:spacing w:before="150" w:after="150"/>
    </w:pPr>
    <w:rPr>
      <w:rFonts w:eastAsia="Calibri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335DA0"/>
    <w:pPr>
      <w:ind w:left="720"/>
      <w:contextualSpacing/>
    </w:pPr>
    <w:rPr>
      <w:sz w:val="24"/>
    </w:rPr>
  </w:style>
  <w:style w:type="character" w:styleId="Emphasis">
    <w:name w:val="Emphasis"/>
    <w:uiPriority w:val="20"/>
    <w:qFormat/>
    <w:rsid w:val="00055F17"/>
    <w:rPr>
      <w:i/>
      <w:iCs/>
    </w:rPr>
  </w:style>
  <w:style w:type="paragraph" w:styleId="ListNumber">
    <w:name w:val="List Number"/>
    <w:basedOn w:val="Normal"/>
    <w:rsid w:val="007E6EDE"/>
    <w:pPr>
      <w:tabs>
        <w:tab w:val="num" w:pos="360"/>
      </w:tabs>
      <w:ind w:left="360" w:hanging="36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35DA0"/>
    <w:rPr>
      <w:sz w:val="24"/>
      <w:szCs w:val="24"/>
      <w:lang w:bidi="ar-SA"/>
    </w:rPr>
  </w:style>
  <w:style w:type="paragraph" w:customStyle="1" w:styleId="StyleTableTextLeft0">
    <w:name w:val="Style Table Text + Left:  0&quot;"/>
    <w:basedOn w:val="TableText"/>
    <w:rsid w:val="00A049CE"/>
    <w:rPr>
      <w:rFonts w:cs="Times New Roman"/>
      <w:b/>
      <w:color w:val="000000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7539F8"/>
  </w:style>
  <w:style w:type="character" w:styleId="Strong">
    <w:name w:val="Strong"/>
    <w:basedOn w:val="DefaultParagraphFont"/>
    <w:uiPriority w:val="22"/>
    <w:qFormat/>
    <w:rsid w:val="004A2AF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01D4A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39087F"/>
    <w:rPr>
      <w:rFonts w:ascii="Arial" w:hAnsi="Arial" w:cs="Arial"/>
      <w:b/>
      <w:bCs/>
      <w:kern w:val="32"/>
      <w:sz w:val="36"/>
      <w:szCs w:val="32"/>
      <w:lang w:bidi="ar-SA"/>
    </w:rPr>
  </w:style>
  <w:style w:type="paragraph" w:customStyle="1" w:styleId="ui-chatitem">
    <w:name w:val="ui-chat__item"/>
    <w:basedOn w:val="Normal"/>
    <w:rsid w:val="00C750E1"/>
    <w:pPr>
      <w:spacing w:before="100" w:beforeAutospacing="1" w:after="100" w:afterAutospacing="1"/>
    </w:pPr>
    <w:rPr>
      <w:sz w:val="24"/>
    </w:rPr>
  </w:style>
  <w:style w:type="character" w:customStyle="1" w:styleId="ui-text">
    <w:name w:val="ui-text"/>
    <w:basedOn w:val="DefaultParagraphFont"/>
    <w:rsid w:val="00C75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8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1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9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6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9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5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1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8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8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34EA6-FFF6-4268-A46C-7A8FD8528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669</Words>
  <Characters>4702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2023-07-19T17:10:00Z</dcterms:created>
  <dcterms:modified xsi:type="dcterms:W3CDTF">2023-07-19T19:49:00Z</dcterms:modified>
</cp:coreProperties>
</file>