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9E" w:rsidRDefault="00EC0EF7">
      <w:pPr>
        <w:jc w:val="center"/>
        <w:rPr>
          <w:rFonts w:ascii="Arial" w:hAnsi="Arial"/>
        </w:rPr>
      </w:pPr>
      <w:bookmarkStart w:id="0" w:name="_GoBack"/>
      <w:bookmarkEnd w:id="0"/>
      <w:r w:rsidRPr="006E37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style="width:3in;height:134pt">
            <v:imagedata r:id="rId7" o:title="VistAWhite"/>
          </v:shape>
        </w:pict>
      </w:r>
    </w:p>
    <w:p w:rsidR="00074D9E" w:rsidRDefault="00074D9E" w:rsidP="00562D98">
      <w:pPr>
        <w:jc w:val="center"/>
        <w:rPr>
          <w:rFonts w:ascii="Arial" w:hAnsi="Arial"/>
        </w:rPr>
      </w:pPr>
    </w:p>
    <w:p w:rsidR="00074D9E" w:rsidRDefault="00074D9E" w:rsidP="00562D98">
      <w:pPr>
        <w:jc w:val="center"/>
        <w:rPr>
          <w:rFonts w:ascii="Arial" w:hAnsi="Arial"/>
        </w:rPr>
      </w:pPr>
    </w:p>
    <w:p w:rsidR="00074D9E" w:rsidRDefault="00074D9E" w:rsidP="00562D98">
      <w:pPr>
        <w:jc w:val="center"/>
        <w:rPr>
          <w:rFonts w:ascii="Arial" w:hAnsi="Arial"/>
        </w:rPr>
      </w:pPr>
    </w:p>
    <w:p w:rsidR="00074D9E" w:rsidRDefault="00074D9E" w:rsidP="00562D98">
      <w:pPr>
        <w:jc w:val="center"/>
        <w:rPr>
          <w:rFonts w:ascii="Arial" w:hAnsi="Arial"/>
        </w:rPr>
      </w:pPr>
    </w:p>
    <w:p w:rsidR="00074D9E" w:rsidRDefault="00074D9E">
      <w:pPr>
        <w:jc w:val="center"/>
        <w:rPr>
          <w:rFonts w:ascii="Arial" w:hAnsi="Arial"/>
        </w:rPr>
      </w:pPr>
    </w:p>
    <w:p w:rsidR="00D336EF" w:rsidRDefault="00D336EF" w:rsidP="0013626E">
      <w:pPr>
        <w:ind w:right="-180"/>
        <w:jc w:val="center"/>
        <w:rPr>
          <w:rFonts w:ascii="Arial" w:hAnsi="Arial" w:cs="Arial"/>
          <w:b/>
          <w:bCs/>
          <w:sz w:val="64"/>
          <w:szCs w:val="64"/>
        </w:rPr>
      </w:pPr>
      <w:r>
        <w:rPr>
          <w:rFonts w:ascii="Arial" w:hAnsi="Arial" w:cs="Arial"/>
          <w:b/>
          <w:bCs/>
          <w:sz w:val="64"/>
          <w:szCs w:val="64"/>
        </w:rPr>
        <w:t>CLINICAL PROCEDURES</w:t>
      </w:r>
      <w:r w:rsidR="0013626E">
        <w:rPr>
          <w:rFonts w:ascii="Arial" w:hAnsi="Arial" w:cs="Arial"/>
          <w:b/>
          <w:bCs/>
          <w:sz w:val="64"/>
          <w:szCs w:val="64"/>
        </w:rPr>
        <w:t xml:space="preserve"> V. 1.0</w:t>
      </w:r>
    </w:p>
    <w:p w:rsidR="00406C45" w:rsidRPr="0013626E" w:rsidRDefault="00AA21A7">
      <w:pPr>
        <w:jc w:val="center"/>
        <w:rPr>
          <w:rFonts w:ascii="Arial" w:hAnsi="Arial" w:cs="Arial"/>
          <w:b/>
          <w:bCs/>
          <w:sz w:val="56"/>
          <w:szCs w:val="56"/>
        </w:rPr>
      </w:pPr>
      <w:r w:rsidRPr="0013626E">
        <w:rPr>
          <w:rFonts w:ascii="Arial" w:hAnsi="Arial" w:cs="Arial"/>
          <w:b/>
          <w:bCs/>
          <w:sz w:val="56"/>
          <w:szCs w:val="56"/>
        </w:rPr>
        <w:t xml:space="preserve">HEMODIALYSIS </w:t>
      </w:r>
      <w:r w:rsidR="00D336EF" w:rsidRPr="0013626E">
        <w:rPr>
          <w:rFonts w:ascii="Arial" w:hAnsi="Arial" w:cs="Arial"/>
          <w:b/>
          <w:bCs/>
          <w:sz w:val="56"/>
          <w:szCs w:val="56"/>
        </w:rPr>
        <w:t>MODULE</w:t>
      </w:r>
    </w:p>
    <w:p w:rsidR="000811F4" w:rsidRPr="007F356D" w:rsidRDefault="000811F4">
      <w:pPr>
        <w:jc w:val="center"/>
        <w:rPr>
          <w:rFonts w:ascii="Arial" w:hAnsi="Arial" w:cs="Arial"/>
          <w:b/>
          <w:bCs/>
          <w:sz w:val="64"/>
          <w:szCs w:val="64"/>
        </w:rPr>
      </w:pPr>
    </w:p>
    <w:p w:rsidR="00074D9E" w:rsidRPr="007F356D" w:rsidRDefault="00074D9E">
      <w:pPr>
        <w:jc w:val="center"/>
        <w:rPr>
          <w:rFonts w:ascii="Arial" w:hAnsi="Arial" w:cs="Arial"/>
          <w:b/>
          <w:bCs/>
          <w:sz w:val="48"/>
        </w:rPr>
      </w:pPr>
      <w:r w:rsidRPr="007F356D">
        <w:rPr>
          <w:rFonts w:ascii="Arial" w:hAnsi="Arial" w:cs="Arial"/>
          <w:b/>
          <w:bCs/>
          <w:sz w:val="48"/>
        </w:rPr>
        <w:t>INSTALLATION</w:t>
      </w:r>
      <w:r w:rsidR="00FB652C" w:rsidRPr="007F356D">
        <w:rPr>
          <w:rFonts w:ascii="Arial" w:hAnsi="Arial" w:cs="Arial"/>
          <w:b/>
          <w:bCs/>
          <w:sz w:val="48"/>
        </w:rPr>
        <w:t xml:space="preserve"> </w:t>
      </w:r>
      <w:r w:rsidRPr="007F356D">
        <w:rPr>
          <w:rFonts w:ascii="Arial" w:hAnsi="Arial" w:cs="Arial"/>
          <w:b/>
          <w:bCs/>
          <w:sz w:val="48"/>
        </w:rPr>
        <w:t>GUIDE</w:t>
      </w:r>
    </w:p>
    <w:p w:rsidR="000811F4" w:rsidRPr="007F356D" w:rsidRDefault="000811F4">
      <w:pPr>
        <w:jc w:val="center"/>
        <w:rPr>
          <w:rFonts w:ascii="Arial" w:hAnsi="Arial" w:cs="Arial"/>
          <w:b/>
          <w:bCs/>
          <w:sz w:val="48"/>
        </w:rPr>
      </w:pPr>
    </w:p>
    <w:p w:rsidR="000811F4" w:rsidRPr="007F356D" w:rsidRDefault="000811F4">
      <w:pPr>
        <w:jc w:val="center"/>
        <w:rPr>
          <w:rFonts w:ascii="Arial" w:hAnsi="Arial"/>
          <w:sz w:val="36"/>
          <w:szCs w:val="36"/>
        </w:rPr>
      </w:pPr>
      <w:r w:rsidRPr="007F356D">
        <w:rPr>
          <w:rFonts w:ascii="Arial" w:hAnsi="Arial"/>
          <w:sz w:val="36"/>
          <w:szCs w:val="36"/>
        </w:rPr>
        <w:t>Patch MD*1.0*</w:t>
      </w:r>
      <w:r w:rsidR="004D6601">
        <w:rPr>
          <w:rFonts w:ascii="Arial" w:hAnsi="Arial"/>
          <w:sz w:val="36"/>
          <w:szCs w:val="36"/>
        </w:rPr>
        <w:t>6</w:t>
      </w:r>
    </w:p>
    <w:p w:rsidR="00074D9E" w:rsidRDefault="004D6601">
      <w:pPr>
        <w:jc w:val="center"/>
        <w:rPr>
          <w:rFonts w:ascii="Arial" w:hAnsi="Arial"/>
          <w:sz w:val="36"/>
          <w:szCs w:val="36"/>
        </w:rPr>
      </w:pPr>
      <w:r>
        <w:rPr>
          <w:rFonts w:ascii="Arial" w:hAnsi="Arial"/>
          <w:sz w:val="36"/>
          <w:szCs w:val="36"/>
        </w:rPr>
        <w:t>May</w:t>
      </w:r>
      <w:r w:rsidR="001B4938">
        <w:rPr>
          <w:rFonts w:ascii="Arial" w:hAnsi="Arial"/>
          <w:sz w:val="36"/>
          <w:szCs w:val="36"/>
        </w:rPr>
        <w:t xml:space="preserve"> 2008</w:t>
      </w:r>
    </w:p>
    <w:p w:rsidR="000811F4" w:rsidRDefault="000811F4">
      <w:pPr>
        <w:jc w:val="center"/>
        <w:rPr>
          <w:rFonts w:ascii="Arial" w:hAnsi="Arial"/>
          <w:sz w:val="36"/>
          <w:szCs w:val="36"/>
        </w:rPr>
      </w:pPr>
    </w:p>
    <w:p w:rsidR="004C5F67" w:rsidRDefault="004D6601" w:rsidP="004C5F67">
      <w:pPr>
        <w:pStyle w:val="Subtitle"/>
      </w:pPr>
      <w:r>
        <w:t>Revised July 2008</w:t>
      </w:r>
    </w:p>
    <w:p w:rsidR="004D6601" w:rsidRDefault="004D6601" w:rsidP="004C5F67">
      <w:pPr>
        <w:pStyle w:val="Subtitle"/>
      </w:pPr>
      <w:r>
        <w:t>for MD*1.0*18</w:t>
      </w:r>
    </w:p>
    <w:p w:rsidR="009F1391" w:rsidRDefault="009F1391" w:rsidP="004C5F67">
      <w:pPr>
        <w:pStyle w:val="Subtitle"/>
      </w:pPr>
    </w:p>
    <w:p w:rsidR="00074D9E" w:rsidRDefault="00074D9E">
      <w:pPr>
        <w:jc w:val="center"/>
        <w:rPr>
          <w:rFonts w:ascii="Arial" w:hAnsi="Arial"/>
        </w:rPr>
      </w:pPr>
    </w:p>
    <w:p w:rsidR="00074D9E" w:rsidRDefault="00074D9E">
      <w:pPr>
        <w:jc w:val="center"/>
        <w:rPr>
          <w:rFonts w:ascii="Arial" w:hAnsi="Arial"/>
        </w:rPr>
      </w:pPr>
      <w:bookmarkStart w:id="1" w:name="_Toc363271339"/>
      <w:r>
        <w:rPr>
          <w:rFonts w:ascii="Arial" w:hAnsi="Arial"/>
        </w:rPr>
        <w:t>Department of Veterans Affairs</w:t>
      </w:r>
      <w:bookmarkEnd w:id="1"/>
    </w:p>
    <w:p w:rsidR="00074D9E" w:rsidRDefault="00074D9E">
      <w:pPr>
        <w:jc w:val="center"/>
        <w:rPr>
          <w:rFonts w:ascii="Arial" w:hAnsi="Arial"/>
        </w:rPr>
      </w:pPr>
      <w:r>
        <w:rPr>
          <w:rFonts w:ascii="Arial" w:hAnsi="Arial"/>
        </w:rPr>
        <w:t>Health Systems Design and Development</w:t>
      </w:r>
    </w:p>
    <w:p w:rsidR="00074D9E" w:rsidRDefault="00145FD7" w:rsidP="00145FD7">
      <w:pPr>
        <w:jc w:val="center"/>
      </w:pPr>
      <w:r>
        <w:rPr>
          <w:rFonts w:ascii="Arial" w:hAnsi="Arial"/>
        </w:rPr>
        <w:t>Provider Systems</w:t>
      </w:r>
    </w:p>
    <w:p w:rsidR="00074D9E" w:rsidRDefault="00074D9E">
      <w:pPr>
        <w:sectPr w:rsidR="00074D9E">
          <w:headerReference w:type="default" r:id="rId8"/>
          <w:footerReference w:type="default" r:id="rId9"/>
          <w:type w:val="oddPage"/>
          <w:pgSz w:w="12240" w:h="15840"/>
          <w:pgMar w:top="1440" w:right="1440" w:bottom="1440" w:left="1440" w:header="720" w:footer="864" w:gutter="0"/>
          <w:pgNumType w:fmt="lowerRoman" w:start="1"/>
          <w:cols w:space="720"/>
          <w:titlePg/>
        </w:sectPr>
      </w:pPr>
    </w:p>
    <w:p w:rsidR="00074D9E" w:rsidRDefault="00074D9E">
      <w:pPr>
        <w:pStyle w:val="Heading5"/>
      </w:pPr>
      <w:r>
        <w:lastRenderedPageBreak/>
        <w:t>Revision History</w:t>
      </w:r>
    </w:p>
    <w:p w:rsidR="00074D9E" w:rsidRDefault="00074D9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2250"/>
        <w:gridCol w:w="2250"/>
      </w:tblGrid>
      <w:tr w:rsidR="00BE411E">
        <w:tblPrEx>
          <w:tblCellMar>
            <w:top w:w="0" w:type="dxa"/>
            <w:bottom w:w="0" w:type="dxa"/>
          </w:tblCellMar>
        </w:tblPrEx>
        <w:tc>
          <w:tcPr>
            <w:tcW w:w="5076" w:type="dxa"/>
            <w:shd w:val="pct5" w:color="auto" w:fill="FFFFFF"/>
          </w:tcPr>
          <w:p w:rsidR="00BE411E" w:rsidRDefault="00BE411E">
            <w:pPr>
              <w:pStyle w:val="TableText"/>
              <w:spacing w:before="0" w:after="0"/>
              <w:rPr>
                <w:b/>
                <w:sz w:val="24"/>
                <w:u w:val="single"/>
              </w:rPr>
            </w:pPr>
            <w:r>
              <w:rPr>
                <w:b/>
                <w:sz w:val="24"/>
              </w:rPr>
              <w:t>Description</w:t>
            </w:r>
          </w:p>
        </w:tc>
        <w:tc>
          <w:tcPr>
            <w:tcW w:w="2250" w:type="dxa"/>
            <w:shd w:val="pct5" w:color="auto" w:fill="FFFFFF"/>
          </w:tcPr>
          <w:p w:rsidR="00BE411E" w:rsidRDefault="00BE411E">
            <w:pPr>
              <w:pStyle w:val="TableText"/>
              <w:spacing w:before="0" w:after="0"/>
              <w:rPr>
                <w:b/>
                <w:sz w:val="24"/>
                <w:u w:val="single"/>
              </w:rPr>
            </w:pPr>
            <w:r>
              <w:rPr>
                <w:b/>
                <w:sz w:val="24"/>
              </w:rPr>
              <w:t>Date</w:t>
            </w:r>
          </w:p>
        </w:tc>
        <w:tc>
          <w:tcPr>
            <w:tcW w:w="2250" w:type="dxa"/>
            <w:shd w:val="pct5" w:color="auto" w:fill="FFFFFF"/>
          </w:tcPr>
          <w:p w:rsidR="00BE411E" w:rsidRDefault="00BE411E">
            <w:pPr>
              <w:pStyle w:val="TableText"/>
              <w:spacing w:before="0" w:after="0"/>
              <w:rPr>
                <w:b/>
                <w:sz w:val="24"/>
              </w:rPr>
            </w:pPr>
            <w:r>
              <w:rPr>
                <w:b/>
                <w:sz w:val="24"/>
              </w:rPr>
              <w:t>Author</w:t>
            </w:r>
          </w:p>
        </w:tc>
      </w:tr>
      <w:tr w:rsidR="005060D9">
        <w:tblPrEx>
          <w:tblCellMar>
            <w:top w:w="0" w:type="dxa"/>
            <w:bottom w:w="0" w:type="dxa"/>
          </w:tblCellMar>
        </w:tblPrEx>
        <w:tc>
          <w:tcPr>
            <w:tcW w:w="5076" w:type="dxa"/>
          </w:tcPr>
          <w:p w:rsidR="005060D9" w:rsidRPr="00BE411E" w:rsidRDefault="005060D9" w:rsidP="005060D9">
            <w:pPr>
              <w:pStyle w:val="TableText"/>
              <w:spacing w:before="0" w:after="0"/>
              <w:ind w:left="360" w:hanging="360"/>
              <w:rPr>
                <w:color w:val="000000"/>
              </w:rPr>
            </w:pPr>
            <w:r w:rsidRPr="00BC37A4">
              <w:t>Patch MD*1</w:t>
            </w:r>
            <w:r>
              <w:t>.0</w:t>
            </w:r>
            <w:r w:rsidRPr="00BC37A4">
              <w:t>*</w:t>
            </w:r>
            <w:r>
              <w:t>6</w:t>
            </w:r>
            <w:r w:rsidRPr="00BC37A4">
              <w:t xml:space="preserve"> released.</w:t>
            </w:r>
            <w:r>
              <w:t xml:space="preserve"> </w:t>
            </w:r>
          </w:p>
        </w:tc>
        <w:tc>
          <w:tcPr>
            <w:tcW w:w="2250" w:type="dxa"/>
          </w:tcPr>
          <w:p w:rsidR="005060D9" w:rsidRPr="00BE411E" w:rsidRDefault="005060D9" w:rsidP="005060D9">
            <w:pPr>
              <w:pStyle w:val="TableText"/>
              <w:spacing w:before="0" w:after="0"/>
              <w:rPr>
                <w:color w:val="000000"/>
              </w:rPr>
            </w:pPr>
            <w:r>
              <w:rPr>
                <w:color w:val="000000"/>
              </w:rPr>
              <w:t>May 2008</w:t>
            </w:r>
          </w:p>
        </w:tc>
        <w:tc>
          <w:tcPr>
            <w:tcW w:w="2250" w:type="dxa"/>
          </w:tcPr>
          <w:p w:rsidR="005060D9" w:rsidRDefault="005060D9" w:rsidP="005060D9">
            <w:r w:rsidRPr="0019450F">
              <w:rPr>
                <w:highlight w:val="yellow"/>
              </w:rPr>
              <w:t>REDACTED</w:t>
            </w:r>
          </w:p>
        </w:tc>
      </w:tr>
      <w:tr w:rsidR="005060D9">
        <w:tblPrEx>
          <w:tblCellMar>
            <w:top w:w="0" w:type="dxa"/>
            <w:bottom w:w="0" w:type="dxa"/>
          </w:tblCellMar>
        </w:tblPrEx>
        <w:tc>
          <w:tcPr>
            <w:tcW w:w="5076" w:type="dxa"/>
          </w:tcPr>
          <w:p w:rsidR="005060D9" w:rsidRPr="005C1B83" w:rsidRDefault="005060D9" w:rsidP="005060D9">
            <w:pPr>
              <w:rPr>
                <w:sz w:val="20"/>
              </w:rPr>
            </w:pPr>
            <w:r>
              <w:rPr>
                <w:rStyle w:val="FootnoteReference"/>
              </w:rPr>
              <w:footnoteReference w:id="1"/>
            </w:r>
            <w:r w:rsidRPr="005C1B83">
              <w:rPr>
                <w:sz w:val="20"/>
              </w:rPr>
              <w:t>P</w:t>
            </w:r>
            <w:r>
              <w:rPr>
                <w:sz w:val="20"/>
              </w:rPr>
              <w:t xml:space="preserve">atch MD*1.0*18 released.  </w:t>
            </w:r>
            <w:r>
              <w:rPr>
                <w:sz w:val="20"/>
              </w:rPr>
              <w:br/>
            </w:r>
            <w:r w:rsidRPr="005C1B83">
              <w:rPr>
                <w:sz w:val="20"/>
              </w:rPr>
              <w:t>“Caché Sites” section removed</w:t>
            </w:r>
            <w:r>
              <w:rPr>
                <w:sz w:val="20"/>
              </w:rPr>
              <w:t>, p. 4</w:t>
            </w:r>
            <w:r w:rsidRPr="005C1B83">
              <w:rPr>
                <w:sz w:val="20"/>
              </w:rPr>
              <w:t>.</w:t>
            </w:r>
            <w:r>
              <w:rPr>
                <w:sz w:val="20"/>
              </w:rPr>
              <w:br/>
            </w:r>
            <w:r w:rsidRPr="00FE437A">
              <w:rPr>
                <w:sz w:val="20"/>
              </w:rPr>
              <w:t xml:space="preserve">Updated list of files included in </w:t>
            </w:r>
            <w:r w:rsidRPr="00FE437A">
              <w:rPr>
                <w:bCs/>
                <w:color w:val="000000"/>
                <w:sz w:val="20"/>
              </w:rPr>
              <w:t>MD1_0P6.zip</w:t>
            </w:r>
            <w:r>
              <w:rPr>
                <w:bCs/>
                <w:color w:val="000000"/>
                <w:sz w:val="20"/>
              </w:rPr>
              <w:t>, p. 5</w:t>
            </w:r>
            <w:r w:rsidRPr="00FE437A">
              <w:rPr>
                <w:bCs/>
                <w:color w:val="000000"/>
                <w:sz w:val="20"/>
              </w:rPr>
              <w:t>.</w:t>
            </w:r>
          </w:p>
        </w:tc>
        <w:tc>
          <w:tcPr>
            <w:tcW w:w="2250" w:type="dxa"/>
          </w:tcPr>
          <w:p w:rsidR="005060D9" w:rsidRPr="00BE411E" w:rsidRDefault="005060D9" w:rsidP="005060D9">
            <w:pPr>
              <w:pStyle w:val="TableText"/>
              <w:spacing w:before="0" w:after="0"/>
            </w:pPr>
            <w:r>
              <w:t>July 2008</w:t>
            </w:r>
          </w:p>
        </w:tc>
        <w:tc>
          <w:tcPr>
            <w:tcW w:w="2250" w:type="dxa"/>
          </w:tcPr>
          <w:p w:rsidR="005060D9" w:rsidRDefault="005060D9" w:rsidP="005060D9">
            <w:r w:rsidRPr="0019450F">
              <w:rPr>
                <w:highlight w:val="yellow"/>
              </w:rPr>
              <w:t>REDACTED</w:t>
            </w:r>
          </w:p>
        </w:tc>
      </w:tr>
      <w:tr w:rsidR="00525FD6">
        <w:tblPrEx>
          <w:tblCellMar>
            <w:top w:w="0" w:type="dxa"/>
            <w:bottom w:w="0" w:type="dxa"/>
          </w:tblCellMar>
        </w:tblPrEx>
        <w:tc>
          <w:tcPr>
            <w:tcW w:w="5076" w:type="dxa"/>
          </w:tcPr>
          <w:p w:rsidR="00563E24" w:rsidRDefault="00563E24" w:rsidP="009911A4">
            <w:pPr>
              <w:pStyle w:val="TableText"/>
              <w:spacing w:before="0" w:after="0"/>
            </w:pPr>
          </w:p>
        </w:tc>
        <w:tc>
          <w:tcPr>
            <w:tcW w:w="2250" w:type="dxa"/>
          </w:tcPr>
          <w:p w:rsidR="00525FD6" w:rsidRDefault="00525FD6">
            <w:pPr>
              <w:pStyle w:val="TableText"/>
              <w:spacing w:before="0" w:after="0"/>
            </w:pPr>
          </w:p>
        </w:tc>
        <w:tc>
          <w:tcPr>
            <w:tcW w:w="2250" w:type="dxa"/>
          </w:tcPr>
          <w:p w:rsidR="00525FD6" w:rsidRDefault="00525FD6">
            <w:pPr>
              <w:pStyle w:val="TableText"/>
              <w:spacing w:before="0" w:after="0"/>
            </w:pPr>
          </w:p>
        </w:tc>
      </w:tr>
      <w:tr w:rsidR="00563E24">
        <w:tblPrEx>
          <w:tblCellMar>
            <w:top w:w="0" w:type="dxa"/>
            <w:bottom w:w="0" w:type="dxa"/>
          </w:tblCellMar>
        </w:tblPrEx>
        <w:tc>
          <w:tcPr>
            <w:tcW w:w="5076" w:type="dxa"/>
          </w:tcPr>
          <w:p w:rsidR="00563E24" w:rsidRDefault="00563E24">
            <w:pPr>
              <w:pStyle w:val="TableText"/>
              <w:spacing w:before="0" w:after="0"/>
            </w:pPr>
          </w:p>
        </w:tc>
        <w:tc>
          <w:tcPr>
            <w:tcW w:w="2250" w:type="dxa"/>
          </w:tcPr>
          <w:p w:rsidR="00563E24" w:rsidRDefault="00563E24">
            <w:pPr>
              <w:pStyle w:val="TableText"/>
              <w:spacing w:before="0" w:after="0"/>
            </w:pPr>
          </w:p>
        </w:tc>
        <w:tc>
          <w:tcPr>
            <w:tcW w:w="2250" w:type="dxa"/>
          </w:tcPr>
          <w:p w:rsidR="00563E24" w:rsidRDefault="00563E24">
            <w:pPr>
              <w:pStyle w:val="TableText"/>
              <w:spacing w:before="0" w:after="0"/>
            </w:pPr>
          </w:p>
        </w:tc>
      </w:tr>
    </w:tbl>
    <w:p w:rsidR="00074D9E" w:rsidRDefault="00074D9E"/>
    <w:p w:rsidR="00074D9E" w:rsidRDefault="00074D9E"/>
    <w:p w:rsidR="00074D9E" w:rsidRDefault="00074D9E">
      <w:pPr>
        <w:sectPr w:rsidR="00074D9E" w:rsidSect="00FE437A">
          <w:headerReference w:type="even" r:id="rId10"/>
          <w:footerReference w:type="even" r:id="rId11"/>
          <w:headerReference w:type="first" r:id="rId12"/>
          <w:footerReference w:type="first" r:id="rId13"/>
          <w:type w:val="oddPage"/>
          <w:pgSz w:w="12240" w:h="15840"/>
          <w:pgMar w:top="1440" w:right="1440" w:bottom="1440" w:left="1440" w:header="720" w:footer="720" w:gutter="0"/>
          <w:pgNumType w:fmt="lowerRoman" w:start="1"/>
          <w:cols w:space="720"/>
          <w:titlePg/>
        </w:sectPr>
      </w:pPr>
    </w:p>
    <w:p w:rsidR="00074D9E" w:rsidRDefault="00074D9E">
      <w:pPr>
        <w:pStyle w:val="Heading5"/>
      </w:pPr>
      <w:r>
        <w:lastRenderedPageBreak/>
        <w:t>Table of Contents</w:t>
      </w:r>
    </w:p>
    <w:p w:rsidR="005C1B83" w:rsidRDefault="00E61D07">
      <w:pPr>
        <w:pStyle w:val="TOC1"/>
        <w:rPr>
          <w:b w:val="0"/>
          <w:noProof/>
          <w:color w:val="auto"/>
          <w:szCs w:val="24"/>
        </w:rPr>
      </w:pPr>
      <w:r>
        <w:fldChar w:fldCharType="begin"/>
      </w:r>
      <w:r>
        <w:instrText xml:space="preserve"> TOC \o "1-3" \h \z </w:instrText>
      </w:r>
      <w:r>
        <w:fldChar w:fldCharType="separate"/>
      </w:r>
      <w:hyperlink w:anchor="_Toc202259048" w:history="1">
        <w:r w:rsidR="005C1B83" w:rsidRPr="001505D8">
          <w:rPr>
            <w:rStyle w:val="Hyperlink"/>
            <w:noProof/>
          </w:rPr>
          <w:t>Installation Guide</w:t>
        </w:r>
        <w:r w:rsidR="005C1B83">
          <w:rPr>
            <w:noProof/>
            <w:webHidden/>
          </w:rPr>
          <w:tab/>
        </w:r>
        <w:r w:rsidR="005C1B83">
          <w:rPr>
            <w:noProof/>
            <w:webHidden/>
          </w:rPr>
          <w:fldChar w:fldCharType="begin"/>
        </w:r>
        <w:r w:rsidR="005C1B83">
          <w:rPr>
            <w:noProof/>
            <w:webHidden/>
          </w:rPr>
          <w:instrText xml:space="preserve"> PAGEREF _Toc202259048 \h </w:instrText>
        </w:r>
        <w:r w:rsidR="00CA6625">
          <w:rPr>
            <w:noProof/>
          </w:rPr>
        </w:r>
        <w:r w:rsidR="005C1B83">
          <w:rPr>
            <w:noProof/>
            <w:webHidden/>
          </w:rPr>
          <w:fldChar w:fldCharType="separate"/>
        </w:r>
        <w:r w:rsidR="00A0242A">
          <w:rPr>
            <w:noProof/>
            <w:webHidden/>
          </w:rPr>
          <w:t>1</w:t>
        </w:r>
        <w:r w:rsidR="005C1B83">
          <w:rPr>
            <w:noProof/>
            <w:webHidden/>
          </w:rPr>
          <w:fldChar w:fldCharType="end"/>
        </w:r>
      </w:hyperlink>
    </w:p>
    <w:p w:rsidR="005C1B83" w:rsidRDefault="005C1B83">
      <w:pPr>
        <w:pStyle w:val="TOC2"/>
        <w:rPr>
          <w:b w:val="0"/>
          <w:color w:val="auto"/>
          <w:szCs w:val="24"/>
        </w:rPr>
      </w:pPr>
      <w:hyperlink w:anchor="_Toc202259049" w:history="1">
        <w:r w:rsidRPr="001505D8">
          <w:rPr>
            <w:rStyle w:val="Hyperlink"/>
          </w:rPr>
          <w:t>Overview</w:t>
        </w:r>
        <w:r>
          <w:rPr>
            <w:webHidden/>
          </w:rPr>
          <w:tab/>
        </w:r>
        <w:r>
          <w:rPr>
            <w:webHidden/>
          </w:rPr>
          <w:fldChar w:fldCharType="begin"/>
        </w:r>
        <w:r>
          <w:rPr>
            <w:webHidden/>
          </w:rPr>
          <w:instrText xml:space="preserve"> PAGEREF _Toc202259049 \h </w:instrText>
        </w:r>
        <w:r>
          <w:rPr>
            <w:webHidden/>
          </w:rPr>
          <w:fldChar w:fldCharType="separate"/>
        </w:r>
        <w:r w:rsidR="00A0242A">
          <w:rPr>
            <w:webHidden/>
          </w:rPr>
          <w:t>1</w:t>
        </w:r>
        <w:r>
          <w:rPr>
            <w:webHidden/>
          </w:rPr>
          <w:fldChar w:fldCharType="end"/>
        </w:r>
      </w:hyperlink>
    </w:p>
    <w:p w:rsidR="005C1B83" w:rsidRDefault="005C1B83">
      <w:pPr>
        <w:pStyle w:val="TOC2"/>
        <w:rPr>
          <w:b w:val="0"/>
          <w:color w:val="auto"/>
          <w:szCs w:val="24"/>
        </w:rPr>
      </w:pPr>
      <w:hyperlink w:anchor="_Toc202259050" w:history="1">
        <w:r w:rsidRPr="001505D8">
          <w:rPr>
            <w:rStyle w:val="Hyperlink"/>
          </w:rPr>
          <w:t>Hemodialysis Installation (General)</w:t>
        </w:r>
        <w:r>
          <w:rPr>
            <w:webHidden/>
          </w:rPr>
          <w:tab/>
        </w:r>
        <w:r>
          <w:rPr>
            <w:webHidden/>
          </w:rPr>
          <w:fldChar w:fldCharType="begin"/>
        </w:r>
        <w:r>
          <w:rPr>
            <w:webHidden/>
          </w:rPr>
          <w:instrText xml:space="preserve"> PAGEREF _Toc202259050 \h </w:instrText>
        </w:r>
        <w:r>
          <w:rPr>
            <w:webHidden/>
          </w:rPr>
          <w:fldChar w:fldCharType="separate"/>
        </w:r>
        <w:r w:rsidR="00A0242A">
          <w:rPr>
            <w:webHidden/>
          </w:rPr>
          <w:t>3</w:t>
        </w:r>
        <w:r>
          <w:rPr>
            <w:webHidden/>
          </w:rPr>
          <w:fldChar w:fldCharType="end"/>
        </w:r>
      </w:hyperlink>
    </w:p>
    <w:p w:rsidR="005C1B83" w:rsidRDefault="005C1B83">
      <w:pPr>
        <w:pStyle w:val="TOC3"/>
        <w:tabs>
          <w:tab w:val="right" w:leader="dot" w:pos="9350"/>
        </w:tabs>
        <w:rPr>
          <w:noProof/>
          <w:szCs w:val="24"/>
        </w:rPr>
      </w:pPr>
      <w:hyperlink w:anchor="_Toc202259051" w:history="1">
        <w:r w:rsidRPr="001505D8">
          <w:rPr>
            <w:rStyle w:val="Hyperlink"/>
            <w:noProof/>
          </w:rPr>
          <w:t>Pre-installation instructions</w:t>
        </w:r>
        <w:r>
          <w:rPr>
            <w:noProof/>
            <w:webHidden/>
          </w:rPr>
          <w:tab/>
        </w:r>
        <w:r>
          <w:rPr>
            <w:noProof/>
            <w:webHidden/>
          </w:rPr>
          <w:fldChar w:fldCharType="begin"/>
        </w:r>
        <w:r>
          <w:rPr>
            <w:noProof/>
            <w:webHidden/>
          </w:rPr>
          <w:instrText xml:space="preserve"> PAGEREF _Toc202259051 \h </w:instrText>
        </w:r>
        <w:r w:rsidR="00CA6625">
          <w:rPr>
            <w:noProof/>
          </w:rPr>
        </w:r>
        <w:r>
          <w:rPr>
            <w:noProof/>
            <w:webHidden/>
          </w:rPr>
          <w:fldChar w:fldCharType="separate"/>
        </w:r>
        <w:r w:rsidR="00A0242A">
          <w:rPr>
            <w:noProof/>
            <w:webHidden/>
          </w:rPr>
          <w:t>3</w:t>
        </w:r>
        <w:r>
          <w:rPr>
            <w:noProof/>
            <w:webHidden/>
          </w:rPr>
          <w:fldChar w:fldCharType="end"/>
        </w:r>
      </w:hyperlink>
    </w:p>
    <w:p w:rsidR="005C1B83" w:rsidRDefault="005C1B83">
      <w:pPr>
        <w:pStyle w:val="TOC2"/>
        <w:rPr>
          <w:b w:val="0"/>
          <w:color w:val="auto"/>
          <w:szCs w:val="24"/>
        </w:rPr>
      </w:pPr>
      <w:hyperlink w:anchor="_Toc202259052" w:history="1">
        <w:r w:rsidRPr="001505D8">
          <w:rPr>
            <w:rStyle w:val="Hyperlink"/>
          </w:rPr>
          <w:t>Hemodialysis Installation (M Server)</w:t>
        </w:r>
        <w:r>
          <w:rPr>
            <w:webHidden/>
          </w:rPr>
          <w:tab/>
        </w:r>
        <w:r>
          <w:rPr>
            <w:webHidden/>
          </w:rPr>
          <w:fldChar w:fldCharType="begin"/>
        </w:r>
        <w:r>
          <w:rPr>
            <w:webHidden/>
          </w:rPr>
          <w:instrText xml:space="preserve"> PAGEREF _Toc202259052 \h </w:instrText>
        </w:r>
        <w:r>
          <w:rPr>
            <w:webHidden/>
          </w:rPr>
          <w:fldChar w:fldCharType="separate"/>
        </w:r>
        <w:r w:rsidR="00A0242A">
          <w:rPr>
            <w:webHidden/>
          </w:rPr>
          <w:t>5</w:t>
        </w:r>
        <w:r>
          <w:rPr>
            <w:webHidden/>
          </w:rPr>
          <w:fldChar w:fldCharType="end"/>
        </w:r>
      </w:hyperlink>
    </w:p>
    <w:p w:rsidR="005C1B83" w:rsidRDefault="005C1B83">
      <w:pPr>
        <w:pStyle w:val="TOC3"/>
        <w:tabs>
          <w:tab w:val="right" w:leader="dot" w:pos="9350"/>
        </w:tabs>
        <w:rPr>
          <w:noProof/>
          <w:szCs w:val="24"/>
        </w:rPr>
      </w:pPr>
      <w:hyperlink w:anchor="_Toc202259053" w:history="1">
        <w:r w:rsidRPr="001505D8">
          <w:rPr>
            <w:rStyle w:val="Hyperlink"/>
            <w:noProof/>
          </w:rPr>
          <w:t>Installation Instructions</w:t>
        </w:r>
        <w:r>
          <w:rPr>
            <w:noProof/>
            <w:webHidden/>
          </w:rPr>
          <w:tab/>
        </w:r>
        <w:r>
          <w:rPr>
            <w:noProof/>
            <w:webHidden/>
          </w:rPr>
          <w:fldChar w:fldCharType="begin"/>
        </w:r>
        <w:r>
          <w:rPr>
            <w:noProof/>
            <w:webHidden/>
          </w:rPr>
          <w:instrText xml:space="preserve"> PAGEREF _Toc202259053 \h </w:instrText>
        </w:r>
        <w:r w:rsidR="00CA6625">
          <w:rPr>
            <w:noProof/>
          </w:rPr>
        </w:r>
        <w:r>
          <w:rPr>
            <w:noProof/>
            <w:webHidden/>
          </w:rPr>
          <w:fldChar w:fldCharType="separate"/>
        </w:r>
        <w:r w:rsidR="00A0242A">
          <w:rPr>
            <w:noProof/>
            <w:webHidden/>
          </w:rPr>
          <w:t>5</w:t>
        </w:r>
        <w:r>
          <w:rPr>
            <w:noProof/>
            <w:webHidden/>
          </w:rPr>
          <w:fldChar w:fldCharType="end"/>
        </w:r>
      </w:hyperlink>
    </w:p>
    <w:p w:rsidR="005C1B83" w:rsidRDefault="005C1B83">
      <w:pPr>
        <w:pStyle w:val="TOC3"/>
        <w:tabs>
          <w:tab w:val="right" w:leader="dot" w:pos="9350"/>
        </w:tabs>
        <w:rPr>
          <w:noProof/>
          <w:szCs w:val="24"/>
        </w:rPr>
      </w:pPr>
      <w:hyperlink w:anchor="_Toc202259054" w:history="1">
        <w:r w:rsidRPr="001505D8">
          <w:rPr>
            <w:rStyle w:val="Hyperlink"/>
            <w:noProof/>
          </w:rPr>
          <w:t>M Server Installation – Example Screen Listing</w:t>
        </w:r>
        <w:r>
          <w:rPr>
            <w:noProof/>
            <w:webHidden/>
          </w:rPr>
          <w:tab/>
        </w:r>
        <w:r>
          <w:rPr>
            <w:noProof/>
            <w:webHidden/>
          </w:rPr>
          <w:fldChar w:fldCharType="begin"/>
        </w:r>
        <w:r>
          <w:rPr>
            <w:noProof/>
            <w:webHidden/>
          </w:rPr>
          <w:instrText xml:space="preserve"> PAGEREF _Toc202259054 \h </w:instrText>
        </w:r>
        <w:r w:rsidR="00CA6625">
          <w:rPr>
            <w:noProof/>
          </w:rPr>
        </w:r>
        <w:r>
          <w:rPr>
            <w:noProof/>
            <w:webHidden/>
          </w:rPr>
          <w:fldChar w:fldCharType="separate"/>
        </w:r>
        <w:r w:rsidR="00A0242A">
          <w:rPr>
            <w:noProof/>
            <w:webHidden/>
          </w:rPr>
          <w:t>6</w:t>
        </w:r>
        <w:r>
          <w:rPr>
            <w:noProof/>
            <w:webHidden/>
          </w:rPr>
          <w:fldChar w:fldCharType="end"/>
        </w:r>
      </w:hyperlink>
    </w:p>
    <w:p w:rsidR="005C1B83" w:rsidRDefault="005C1B83">
      <w:pPr>
        <w:pStyle w:val="TOC2"/>
        <w:rPr>
          <w:b w:val="0"/>
          <w:color w:val="auto"/>
          <w:szCs w:val="24"/>
        </w:rPr>
      </w:pPr>
      <w:hyperlink w:anchor="_Toc202259055" w:history="1">
        <w:r w:rsidRPr="001505D8">
          <w:rPr>
            <w:rStyle w:val="Hyperlink"/>
          </w:rPr>
          <w:t>Hemodialysis Installation (Client)</w:t>
        </w:r>
        <w:r>
          <w:rPr>
            <w:webHidden/>
          </w:rPr>
          <w:tab/>
        </w:r>
        <w:r>
          <w:rPr>
            <w:webHidden/>
          </w:rPr>
          <w:fldChar w:fldCharType="begin"/>
        </w:r>
        <w:r>
          <w:rPr>
            <w:webHidden/>
          </w:rPr>
          <w:instrText xml:space="preserve"> PAGEREF _Toc202259055 \h </w:instrText>
        </w:r>
        <w:r>
          <w:rPr>
            <w:webHidden/>
          </w:rPr>
          <w:fldChar w:fldCharType="separate"/>
        </w:r>
        <w:r w:rsidR="00A0242A">
          <w:rPr>
            <w:webHidden/>
          </w:rPr>
          <w:t>10</w:t>
        </w:r>
        <w:r>
          <w:rPr>
            <w:webHidden/>
          </w:rPr>
          <w:fldChar w:fldCharType="end"/>
        </w:r>
      </w:hyperlink>
    </w:p>
    <w:p w:rsidR="005C1B83" w:rsidRDefault="005C1B83">
      <w:pPr>
        <w:pStyle w:val="TOC3"/>
        <w:tabs>
          <w:tab w:val="right" w:leader="dot" w:pos="9350"/>
        </w:tabs>
        <w:rPr>
          <w:noProof/>
          <w:szCs w:val="24"/>
        </w:rPr>
      </w:pPr>
      <w:hyperlink w:anchor="_Toc202259056" w:history="1">
        <w:r w:rsidRPr="001505D8">
          <w:rPr>
            <w:rStyle w:val="Hyperlink"/>
            <w:noProof/>
          </w:rPr>
          <w:t>Installing the Client for the First Time</w:t>
        </w:r>
        <w:r>
          <w:rPr>
            <w:noProof/>
            <w:webHidden/>
          </w:rPr>
          <w:tab/>
        </w:r>
        <w:r>
          <w:rPr>
            <w:noProof/>
            <w:webHidden/>
          </w:rPr>
          <w:fldChar w:fldCharType="begin"/>
        </w:r>
        <w:r>
          <w:rPr>
            <w:noProof/>
            <w:webHidden/>
          </w:rPr>
          <w:instrText xml:space="preserve"> PAGEREF _Toc202259056 \h </w:instrText>
        </w:r>
        <w:r w:rsidR="00CA6625">
          <w:rPr>
            <w:noProof/>
          </w:rPr>
        </w:r>
        <w:r>
          <w:rPr>
            <w:noProof/>
            <w:webHidden/>
          </w:rPr>
          <w:fldChar w:fldCharType="separate"/>
        </w:r>
        <w:r w:rsidR="00A0242A">
          <w:rPr>
            <w:noProof/>
            <w:webHidden/>
          </w:rPr>
          <w:t>11</w:t>
        </w:r>
        <w:r>
          <w:rPr>
            <w:noProof/>
            <w:webHidden/>
          </w:rPr>
          <w:fldChar w:fldCharType="end"/>
        </w:r>
      </w:hyperlink>
    </w:p>
    <w:p w:rsidR="005C1B83" w:rsidRDefault="005C1B83">
      <w:pPr>
        <w:pStyle w:val="TOC3"/>
        <w:tabs>
          <w:tab w:val="right" w:leader="dot" w:pos="9350"/>
        </w:tabs>
        <w:rPr>
          <w:noProof/>
          <w:szCs w:val="24"/>
        </w:rPr>
      </w:pPr>
      <w:hyperlink w:anchor="_Toc202259057" w:history="1">
        <w:r w:rsidRPr="001505D8">
          <w:rPr>
            <w:rStyle w:val="Hyperlink"/>
            <w:noProof/>
          </w:rPr>
          <w:t>Updating an Existing Client Installation</w:t>
        </w:r>
        <w:r>
          <w:rPr>
            <w:noProof/>
            <w:webHidden/>
          </w:rPr>
          <w:tab/>
        </w:r>
        <w:r>
          <w:rPr>
            <w:noProof/>
            <w:webHidden/>
          </w:rPr>
          <w:fldChar w:fldCharType="begin"/>
        </w:r>
        <w:r>
          <w:rPr>
            <w:noProof/>
            <w:webHidden/>
          </w:rPr>
          <w:instrText xml:space="preserve"> PAGEREF _Toc202259057 \h </w:instrText>
        </w:r>
        <w:r w:rsidR="00CA6625">
          <w:rPr>
            <w:noProof/>
          </w:rPr>
        </w:r>
        <w:r>
          <w:rPr>
            <w:noProof/>
            <w:webHidden/>
          </w:rPr>
          <w:fldChar w:fldCharType="separate"/>
        </w:r>
        <w:r w:rsidR="00A0242A">
          <w:rPr>
            <w:noProof/>
            <w:webHidden/>
          </w:rPr>
          <w:t>17</w:t>
        </w:r>
        <w:r>
          <w:rPr>
            <w:noProof/>
            <w:webHidden/>
          </w:rPr>
          <w:fldChar w:fldCharType="end"/>
        </w:r>
      </w:hyperlink>
    </w:p>
    <w:p w:rsidR="005C1B83" w:rsidRDefault="005C1B83">
      <w:pPr>
        <w:pStyle w:val="TOC2"/>
        <w:rPr>
          <w:b w:val="0"/>
          <w:color w:val="auto"/>
          <w:szCs w:val="24"/>
        </w:rPr>
      </w:pPr>
      <w:hyperlink w:anchor="_Toc202259058" w:history="1">
        <w:r w:rsidRPr="001505D8">
          <w:rPr>
            <w:rStyle w:val="Hyperlink"/>
          </w:rPr>
          <w:t>Post Installation Tasks on the M Server</w:t>
        </w:r>
        <w:r>
          <w:rPr>
            <w:webHidden/>
          </w:rPr>
          <w:tab/>
        </w:r>
        <w:r>
          <w:rPr>
            <w:webHidden/>
          </w:rPr>
          <w:fldChar w:fldCharType="begin"/>
        </w:r>
        <w:r>
          <w:rPr>
            <w:webHidden/>
          </w:rPr>
          <w:instrText xml:space="preserve"> PAGEREF _Toc202259058 \h </w:instrText>
        </w:r>
        <w:r>
          <w:rPr>
            <w:webHidden/>
          </w:rPr>
          <w:fldChar w:fldCharType="separate"/>
        </w:r>
        <w:r w:rsidR="00A0242A">
          <w:rPr>
            <w:webHidden/>
          </w:rPr>
          <w:t>19</w:t>
        </w:r>
        <w:r>
          <w:rPr>
            <w:webHidden/>
          </w:rPr>
          <w:fldChar w:fldCharType="end"/>
        </w:r>
      </w:hyperlink>
    </w:p>
    <w:p w:rsidR="005C1B83" w:rsidRDefault="005C1B83">
      <w:pPr>
        <w:pStyle w:val="TOC3"/>
        <w:tabs>
          <w:tab w:val="right" w:leader="dot" w:pos="9350"/>
        </w:tabs>
        <w:rPr>
          <w:noProof/>
          <w:szCs w:val="24"/>
        </w:rPr>
      </w:pPr>
      <w:hyperlink w:anchor="_Toc202259059" w:history="1">
        <w:r w:rsidRPr="001505D8">
          <w:rPr>
            <w:rStyle w:val="Hyperlink"/>
            <w:noProof/>
          </w:rPr>
          <w:t>VistA Client</w:t>
        </w:r>
        <w:r>
          <w:rPr>
            <w:noProof/>
            <w:webHidden/>
          </w:rPr>
          <w:tab/>
        </w:r>
        <w:r>
          <w:rPr>
            <w:noProof/>
            <w:webHidden/>
          </w:rPr>
          <w:fldChar w:fldCharType="begin"/>
        </w:r>
        <w:r>
          <w:rPr>
            <w:noProof/>
            <w:webHidden/>
          </w:rPr>
          <w:instrText xml:space="preserve"> PAGEREF _Toc202259059 \h </w:instrText>
        </w:r>
        <w:r w:rsidR="00CA6625">
          <w:rPr>
            <w:noProof/>
          </w:rPr>
        </w:r>
        <w:r>
          <w:rPr>
            <w:noProof/>
            <w:webHidden/>
          </w:rPr>
          <w:fldChar w:fldCharType="separate"/>
        </w:r>
        <w:r w:rsidR="00A0242A">
          <w:rPr>
            <w:noProof/>
            <w:webHidden/>
          </w:rPr>
          <w:t>22</w:t>
        </w:r>
        <w:r>
          <w:rPr>
            <w:noProof/>
            <w:webHidden/>
          </w:rPr>
          <w:fldChar w:fldCharType="end"/>
        </w:r>
      </w:hyperlink>
    </w:p>
    <w:p w:rsidR="005C1B83" w:rsidRDefault="005C1B83">
      <w:pPr>
        <w:pStyle w:val="TOC2"/>
        <w:rPr>
          <w:b w:val="0"/>
          <w:color w:val="auto"/>
          <w:szCs w:val="24"/>
        </w:rPr>
      </w:pPr>
      <w:hyperlink w:anchor="_Toc202259060" w:history="1">
        <w:r w:rsidRPr="001505D8">
          <w:rPr>
            <w:rStyle w:val="Hyperlink"/>
          </w:rPr>
          <w:t>Customizing the Client Installation</w:t>
        </w:r>
        <w:r>
          <w:rPr>
            <w:webHidden/>
          </w:rPr>
          <w:tab/>
        </w:r>
        <w:r>
          <w:rPr>
            <w:webHidden/>
          </w:rPr>
          <w:fldChar w:fldCharType="begin"/>
        </w:r>
        <w:r>
          <w:rPr>
            <w:webHidden/>
          </w:rPr>
          <w:instrText xml:space="preserve"> PAGEREF _Toc202259060 \h </w:instrText>
        </w:r>
        <w:r>
          <w:rPr>
            <w:webHidden/>
          </w:rPr>
          <w:fldChar w:fldCharType="separate"/>
        </w:r>
        <w:r w:rsidR="00A0242A">
          <w:rPr>
            <w:webHidden/>
          </w:rPr>
          <w:t>23</w:t>
        </w:r>
        <w:r>
          <w:rPr>
            <w:webHidden/>
          </w:rPr>
          <w:fldChar w:fldCharType="end"/>
        </w:r>
      </w:hyperlink>
    </w:p>
    <w:p w:rsidR="005C1B83" w:rsidRDefault="005C1B83">
      <w:pPr>
        <w:pStyle w:val="TOC2"/>
        <w:rPr>
          <w:b w:val="0"/>
          <w:color w:val="auto"/>
          <w:szCs w:val="24"/>
        </w:rPr>
      </w:pPr>
      <w:hyperlink w:anchor="_Toc202259061" w:history="1">
        <w:r w:rsidRPr="001505D8">
          <w:rPr>
            <w:rStyle w:val="Hyperlink"/>
          </w:rPr>
          <w:t>Assigning Administrator Rights to Users</w:t>
        </w:r>
        <w:r>
          <w:rPr>
            <w:webHidden/>
          </w:rPr>
          <w:tab/>
        </w:r>
        <w:r>
          <w:rPr>
            <w:webHidden/>
          </w:rPr>
          <w:fldChar w:fldCharType="begin"/>
        </w:r>
        <w:r>
          <w:rPr>
            <w:webHidden/>
          </w:rPr>
          <w:instrText xml:space="preserve"> PAGEREF _Toc202259061 \h </w:instrText>
        </w:r>
        <w:r>
          <w:rPr>
            <w:webHidden/>
          </w:rPr>
          <w:fldChar w:fldCharType="separate"/>
        </w:r>
        <w:r w:rsidR="00A0242A">
          <w:rPr>
            <w:webHidden/>
          </w:rPr>
          <w:t>24</w:t>
        </w:r>
        <w:r>
          <w:rPr>
            <w:webHidden/>
          </w:rPr>
          <w:fldChar w:fldCharType="end"/>
        </w:r>
      </w:hyperlink>
    </w:p>
    <w:p w:rsidR="005C1B83" w:rsidRDefault="005C1B83">
      <w:pPr>
        <w:pStyle w:val="TOC2"/>
        <w:rPr>
          <w:b w:val="0"/>
          <w:color w:val="auto"/>
          <w:szCs w:val="24"/>
        </w:rPr>
      </w:pPr>
      <w:hyperlink w:anchor="_Toc202259062" w:history="1">
        <w:r w:rsidRPr="001505D8">
          <w:rPr>
            <w:rStyle w:val="Hyperlink"/>
          </w:rPr>
          <w:t>Server Based Installation</w:t>
        </w:r>
        <w:r>
          <w:rPr>
            <w:webHidden/>
          </w:rPr>
          <w:tab/>
        </w:r>
        <w:r>
          <w:rPr>
            <w:webHidden/>
          </w:rPr>
          <w:fldChar w:fldCharType="begin"/>
        </w:r>
        <w:r>
          <w:rPr>
            <w:webHidden/>
          </w:rPr>
          <w:instrText xml:space="preserve"> PAGEREF _Toc202259062 \h </w:instrText>
        </w:r>
        <w:r>
          <w:rPr>
            <w:webHidden/>
          </w:rPr>
          <w:fldChar w:fldCharType="separate"/>
        </w:r>
        <w:r w:rsidR="00A0242A">
          <w:rPr>
            <w:webHidden/>
          </w:rPr>
          <w:t>28</w:t>
        </w:r>
        <w:r>
          <w:rPr>
            <w:webHidden/>
          </w:rPr>
          <w:fldChar w:fldCharType="end"/>
        </w:r>
      </w:hyperlink>
    </w:p>
    <w:p w:rsidR="00074D9E" w:rsidRDefault="00E61D07">
      <w:pPr>
        <w:pStyle w:val="TOC2"/>
      </w:pPr>
      <w:r>
        <w:rPr>
          <w:noProof w:val="0"/>
          <w:color w:val="0000FF"/>
        </w:rPr>
        <w:fldChar w:fldCharType="end"/>
      </w:r>
    </w:p>
    <w:p w:rsidR="00074D9E" w:rsidRDefault="00074D9E"/>
    <w:p w:rsidR="00074D9E" w:rsidRDefault="00074D9E">
      <w:pPr>
        <w:sectPr w:rsidR="00074D9E" w:rsidSect="007D0049">
          <w:headerReference w:type="even" r:id="rId14"/>
          <w:headerReference w:type="default" r:id="rId15"/>
          <w:footerReference w:type="even" r:id="rId16"/>
          <w:headerReference w:type="first" r:id="rId17"/>
          <w:footerReference w:type="first" r:id="rId18"/>
          <w:type w:val="oddPage"/>
          <w:pgSz w:w="12240" w:h="15840"/>
          <w:pgMar w:top="1440" w:right="1440" w:bottom="1440" w:left="1440" w:header="720" w:footer="864" w:gutter="0"/>
          <w:pgNumType w:fmt="lowerRoman"/>
          <w:cols w:space="720"/>
          <w:titlePg/>
        </w:sectPr>
      </w:pPr>
    </w:p>
    <w:p w:rsidR="00074D9E" w:rsidRDefault="00074D9E" w:rsidP="00860C58">
      <w:pPr>
        <w:pStyle w:val="Heading1"/>
      </w:pPr>
      <w:bookmarkStart w:id="2" w:name="_Toc202259048"/>
      <w:r>
        <w:lastRenderedPageBreak/>
        <w:t>Installation Guide</w:t>
      </w:r>
      <w:bookmarkEnd w:id="2"/>
    </w:p>
    <w:p w:rsidR="00074D9E" w:rsidRDefault="00074D9E" w:rsidP="00190CE7">
      <w:pPr>
        <w:pStyle w:val="Heading2"/>
      </w:pPr>
      <w:bookmarkStart w:id="3" w:name="_Toc202259049"/>
      <w:r>
        <w:t>Overview</w:t>
      </w:r>
      <w:bookmarkEnd w:id="3"/>
    </w:p>
    <w:p w:rsidR="00E93EC6" w:rsidRDefault="00E93EC6" w:rsidP="00E93EC6">
      <w:r>
        <w:t>Hemodialysis is a new module of the Clinical Procedures (CP) package that provides features specific to hemodialysis treatment. The Hemodialysis module allows you to collect hemodialysis treatment information from the medical device and manually enter treatment data into the application.</w:t>
      </w:r>
    </w:p>
    <w:p w:rsidR="00E93EC6" w:rsidRDefault="00E93EC6" w:rsidP="00190CE7">
      <w:pPr>
        <w:pStyle w:val="TableHeading"/>
      </w:pPr>
      <w:r>
        <w:rPr>
          <w:b w:val="0"/>
          <w:bCs w:val="0"/>
        </w:rPr>
        <w:t xml:space="preserve">Pre-dialysis vitals, information obtained during treatment, and post-dialysis vitals can be entered into the Hemodialysis data entry screens. A Treatment Summary is created and used to fill out </w:t>
      </w:r>
      <w:r w:rsidR="00DE584D">
        <w:rPr>
          <w:b w:val="0"/>
          <w:bCs w:val="0"/>
        </w:rPr>
        <w:t>Centers for Medicare &amp; Medicaid Services (CMS)/End Stage Renal Disease (ESRD) forms</w:t>
      </w:r>
      <w:r>
        <w:rPr>
          <w:b w:val="0"/>
          <w:bCs w:val="0"/>
        </w:rPr>
        <w:t>.</w:t>
      </w:r>
    </w:p>
    <w:p w:rsidR="00074D9E" w:rsidRDefault="00074D9E">
      <w:pPr>
        <w:ind w:left="360"/>
        <w:rPr>
          <w:color w:val="000000"/>
        </w:rPr>
      </w:pPr>
      <w:r>
        <w:rPr>
          <w:color w:val="000000"/>
        </w:rPr>
        <w:sym w:font="Symbol" w:char="F0B7"/>
      </w:r>
      <w:r>
        <w:rPr>
          <w:color w:val="000000"/>
        </w:rPr>
        <w:tab/>
        <w:t xml:space="preserve">This is the </w:t>
      </w:r>
      <w:r w:rsidR="001008D7">
        <w:rPr>
          <w:color w:val="000000"/>
        </w:rPr>
        <w:t xml:space="preserve">initial </w:t>
      </w:r>
      <w:r>
        <w:rPr>
          <w:color w:val="000000"/>
        </w:rPr>
        <w:t xml:space="preserve">release of </w:t>
      </w:r>
      <w:r w:rsidR="00BE7C7F">
        <w:rPr>
          <w:color w:val="000000"/>
        </w:rPr>
        <w:t xml:space="preserve">the Hemodialysis module of </w:t>
      </w:r>
      <w:r>
        <w:rPr>
          <w:color w:val="000000"/>
        </w:rPr>
        <w:t xml:space="preserve">Clinical Procedures.  </w:t>
      </w:r>
    </w:p>
    <w:p w:rsidR="00074D9E" w:rsidRDefault="00074D9E">
      <w:pPr>
        <w:ind w:left="720"/>
        <w:rPr>
          <w:color w:val="000000"/>
        </w:rPr>
      </w:pPr>
      <w:r>
        <w:rPr>
          <w:color w:val="000000"/>
        </w:rPr>
        <w:t xml:space="preserve">The package namespace is MD.  File numbers </w:t>
      </w:r>
      <w:r w:rsidR="00DE584D">
        <w:rPr>
          <w:color w:val="000000"/>
        </w:rPr>
        <w:t xml:space="preserve">702, 702.01, 702.09, </w:t>
      </w:r>
      <w:r w:rsidR="00A51922">
        <w:rPr>
          <w:color w:val="000000"/>
        </w:rPr>
        <w:t xml:space="preserve">and </w:t>
      </w:r>
      <w:r w:rsidR="00DE584D">
        <w:rPr>
          <w:color w:val="000000"/>
        </w:rPr>
        <w:t>703.1</w:t>
      </w:r>
      <w:r w:rsidR="00A51922">
        <w:rPr>
          <w:color w:val="000000"/>
        </w:rPr>
        <w:t xml:space="preserve"> are stored in the ^MDD and ^MDS globals. The range </w:t>
      </w:r>
      <w:r>
        <w:rPr>
          <w:color w:val="000000"/>
        </w:rPr>
        <w:t>of 70</w:t>
      </w:r>
      <w:r w:rsidR="00F8743E">
        <w:rPr>
          <w:color w:val="000000"/>
        </w:rPr>
        <w:t>4.201</w:t>
      </w:r>
      <w:r>
        <w:rPr>
          <w:color w:val="000000"/>
        </w:rPr>
        <w:t xml:space="preserve"> to 704</w:t>
      </w:r>
      <w:r w:rsidR="00F8743E">
        <w:rPr>
          <w:color w:val="000000"/>
        </w:rPr>
        <w:t>.209</w:t>
      </w:r>
      <w:r w:rsidR="00A51922">
        <w:rPr>
          <w:color w:val="000000"/>
        </w:rPr>
        <w:t xml:space="preserve"> is </w:t>
      </w:r>
      <w:r>
        <w:rPr>
          <w:color w:val="000000"/>
        </w:rPr>
        <w:t>stored in the ^MD</w:t>
      </w:r>
      <w:r w:rsidR="00F8743E">
        <w:rPr>
          <w:color w:val="000000"/>
        </w:rPr>
        <w:t>K global</w:t>
      </w:r>
      <w:r>
        <w:rPr>
          <w:color w:val="000000"/>
        </w:rPr>
        <w:t xml:space="preserve">. </w:t>
      </w:r>
    </w:p>
    <w:p w:rsidR="00B83728" w:rsidRPr="00B83728" w:rsidRDefault="00B83728">
      <w:pPr>
        <w:ind w:left="720"/>
        <w:rPr>
          <w:color w:val="000000"/>
        </w:rPr>
      </w:pPr>
      <w:r w:rsidRPr="00B83728">
        <w:rPr>
          <w:color w:val="000000"/>
        </w:rPr>
        <w:t xml:space="preserve">Hemodialysis is dependent upon </w:t>
      </w:r>
      <w:r w:rsidR="00DE584D">
        <w:rPr>
          <w:color w:val="000000"/>
        </w:rPr>
        <w:t xml:space="preserve">the </w:t>
      </w:r>
      <w:r w:rsidRPr="00B83728">
        <w:rPr>
          <w:color w:val="000000"/>
        </w:rPr>
        <w:t>CP T</w:t>
      </w:r>
      <w:r w:rsidR="00DE584D">
        <w:rPr>
          <w:color w:val="000000"/>
        </w:rPr>
        <w:t>RANSACTION</w:t>
      </w:r>
      <w:r w:rsidRPr="00B83728">
        <w:rPr>
          <w:color w:val="000000"/>
        </w:rPr>
        <w:t xml:space="preserve"> file </w:t>
      </w:r>
      <w:r w:rsidR="00DE584D">
        <w:rPr>
          <w:color w:val="000000"/>
        </w:rPr>
        <w:t>(#</w:t>
      </w:r>
      <w:r w:rsidRPr="00B83728">
        <w:rPr>
          <w:color w:val="000000"/>
        </w:rPr>
        <w:t>702</w:t>
      </w:r>
      <w:r w:rsidR="00DE584D">
        <w:rPr>
          <w:color w:val="000000"/>
        </w:rPr>
        <w:t>)</w:t>
      </w:r>
      <w:r>
        <w:rPr>
          <w:color w:val="000000"/>
        </w:rPr>
        <w:t>.</w:t>
      </w:r>
    </w:p>
    <w:p w:rsidR="00074D9E" w:rsidRDefault="00BE7C7F">
      <w:pPr>
        <w:ind w:left="720"/>
        <w:rPr>
          <w:color w:val="000000"/>
        </w:rPr>
      </w:pPr>
      <w:r>
        <w:rPr>
          <w:color w:val="000000"/>
        </w:rPr>
        <w:t xml:space="preserve">Hemodialysis </w:t>
      </w:r>
      <w:r w:rsidR="00074D9E">
        <w:rPr>
          <w:color w:val="000000"/>
        </w:rPr>
        <w:t>is comprised of two parts, the M Server and the Client workstation. This guide addresses both the installation of the KIDS build on the M Server and the executable on the workstation.</w:t>
      </w:r>
    </w:p>
    <w:p w:rsidR="00074D9E" w:rsidRDefault="00074D9E">
      <w:pPr>
        <w:ind w:left="360"/>
        <w:rPr>
          <w:color w:val="000000"/>
        </w:rPr>
      </w:pPr>
      <w:r>
        <w:rPr>
          <w:color w:val="000000"/>
        </w:rPr>
        <w:sym w:font="Symbol" w:char="F0B7"/>
      </w:r>
      <w:r>
        <w:rPr>
          <w:color w:val="000000"/>
        </w:rPr>
        <w:tab/>
        <w:t>Requirements for M Server installation:</w:t>
      </w:r>
    </w:p>
    <w:p w:rsidR="00691D1B" w:rsidRPr="00691D1B" w:rsidRDefault="00074D9E">
      <w:pPr>
        <w:ind w:left="720"/>
        <w:rPr>
          <w:b/>
          <w:color w:val="000000"/>
        </w:rPr>
      </w:pPr>
      <w:r>
        <w:rPr>
          <w:color w:val="000000"/>
        </w:rPr>
        <w:t xml:space="preserve">The M Server (disk) storage requirements for </w:t>
      </w:r>
      <w:r w:rsidR="00A51922">
        <w:rPr>
          <w:color w:val="000000"/>
        </w:rPr>
        <w:t xml:space="preserve">Hemodialysis </w:t>
      </w:r>
      <w:r>
        <w:rPr>
          <w:color w:val="000000"/>
        </w:rPr>
        <w:t>are:</w:t>
      </w:r>
      <w:r w:rsidR="00190CE7">
        <w:rPr>
          <w:b/>
          <w:color w:val="000000"/>
        </w:rPr>
        <w:br/>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877"/>
        <w:gridCol w:w="1800"/>
        <w:gridCol w:w="1350"/>
      </w:tblGrid>
      <w:tr w:rsidR="00EA018C" w:rsidRPr="00B56489" w:rsidTr="00B56489">
        <w:tc>
          <w:tcPr>
            <w:tcW w:w="1003" w:type="dxa"/>
            <w:shd w:val="clear" w:color="auto" w:fill="auto"/>
          </w:tcPr>
          <w:p w:rsidR="00EA018C" w:rsidRPr="00B56489" w:rsidRDefault="007B3DB0">
            <w:pPr>
              <w:rPr>
                <w:b/>
                <w:color w:val="000000"/>
              </w:rPr>
            </w:pPr>
            <w:r w:rsidRPr="00B56489">
              <w:rPr>
                <w:b/>
                <w:color w:val="000000"/>
              </w:rPr>
              <w:t>Global</w:t>
            </w:r>
          </w:p>
        </w:tc>
        <w:tc>
          <w:tcPr>
            <w:tcW w:w="1877" w:type="dxa"/>
            <w:shd w:val="clear" w:color="auto" w:fill="auto"/>
          </w:tcPr>
          <w:p w:rsidR="00EA018C" w:rsidRPr="00B56489" w:rsidRDefault="00EA018C">
            <w:pPr>
              <w:rPr>
                <w:b/>
                <w:color w:val="000000"/>
              </w:rPr>
            </w:pPr>
            <w:r w:rsidRPr="00B56489">
              <w:rPr>
                <w:b/>
                <w:color w:val="000000"/>
              </w:rPr>
              <w:t>Type of Data</w:t>
            </w:r>
          </w:p>
        </w:tc>
        <w:tc>
          <w:tcPr>
            <w:tcW w:w="1800" w:type="dxa"/>
            <w:shd w:val="clear" w:color="auto" w:fill="auto"/>
          </w:tcPr>
          <w:p w:rsidR="00EA018C" w:rsidRPr="00B56489" w:rsidRDefault="00EA018C">
            <w:pPr>
              <w:rPr>
                <w:b/>
                <w:color w:val="000000"/>
              </w:rPr>
            </w:pPr>
            <w:r w:rsidRPr="00B56489">
              <w:rPr>
                <w:b/>
                <w:color w:val="000000"/>
              </w:rPr>
              <w:t>Size</w:t>
            </w:r>
          </w:p>
        </w:tc>
        <w:tc>
          <w:tcPr>
            <w:tcW w:w="1350" w:type="dxa"/>
            <w:shd w:val="clear" w:color="auto" w:fill="auto"/>
          </w:tcPr>
          <w:p w:rsidR="00EA018C" w:rsidRPr="00B56489" w:rsidRDefault="00EA018C">
            <w:pPr>
              <w:rPr>
                <w:b/>
                <w:color w:val="000000"/>
              </w:rPr>
            </w:pPr>
            <w:r w:rsidRPr="00B56489">
              <w:rPr>
                <w:b/>
                <w:color w:val="000000"/>
              </w:rPr>
              <w:t>Journaling</w:t>
            </w:r>
          </w:p>
        </w:tc>
      </w:tr>
      <w:tr w:rsidR="00EA018C" w:rsidRPr="00B56489" w:rsidTr="00B56489">
        <w:tc>
          <w:tcPr>
            <w:tcW w:w="1003" w:type="dxa"/>
            <w:shd w:val="clear" w:color="auto" w:fill="auto"/>
          </w:tcPr>
          <w:p w:rsidR="00EA018C" w:rsidRPr="00B56489" w:rsidRDefault="00EA018C">
            <w:pPr>
              <w:rPr>
                <w:color w:val="000000"/>
              </w:rPr>
            </w:pPr>
            <w:r w:rsidRPr="00B56489">
              <w:rPr>
                <w:color w:val="000000"/>
              </w:rPr>
              <w:t>^MD</w:t>
            </w:r>
            <w:r w:rsidR="00F8743E" w:rsidRPr="00B56489">
              <w:rPr>
                <w:color w:val="000000"/>
              </w:rPr>
              <w:t>K</w:t>
            </w:r>
          </w:p>
        </w:tc>
        <w:tc>
          <w:tcPr>
            <w:tcW w:w="1877" w:type="dxa"/>
            <w:shd w:val="clear" w:color="auto" w:fill="auto"/>
          </w:tcPr>
          <w:p w:rsidR="00EA018C" w:rsidRPr="00B56489" w:rsidRDefault="00F8743E">
            <w:pPr>
              <w:rPr>
                <w:color w:val="000000"/>
              </w:rPr>
            </w:pPr>
            <w:r w:rsidRPr="00B56489">
              <w:rPr>
                <w:color w:val="000000"/>
              </w:rPr>
              <w:t>Hemodialysis studies</w:t>
            </w:r>
          </w:p>
        </w:tc>
        <w:tc>
          <w:tcPr>
            <w:tcW w:w="1800" w:type="dxa"/>
            <w:shd w:val="clear" w:color="auto" w:fill="auto"/>
          </w:tcPr>
          <w:p w:rsidR="00EA018C" w:rsidRPr="00B56489" w:rsidRDefault="00EA018C">
            <w:pPr>
              <w:rPr>
                <w:color w:val="000000"/>
              </w:rPr>
            </w:pPr>
            <w:r w:rsidRPr="00B56489">
              <w:rPr>
                <w:color w:val="000000"/>
              </w:rPr>
              <w:t>25-75 k/ patient</w:t>
            </w:r>
          </w:p>
        </w:tc>
        <w:tc>
          <w:tcPr>
            <w:tcW w:w="1350" w:type="dxa"/>
            <w:shd w:val="clear" w:color="auto" w:fill="auto"/>
          </w:tcPr>
          <w:p w:rsidR="00EA018C" w:rsidRPr="00B56489" w:rsidRDefault="00EA018C">
            <w:pPr>
              <w:rPr>
                <w:color w:val="000000"/>
              </w:rPr>
            </w:pPr>
            <w:r w:rsidRPr="00B56489">
              <w:rPr>
                <w:color w:val="000000"/>
              </w:rPr>
              <w:t>Yes</w:t>
            </w:r>
          </w:p>
        </w:tc>
      </w:tr>
    </w:tbl>
    <w:p w:rsidR="00074D9E" w:rsidRDefault="00074D9E">
      <w:pPr>
        <w:rPr>
          <w:color w:val="000000"/>
        </w:rPr>
      </w:pPr>
    </w:p>
    <w:p w:rsidR="004C6578" w:rsidRDefault="004C6578" w:rsidP="004C6578">
      <w:pPr>
        <w:ind w:left="720"/>
        <w:rPr>
          <w:color w:val="000000"/>
        </w:rPr>
      </w:pPr>
      <w:r>
        <w:rPr>
          <w:color w:val="000000"/>
        </w:rPr>
        <w:t>The following describes the installation environment for Hemodialysis on the M server:</w:t>
      </w:r>
    </w:p>
    <w:p w:rsidR="004C6578" w:rsidRDefault="004C6578" w:rsidP="004C6578">
      <w:pPr>
        <w:ind w:left="720"/>
        <w:rPr>
          <w:b/>
          <w:color w:val="000000"/>
          <w:szCs w:val="24"/>
        </w:rPr>
      </w:pPr>
      <w:r w:rsidRPr="001F30B6">
        <w:rPr>
          <w:b/>
          <w:color w:val="000000"/>
          <w:szCs w:val="24"/>
        </w:rPr>
        <w:t>The only required package is Clinical Procedures V. 1.0</w:t>
      </w:r>
      <w:r w:rsidR="00601E9E" w:rsidRPr="001F30B6">
        <w:rPr>
          <w:b/>
          <w:color w:val="000000"/>
          <w:szCs w:val="24"/>
        </w:rPr>
        <w:t xml:space="preserve"> and released CP patches.</w:t>
      </w:r>
    </w:p>
    <w:p w:rsidR="000C23F2" w:rsidRPr="000C23F2" w:rsidRDefault="000C23F2" w:rsidP="004C6578">
      <w:pPr>
        <w:ind w:left="720"/>
        <w:rPr>
          <w:color w:val="000000"/>
        </w:rPr>
      </w:pPr>
      <w:r>
        <w:rPr>
          <w:b/>
          <w:color w:val="000000"/>
          <w:szCs w:val="24"/>
        </w:rPr>
        <w:t xml:space="preserve">Note: </w:t>
      </w:r>
      <w:r w:rsidRPr="000C23F2">
        <w:rPr>
          <w:color w:val="000000"/>
          <w:szCs w:val="24"/>
        </w:rPr>
        <w:t>The Vitals package must be installed if you want the Hemodialysis application to store vital</w:t>
      </w:r>
      <w:r>
        <w:rPr>
          <w:color w:val="000000"/>
          <w:szCs w:val="24"/>
        </w:rPr>
        <w:t xml:space="preserve"> </w:t>
      </w:r>
      <w:r w:rsidRPr="000C23F2">
        <w:rPr>
          <w:color w:val="000000"/>
          <w:szCs w:val="24"/>
        </w:rPr>
        <w:t>s</w:t>
      </w:r>
      <w:r>
        <w:rPr>
          <w:color w:val="000000"/>
          <w:szCs w:val="24"/>
        </w:rPr>
        <w:t>igns</w:t>
      </w:r>
      <w:r w:rsidRPr="000C23F2">
        <w:rPr>
          <w:color w:val="000000"/>
          <w:szCs w:val="24"/>
        </w:rPr>
        <w:t xml:space="preserve"> data in the Vitals package.</w:t>
      </w:r>
    </w:p>
    <w:p w:rsidR="004C6578" w:rsidRDefault="001F30B6" w:rsidP="004C6578">
      <w:pPr>
        <w:ind w:left="720"/>
        <w:rPr>
          <w:color w:val="000000"/>
        </w:rPr>
      </w:pPr>
      <w:r>
        <w:rPr>
          <w:color w:val="000000"/>
        </w:rPr>
        <w:t>Hemodialysis cannot be installed as a stand</w:t>
      </w:r>
      <w:r w:rsidR="003C0CF2">
        <w:rPr>
          <w:color w:val="000000"/>
        </w:rPr>
        <w:t>-</w:t>
      </w:r>
      <w:r>
        <w:rPr>
          <w:color w:val="000000"/>
        </w:rPr>
        <w:t>alone application without CP.</w:t>
      </w:r>
    </w:p>
    <w:p w:rsidR="00074D9E" w:rsidRDefault="00074D9E">
      <w:pPr>
        <w:ind w:left="360"/>
        <w:rPr>
          <w:color w:val="000000"/>
        </w:rPr>
      </w:pPr>
      <w:r>
        <w:rPr>
          <w:color w:val="000000"/>
        </w:rPr>
        <w:sym w:font="Symbol" w:char="F0B7"/>
      </w:r>
      <w:r>
        <w:rPr>
          <w:color w:val="000000"/>
        </w:rPr>
        <w:tab/>
        <w:t xml:space="preserve">Requirements for </w:t>
      </w:r>
      <w:smartTag w:uri="urn:schemas-microsoft-com:office:smarttags" w:element="place">
        <w:r>
          <w:t>VistA</w:t>
        </w:r>
      </w:smartTag>
      <w:r>
        <w:rPr>
          <w:color w:val="000000"/>
        </w:rPr>
        <w:t xml:space="preserve"> client installation:</w:t>
      </w:r>
    </w:p>
    <w:p w:rsidR="00074D9E" w:rsidRDefault="00074D9E" w:rsidP="00190CE7">
      <w:pPr>
        <w:ind w:left="720"/>
        <w:rPr>
          <w:color w:val="000000"/>
        </w:rPr>
      </w:pPr>
      <w:r>
        <w:rPr>
          <w:color w:val="000000"/>
        </w:rPr>
        <w:t>The client (disk) storage requirements are:</w:t>
      </w:r>
      <w:r w:rsidR="00190CE7">
        <w:rPr>
          <w:color w:val="000000"/>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tblGrid>
      <w:tr w:rsidR="00074D9E" w:rsidRPr="00B56489" w:rsidTr="00B56489">
        <w:tc>
          <w:tcPr>
            <w:tcW w:w="1728" w:type="dxa"/>
            <w:shd w:val="clear" w:color="auto" w:fill="auto"/>
          </w:tcPr>
          <w:p w:rsidR="00074D9E" w:rsidRPr="00B56489" w:rsidRDefault="00074D9E" w:rsidP="00074D9E">
            <w:pPr>
              <w:rPr>
                <w:b/>
                <w:color w:val="000000"/>
              </w:rPr>
            </w:pPr>
            <w:r w:rsidRPr="00B56489">
              <w:rPr>
                <w:b/>
                <w:color w:val="000000"/>
              </w:rPr>
              <w:t>Type of Data</w:t>
            </w:r>
          </w:p>
        </w:tc>
        <w:tc>
          <w:tcPr>
            <w:tcW w:w="900" w:type="dxa"/>
            <w:shd w:val="clear" w:color="auto" w:fill="auto"/>
          </w:tcPr>
          <w:p w:rsidR="00074D9E" w:rsidRPr="00B56489" w:rsidRDefault="00074D9E" w:rsidP="00074D9E">
            <w:pPr>
              <w:rPr>
                <w:b/>
                <w:color w:val="000000"/>
              </w:rPr>
            </w:pPr>
            <w:r w:rsidRPr="00B56489">
              <w:rPr>
                <w:b/>
                <w:color w:val="000000"/>
              </w:rPr>
              <w:t>Size</w:t>
            </w:r>
          </w:p>
        </w:tc>
      </w:tr>
      <w:tr w:rsidR="00074D9E" w:rsidRPr="00B56489" w:rsidTr="00B56489">
        <w:tc>
          <w:tcPr>
            <w:tcW w:w="1728" w:type="dxa"/>
            <w:shd w:val="clear" w:color="auto" w:fill="auto"/>
          </w:tcPr>
          <w:p w:rsidR="00074D9E" w:rsidRPr="00B56489" w:rsidRDefault="00074D9E" w:rsidP="00074D9E">
            <w:pPr>
              <w:rPr>
                <w:color w:val="000000"/>
              </w:rPr>
            </w:pPr>
            <w:r w:rsidRPr="00B56489">
              <w:rPr>
                <w:color w:val="000000"/>
              </w:rPr>
              <w:t>Application</w:t>
            </w:r>
          </w:p>
        </w:tc>
        <w:tc>
          <w:tcPr>
            <w:tcW w:w="900" w:type="dxa"/>
            <w:shd w:val="clear" w:color="auto" w:fill="auto"/>
          </w:tcPr>
          <w:p w:rsidR="00074D9E" w:rsidRPr="00B56489" w:rsidRDefault="00637C75" w:rsidP="00074D9E">
            <w:pPr>
              <w:rPr>
                <w:color w:val="000000"/>
              </w:rPr>
            </w:pPr>
            <w:r w:rsidRPr="00B56489">
              <w:rPr>
                <w:color w:val="000000"/>
              </w:rPr>
              <w:t>3</w:t>
            </w:r>
            <w:r w:rsidR="00EA00F1" w:rsidRPr="00B56489">
              <w:rPr>
                <w:color w:val="000000"/>
              </w:rPr>
              <w:t xml:space="preserve"> m</w:t>
            </w:r>
          </w:p>
        </w:tc>
      </w:tr>
      <w:tr w:rsidR="00074D9E" w:rsidRPr="00B56489" w:rsidTr="00B56489">
        <w:tc>
          <w:tcPr>
            <w:tcW w:w="1728" w:type="dxa"/>
            <w:shd w:val="clear" w:color="auto" w:fill="auto"/>
          </w:tcPr>
          <w:p w:rsidR="00074D9E" w:rsidRPr="00B56489" w:rsidRDefault="00074D9E" w:rsidP="00074D9E">
            <w:pPr>
              <w:rPr>
                <w:color w:val="000000"/>
              </w:rPr>
            </w:pPr>
            <w:r w:rsidRPr="00B56489">
              <w:rPr>
                <w:color w:val="000000"/>
              </w:rPr>
              <w:t>Help Files</w:t>
            </w:r>
          </w:p>
        </w:tc>
        <w:tc>
          <w:tcPr>
            <w:tcW w:w="900" w:type="dxa"/>
            <w:shd w:val="clear" w:color="auto" w:fill="auto"/>
          </w:tcPr>
          <w:p w:rsidR="00074D9E" w:rsidRPr="00B56489" w:rsidRDefault="00E5379A" w:rsidP="00074D9E">
            <w:pPr>
              <w:rPr>
                <w:color w:val="000000"/>
              </w:rPr>
            </w:pPr>
            <w:r w:rsidRPr="00B56489">
              <w:rPr>
                <w:color w:val="000000"/>
              </w:rPr>
              <w:t>1 m</w:t>
            </w:r>
          </w:p>
        </w:tc>
      </w:tr>
    </w:tbl>
    <w:p w:rsidR="00074D9E" w:rsidRDefault="00074D9E">
      <w:pPr>
        <w:ind w:left="720"/>
        <w:rPr>
          <w:color w:val="000000"/>
        </w:rPr>
      </w:pPr>
    </w:p>
    <w:p w:rsidR="00074D9E" w:rsidRDefault="00074D9E" w:rsidP="00190CE7">
      <w:pPr>
        <w:ind w:left="720"/>
        <w:rPr>
          <w:color w:val="000000"/>
        </w:rPr>
      </w:pPr>
      <w:r>
        <w:rPr>
          <w:color w:val="000000"/>
        </w:rPr>
        <w:t xml:space="preserve">The following describes the installation environment for </w:t>
      </w:r>
      <w:r w:rsidR="00450D46">
        <w:rPr>
          <w:color w:val="000000"/>
        </w:rPr>
        <w:t xml:space="preserve">Hemodialysis </w:t>
      </w:r>
      <w:r>
        <w:rPr>
          <w:color w:val="000000"/>
        </w:rPr>
        <w:t xml:space="preserve">on the </w:t>
      </w:r>
      <w:smartTag w:uri="urn:schemas-microsoft-com:office:smarttags" w:element="place">
        <w:r>
          <w:t>VistA</w:t>
        </w:r>
      </w:smartTag>
      <w:r>
        <w:rPr>
          <w:color w:val="000000"/>
        </w:rPr>
        <w:t xml:space="preserve"> client workstation:</w:t>
      </w:r>
    </w:p>
    <w:p w:rsidR="00074D9E" w:rsidRDefault="00074D9E" w:rsidP="0085182F">
      <w:pPr>
        <w:numPr>
          <w:ilvl w:val="0"/>
          <w:numId w:val="13"/>
        </w:numPr>
        <w:rPr>
          <w:color w:val="000000"/>
        </w:rPr>
      </w:pPr>
      <w:r>
        <w:rPr>
          <w:color w:val="000000"/>
        </w:rPr>
        <w:t>Workstations must be running under Windows NT (V4 or later)</w:t>
      </w:r>
      <w:r w:rsidR="008753A0">
        <w:rPr>
          <w:color w:val="000000"/>
        </w:rPr>
        <w:t>,</w:t>
      </w:r>
      <w:r>
        <w:rPr>
          <w:color w:val="000000"/>
        </w:rPr>
        <w:t xml:space="preserve"> Windows 2000</w:t>
      </w:r>
      <w:r w:rsidR="008753A0">
        <w:rPr>
          <w:color w:val="000000"/>
        </w:rPr>
        <w:t>, or Windows XP</w:t>
      </w:r>
      <w:r>
        <w:rPr>
          <w:color w:val="000000"/>
        </w:rPr>
        <w:t>.</w:t>
      </w:r>
      <w:r w:rsidR="008753A0">
        <w:rPr>
          <w:color w:val="000000"/>
        </w:rPr>
        <w:t xml:space="preserve">  Refer to </w:t>
      </w:r>
      <w:hyperlink r:id="rId19" w:history="1">
        <w:r w:rsidR="008753A0" w:rsidRPr="00655D3D">
          <w:rPr>
            <w:rStyle w:val="Hyperlink"/>
          </w:rPr>
          <w:t>http://vaww.vairm.vaco.</w:t>
        </w:r>
        <w:r w:rsidR="008753A0">
          <w:rPr>
            <w:rStyle w:val="Hyperlink"/>
          </w:rPr>
          <w:t>va</w:t>
        </w:r>
        <w:r w:rsidR="008753A0">
          <w:rPr>
            <w:rStyle w:val="Hyperlink"/>
          </w:rPr>
          <w:t>.</w:t>
        </w:r>
        <w:r w:rsidR="008753A0" w:rsidRPr="00655D3D">
          <w:rPr>
            <w:rStyle w:val="Hyperlink"/>
          </w:rPr>
          <w:t>g</w:t>
        </w:r>
        <w:r w:rsidR="008753A0" w:rsidRPr="00655D3D">
          <w:rPr>
            <w:rStyle w:val="Hyperlink"/>
          </w:rPr>
          <w:t>o</w:t>
        </w:r>
        <w:r w:rsidR="008753A0" w:rsidRPr="00655D3D">
          <w:rPr>
            <w:rStyle w:val="Hyperlink"/>
          </w:rPr>
          <w:t>v</w:t>
        </w:r>
        <w:r w:rsidR="008753A0" w:rsidRPr="00655D3D">
          <w:rPr>
            <w:rStyle w:val="Hyperlink"/>
          </w:rPr>
          <w:t>/vadesktop</w:t>
        </w:r>
      </w:hyperlink>
      <w:r w:rsidR="008753A0">
        <w:rPr>
          <w:color w:val="000000"/>
        </w:rPr>
        <w:t xml:space="preserve"> for </w:t>
      </w:r>
      <w:r w:rsidR="009D5AF4">
        <w:rPr>
          <w:color w:val="000000"/>
        </w:rPr>
        <w:t xml:space="preserve">additional </w:t>
      </w:r>
      <w:r w:rsidR="008753A0">
        <w:rPr>
          <w:color w:val="000000"/>
        </w:rPr>
        <w:t xml:space="preserve">information on VA standard desktop configurations. </w:t>
      </w:r>
    </w:p>
    <w:p w:rsidR="00235091" w:rsidRPr="00235091" w:rsidRDefault="00235091" w:rsidP="00235091">
      <w:pPr>
        <w:ind w:left="1440"/>
        <w:rPr>
          <w:color w:val="000000"/>
        </w:rPr>
      </w:pPr>
      <w:r w:rsidRPr="00235091">
        <w:rPr>
          <w:b/>
          <w:color w:val="000000"/>
        </w:rPr>
        <w:t>Note:</w:t>
      </w:r>
      <w:r>
        <w:rPr>
          <w:color w:val="000000"/>
        </w:rPr>
        <w:t xml:space="preserve"> While the Hemodialysis </w:t>
      </w:r>
      <w:r w:rsidRPr="00235091">
        <w:rPr>
          <w:color w:val="000000"/>
        </w:rPr>
        <w:t xml:space="preserve">application complies with GUI standards and will work with </w:t>
      </w:r>
      <w:r>
        <w:rPr>
          <w:color w:val="000000"/>
        </w:rPr>
        <w:t xml:space="preserve">a screen resolution of </w:t>
      </w:r>
      <w:r w:rsidRPr="00235091">
        <w:rPr>
          <w:color w:val="000000"/>
        </w:rPr>
        <w:t>800x600</w:t>
      </w:r>
      <w:r>
        <w:rPr>
          <w:color w:val="000000"/>
        </w:rPr>
        <w:t xml:space="preserve">, it is recommended that </w:t>
      </w:r>
      <w:r w:rsidRPr="00235091">
        <w:rPr>
          <w:color w:val="000000"/>
        </w:rPr>
        <w:t>you use a higher resolution--at least 1024x768.</w:t>
      </w:r>
    </w:p>
    <w:p w:rsidR="00074D9E" w:rsidRDefault="00074D9E" w:rsidP="0085182F">
      <w:pPr>
        <w:numPr>
          <w:ilvl w:val="0"/>
          <w:numId w:val="13"/>
        </w:numPr>
        <w:rPr>
          <w:color w:val="000000"/>
        </w:rPr>
      </w:pPr>
      <w:r>
        <w:rPr>
          <w:color w:val="000000"/>
        </w:rPr>
        <w:t>RPC Broker Workstation must be installed.</w:t>
      </w:r>
    </w:p>
    <w:p w:rsidR="00074D9E" w:rsidRDefault="00074D9E">
      <w:pPr>
        <w:numPr>
          <w:ilvl w:val="0"/>
          <w:numId w:val="13"/>
        </w:numPr>
        <w:rPr>
          <w:color w:val="000000"/>
        </w:rPr>
      </w:pPr>
      <w:r>
        <w:rPr>
          <w:color w:val="000000"/>
        </w:rPr>
        <w:t>The workstation must be connected to the local area network.</w:t>
      </w:r>
    </w:p>
    <w:p w:rsidR="00074D9E" w:rsidRDefault="00074D9E">
      <w:r>
        <w:br w:type="page"/>
      </w:r>
    </w:p>
    <w:p w:rsidR="00074D9E" w:rsidRDefault="00593C53">
      <w:pPr>
        <w:pStyle w:val="Heading2"/>
      </w:pPr>
      <w:bookmarkStart w:id="4" w:name="_Toc202259050"/>
      <w:r>
        <w:t xml:space="preserve">Hemodialysis </w:t>
      </w:r>
      <w:r w:rsidR="00074D9E">
        <w:t>Installation (General)</w:t>
      </w:r>
      <w:bookmarkEnd w:id="4"/>
    </w:p>
    <w:p w:rsidR="00074D9E" w:rsidRDefault="00074D9E" w:rsidP="00190CE7">
      <w:pPr>
        <w:pStyle w:val="Heading3"/>
      </w:pPr>
      <w:bookmarkStart w:id="5" w:name="_Toc527438373"/>
      <w:bookmarkStart w:id="6" w:name="_Toc202259051"/>
      <w:r>
        <w:t>Pre-installation instructions</w:t>
      </w:r>
      <w:bookmarkEnd w:id="5"/>
      <w:bookmarkEnd w:id="6"/>
    </w:p>
    <w:p w:rsidR="00C22167" w:rsidRDefault="00BE7C7F">
      <w:pPr>
        <w:numPr>
          <w:ilvl w:val="0"/>
          <w:numId w:val="30"/>
        </w:numPr>
      </w:pPr>
      <w:r>
        <w:t xml:space="preserve">Coordinate this installation </w:t>
      </w:r>
      <w:r w:rsidR="00074D9E">
        <w:t xml:space="preserve">with the </w:t>
      </w:r>
      <w:r w:rsidR="00DC734F">
        <w:t xml:space="preserve">Clinical </w:t>
      </w:r>
      <w:r w:rsidR="00BC0304">
        <w:t xml:space="preserve">Application </w:t>
      </w:r>
      <w:r w:rsidR="00DC734F">
        <w:t>Coordinator (</w:t>
      </w:r>
      <w:r w:rsidR="00074D9E">
        <w:t>CAC</w:t>
      </w:r>
      <w:r w:rsidR="00DC734F">
        <w:t>)</w:t>
      </w:r>
      <w:r w:rsidR="00074D9E">
        <w:t xml:space="preserve">, </w:t>
      </w:r>
      <w:r w:rsidR="00DC734F">
        <w:t xml:space="preserve">Medicine </w:t>
      </w:r>
      <w:r w:rsidR="00DE584D">
        <w:t>Automated Data Processing Application Coordinator (</w:t>
      </w:r>
      <w:r w:rsidR="00074D9E">
        <w:t>ADPAC</w:t>
      </w:r>
      <w:r w:rsidR="00DE584D">
        <w:t>)</w:t>
      </w:r>
      <w:r w:rsidR="00074D9E">
        <w:t xml:space="preserve"> and </w:t>
      </w:r>
      <w:r w:rsidR="00DC734F">
        <w:t xml:space="preserve">your </w:t>
      </w:r>
      <w:r w:rsidR="009F4E34">
        <w:t>Information Technology</w:t>
      </w:r>
      <w:r w:rsidR="00DE584D">
        <w:t xml:space="preserve"> (</w:t>
      </w:r>
      <w:r w:rsidR="00DC734F">
        <w:t>IT</w:t>
      </w:r>
      <w:r w:rsidR="00DE584D">
        <w:t>)</w:t>
      </w:r>
      <w:r w:rsidR="00DC734F">
        <w:t xml:space="preserve"> service</w:t>
      </w:r>
      <w:r w:rsidR="00074D9E">
        <w:t>.</w:t>
      </w:r>
    </w:p>
    <w:p w:rsidR="00CB0E66" w:rsidRDefault="00CB0E66" w:rsidP="00C22167">
      <w:pPr>
        <w:numPr>
          <w:ilvl w:val="0"/>
          <w:numId w:val="30"/>
        </w:numPr>
      </w:pPr>
      <w:r>
        <w:t xml:space="preserve">If CP is not already installed at your site, install CP, then update it by installing patches 1, 2, </w:t>
      </w:r>
      <w:r w:rsidR="009E477D">
        <w:t xml:space="preserve">4, 5, </w:t>
      </w:r>
      <w:r>
        <w:t>10</w:t>
      </w:r>
      <w:r w:rsidR="00174A1C">
        <w:t>, 13 and 14</w:t>
      </w:r>
      <w:r>
        <w:t xml:space="preserve">. (See the </w:t>
      </w:r>
      <w:r w:rsidRPr="00174A1C">
        <w:rPr>
          <w:i/>
          <w:szCs w:val="24"/>
        </w:rPr>
        <w:t>Clinical Procedures Installation Guide</w:t>
      </w:r>
      <w:r>
        <w:t xml:space="preserve"> for more information.)</w:t>
      </w:r>
    </w:p>
    <w:p w:rsidR="009E477D" w:rsidRPr="009E477D" w:rsidRDefault="009E477D" w:rsidP="00CB0E66">
      <w:pPr>
        <w:ind w:left="720"/>
        <w:rPr>
          <w:b/>
        </w:rPr>
      </w:pPr>
      <w:r>
        <w:rPr>
          <w:b/>
        </w:rPr>
        <w:t xml:space="preserve">IMPORTANT </w:t>
      </w:r>
      <w:r w:rsidRPr="009E477D">
        <w:rPr>
          <w:b/>
        </w:rPr>
        <w:t>N</w:t>
      </w:r>
      <w:r>
        <w:rPr>
          <w:b/>
        </w:rPr>
        <w:t>OTE</w:t>
      </w:r>
      <w:r w:rsidRPr="009E477D">
        <w:rPr>
          <w:b/>
        </w:rPr>
        <w:t xml:space="preserve">: Patch 4 MUST be installed before you install Hemodialysis. </w:t>
      </w:r>
    </w:p>
    <w:p w:rsidR="00CB0E66" w:rsidRPr="00CB0E66" w:rsidRDefault="00CB0E66" w:rsidP="00CB0E66">
      <w:pPr>
        <w:ind w:left="720"/>
      </w:pPr>
      <w:r>
        <w:t>If your site is already running CP</w:t>
      </w:r>
      <w:r w:rsidR="00FE54D4">
        <w:t xml:space="preserve">, </w:t>
      </w:r>
      <w:r w:rsidR="00D03F12">
        <w:t>you must shut down the CP Gateway so that you can replace it, as described in the following section:</w:t>
      </w:r>
    </w:p>
    <w:p w:rsidR="00C22167" w:rsidRDefault="003C0CF2" w:rsidP="00CB0E66">
      <w:pPr>
        <w:ind w:left="720"/>
      </w:pPr>
      <w:r>
        <w:rPr>
          <w:b/>
        </w:rPr>
        <w:t>Replacing CP Gateway at a Site Already Running CP</w:t>
      </w:r>
    </w:p>
    <w:p w:rsidR="000076C3" w:rsidRDefault="00C22167" w:rsidP="00C22167">
      <w:pPr>
        <w:ind w:left="720"/>
      </w:pPr>
      <w:r>
        <w:t>If your site is already running CP, you must completely shut</w:t>
      </w:r>
      <w:r w:rsidR="000076C3">
        <w:t xml:space="preserve"> d</w:t>
      </w:r>
      <w:r>
        <w:t xml:space="preserve">own the CP Gateway during non-peak hours and replace the executable. </w:t>
      </w:r>
      <w:r w:rsidR="000076C3">
        <w:t xml:space="preserve">On the </w:t>
      </w:r>
      <w:r w:rsidR="000076C3">
        <w:rPr>
          <w:b/>
        </w:rPr>
        <w:t>File</w:t>
      </w:r>
      <w:r w:rsidR="000076C3">
        <w:t xml:space="preserve"> menu, click </w:t>
      </w:r>
      <w:r w:rsidR="000076C3">
        <w:rPr>
          <w:b/>
        </w:rPr>
        <w:t>Shutdown Gateway</w:t>
      </w:r>
      <w:r w:rsidR="007D0129">
        <w:rPr>
          <w:b/>
        </w:rPr>
        <w:t xml:space="preserve"> </w:t>
      </w:r>
      <w:r w:rsidR="007D0129" w:rsidRPr="007D0129">
        <w:t>(</w:t>
      </w:r>
      <w:r w:rsidR="007D0129">
        <w:fldChar w:fldCharType="begin"/>
      </w:r>
      <w:r w:rsidR="007D0129">
        <w:instrText xml:space="preserve"> REF _Ref191784979 \h </w:instrText>
      </w:r>
      <w:r w:rsidR="007D0129">
        <w:fldChar w:fldCharType="separate"/>
      </w:r>
      <w:r w:rsidR="009574B0">
        <w:t xml:space="preserve">Figure </w:t>
      </w:r>
      <w:r w:rsidR="009574B0">
        <w:rPr>
          <w:noProof/>
        </w:rPr>
        <w:t>1</w:t>
      </w:r>
      <w:r w:rsidR="007D0129">
        <w:fldChar w:fldCharType="end"/>
      </w:r>
      <w:r w:rsidR="007D0129" w:rsidRPr="007D0129">
        <w:t>)</w:t>
      </w:r>
      <w:r w:rsidR="000076C3" w:rsidRPr="007D0129">
        <w:t>.</w:t>
      </w:r>
    </w:p>
    <w:p w:rsidR="0076067F" w:rsidRDefault="00174A1C" w:rsidP="0076067F">
      <w:pPr>
        <w:keepNext/>
        <w:ind w:left="720"/>
        <w:jc w:val="center"/>
      </w:pPr>
      <w:r w:rsidRPr="00120446">
        <w:rPr>
          <w:rFonts w:ascii="Arial" w:eastAsia="Batang" w:hAnsi="Arial" w:cs="Arial"/>
          <w:sz w:val="20"/>
          <w:lang w:eastAsia="ko-KR"/>
        </w:rPr>
        <w:pict>
          <v:shape id="_x0000_i1026" type="#_x0000_t75" alt="CP Gateway File menu" style="width:349.35pt;height:323.7pt">
            <v:imagedata r:id="rId20" o:title=""/>
          </v:shape>
        </w:pict>
      </w:r>
    </w:p>
    <w:p w:rsidR="000076C3" w:rsidRPr="000076C3" w:rsidRDefault="0076067F" w:rsidP="0076067F">
      <w:pPr>
        <w:pStyle w:val="Caption"/>
        <w:jc w:val="center"/>
      </w:pPr>
      <w:bookmarkStart w:id="7" w:name="_Ref191784979"/>
      <w:r>
        <w:t xml:space="preserve">Figure </w:t>
      </w:r>
      <w:fldSimple w:instr=" SEQ Figure \* ARABIC ">
        <w:r w:rsidR="009574B0">
          <w:rPr>
            <w:noProof/>
          </w:rPr>
          <w:t>1</w:t>
        </w:r>
      </w:fldSimple>
      <w:bookmarkEnd w:id="7"/>
    </w:p>
    <w:p w:rsidR="00C22167" w:rsidRDefault="00C22167" w:rsidP="00C22167">
      <w:pPr>
        <w:ind w:left="720"/>
      </w:pPr>
    </w:p>
    <w:p w:rsidR="00C22167" w:rsidRDefault="000076C3" w:rsidP="00C22167">
      <w:pPr>
        <w:ind w:left="720"/>
      </w:pPr>
      <w:r w:rsidRPr="000076C3">
        <w:rPr>
          <w:b/>
        </w:rPr>
        <w:t>Important</w:t>
      </w:r>
      <w:r>
        <w:t xml:space="preserve"> </w:t>
      </w:r>
      <w:r w:rsidR="00C22167">
        <w:t xml:space="preserve">If you don't use the "Shutdown Gateway" action properly and just close the application, the Gateway is still running. You will not be able to start the new CP Gateway or shut down the old session. </w:t>
      </w:r>
    </w:p>
    <w:p w:rsidR="00C22167" w:rsidRDefault="00C22167" w:rsidP="00B83728">
      <w:pPr>
        <w:ind w:left="720"/>
      </w:pPr>
      <w:r>
        <w:t>If you are installing CP for the first time, this isn't an issue.</w:t>
      </w:r>
    </w:p>
    <w:p w:rsidR="00F800CC" w:rsidRDefault="00F800CC" w:rsidP="00F800CC">
      <w:pPr>
        <w:numPr>
          <w:ilvl w:val="0"/>
          <w:numId w:val="30"/>
        </w:numPr>
      </w:pPr>
      <w:r>
        <w:t>By default, Hemodialysis does not save vital signs in the Vitals package.  In order for Hemodialysis to store vitals in the Vitals package, you must meet two requirements: 1) your site must have the Vitals package installed, and 2) you must set at least one of the following Hemodialysis options to TRUE: Save Flowsheet Vitals and Save Vitals.</w:t>
      </w:r>
    </w:p>
    <w:p w:rsidR="00074D9E" w:rsidRDefault="00C4356F">
      <w:pPr>
        <w:numPr>
          <w:ilvl w:val="0"/>
          <w:numId w:val="30"/>
        </w:numPr>
      </w:pPr>
      <w:r>
        <w:t>Create, place, and set the journaling option for the global ^M</w:t>
      </w:r>
      <w:r w:rsidR="00BE7C7F">
        <w:t>D</w:t>
      </w:r>
      <w:r w:rsidR="00956ED1">
        <w:t>K</w:t>
      </w:r>
      <w:r w:rsidR="00BE7C7F">
        <w:t xml:space="preserve"> on the volume set. </w:t>
      </w:r>
      <w:r w:rsidR="00B35BC8" w:rsidRPr="00B35BC8">
        <w:rPr>
          <w:b/>
        </w:rPr>
        <w:t xml:space="preserve">This new global is released with Hemodialysis. Be sure to coordinate this task with the </w:t>
      </w:r>
      <w:smartTag w:uri="urn:schemas-microsoft-com:office:smarttags" w:element="place">
        <w:r w:rsidR="00B35BC8" w:rsidRPr="00B35BC8">
          <w:rPr>
            <w:b/>
          </w:rPr>
          <w:t>VistA</w:t>
        </w:r>
      </w:smartTag>
      <w:r w:rsidR="00B35BC8" w:rsidRPr="00B35BC8">
        <w:rPr>
          <w:b/>
        </w:rPr>
        <w:t xml:space="preserve"> systems manager to avoid placing the global in default locations and applying incorrect settings.</w:t>
      </w:r>
      <w:r w:rsidR="00B35BC8">
        <w:t xml:space="preserve"> </w:t>
      </w:r>
    </w:p>
    <w:p w:rsidR="00B83728" w:rsidRDefault="00B83728" w:rsidP="00C4356F">
      <w:pPr>
        <w:autoSpaceDE w:val="0"/>
        <w:autoSpaceDN w:val="0"/>
        <w:adjustRightInd w:val="0"/>
      </w:pPr>
    </w:p>
    <w:p w:rsidR="00C4356F" w:rsidRPr="00C4356F" w:rsidRDefault="005C1B83" w:rsidP="00C4356F">
      <w:pPr>
        <w:tabs>
          <w:tab w:val="right" w:pos="9360"/>
        </w:tabs>
        <w:autoSpaceDE w:val="0"/>
        <w:autoSpaceDN w:val="0"/>
        <w:adjustRightInd w:val="0"/>
        <w:rPr>
          <w:rFonts w:eastAsia="MS Mincho"/>
        </w:rPr>
      </w:pPr>
      <w:r>
        <w:rPr>
          <w:rStyle w:val="FootnoteReference"/>
          <w:rFonts w:eastAsia="MS Mincho"/>
          <w:b/>
          <w:bCs/>
        </w:rPr>
        <w:footnoteReference w:id="2"/>
      </w:r>
      <w:r w:rsidR="00C4356F">
        <w:rPr>
          <w:rFonts w:eastAsia="MS Mincho"/>
          <w:b/>
          <w:bCs/>
        </w:rPr>
        <w:t>Translation Table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1530"/>
        <w:gridCol w:w="1774"/>
        <w:gridCol w:w="1342"/>
        <w:gridCol w:w="1312"/>
      </w:tblGrid>
      <w:tr w:rsidR="00C4356F">
        <w:tc>
          <w:tcPr>
            <w:tcW w:w="1080" w:type="dxa"/>
          </w:tcPr>
          <w:p w:rsidR="00C4356F" w:rsidRDefault="00C4356F" w:rsidP="005A0274">
            <w:pPr>
              <w:rPr>
                <w:b/>
                <w:color w:val="000000"/>
              </w:rPr>
            </w:pPr>
            <w:r>
              <w:rPr>
                <w:b/>
                <w:color w:val="000000"/>
              </w:rPr>
              <w:t>Globals</w:t>
            </w:r>
          </w:p>
        </w:tc>
        <w:tc>
          <w:tcPr>
            <w:tcW w:w="1620" w:type="dxa"/>
          </w:tcPr>
          <w:p w:rsidR="00C4356F" w:rsidRDefault="00C4356F" w:rsidP="005A0274">
            <w:pPr>
              <w:rPr>
                <w:b/>
                <w:color w:val="000000"/>
              </w:rPr>
            </w:pPr>
            <w:r>
              <w:rPr>
                <w:b/>
                <w:color w:val="000000"/>
              </w:rPr>
              <w:t>Type of Data</w:t>
            </w:r>
          </w:p>
        </w:tc>
        <w:tc>
          <w:tcPr>
            <w:tcW w:w="1530" w:type="dxa"/>
          </w:tcPr>
          <w:p w:rsidR="00C4356F" w:rsidRDefault="00C4356F" w:rsidP="005A0274">
            <w:pPr>
              <w:rPr>
                <w:b/>
                <w:color w:val="000000"/>
              </w:rPr>
            </w:pPr>
            <w:r>
              <w:rPr>
                <w:b/>
                <w:color w:val="000000"/>
              </w:rPr>
              <w:t>Size</w:t>
            </w:r>
          </w:p>
        </w:tc>
        <w:tc>
          <w:tcPr>
            <w:tcW w:w="1774" w:type="dxa"/>
          </w:tcPr>
          <w:p w:rsidR="00C4356F" w:rsidRDefault="00C4356F" w:rsidP="005A0274">
            <w:pPr>
              <w:rPr>
                <w:b/>
                <w:color w:val="000000"/>
              </w:rPr>
            </w:pPr>
            <w:r>
              <w:rPr>
                <w:b/>
                <w:color w:val="000000"/>
              </w:rPr>
              <w:t>Placement</w:t>
            </w:r>
          </w:p>
        </w:tc>
        <w:tc>
          <w:tcPr>
            <w:tcW w:w="1342" w:type="dxa"/>
          </w:tcPr>
          <w:p w:rsidR="00C4356F" w:rsidRDefault="00C4356F" w:rsidP="005A0274">
            <w:pPr>
              <w:rPr>
                <w:b/>
                <w:color w:val="000000"/>
              </w:rPr>
            </w:pPr>
            <w:r>
              <w:rPr>
                <w:b/>
                <w:color w:val="000000"/>
              </w:rPr>
              <w:t>Journaling</w:t>
            </w:r>
          </w:p>
        </w:tc>
        <w:tc>
          <w:tcPr>
            <w:tcW w:w="1312" w:type="dxa"/>
          </w:tcPr>
          <w:p w:rsidR="00C4356F" w:rsidRDefault="00C4356F" w:rsidP="005A0274">
            <w:pPr>
              <w:rPr>
                <w:b/>
                <w:color w:val="000000"/>
              </w:rPr>
            </w:pPr>
            <w:r>
              <w:rPr>
                <w:b/>
                <w:color w:val="000000"/>
              </w:rPr>
              <w:t>Protection</w:t>
            </w:r>
          </w:p>
        </w:tc>
      </w:tr>
      <w:tr w:rsidR="00C4356F">
        <w:tc>
          <w:tcPr>
            <w:tcW w:w="1080" w:type="dxa"/>
          </w:tcPr>
          <w:p w:rsidR="00C4356F" w:rsidRPr="00C4356F" w:rsidRDefault="00C4356F" w:rsidP="005A0274">
            <w:pPr>
              <w:rPr>
                <w:color w:val="000000"/>
                <w:szCs w:val="24"/>
              </w:rPr>
            </w:pPr>
            <w:r w:rsidRPr="00C4356F">
              <w:rPr>
                <w:color w:val="000000"/>
                <w:szCs w:val="24"/>
              </w:rPr>
              <w:t>^MD</w:t>
            </w:r>
            <w:r w:rsidR="00956ED1">
              <w:rPr>
                <w:color w:val="000000"/>
                <w:szCs w:val="24"/>
              </w:rPr>
              <w:t>K</w:t>
            </w:r>
          </w:p>
        </w:tc>
        <w:tc>
          <w:tcPr>
            <w:tcW w:w="1620" w:type="dxa"/>
          </w:tcPr>
          <w:p w:rsidR="00C4356F" w:rsidRPr="00C4356F" w:rsidRDefault="00956ED1" w:rsidP="005A0274">
            <w:pPr>
              <w:rPr>
                <w:color w:val="000000"/>
                <w:szCs w:val="24"/>
              </w:rPr>
            </w:pPr>
            <w:r>
              <w:rPr>
                <w:color w:val="000000"/>
                <w:szCs w:val="24"/>
              </w:rPr>
              <w:t>Hemodialysis studies</w:t>
            </w:r>
          </w:p>
        </w:tc>
        <w:tc>
          <w:tcPr>
            <w:tcW w:w="1530" w:type="dxa"/>
          </w:tcPr>
          <w:p w:rsidR="00C4356F" w:rsidRPr="00C4356F" w:rsidRDefault="00C4356F" w:rsidP="005A0274">
            <w:pPr>
              <w:rPr>
                <w:color w:val="000000"/>
                <w:szCs w:val="24"/>
              </w:rPr>
            </w:pPr>
            <w:r w:rsidRPr="00C4356F">
              <w:rPr>
                <w:color w:val="000000"/>
                <w:szCs w:val="24"/>
              </w:rPr>
              <w:t>25-75 k/ study</w:t>
            </w:r>
          </w:p>
        </w:tc>
        <w:tc>
          <w:tcPr>
            <w:tcW w:w="1774" w:type="dxa"/>
          </w:tcPr>
          <w:p w:rsidR="00C4356F" w:rsidRPr="00C4356F" w:rsidRDefault="00C4356F" w:rsidP="005A0274">
            <w:pPr>
              <w:rPr>
                <w:color w:val="000000"/>
                <w:szCs w:val="24"/>
              </w:rPr>
            </w:pPr>
            <w:r w:rsidRPr="00C4356F">
              <w:rPr>
                <w:color w:val="000000"/>
                <w:szCs w:val="24"/>
              </w:rPr>
              <w:t>Medicine volume set</w:t>
            </w:r>
          </w:p>
        </w:tc>
        <w:tc>
          <w:tcPr>
            <w:tcW w:w="1342" w:type="dxa"/>
          </w:tcPr>
          <w:p w:rsidR="00C4356F" w:rsidRPr="00C4356F" w:rsidRDefault="00C4356F" w:rsidP="005A0274">
            <w:pPr>
              <w:rPr>
                <w:color w:val="000000"/>
                <w:szCs w:val="24"/>
              </w:rPr>
            </w:pPr>
            <w:r w:rsidRPr="00C4356F">
              <w:rPr>
                <w:color w:val="000000"/>
                <w:szCs w:val="24"/>
              </w:rPr>
              <w:t>Yes</w:t>
            </w:r>
          </w:p>
        </w:tc>
        <w:tc>
          <w:tcPr>
            <w:tcW w:w="1312" w:type="dxa"/>
          </w:tcPr>
          <w:p w:rsidR="00C4356F" w:rsidRPr="00C4356F" w:rsidRDefault="00C4356F" w:rsidP="005A0274">
            <w:pPr>
              <w:rPr>
                <w:color w:val="000000"/>
                <w:szCs w:val="24"/>
              </w:rPr>
            </w:pPr>
            <w:r w:rsidRPr="00C4356F">
              <w:rPr>
                <w:rFonts w:eastAsia="MS Mincho"/>
                <w:szCs w:val="24"/>
              </w:rPr>
              <w:t>RWP</w:t>
            </w:r>
          </w:p>
        </w:tc>
      </w:tr>
    </w:tbl>
    <w:p w:rsidR="00EC37DA" w:rsidRDefault="00EC37DA" w:rsidP="00190CE7">
      <w:pPr>
        <w:autoSpaceDE w:val="0"/>
        <w:autoSpaceDN w:val="0"/>
        <w:adjustRightInd w:val="0"/>
        <w:rPr>
          <w:szCs w:val="24"/>
        </w:rPr>
      </w:pPr>
    </w:p>
    <w:p w:rsidR="00074D9E" w:rsidRDefault="005C1B83" w:rsidP="005C1B83">
      <w:pPr>
        <w:pStyle w:val="Heading2"/>
      </w:pPr>
      <w:r>
        <w:rPr>
          <w:szCs w:val="24"/>
        </w:rPr>
        <w:br w:type="page"/>
      </w:r>
      <w:bookmarkStart w:id="8" w:name="_Toc202259052"/>
      <w:r w:rsidR="007E1EE9">
        <w:lastRenderedPageBreak/>
        <w:t xml:space="preserve">Hemodialysis </w:t>
      </w:r>
      <w:r w:rsidR="00074D9E">
        <w:t>Installation (M Server)</w:t>
      </w:r>
      <w:bookmarkEnd w:id="8"/>
    </w:p>
    <w:p w:rsidR="009E3F57" w:rsidRDefault="009E3F57" w:rsidP="00190CE7">
      <w:pPr>
        <w:pStyle w:val="BodyText"/>
      </w:pPr>
      <w:r>
        <w:t>Note</w:t>
      </w:r>
      <w:r w:rsidR="002B620A">
        <w:t xml:space="preserve"> 1</w:t>
      </w:r>
      <w:r>
        <w:t>:</w:t>
      </w:r>
      <w:r>
        <w:rPr>
          <w:b w:val="0"/>
          <w:bCs w:val="0"/>
        </w:rPr>
        <w:t xml:space="preserve"> </w:t>
      </w:r>
      <w:r>
        <w:t>The M server installation must be done before the client installation.</w:t>
      </w:r>
    </w:p>
    <w:p w:rsidR="002B620A" w:rsidRDefault="002B620A" w:rsidP="00190CE7">
      <w:pPr>
        <w:pStyle w:val="BodyText"/>
      </w:pPr>
      <w:r>
        <w:t>Note 2: You must have programmer access and options in order to install the KIDS build.</w:t>
      </w:r>
    </w:p>
    <w:p w:rsidR="009E3F57" w:rsidRDefault="009E3F57" w:rsidP="00190CE7">
      <w:pPr>
        <w:pStyle w:val="Heading3"/>
      </w:pPr>
      <w:bookmarkStart w:id="9" w:name="_Toc202259053"/>
      <w:r>
        <w:rPr>
          <w:color w:val="000000"/>
        </w:rPr>
        <w:t>Installation Instructions</w:t>
      </w:r>
      <w:bookmarkEnd w:id="9"/>
    </w:p>
    <w:p w:rsidR="009E3F57" w:rsidRDefault="009E3F57" w:rsidP="009E3F57">
      <w:pPr>
        <w:ind w:left="720" w:hanging="360"/>
        <w:rPr>
          <w:bCs/>
          <w:color w:val="000000"/>
        </w:rPr>
      </w:pPr>
      <w:r>
        <w:rPr>
          <w:bCs/>
          <w:color w:val="000000"/>
        </w:rPr>
        <w:t>1.</w:t>
      </w:r>
      <w:r>
        <w:rPr>
          <w:bCs/>
          <w:color w:val="000000"/>
        </w:rPr>
        <w:tab/>
      </w:r>
      <w:r w:rsidR="00234195">
        <w:rPr>
          <w:rStyle w:val="FootnoteReference"/>
          <w:color w:val="000000"/>
        </w:rPr>
        <w:footnoteReference w:id="3"/>
      </w:r>
      <w:r>
        <w:rPr>
          <w:bCs/>
          <w:color w:val="000000"/>
        </w:rPr>
        <w:t>Once the site has received the Hemodialysis software, move the files to the appropriate directory on your system.</w:t>
      </w:r>
    </w:p>
    <w:p w:rsidR="009E3F57" w:rsidRDefault="009E3F57" w:rsidP="009E3F57">
      <w:pPr>
        <w:ind w:left="1080"/>
        <w:rPr>
          <w:bCs/>
          <w:color w:val="000000"/>
        </w:rPr>
      </w:pPr>
      <w:r>
        <w:rPr>
          <w:bCs/>
          <w:color w:val="000000"/>
        </w:rPr>
        <w:t xml:space="preserve">The </w:t>
      </w:r>
      <w:r w:rsidR="00B83728">
        <w:rPr>
          <w:bCs/>
          <w:color w:val="000000"/>
        </w:rPr>
        <w:t>MD1_0P6</w:t>
      </w:r>
      <w:r>
        <w:rPr>
          <w:bCs/>
          <w:color w:val="000000"/>
        </w:rPr>
        <w:t>.zip includes:</w:t>
      </w:r>
    </w:p>
    <w:p w:rsidR="009E3F57" w:rsidRPr="00174A1C" w:rsidRDefault="009E3F57" w:rsidP="009E3F57">
      <w:pPr>
        <w:ind w:left="1440"/>
        <w:rPr>
          <w:szCs w:val="16"/>
        </w:rPr>
      </w:pPr>
      <w:r w:rsidRPr="00174A1C">
        <w:rPr>
          <w:b/>
          <w:szCs w:val="16"/>
        </w:rPr>
        <w:t>Hemodialysis.exe</w:t>
      </w:r>
      <w:r w:rsidRPr="00174A1C">
        <w:rPr>
          <w:szCs w:val="16"/>
        </w:rPr>
        <w:t xml:space="preserve"> - </w:t>
      </w:r>
      <w:r w:rsidRPr="00174A1C">
        <w:rPr>
          <w:bCs/>
          <w:color w:val="000000"/>
        </w:rPr>
        <w:t xml:space="preserve">Hemodialysis </w:t>
      </w:r>
      <w:r w:rsidRPr="00174A1C">
        <w:rPr>
          <w:szCs w:val="16"/>
        </w:rPr>
        <w:t>client installation (self-extracting executable)</w:t>
      </w:r>
    </w:p>
    <w:p w:rsidR="009E3F57" w:rsidRPr="00174A1C" w:rsidRDefault="004D71A0" w:rsidP="009E3F57">
      <w:pPr>
        <w:ind w:left="1440"/>
        <w:rPr>
          <w:szCs w:val="16"/>
        </w:rPr>
      </w:pPr>
      <w:r>
        <w:rPr>
          <w:szCs w:val="16"/>
        </w:rPr>
        <w:t xml:space="preserve">     </w:t>
      </w:r>
      <w:r w:rsidR="009E3F57" w:rsidRPr="00174A1C">
        <w:rPr>
          <w:szCs w:val="16"/>
        </w:rPr>
        <w:t>The following files will be loaded into the pathwa</w:t>
      </w:r>
      <w:r w:rsidR="000B5A60" w:rsidRPr="00174A1C">
        <w:rPr>
          <w:szCs w:val="16"/>
        </w:rPr>
        <w:t>y:</w:t>
      </w:r>
    </w:p>
    <w:p w:rsidR="009E3F57" w:rsidRPr="00174A1C" w:rsidRDefault="004D71A0" w:rsidP="009E3F57">
      <w:pPr>
        <w:ind w:left="1440"/>
        <w:rPr>
          <w:szCs w:val="24"/>
        </w:rPr>
      </w:pPr>
      <w:r>
        <w:rPr>
          <w:szCs w:val="24"/>
        </w:rPr>
        <w:t xml:space="preserve">        </w:t>
      </w:r>
      <w:r w:rsidR="009E3F57" w:rsidRPr="00174A1C">
        <w:rPr>
          <w:szCs w:val="24"/>
        </w:rPr>
        <w:t>C:\Program Files\Vista\Hemodialysis directory by running Hemodialysis.exe:</w:t>
      </w:r>
    </w:p>
    <w:p w:rsidR="009E3F57" w:rsidRPr="00174A1C" w:rsidRDefault="009E3F57" w:rsidP="009E3F57">
      <w:pPr>
        <w:autoSpaceDE w:val="0"/>
        <w:autoSpaceDN w:val="0"/>
        <w:adjustRightInd w:val="0"/>
        <w:ind w:left="360"/>
        <w:rPr>
          <w:szCs w:val="24"/>
        </w:rPr>
      </w:pPr>
      <w:r w:rsidRPr="00174A1C">
        <w:rPr>
          <w:szCs w:val="24"/>
        </w:rPr>
        <w:t xml:space="preserve">                       </w:t>
      </w:r>
      <w:r w:rsidR="004D71A0">
        <w:rPr>
          <w:szCs w:val="24"/>
        </w:rPr>
        <w:t xml:space="preserve">   </w:t>
      </w:r>
      <w:r w:rsidRPr="00174A1C">
        <w:rPr>
          <w:szCs w:val="24"/>
        </w:rPr>
        <w:t>Hemodialysis.cnt – Help File Table of Contents</w:t>
      </w:r>
    </w:p>
    <w:p w:rsidR="009E3F57" w:rsidRPr="00174A1C" w:rsidRDefault="009E3F57" w:rsidP="009E3F57">
      <w:pPr>
        <w:autoSpaceDE w:val="0"/>
        <w:autoSpaceDN w:val="0"/>
        <w:adjustRightInd w:val="0"/>
        <w:ind w:left="360"/>
        <w:rPr>
          <w:szCs w:val="24"/>
        </w:rPr>
      </w:pPr>
      <w:r w:rsidRPr="00174A1C">
        <w:rPr>
          <w:szCs w:val="24"/>
        </w:rPr>
        <w:t xml:space="preserve">                      </w:t>
      </w:r>
      <w:r w:rsidR="004D71A0">
        <w:rPr>
          <w:szCs w:val="24"/>
        </w:rPr>
        <w:t xml:space="preserve">   </w:t>
      </w:r>
      <w:r w:rsidRPr="00174A1C">
        <w:rPr>
          <w:szCs w:val="24"/>
        </w:rPr>
        <w:t xml:space="preserve"> Hemodialysis.exe – Hemodialysis executable </w:t>
      </w:r>
    </w:p>
    <w:p w:rsidR="009E3F57" w:rsidRPr="00174A1C" w:rsidRDefault="009E3F57" w:rsidP="009E3F57">
      <w:pPr>
        <w:autoSpaceDE w:val="0"/>
        <w:autoSpaceDN w:val="0"/>
        <w:adjustRightInd w:val="0"/>
        <w:ind w:left="360"/>
        <w:rPr>
          <w:szCs w:val="24"/>
        </w:rPr>
      </w:pPr>
      <w:r w:rsidRPr="00174A1C">
        <w:rPr>
          <w:szCs w:val="24"/>
        </w:rPr>
        <w:t xml:space="preserve">                             (A Hemodialysis </w:t>
      </w:r>
      <w:r w:rsidR="00C978A6" w:rsidRPr="00174A1C">
        <w:rPr>
          <w:szCs w:val="24"/>
        </w:rPr>
        <w:t>s</w:t>
      </w:r>
      <w:r w:rsidRPr="00174A1C">
        <w:rPr>
          <w:szCs w:val="24"/>
        </w:rPr>
        <w:t>hortcut will be added to the desktop)</w:t>
      </w:r>
    </w:p>
    <w:p w:rsidR="009E3F57" w:rsidRPr="00174A1C" w:rsidRDefault="009E3F57" w:rsidP="009E3F57">
      <w:pPr>
        <w:autoSpaceDE w:val="0"/>
        <w:autoSpaceDN w:val="0"/>
        <w:adjustRightInd w:val="0"/>
        <w:ind w:left="360"/>
        <w:rPr>
          <w:szCs w:val="24"/>
        </w:rPr>
      </w:pPr>
      <w:r w:rsidRPr="00174A1C">
        <w:rPr>
          <w:szCs w:val="24"/>
        </w:rPr>
        <w:t xml:space="preserve">                       </w:t>
      </w:r>
      <w:r w:rsidR="004D71A0">
        <w:rPr>
          <w:szCs w:val="24"/>
        </w:rPr>
        <w:t xml:space="preserve">   </w:t>
      </w:r>
      <w:r w:rsidRPr="00174A1C">
        <w:rPr>
          <w:szCs w:val="24"/>
        </w:rPr>
        <w:t>Hemodialysis.hlp – Help F</w:t>
      </w:r>
      <w:r w:rsidR="003C0DF8" w:rsidRPr="00174A1C">
        <w:rPr>
          <w:szCs w:val="24"/>
        </w:rPr>
        <w:t>i</w:t>
      </w:r>
      <w:r w:rsidRPr="00174A1C">
        <w:rPr>
          <w:szCs w:val="24"/>
        </w:rPr>
        <w:t>le</w:t>
      </w:r>
    </w:p>
    <w:p w:rsidR="009E3F57" w:rsidRDefault="004D71A0" w:rsidP="009E3F57">
      <w:pPr>
        <w:autoSpaceDE w:val="0"/>
        <w:autoSpaceDN w:val="0"/>
        <w:adjustRightInd w:val="0"/>
        <w:rPr>
          <w:szCs w:val="24"/>
        </w:rPr>
      </w:pPr>
      <w:r>
        <w:rPr>
          <w:szCs w:val="24"/>
        </w:rPr>
        <w:t xml:space="preserve">                       </w:t>
      </w:r>
      <w:r w:rsidR="009E3F57" w:rsidRPr="00174A1C">
        <w:rPr>
          <w:b/>
          <w:szCs w:val="24"/>
        </w:rPr>
        <w:t>CPManager.exe</w:t>
      </w:r>
      <w:r w:rsidR="009E3F57" w:rsidRPr="00174A1C">
        <w:rPr>
          <w:szCs w:val="24"/>
        </w:rPr>
        <w:t xml:space="preserve"> – CP Manager executable</w:t>
      </w:r>
    </w:p>
    <w:p w:rsidR="009E3F57" w:rsidRPr="00174A1C" w:rsidRDefault="004D71A0" w:rsidP="009E3F57">
      <w:pPr>
        <w:autoSpaceDE w:val="0"/>
        <w:autoSpaceDN w:val="0"/>
        <w:adjustRightInd w:val="0"/>
        <w:rPr>
          <w:szCs w:val="24"/>
        </w:rPr>
      </w:pPr>
      <w:r>
        <w:rPr>
          <w:szCs w:val="24"/>
        </w:rPr>
        <w:t xml:space="preserve">                       </w:t>
      </w:r>
      <w:r w:rsidR="009E3F57" w:rsidRPr="00174A1C">
        <w:rPr>
          <w:b/>
          <w:bCs/>
          <w:szCs w:val="24"/>
        </w:rPr>
        <w:t>CPGateway.exe</w:t>
      </w:r>
      <w:r w:rsidR="009E3F57" w:rsidRPr="00174A1C">
        <w:rPr>
          <w:szCs w:val="24"/>
        </w:rPr>
        <w:t xml:space="preserve"> – CP Gateway executable</w:t>
      </w:r>
    </w:p>
    <w:p w:rsidR="009E3F57" w:rsidRDefault="009E3F57" w:rsidP="009E3F57">
      <w:pPr>
        <w:autoSpaceDE w:val="0"/>
        <w:autoSpaceDN w:val="0"/>
        <w:adjustRightInd w:val="0"/>
        <w:rPr>
          <w:szCs w:val="24"/>
        </w:rPr>
      </w:pPr>
      <w:r w:rsidRPr="00174A1C">
        <w:rPr>
          <w:szCs w:val="24"/>
        </w:rPr>
        <w:t xml:space="preserve">     </w:t>
      </w:r>
      <w:r w:rsidR="004D71A0">
        <w:rPr>
          <w:szCs w:val="24"/>
        </w:rPr>
        <w:t xml:space="preserve">                  </w:t>
      </w:r>
      <w:r w:rsidR="00B83728" w:rsidRPr="00174A1C">
        <w:rPr>
          <w:b/>
          <w:bCs/>
          <w:szCs w:val="24"/>
        </w:rPr>
        <w:t>MD1_0P6</w:t>
      </w:r>
      <w:r w:rsidRPr="00174A1C">
        <w:rPr>
          <w:b/>
          <w:bCs/>
          <w:szCs w:val="24"/>
        </w:rPr>
        <w:t>.kid</w:t>
      </w:r>
      <w:r w:rsidRPr="00174A1C">
        <w:rPr>
          <w:szCs w:val="24"/>
        </w:rPr>
        <w:t xml:space="preserve"> - </w:t>
      </w:r>
      <w:r w:rsidRPr="00174A1C">
        <w:rPr>
          <w:bCs/>
          <w:color w:val="000000"/>
          <w:szCs w:val="24"/>
        </w:rPr>
        <w:t>Hemodialysis</w:t>
      </w:r>
      <w:r w:rsidRPr="00174A1C">
        <w:rPr>
          <w:szCs w:val="24"/>
        </w:rPr>
        <w:t xml:space="preserve"> server side installation (KIDS build)</w:t>
      </w:r>
    </w:p>
    <w:p w:rsidR="002B5A5D" w:rsidRDefault="009E3F57" w:rsidP="004D71A0">
      <w:pPr>
        <w:spacing w:after="0"/>
        <w:ind w:left="720" w:firstLine="720"/>
      </w:pPr>
      <w:r>
        <w:t>Replace the old CP Manager and CP Gateway with the new executables.</w:t>
      </w:r>
    </w:p>
    <w:p w:rsidR="002B5A5D" w:rsidRPr="002B5A5D" w:rsidRDefault="002B5A5D" w:rsidP="004D71A0">
      <w:pPr>
        <w:widowControl w:val="0"/>
        <w:autoSpaceDE w:val="0"/>
        <w:autoSpaceDN w:val="0"/>
        <w:adjustRightInd w:val="0"/>
        <w:ind w:left="1440"/>
        <w:rPr>
          <w:rFonts w:cs="Courier New"/>
          <w:szCs w:val="18"/>
        </w:rPr>
      </w:pPr>
      <w:r w:rsidRPr="002B5A5D">
        <w:rPr>
          <w:rFonts w:cs="Courier New"/>
          <w:szCs w:val="18"/>
        </w:rPr>
        <w:t>The default location of the CP applications is in the following pathway:</w:t>
      </w:r>
    </w:p>
    <w:p w:rsidR="002B5A5D" w:rsidRPr="002B5A5D" w:rsidRDefault="002B5A5D" w:rsidP="002B5A5D">
      <w:pPr>
        <w:widowControl w:val="0"/>
        <w:autoSpaceDE w:val="0"/>
        <w:autoSpaceDN w:val="0"/>
        <w:adjustRightInd w:val="0"/>
        <w:ind w:left="1440"/>
        <w:rPr>
          <w:rFonts w:cs="Courier New"/>
          <w:szCs w:val="18"/>
        </w:rPr>
      </w:pPr>
      <w:r w:rsidRPr="002B5A5D">
        <w:rPr>
          <w:rFonts w:cs="Courier New"/>
          <w:szCs w:val="18"/>
        </w:rPr>
        <w:t xml:space="preserve">   C:\Program Files\VistA\Clinical Procedures\</w:t>
      </w:r>
    </w:p>
    <w:p w:rsidR="002B5A5D" w:rsidRDefault="002B5A5D" w:rsidP="009574B0">
      <w:pPr>
        <w:spacing w:after="0"/>
        <w:ind w:left="1440"/>
      </w:pPr>
    </w:p>
    <w:p w:rsidR="00C8566F" w:rsidRPr="00E061AE" w:rsidRDefault="00C8566F" w:rsidP="00C8566F">
      <w:pPr>
        <w:autoSpaceDE w:val="0"/>
        <w:autoSpaceDN w:val="0"/>
        <w:adjustRightInd w:val="0"/>
        <w:ind w:left="1080"/>
        <w:rPr>
          <w:szCs w:val="24"/>
        </w:rPr>
      </w:pPr>
      <w:r w:rsidRPr="00E061AE">
        <w:rPr>
          <w:b/>
          <w:szCs w:val="24"/>
        </w:rPr>
        <w:t xml:space="preserve">Note: </w:t>
      </w:r>
      <w:r w:rsidRPr="00E061AE">
        <w:rPr>
          <w:szCs w:val="24"/>
        </w:rPr>
        <w:t xml:space="preserve">CPMANAGER.CNT and CPMANAGER.HLP can be retrieved separately </w:t>
      </w:r>
      <w:r>
        <w:rPr>
          <w:szCs w:val="24"/>
        </w:rPr>
        <w:t>from the</w:t>
      </w:r>
      <w:r w:rsidRPr="00E061AE">
        <w:rPr>
          <w:szCs w:val="24"/>
        </w:rPr>
        <w:t xml:space="preserve"> ANONYMOUS.SOFTWARE directory.</w:t>
      </w:r>
    </w:p>
    <w:p w:rsidR="006A66E6" w:rsidRDefault="006A66E6" w:rsidP="009574B0">
      <w:pPr>
        <w:spacing w:after="0"/>
        <w:ind w:left="1440"/>
        <w:rPr>
          <w:rFonts w:cs="Tahoma"/>
          <w:szCs w:val="16"/>
        </w:rPr>
      </w:pPr>
      <w:r w:rsidRPr="006A66E6">
        <w:rPr>
          <w:rFonts w:cs="Tahoma"/>
          <w:szCs w:val="16"/>
        </w:rPr>
        <w:t>The help files CPMANAGER.hlp and CPMANAGER.cnt should replace the existing</w:t>
      </w:r>
      <w:r>
        <w:rPr>
          <w:rFonts w:cs="Tahoma"/>
          <w:szCs w:val="16"/>
        </w:rPr>
        <w:t xml:space="preserve"> </w:t>
      </w:r>
      <w:r w:rsidRPr="006A66E6">
        <w:rPr>
          <w:rFonts w:cs="Tahoma"/>
          <w:szCs w:val="16"/>
        </w:rPr>
        <w:t>CP Manager help files.</w:t>
      </w:r>
    </w:p>
    <w:p w:rsidR="009574B0" w:rsidRPr="006A66E6" w:rsidRDefault="009574B0" w:rsidP="009574B0">
      <w:pPr>
        <w:spacing w:after="0"/>
        <w:ind w:left="1440"/>
        <w:rPr>
          <w:rFonts w:cs="Tahoma"/>
          <w:szCs w:val="16"/>
        </w:rPr>
      </w:pPr>
    </w:p>
    <w:p w:rsidR="009574B0" w:rsidRDefault="006A66E6" w:rsidP="009574B0">
      <w:pPr>
        <w:spacing w:after="0"/>
        <w:ind w:left="1440"/>
        <w:rPr>
          <w:rFonts w:cs="Tahoma"/>
          <w:szCs w:val="16"/>
        </w:rPr>
      </w:pPr>
      <w:r w:rsidRPr="006A66E6">
        <w:rPr>
          <w:rFonts w:cs="Tahoma"/>
          <w:szCs w:val="16"/>
        </w:rPr>
        <w:t>The default location of the help files is in the following pathway:</w:t>
      </w:r>
    </w:p>
    <w:p w:rsidR="006A66E6" w:rsidRDefault="009574B0" w:rsidP="009574B0">
      <w:pPr>
        <w:spacing w:after="0"/>
        <w:ind w:left="1440"/>
        <w:rPr>
          <w:rFonts w:cs="Tahoma"/>
          <w:szCs w:val="16"/>
        </w:rPr>
      </w:pPr>
      <w:r>
        <w:rPr>
          <w:rFonts w:cs="Tahoma"/>
          <w:szCs w:val="16"/>
        </w:rPr>
        <w:t xml:space="preserve">   </w:t>
      </w:r>
      <w:r w:rsidR="006A66E6" w:rsidRPr="006A66E6">
        <w:rPr>
          <w:rFonts w:cs="Tahoma"/>
          <w:szCs w:val="16"/>
        </w:rPr>
        <w:t>C:\Program Files\VistA\Clinical Procedures\Help</w:t>
      </w:r>
    </w:p>
    <w:p w:rsidR="009574B0" w:rsidRPr="006A66E6" w:rsidRDefault="009574B0" w:rsidP="009574B0">
      <w:pPr>
        <w:spacing w:after="0"/>
        <w:ind w:left="1440"/>
        <w:rPr>
          <w:rFonts w:cs="Tahoma"/>
          <w:szCs w:val="16"/>
        </w:rPr>
      </w:pPr>
    </w:p>
    <w:p w:rsidR="006A66E6" w:rsidRPr="006A66E6" w:rsidRDefault="006A66E6" w:rsidP="009574B0">
      <w:pPr>
        <w:spacing w:after="0"/>
        <w:ind w:left="1440"/>
        <w:rPr>
          <w:rFonts w:cs="Tahoma"/>
          <w:szCs w:val="16"/>
        </w:rPr>
      </w:pPr>
      <w:r w:rsidRPr="006A66E6">
        <w:rPr>
          <w:rFonts w:cs="Tahoma"/>
          <w:szCs w:val="16"/>
        </w:rPr>
        <w:t xml:space="preserve"> If the CP application was placed elsewhere, the pathway to the </w:t>
      </w:r>
    </w:p>
    <w:p w:rsidR="009E3F57" w:rsidRDefault="006A66E6" w:rsidP="00E061AE">
      <w:pPr>
        <w:spacing w:after="0"/>
        <w:ind w:left="1440"/>
        <w:rPr>
          <w:rFonts w:cs="Tahoma"/>
          <w:szCs w:val="16"/>
        </w:rPr>
      </w:pPr>
      <w:r w:rsidRPr="006A66E6">
        <w:rPr>
          <w:rFonts w:cs="Tahoma"/>
          <w:szCs w:val="16"/>
        </w:rPr>
        <w:t xml:space="preserve"> application</w:t>
      </w:r>
      <w:r w:rsidR="009574B0">
        <w:rPr>
          <w:rFonts w:cs="Tahoma"/>
          <w:szCs w:val="16"/>
        </w:rPr>
        <w:t>s</w:t>
      </w:r>
      <w:r w:rsidRPr="006A66E6">
        <w:rPr>
          <w:rFonts w:cs="Tahoma"/>
          <w:szCs w:val="16"/>
        </w:rPr>
        <w:t xml:space="preserve"> and help files will be within that location.</w:t>
      </w:r>
      <w:r w:rsidR="00E061AE">
        <w:rPr>
          <w:rFonts w:cs="Tahoma"/>
          <w:szCs w:val="16"/>
        </w:rPr>
        <w:br/>
      </w:r>
    </w:p>
    <w:p w:rsidR="00E80CB1" w:rsidRDefault="009E3F57" w:rsidP="009E3F57">
      <w:pPr>
        <w:ind w:left="720" w:hanging="360"/>
      </w:pPr>
      <w:r>
        <w:t>2.</w:t>
      </w:r>
      <w:r>
        <w:tab/>
        <w:t xml:space="preserve">Copy the </w:t>
      </w:r>
      <w:r w:rsidR="00B83728">
        <w:rPr>
          <w:b/>
          <w:bCs/>
        </w:rPr>
        <w:t>MD1_0P6</w:t>
      </w:r>
      <w:r>
        <w:rPr>
          <w:b/>
          <w:bCs/>
        </w:rPr>
        <w:t xml:space="preserve">.kid </w:t>
      </w:r>
      <w:r>
        <w:t xml:space="preserve">from the directory selected above to the installation directory on the M Server.  </w:t>
      </w:r>
    </w:p>
    <w:p w:rsidR="009E3F57" w:rsidRDefault="009E3F57" w:rsidP="00E80CB1">
      <w:pPr>
        <w:ind w:left="1080" w:hanging="360"/>
      </w:pPr>
      <w:r w:rsidRPr="00BE4956">
        <w:rPr>
          <w:b/>
        </w:rPr>
        <w:lastRenderedPageBreak/>
        <w:t>Note:</w:t>
      </w:r>
      <w:r>
        <w:t xml:space="preserve"> ASCII transfer format must be used for this file. </w:t>
      </w:r>
    </w:p>
    <w:p w:rsidR="009E3F57" w:rsidRDefault="0012535C" w:rsidP="009E3F57">
      <w:pPr>
        <w:ind w:left="720" w:hanging="360"/>
      </w:pPr>
      <w:r>
        <w:t>3</w:t>
      </w:r>
      <w:r w:rsidR="009E3F57">
        <w:t>.</w:t>
      </w:r>
      <w:r w:rsidR="009E3F57">
        <w:tab/>
        <w:t>Programmer variables can be initiated by executing the command D ^XUP.  Validate that  DUZ(0)</w:t>
      </w:r>
      <w:r w:rsidR="004D6005">
        <w:t>=”@”</w:t>
      </w:r>
    </w:p>
    <w:p w:rsidR="009E3F57" w:rsidRDefault="0012535C" w:rsidP="009E3F57">
      <w:pPr>
        <w:ind w:left="720" w:hanging="360"/>
      </w:pPr>
      <w:r>
        <w:t>4</w:t>
      </w:r>
      <w:r w:rsidR="009E3F57">
        <w:t>.</w:t>
      </w:r>
      <w:r w:rsidR="009E3F57">
        <w:tab/>
        <w:t xml:space="preserve">Use the KIDS installation menu option [XPD MAIN] and select </w:t>
      </w:r>
      <w:r w:rsidR="009E3F57">
        <w:rPr>
          <w:b/>
          <w:bCs/>
        </w:rPr>
        <w:t>Installation</w:t>
      </w:r>
      <w:r w:rsidR="009E3F57">
        <w:t xml:space="preserve"> and then </w:t>
      </w:r>
      <w:r w:rsidR="009E3F57">
        <w:rPr>
          <w:b/>
          <w:bCs/>
        </w:rPr>
        <w:t>Load a Distribution</w:t>
      </w:r>
      <w:r w:rsidR="009E3F57">
        <w:t xml:space="preserve"> </w:t>
      </w:r>
      <w:r w:rsidR="004D6005">
        <w:t>to load the MD1_0P6.kid file o</w:t>
      </w:r>
      <w:r w:rsidR="009E3F57">
        <w:t>nto your M system.</w:t>
      </w:r>
    </w:p>
    <w:p w:rsidR="009E3F57" w:rsidRDefault="0012535C" w:rsidP="000B5A60">
      <w:pPr>
        <w:ind w:left="720" w:hanging="360"/>
      </w:pPr>
      <w:r>
        <w:t>5</w:t>
      </w:r>
      <w:r w:rsidR="009E3F57">
        <w:t>.</w:t>
      </w:r>
      <w:r w:rsidR="009E3F57">
        <w:tab/>
        <w:t xml:space="preserve">Use the KIDS installation menu option [XPD MAIN] and select </w:t>
      </w:r>
      <w:r w:rsidR="009E3F57">
        <w:rPr>
          <w:b/>
          <w:bCs/>
        </w:rPr>
        <w:t>Installation</w:t>
      </w:r>
      <w:r w:rsidR="009E3F57">
        <w:t xml:space="preserve"> and then </w:t>
      </w:r>
      <w:r w:rsidR="009E3F57">
        <w:rPr>
          <w:b/>
          <w:bCs/>
        </w:rPr>
        <w:t>Install Package(s)</w:t>
      </w:r>
      <w:r w:rsidR="009E3F57">
        <w:t xml:space="preserve"> to install the distribution into your M system. Refer to the </w:t>
      </w:r>
      <w:r w:rsidR="006A63C8">
        <w:t>“</w:t>
      </w:r>
      <w:r w:rsidR="006A63C8">
        <w:fldChar w:fldCharType="begin"/>
      </w:r>
      <w:r w:rsidR="006A63C8">
        <w:instrText xml:space="preserve"> REF _Ref145840986 \h </w:instrText>
      </w:r>
      <w:r w:rsidR="006A63C8">
        <w:fldChar w:fldCharType="separate"/>
      </w:r>
      <w:r w:rsidR="009574B0">
        <w:t>M Server Installation – Example Screen Listing</w:t>
      </w:r>
      <w:r w:rsidR="006A63C8">
        <w:fldChar w:fldCharType="end"/>
      </w:r>
      <w:r w:rsidR="00E17516">
        <w:t>” (in the bottom of this page</w:t>
      </w:r>
      <w:r w:rsidR="006A63C8">
        <w:t>)</w:t>
      </w:r>
      <w:r w:rsidR="009E3F57">
        <w:t xml:space="preserve"> for additional information.</w:t>
      </w:r>
    </w:p>
    <w:p w:rsidR="006A63C8" w:rsidRDefault="0012535C" w:rsidP="000B5A60">
      <w:pPr>
        <w:ind w:left="720" w:hanging="360"/>
      </w:pPr>
      <w:r>
        <w:t>6</w:t>
      </w:r>
      <w:r w:rsidR="006A63C8">
        <w:t>.</w:t>
      </w:r>
      <w:r w:rsidR="006A63C8">
        <w:tab/>
        <w:t>Restart the CP Gateway.</w:t>
      </w:r>
      <w:r w:rsidR="00A30496">
        <w:t xml:space="preserve"> </w:t>
      </w:r>
    </w:p>
    <w:p w:rsidR="006A63C8" w:rsidRDefault="006A63C8" w:rsidP="000B5A60">
      <w:pPr>
        <w:ind w:left="720" w:hanging="360"/>
      </w:pPr>
    </w:p>
    <w:p w:rsidR="009E3F57" w:rsidRDefault="00ED2ABF" w:rsidP="009E3F57">
      <w:pPr>
        <w:pStyle w:val="Heading3"/>
      </w:pPr>
      <w:bookmarkStart w:id="10" w:name="_Ref145840986"/>
      <w:bookmarkStart w:id="11" w:name="_Toc202259054"/>
      <w:r>
        <w:t>M Server Installation – Example Screen Listing</w:t>
      </w:r>
      <w:bookmarkEnd w:id="10"/>
      <w:bookmarkEnd w:id="11"/>
    </w:p>
    <w:p w:rsidR="00DA109E" w:rsidRDefault="009E3F57" w:rsidP="005B0264">
      <w:pPr>
        <w:rPr>
          <w:rFonts w:ascii="Courier New" w:hAnsi="Courier New"/>
          <w:sz w:val="18"/>
          <w:szCs w:val="18"/>
        </w:rPr>
      </w:pPr>
      <w:r>
        <w:rPr>
          <w:b/>
          <w:bCs/>
          <w:szCs w:val="24"/>
        </w:rPr>
        <w:t xml:space="preserve">(Installing </w:t>
      </w:r>
      <w:r w:rsidR="00B83728">
        <w:rPr>
          <w:b/>
          <w:bCs/>
          <w:szCs w:val="24"/>
        </w:rPr>
        <w:t>MD1_0P6</w:t>
      </w:r>
      <w:r>
        <w:rPr>
          <w:b/>
          <w:bCs/>
          <w:szCs w:val="24"/>
        </w:rPr>
        <w:t>.KID for the first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A109E" w:rsidRPr="00B56489" w:rsidTr="00B56489">
        <w:tc>
          <w:tcPr>
            <w:tcW w:w="9576" w:type="dxa"/>
            <w:shd w:val="clear" w:color="auto" w:fill="auto"/>
          </w:tcPr>
          <w:p w:rsidR="00DA109E" w:rsidRPr="00B56489" w:rsidRDefault="00DA109E" w:rsidP="00DA109E">
            <w:pPr>
              <w:rPr>
                <w:szCs w:val="24"/>
              </w:rPr>
            </w:pPr>
          </w:p>
          <w:p w:rsidR="00DA109E" w:rsidRPr="00B56489" w:rsidRDefault="00DA109E" w:rsidP="00DA109E">
            <w:pPr>
              <w:rPr>
                <w:rFonts w:ascii="Courier New" w:hAnsi="Courier New"/>
                <w:sz w:val="18"/>
                <w:szCs w:val="18"/>
              </w:rPr>
            </w:pPr>
            <w:r w:rsidRPr="00B56489">
              <w:rPr>
                <w:rFonts w:ascii="Courier New" w:hAnsi="Courier New"/>
                <w:sz w:val="18"/>
                <w:szCs w:val="18"/>
              </w:rPr>
              <w:t>Select OPTION NAME: XPD MAIN       Kernel Installation &amp; Distribution System</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Select Kernel Installation &amp; Distribution System Option: INstallation</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Select Installation Option: LOAD a Distribution</w:t>
            </w:r>
          </w:p>
          <w:p w:rsidR="00DA109E" w:rsidRPr="00B56489" w:rsidRDefault="00DA109E" w:rsidP="00DA109E">
            <w:pPr>
              <w:rPr>
                <w:rFonts w:ascii="Courier New" w:hAnsi="Courier New"/>
                <w:sz w:val="18"/>
                <w:szCs w:val="18"/>
              </w:rPr>
            </w:pPr>
            <w:r w:rsidRPr="00B56489">
              <w:rPr>
                <w:rFonts w:ascii="Courier New" w:hAnsi="Courier New"/>
                <w:sz w:val="18"/>
                <w:szCs w:val="18"/>
              </w:rPr>
              <w:t>Enter a Host File: SYS$USER:[XXX]MD1_0P6.KID</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KIDS Distribution saved on Aug 11, 2006@18:18:31</w:t>
            </w:r>
          </w:p>
          <w:p w:rsidR="00DA109E" w:rsidRPr="00B56489" w:rsidRDefault="00DA109E" w:rsidP="00DA109E">
            <w:pPr>
              <w:rPr>
                <w:rFonts w:ascii="Courier New" w:hAnsi="Courier New"/>
                <w:sz w:val="18"/>
                <w:szCs w:val="18"/>
              </w:rPr>
            </w:pPr>
            <w:r w:rsidRPr="00B56489">
              <w:rPr>
                <w:rFonts w:ascii="Courier New" w:hAnsi="Courier New"/>
                <w:sz w:val="18"/>
                <w:szCs w:val="18"/>
              </w:rPr>
              <w:t>Comment: Clinical Procedures Version 1.0 Patch 6</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This Distribution contains Transport Globals for the following Package(s):</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MD*1.0*6</w:t>
            </w:r>
          </w:p>
          <w:p w:rsidR="00DA109E" w:rsidRPr="00B56489" w:rsidRDefault="00DA109E" w:rsidP="00DA109E">
            <w:pPr>
              <w:rPr>
                <w:rFonts w:ascii="Courier New" w:hAnsi="Courier New"/>
                <w:sz w:val="18"/>
                <w:szCs w:val="18"/>
              </w:rPr>
            </w:pPr>
            <w:r w:rsidRPr="00B56489">
              <w:rPr>
                <w:rFonts w:ascii="Courier New" w:hAnsi="Courier New"/>
                <w:sz w:val="18"/>
                <w:szCs w:val="18"/>
              </w:rPr>
              <w:t>Distribution OK!</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Want to Continue with Load? YES// </w:t>
            </w:r>
          </w:p>
          <w:p w:rsidR="00DA109E" w:rsidRPr="00B56489" w:rsidRDefault="00DA109E" w:rsidP="00DA109E">
            <w:pPr>
              <w:rPr>
                <w:rFonts w:ascii="Courier New" w:hAnsi="Courier New"/>
                <w:sz w:val="18"/>
                <w:szCs w:val="18"/>
              </w:rPr>
            </w:pPr>
            <w:r w:rsidRPr="00B56489">
              <w:rPr>
                <w:rFonts w:ascii="Courier New" w:hAnsi="Courier New"/>
                <w:sz w:val="18"/>
                <w:szCs w:val="18"/>
              </w:rPr>
              <w:t>Loading Distribution...</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MD*1.0*6</w:t>
            </w:r>
          </w:p>
          <w:p w:rsidR="00DA109E" w:rsidRPr="00B56489" w:rsidRDefault="00DA109E" w:rsidP="00DA109E">
            <w:pPr>
              <w:rPr>
                <w:rFonts w:ascii="Courier New" w:hAnsi="Courier New"/>
                <w:sz w:val="18"/>
                <w:szCs w:val="18"/>
              </w:rPr>
            </w:pPr>
            <w:r w:rsidRPr="00B56489">
              <w:rPr>
                <w:rFonts w:ascii="Courier New" w:hAnsi="Courier New"/>
                <w:sz w:val="18"/>
                <w:szCs w:val="18"/>
              </w:rPr>
              <w:t>Use INSTALL NAME: MD*1.0*6 to install this Distribution.</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You have PENDING ALERTS</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Enter  "VA to jump to VIEW ALERTS option</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Select Installation Option: INStall Package(s)</w:t>
            </w:r>
          </w:p>
          <w:p w:rsidR="00DA109E" w:rsidRPr="00B56489" w:rsidRDefault="00DA109E" w:rsidP="00DA109E">
            <w:pPr>
              <w:rPr>
                <w:rFonts w:ascii="Courier New" w:hAnsi="Courier New"/>
                <w:sz w:val="18"/>
                <w:szCs w:val="18"/>
              </w:rPr>
            </w:pPr>
            <w:r w:rsidRPr="00B56489">
              <w:rPr>
                <w:rFonts w:ascii="Courier New" w:hAnsi="Courier New"/>
                <w:sz w:val="18"/>
                <w:szCs w:val="18"/>
              </w:rPr>
              <w:lastRenderedPageBreak/>
              <w:t>Select INSTALL NAME: MD*1.0*6       Loaded from Distribution  8/21/06@15:45:51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=&gt; Clinical Procedures Version 1.0 Patch 6  ;Created on Aug 11, 2006@</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This Distribution was loaded on Aug 21, 2006@15:45:51 with header of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Clinical Procedures Version 1.0 Patch 6  ;Created on Aug 11, 2006@18:18:31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It consisted of the following Install(s):</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MD*1.0*6</w:t>
            </w:r>
          </w:p>
          <w:p w:rsidR="00DA109E" w:rsidRPr="00B56489" w:rsidRDefault="00DA109E" w:rsidP="00DA109E">
            <w:pPr>
              <w:rPr>
                <w:rFonts w:ascii="Courier New" w:hAnsi="Courier New"/>
                <w:sz w:val="18"/>
                <w:szCs w:val="18"/>
              </w:rPr>
            </w:pPr>
            <w:r w:rsidRPr="00B56489">
              <w:rPr>
                <w:rFonts w:ascii="Courier New" w:hAnsi="Courier New"/>
                <w:sz w:val="18"/>
                <w:szCs w:val="18"/>
              </w:rPr>
              <w:t>Checking Install for Package MD*1.0*6</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Install Questions for MD*1.0*6</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Incoming Files:</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702       CP TRANSACTION  (Partial Definition)</w:t>
            </w:r>
          </w:p>
          <w:p w:rsidR="00DA109E" w:rsidRPr="00B56489" w:rsidRDefault="00DA109E" w:rsidP="00DA109E">
            <w:pPr>
              <w:rPr>
                <w:rFonts w:ascii="Courier New" w:hAnsi="Courier New"/>
                <w:sz w:val="18"/>
                <w:szCs w:val="18"/>
              </w:rPr>
            </w:pPr>
            <w:r w:rsidRPr="00B56489">
              <w:rPr>
                <w:rFonts w:ascii="Courier New" w:hAnsi="Courier New"/>
                <w:sz w:val="18"/>
                <w:szCs w:val="18"/>
              </w:rPr>
              <w:t>Note:  You already have the 'CP TRANSACTION' File.</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702.01    CP DEFINITION  (Partial Definition)</w:t>
            </w:r>
          </w:p>
          <w:p w:rsidR="00DA109E" w:rsidRPr="00B56489" w:rsidRDefault="00DA109E" w:rsidP="00DA109E">
            <w:pPr>
              <w:rPr>
                <w:rFonts w:ascii="Courier New" w:hAnsi="Courier New"/>
                <w:sz w:val="18"/>
                <w:szCs w:val="18"/>
              </w:rPr>
            </w:pPr>
            <w:r w:rsidRPr="00B56489">
              <w:rPr>
                <w:rFonts w:ascii="Courier New" w:hAnsi="Courier New"/>
                <w:sz w:val="18"/>
                <w:szCs w:val="18"/>
              </w:rPr>
              <w:t>Note:  You already have the 'CP DEFINITION' File.</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702.09    CP INSTRUMENT  (including data)</w:t>
            </w:r>
          </w:p>
          <w:p w:rsidR="00DA109E" w:rsidRPr="00B56489" w:rsidRDefault="00DA109E" w:rsidP="00DA109E">
            <w:pPr>
              <w:rPr>
                <w:rFonts w:ascii="Courier New" w:hAnsi="Courier New"/>
                <w:sz w:val="18"/>
                <w:szCs w:val="18"/>
              </w:rPr>
            </w:pPr>
            <w:r w:rsidRPr="00B56489">
              <w:rPr>
                <w:rFonts w:ascii="Courier New" w:hAnsi="Courier New"/>
                <w:sz w:val="18"/>
                <w:szCs w:val="18"/>
              </w:rPr>
              <w:t>Note:  You already have the 'CP INSTRUMENT' File.</w:t>
            </w:r>
          </w:p>
          <w:p w:rsidR="00DA109E" w:rsidRPr="00B56489" w:rsidRDefault="00DA109E" w:rsidP="00DA109E">
            <w:pPr>
              <w:rPr>
                <w:rFonts w:ascii="Courier New" w:hAnsi="Courier New"/>
                <w:sz w:val="18"/>
                <w:szCs w:val="18"/>
              </w:rPr>
            </w:pPr>
            <w:r w:rsidRPr="00B56489">
              <w:rPr>
                <w:rFonts w:ascii="Courier New" w:hAnsi="Courier New"/>
                <w:sz w:val="18"/>
                <w:szCs w:val="18"/>
              </w:rPr>
              <w:t>I will MERGE your data with mine.</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703.1     CP RESULT REPORT</w:t>
            </w:r>
          </w:p>
          <w:p w:rsidR="00DA109E" w:rsidRPr="00B56489" w:rsidRDefault="00DA109E" w:rsidP="00DA109E">
            <w:pPr>
              <w:rPr>
                <w:rFonts w:ascii="Courier New" w:hAnsi="Courier New"/>
                <w:sz w:val="18"/>
                <w:szCs w:val="18"/>
              </w:rPr>
            </w:pPr>
            <w:r w:rsidRPr="00B56489">
              <w:rPr>
                <w:rFonts w:ascii="Courier New" w:hAnsi="Courier New"/>
                <w:sz w:val="18"/>
                <w:szCs w:val="18"/>
              </w:rPr>
              <w:t>Note:  You already have the 'CP RESULT REPORT' File.</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704.201   HEMODIALYSIS ACCESS POINTS</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704.202   HEMODIALYSIS STUDY</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70</w:t>
            </w:r>
            <w:r w:rsidR="00303027" w:rsidRPr="00B56489">
              <w:rPr>
                <w:rFonts w:ascii="Courier New" w:hAnsi="Courier New"/>
                <w:sz w:val="18"/>
                <w:szCs w:val="18"/>
              </w:rPr>
              <w:t xml:space="preserve">4.209   HEMODIALYSIS SETTINGS </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Want KIDS to Rebuild Menu Tree</w:t>
            </w:r>
            <w:r w:rsidR="008C1328" w:rsidRPr="00B56489">
              <w:rPr>
                <w:rFonts w:ascii="Courier New" w:hAnsi="Courier New"/>
                <w:sz w:val="18"/>
                <w:szCs w:val="18"/>
              </w:rPr>
              <w:t>s Upon Completion of Install? NO</w:t>
            </w:r>
            <w:r w:rsidRPr="00B56489">
              <w:rPr>
                <w:rFonts w:ascii="Courier New" w:hAnsi="Courier New"/>
                <w:sz w:val="18"/>
                <w:szCs w:val="18"/>
              </w:rPr>
              <w:t>// NO</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Want KIDS to INHIBI</w:t>
            </w:r>
            <w:r w:rsidR="008C1328" w:rsidRPr="00B56489">
              <w:rPr>
                <w:rFonts w:ascii="Courier New" w:hAnsi="Courier New"/>
                <w:sz w:val="18"/>
                <w:szCs w:val="18"/>
              </w:rPr>
              <w:t>T LOGONs during the install? NO</w:t>
            </w:r>
            <w:r w:rsidRPr="00B56489">
              <w:rPr>
                <w:rFonts w:ascii="Courier New" w:hAnsi="Courier New"/>
                <w:sz w:val="18"/>
                <w:szCs w:val="18"/>
              </w:rPr>
              <w:t>// NO</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Want to DISABLE Scheduled Options, Menu Options, and Protocols? </w:t>
            </w:r>
            <w:r w:rsidR="008C1328" w:rsidRPr="00B56489">
              <w:rPr>
                <w:rFonts w:ascii="Courier New" w:hAnsi="Courier New"/>
                <w:sz w:val="18"/>
                <w:szCs w:val="18"/>
              </w:rPr>
              <w:t>NO</w:t>
            </w:r>
            <w:r w:rsidRPr="00B56489">
              <w:rPr>
                <w:rFonts w:ascii="Courier New" w:hAnsi="Courier New"/>
                <w:sz w:val="18"/>
                <w:szCs w:val="18"/>
              </w:rPr>
              <w:t>// NO</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Enter the Device you want to print the Install messages.</w:t>
            </w:r>
          </w:p>
          <w:p w:rsidR="00DA109E" w:rsidRPr="00B56489" w:rsidRDefault="00DA109E" w:rsidP="00DA109E">
            <w:pPr>
              <w:rPr>
                <w:rFonts w:ascii="Courier New" w:hAnsi="Courier New"/>
                <w:sz w:val="18"/>
                <w:szCs w:val="18"/>
              </w:rPr>
            </w:pPr>
            <w:r w:rsidRPr="00B56489">
              <w:rPr>
                <w:rFonts w:ascii="Courier New" w:hAnsi="Courier New"/>
                <w:sz w:val="18"/>
                <w:szCs w:val="18"/>
              </w:rPr>
              <w:t>You can queue the install by enter a 'Q' at the device prompt.</w:t>
            </w:r>
          </w:p>
          <w:p w:rsidR="00DA109E" w:rsidRPr="00B56489" w:rsidRDefault="00DA109E" w:rsidP="00DA109E">
            <w:pPr>
              <w:rPr>
                <w:rFonts w:ascii="Courier New" w:hAnsi="Courier New"/>
                <w:sz w:val="18"/>
                <w:szCs w:val="18"/>
              </w:rPr>
            </w:pPr>
            <w:r w:rsidRPr="00B56489">
              <w:rPr>
                <w:rFonts w:ascii="Courier New" w:hAnsi="Courier New"/>
                <w:sz w:val="18"/>
                <w:szCs w:val="18"/>
              </w:rPr>
              <w:lastRenderedPageBreak/>
              <w:t>Enter a '^' to abort the install.</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DEVICE: HOME//   TELNET</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Complete                                    MD*1.0*6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 Started for MD*1.0*6 :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Aug 21, 2006@15:46:10</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Build Distribution Date: Aug 11, 2006</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Installing Routines:</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Aug 21, 2006@15:46:11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Installing Data Dictionaries: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Aug 21, 2006@15:46:11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Installing Data: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Aug 21, 2006@15:46:11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Installing PACKAGE COMPONENTS: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Installing REMOTE PROCEDURE</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Installing OPTION</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Installing PARAMETER DEFINITION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Aug 21, 2006@15:46:11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Running Post-Install Routine: ^MDPOST06</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MDPOST-Setting compatible client versions...</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Creating index definition ...</w:t>
            </w:r>
          </w:p>
          <w:p w:rsidR="00DA109E" w:rsidRPr="00B56489" w:rsidRDefault="00DA109E" w:rsidP="00DA109E">
            <w:pPr>
              <w:rPr>
                <w:rFonts w:ascii="Courier New" w:hAnsi="Courier New"/>
                <w:sz w:val="18"/>
                <w:szCs w:val="18"/>
              </w:rPr>
            </w:pPr>
            <w:r w:rsidRPr="00B56489">
              <w:rPr>
                <w:rFonts w:ascii="Courier New" w:hAnsi="Courier New"/>
                <w:sz w:val="18"/>
                <w:szCs w:val="18"/>
              </w:rPr>
              <w:t>Executing set logic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Updating Routine file...</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Updating KIDS files...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lastRenderedPageBreak/>
              <w:t xml:space="preserve"> MD*1.0*6 Installed.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Aug 21, 2006@15:46:11</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Install Message sent #48589</w:t>
            </w:r>
            <w:r w:rsidRPr="00B56489">
              <w:rPr>
                <w:rFonts w:ascii="Courier New" w:hAnsi="Courier New"/>
                <w:sz w:val="18"/>
                <w:szCs w:val="18"/>
              </w:rPr>
              <w:cr/>
              <w:t>───────────────────────────────────────────────────────────────────────</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w:t>
            </w:r>
          </w:p>
          <w:p w:rsidR="00DA109E" w:rsidRPr="00B56489" w:rsidRDefault="00DA109E" w:rsidP="00DA109E">
            <w:pPr>
              <w:rPr>
                <w:rFonts w:ascii="Courier New" w:hAnsi="Courier New"/>
                <w:sz w:val="18"/>
                <w:szCs w:val="18"/>
              </w:rPr>
            </w:pPr>
            <w:r w:rsidRPr="00B56489">
              <w:rPr>
                <w:rFonts w:ascii="Courier New" w:hAnsi="Courier New"/>
                <w:sz w:val="18"/>
                <w:szCs w:val="18"/>
              </w:rPr>
              <w:t xml:space="preserve">  100%    │             25             50             75               │</w:t>
            </w:r>
          </w:p>
          <w:p w:rsidR="00DA109E" w:rsidRPr="00B56489" w:rsidRDefault="00DA109E" w:rsidP="00DA109E">
            <w:pPr>
              <w:rPr>
                <w:rFonts w:ascii="Courier New" w:hAnsi="Courier New"/>
                <w:sz w:val="18"/>
                <w:szCs w:val="18"/>
              </w:rPr>
            </w:pPr>
            <w:r w:rsidRPr="00B56489">
              <w:rPr>
                <w:rFonts w:ascii="Courier New" w:hAnsi="Courier New"/>
                <w:sz w:val="18"/>
                <w:szCs w:val="18"/>
              </w:rPr>
              <w:t>Complete  └────────────────────────────────────────────────────────────┘</w:t>
            </w:r>
          </w:p>
          <w:p w:rsidR="00DA109E" w:rsidRPr="00B56489" w:rsidRDefault="00DA109E" w:rsidP="00DA109E">
            <w:pPr>
              <w:rPr>
                <w:rFonts w:ascii="Courier New" w:hAnsi="Courier New"/>
                <w:sz w:val="18"/>
                <w:szCs w:val="18"/>
              </w:rPr>
            </w:pPr>
          </w:p>
          <w:p w:rsidR="00DA109E" w:rsidRPr="00B56489" w:rsidRDefault="00DA109E" w:rsidP="00DA109E">
            <w:pPr>
              <w:rPr>
                <w:rFonts w:ascii="Courier New" w:hAnsi="Courier New"/>
                <w:sz w:val="18"/>
                <w:szCs w:val="18"/>
              </w:rPr>
            </w:pPr>
            <w:r w:rsidRPr="00B56489">
              <w:rPr>
                <w:rFonts w:ascii="Courier New" w:hAnsi="Courier New"/>
                <w:sz w:val="18"/>
                <w:szCs w:val="18"/>
              </w:rPr>
              <w:t>Install Completed</w:t>
            </w:r>
          </w:p>
          <w:p w:rsidR="00DA109E" w:rsidRPr="00B56489" w:rsidRDefault="00DA109E" w:rsidP="00DA109E">
            <w:pPr>
              <w:rPr>
                <w:rFonts w:ascii="Courier New" w:hAnsi="Courier New"/>
                <w:sz w:val="18"/>
                <w:szCs w:val="18"/>
              </w:rPr>
            </w:pPr>
          </w:p>
          <w:p w:rsidR="00DA109E" w:rsidRPr="00B56489" w:rsidRDefault="00DA109E" w:rsidP="005B0264">
            <w:pPr>
              <w:rPr>
                <w:rFonts w:ascii="Courier New" w:hAnsi="Courier New"/>
                <w:sz w:val="18"/>
                <w:szCs w:val="18"/>
              </w:rPr>
            </w:pPr>
            <w:r w:rsidRPr="00B56489">
              <w:rPr>
                <w:rFonts w:ascii="Courier New" w:hAnsi="Courier New"/>
                <w:sz w:val="18"/>
                <w:szCs w:val="18"/>
              </w:rPr>
              <w:t xml:space="preserve">Select Installation Option: </w:t>
            </w:r>
          </w:p>
        </w:tc>
      </w:tr>
    </w:tbl>
    <w:p w:rsidR="009E3F57" w:rsidRDefault="009E3F57" w:rsidP="00190CE7">
      <w:pPr>
        <w:pStyle w:val="Heading2"/>
      </w:pPr>
      <w:r>
        <w:rPr>
          <w:rFonts w:eastAsia="MS Mincho"/>
        </w:rPr>
        <w:lastRenderedPageBreak/>
        <w:br w:type="page"/>
      </w:r>
      <w:bookmarkStart w:id="12" w:name="_M_Server_Installation"/>
      <w:bookmarkStart w:id="13" w:name="_Toc202259055"/>
      <w:bookmarkEnd w:id="12"/>
      <w:r>
        <w:lastRenderedPageBreak/>
        <w:t>Hemodialysis Installation (Client)</w:t>
      </w:r>
      <w:bookmarkEnd w:id="13"/>
    </w:p>
    <w:p w:rsidR="009E3F57" w:rsidRDefault="009E3F57" w:rsidP="00A235EF">
      <w:r>
        <w:t xml:space="preserve">Hemodialysis utilizes the RPC Broker connection to the </w:t>
      </w:r>
      <w:smartTag w:uri="urn:schemas-microsoft-com:office:smarttags" w:element="place">
        <w:r>
          <w:t>VistA</w:t>
        </w:r>
      </w:smartTag>
      <w:r>
        <w:t xml:space="preserve"> server for operation. Before installing the application, insure that the workstation has connectivity to the required server via the RPC Broker. For help in setting up the RPC Broker on the workstation</w:t>
      </w:r>
      <w:r w:rsidR="004D6005">
        <w:t>,</w:t>
      </w:r>
      <w:r>
        <w:t xml:space="preserve"> refer to the Kernel RPC Broker documentation.</w:t>
      </w:r>
    </w:p>
    <w:p w:rsidR="00560D6D" w:rsidRDefault="00560D6D" w:rsidP="00A235EF">
      <w:r w:rsidRPr="00560D6D">
        <w:rPr>
          <w:b/>
        </w:rPr>
        <w:t>Caution:</w:t>
      </w:r>
      <w:r>
        <w:t xml:space="preserve"> For best performance, do not install Hemodialysis.exe on the same server on which you installed the Gateway.</w:t>
      </w:r>
    </w:p>
    <w:p w:rsidR="007A1DC1" w:rsidRDefault="007A1DC1" w:rsidP="00A235EF">
      <w:r>
        <w:rPr>
          <w:b/>
        </w:rPr>
        <w:t xml:space="preserve">Note: </w:t>
      </w:r>
      <w:r w:rsidRPr="007A1DC1">
        <w:t>When</w:t>
      </w:r>
      <w:r>
        <w:rPr>
          <w:b/>
        </w:rPr>
        <w:t xml:space="preserve"> </w:t>
      </w:r>
      <w:r>
        <w:t xml:space="preserve">updating an existing installation of </w:t>
      </w:r>
      <w:r w:rsidRPr="007A1DC1">
        <w:t>Hemodialysis</w:t>
      </w:r>
      <w:r>
        <w:t>, you are no longer required</w:t>
      </w:r>
      <w:r w:rsidRPr="007A1DC1">
        <w:t xml:space="preserve"> to uninstall</w:t>
      </w:r>
      <w:r>
        <w:rPr>
          <w:b/>
        </w:rPr>
        <w:t xml:space="preserve"> </w:t>
      </w:r>
      <w:r>
        <w:t xml:space="preserve">the </w:t>
      </w:r>
      <w:r w:rsidRPr="005C10B0">
        <w:t xml:space="preserve">previous </w:t>
      </w:r>
      <w:r>
        <w:t>version as a separate step before installing the new one. Please follow one of the following workflows:</w:t>
      </w:r>
    </w:p>
    <w:p w:rsidR="007A1DC1" w:rsidRDefault="00DB347E" w:rsidP="00A235EF">
      <w:pPr>
        <w:numPr>
          <w:ilvl w:val="0"/>
          <w:numId w:val="41"/>
        </w:numPr>
      </w:pPr>
      <w:r w:rsidRPr="00DB347E">
        <w:fldChar w:fldCharType="begin"/>
      </w:r>
      <w:r w:rsidRPr="00DB347E">
        <w:instrText xml:space="preserve"> REF _Ref129511908 \h </w:instrText>
      </w:r>
      <w:r>
        <w:instrText xml:space="preserve"> \* MERGEFORMAT </w:instrText>
      </w:r>
      <w:r w:rsidRPr="00DB347E">
        <w:fldChar w:fldCharType="separate"/>
      </w:r>
      <w:r w:rsidR="009574B0">
        <w:t>Installing the Client for the First Time</w:t>
      </w:r>
      <w:r w:rsidRPr="00DB347E">
        <w:fldChar w:fldCharType="end"/>
      </w:r>
    </w:p>
    <w:p w:rsidR="004517E1" w:rsidRPr="004517E1" w:rsidRDefault="004517E1" w:rsidP="00A235EF">
      <w:pPr>
        <w:numPr>
          <w:ilvl w:val="0"/>
          <w:numId w:val="41"/>
        </w:numPr>
      </w:pPr>
      <w:r w:rsidRPr="004517E1">
        <w:fldChar w:fldCharType="begin"/>
      </w:r>
      <w:r w:rsidRPr="004517E1">
        <w:instrText xml:space="preserve"> REF _Ref129512440 \h </w:instrText>
      </w:r>
      <w:r>
        <w:instrText xml:space="preserve"> \* MERGEFORMAT </w:instrText>
      </w:r>
      <w:r w:rsidRPr="004517E1">
        <w:fldChar w:fldCharType="separate"/>
      </w:r>
      <w:r w:rsidR="009574B0">
        <w:t>Updating an Existing Client Installation</w:t>
      </w:r>
      <w:r w:rsidRPr="004517E1">
        <w:fldChar w:fldCharType="end"/>
      </w:r>
    </w:p>
    <w:p w:rsidR="009E3F57" w:rsidRDefault="009E3F57" w:rsidP="00190CE7">
      <w:pPr>
        <w:pStyle w:val="Heading3"/>
      </w:pPr>
      <w:r>
        <w:rPr>
          <w:color w:val="000000"/>
        </w:rPr>
        <w:br w:type="page"/>
      </w:r>
      <w:bookmarkStart w:id="14" w:name="_Ref129511855"/>
      <w:bookmarkStart w:id="15" w:name="_Ref129511908"/>
      <w:bookmarkStart w:id="16" w:name="_Toc202259056"/>
      <w:r>
        <w:lastRenderedPageBreak/>
        <w:t>Installing the Client</w:t>
      </w:r>
      <w:bookmarkEnd w:id="14"/>
      <w:r w:rsidR="007803E2">
        <w:t xml:space="preserve"> for the First Time</w:t>
      </w:r>
      <w:bookmarkEnd w:id="15"/>
      <w:bookmarkEnd w:id="16"/>
    </w:p>
    <w:p w:rsidR="00C0656E" w:rsidRDefault="00AA147E" w:rsidP="00D7006B">
      <w:r>
        <w:t>Double-click</w:t>
      </w:r>
      <w:r w:rsidR="009E3F57">
        <w:t xml:space="preserve"> </w:t>
      </w:r>
      <w:r w:rsidR="009E3F57" w:rsidRPr="009877DD">
        <w:rPr>
          <w:b/>
        </w:rPr>
        <w:t>Hemodialysis.exe</w:t>
      </w:r>
      <w:r w:rsidR="009E3F57">
        <w:t xml:space="preserve"> from the sharable directory where you </w:t>
      </w:r>
      <w:r w:rsidR="009877DD">
        <w:t xml:space="preserve">saved </w:t>
      </w:r>
      <w:r w:rsidR="009E3F57">
        <w:t xml:space="preserve">it and follow the installation steps that </w:t>
      </w:r>
      <w:r w:rsidR="009877DD">
        <w:t xml:space="preserve">are </w:t>
      </w:r>
      <w:r w:rsidR="009E3F57">
        <w:t>presented.</w:t>
      </w:r>
    </w:p>
    <w:p w:rsidR="00C0656E" w:rsidRDefault="00C0656E" w:rsidP="00C0656E">
      <w:pPr>
        <w:numPr>
          <w:ilvl w:val="0"/>
          <w:numId w:val="36"/>
        </w:numPr>
        <w:rPr>
          <w:color w:val="000000"/>
        </w:rPr>
      </w:pPr>
      <w:r>
        <w:rPr>
          <w:color w:val="000000"/>
        </w:rPr>
        <w:t>Select the location (</w:t>
      </w:r>
      <w:r w:rsidR="009877DD">
        <w:rPr>
          <w:color w:val="000000"/>
        </w:rPr>
        <w:t>i</w:t>
      </w:r>
      <w:r>
        <w:rPr>
          <w:color w:val="000000"/>
        </w:rPr>
        <w:t>.</w:t>
      </w:r>
      <w:r w:rsidR="009877DD">
        <w:rPr>
          <w:color w:val="000000"/>
        </w:rPr>
        <w:t>e</w:t>
      </w:r>
      <w:r>
        <w:rPr>
          <w:color w:val="000000"/>
        </w:rPr>
        <w:t xml:space="preserve">., Destination Folder in </w:t>
      </w:r>
      <w:r w:rsidR="009877DD">
        <w:rPr>
          <w:color w:val="000000"/>
        </w:rPr>
        <w:fldChar w:fldCharType="begin"/>
      </w:r>
      <w:r w:rsidR="009877DD">
        <w:rPr>
          <w:color w:val="000000"/>
        </w:rPr>
        <w:instrText xml:space="preserve"> REF _Ref129576213 \h </w:instrText>
      </w:r>
      <w:r w:rsidR="00CC7A91" w:rsidRPr="009877DD">
        <w:rPr>
          <w:color w:val="000000"/>
        </w:rPr>
      </w:r>
      <w:r w:rsidR="009877DD">
        <w:rPr>
          <w:color w:val="000000"/>
        </w:rPr>
        <w:fldChar w:fldCharType="separate"/>
      </w:r>
      <w:r w:rsidR="009574B0">
        <w:t xml:space="preserve">Figure </w:t>
      </w:r>
      <w:r w:rsidR="009574B0">
        <w:rPr>
          <w:noProof/>
        </w:rPr>
        <w:t>2</w:t>
      </w:r>
      <w:r w:rsidR="009877DD">
        <w:rPr>
          <w:color w:val="000000"/>
        </w:rPr>
        <w:fldChar w:fldCharType="end"/>
      </w:r>
      <w:r w:rsidR="00FB60E8">
        <w:rPr>
          <w:color w:val="000000"/>
        </w:rPr>
        <w:t>.</w:t>
      </w:r>
      <w:r>
        <w:rPr>
          <w:color w:val="000000"/>
        </w:rPr>
        <w:t xml:space="preserve">) on the client workstation where the application is to be installed, then click </w:t>
      </w:r>
      <w:r w:rsidRPr="004517E1">
        <w:rPr>
          <w:b/>
          <w:color w:val="000000"/>
        </w:rPr>
        <w:t>Next</w:t>
      </w:r>
      <w:r>
        <w:rPr>
          <w:color w:val="000000"/>
        </w:rPr>
        <w:t>. By default</w:t>
      </w:r>
      <w:r w:rsidR="009877DD">
        <w:rPr>
          <w:color w:val="000000"/>
        </w:rPr>
        <w:t>,</w:t>
      </w:r>
      <w:r>
        <w:rPr>
          <w:color w:val="000000"/>
        </w:rPr>
        <w:t xml:space="preserve"> the installation will be </w:t>
      </w:r>
      <w:r w:rsidR="009877DD">
        <w:rPr>
          <w:color w:val="000000"/>
        </w:rPr>
        <w:t xml:space="preserve">stored </w:t>
      </w:r>
      <w:r>
        <w:rPr>
          <w:color w:val="000000"/>
        </w:rPr>
        <w:t>in the</w:t>
      </w:r>
    </w:p>
    <w:p w:rsidR="00C0656E" w:rsidRPr="00FB60E8" w:rsidRDefault="00C0656E" w:rsidP="00C0656E">
      <w:pPr>
        <w:ind w:left="1440"/>
      </w:pPr>
      <w:r w:rsidRPr="00FB60E8">
        <w:t>C:\Program Files\VistA\</w:t>
      </w:r>
      <w:r w:rsidRPr="00FB60E8">
        <w:rPr>
          <w:bCs/>
          <w:color w:val="000000"/>
        </w:rPr>
        <w:t>Hemodialysis</w:t>
      </w:r>
    </w:p>
    <w:p w:rsidR="00C0656E" w:rsidRDefault="00C0656E" w:rsidP="00C0656E">
      <w:pPr>
        <w:ind w:left="720"/>
      </w:pPr>
      <w:r>
        <w:t xml:space="preserve">directory of the client </w:t>
      </w:r>
      <w:r w:rsidR="009877DD">
        <w:t xml:space="preserve">workstation </w:t>
      </w:r>
      <w:r>
        <w:t>on which you are installing this application.</w:t>
      </w:r>
    </w:p>
    <w:p w:rsidR="009877DD" w:rsidRDefault="009877DD" w:rsidP="009877DD">
      <w:pPr>
        <w:keepNext/>
        <w:ind w:left="360"/>
        <w:jc w:val="center"/>
      </w:pPr>
      <w:r>
        <w:pict>
          <v:shape id="_x0000_i1027" type="#_x0000_t75" alt="InstallShield Wizard Hemodialysis Install Directory" style="width:378.15pt;height:284.25pt">
            <v:imagedata r:id="rId21" o:title=""/>
          </v:shape>
        </w:pict>
      </w:r>
    </w:p>
    <w:p w:rsidR="009877DD" w:rsidRDefault="009877DD" w:rsidP="009877DD">
      <w:pPr>
        <w:pStyle w:val="Caption"/>
        <w:jc w:val="center"/>
      </w:pPr>
      <w:bookmarkStart w:id="17" w:name="_Ref129576213"/>
      <w:r>
        <w:t xml:space="preserve">Figure </w:t>
      </w:r>
      <w:fldSimple w:instr=" SEQ Figure \* ARABIC ">
        <w:r w:rsidR="009574B0">
          <w:rPr>
            <w:noProof/>
          </w:rPr>
          <w:t>2</w:t>
        </w:r>
      </w:fldSimple>
      <w:bookmarkEnd w:id="17"/>
    </w:p>
    <w:p w:rsidR="009E3F57" w:rsidRDefault="009877DD" w:rsidP="009877DD">
      <w:pPr>
        <w:pStyle w:val="BodyTextIndent"/>
        <w:rPr>
          <w:bCs/>
        </w:rPr>
      </w:pPr>
      <w:r w:rsidRPr="009877DD">
        <w:rPr>
          <w:b/>
        </w:rPr>
        <w:t>Note:</w:t>
      </w:r>
      <w:r>
        <w:t xml:space="preserve"> </w:t>
      </w:r>
      <w:r w:rsidR="00C0656E">
        <w:t xml:space="preserve">It is recommended that you use this default as it is in compliance with the GUI SACC guidelines for the location of GUI application installations. The application will operate correctly if </w:t>
      </w:r>
      <w:r>
        <w:t xml:space="preserve">stored </w:t>
      </w:r>
      <w:r w:rsidR="00C0656E">
        <w:t>elsewhere on the client workstation</w:t>
      </w:r>
      <w:r>
        <w:t>,</w:t>
      </w:r>
      <w:r w:rsidR="00C0656E">
        <w:t xml:space="preserve"> but this is not recommended. Use the </w:t>
      </w:r>
      <w:r w:rsidR="00C0656E" w:rsidRPr="004D6005">
        <w:rPr>
          <w:b/>
        </w:rPr>
        <w:t>Browse</w:t>
      </w:r>
      <w:r w:rsidR="00C0656E">
        <w:t xml:space="preserve"> button to select another destination folder or directory.</w:t>
      </w:r>
    </w:p>
    <w:p w:rsidR="009877DD" w:rsidRPr="005C10B0" w:rsidRDefault="009877DD" w:rsidP="009877DD">
      <w:pPr>
        <w:pStyle w:val="BodyTextIndent"/>
        <w:numPr>
          <w:ilvl w:val="0"/>
          <w:numId w:val="36"/>
        </w:numPr>
      </w:pPr>
      <w:r>
        <w:rPr>
          <w:color w:val="000000"/>
        </w:rPr>
        <w:br w:type="page"/>
      </w:r>
      <w:r>
        <w:rPr>
          <w:color w:val="000000"/>
        </w:rPr>
        <w:lastRenderedPageBreak/>
        <w:t xml:space="preserve">Select the type of setup you want, then click </w:t>
      </w:r>
      <w:r w:rsidRPr="004517E1">
        <w:rPr>
          <w:b/>
          <w:color w:val="000000"/>
        </w:rPr>
        <w:t>Next</w:t>
      </w:r>
      <w:r>
        <w:rPr>
          <w:color w:val="000000"/>
        </w:rPr>
        <w:t xml:space="preserve"> (</w:t>
      </w:r>
      <w:r>
        <w:rPr>
          <w:color w:val="000000"/>
        </w:rPr>
        <w:fldChar w:fldCharType="begin"/>
      </w:r>
      <w:r>
        <w:rPr>
          <w:color w:val="000000"/>
        </w:rPr>
        <w:instrText xml:space="preserve"> REF _Ref114997402 \h </w:instrText>
      </w:r>
      <w:r w:rsidRPr="00662973">
        <w:rPr>
          <w:color w:val="000000"/>
        </w:rPr>
      </w:r>
      <w:r>
        <w:rPr>
          <w:color w:val="000000"/>
        </w:rPr>
        <w:fldChar w:fldCharType="separate"/>
      </w:r>
      <w:r w:rsidR="009574B0">
        <w:t xml:space="preserve">Figure </w:t>
      </w:r>
      <w:r w:rsidR="009574B0">
        <w:rPr>
          <w:noProof/>
        </w:rPr>
        <w:t>3</w:t>
      </w:r>
      <w:r>
        <w:rPr>
          <w:color w:val="000000"/>
        </w:rPr>
        <w:fldChar w:fldCharType="end"/>
      </w:r>
      <w:r>
        <w:rPr>
          <w:color w:val="000000"/>
        </w:rPr>
        <w:t xml:space="preserve">). It is recommended that you select the </w:t>
      </w:r>
      <w:r w:rsidRPr="004D6005">
        <w:rPr>
          <w:b/>
          <w:color w:val="000000"/>
        </w:rPr>
        <w:t>Typical</w:t>
      </w:r>
      <w:r>
        <w:rPr>
          <w:color w:val="000000"/>
        </w:rPr>
        <w:t xml:space="preserve"> setup.</w:t>
      </w:r>
    </w:p>
    <w:p w:rsidR="00662973" w:rsidRDefault="004517E1" w:rsidP="009877DD">
      <w:pPr>
        <w:ind w:left="720"/>
        <w:jc w:val="center"/>
      </w:pPr>
      <w:r>
        <w:pict>
          <v:shape id="_x0000_i1028" type="#_x0000_t75" alt="InstallShield Wizard Setup preference screen" style="width:378.15pt;height:284.25pt">
            <v:imagedata r:id="rId22" o:title=""/>
          </v:shape>
        </w:pict>
      </w:r>
    </w:p>
    <w:p w:rsidR="009E3F57" w:rsidRDefault="00662973" w:rsidP="0095290D">
      <w:pPr>
        <w:pStyle w:val="Caption"/>
        <w:ind w:left="360"/>
        <w:jc w:val="center"/>
        <w:rPr>
          <w:color w:val="000000"/>
        </w:rPr>
      </w:pPr>
      <w:bookmarkStart w:id="18" w:name="_Ref114997402"/>
      <w:r>
        <w:t xml:space="preserve">Figure </w:t>
      </w:r>
      <w:fldSimple w:instr=" SEQ Figure \* ARABIC ">
        <w:r w:rsidR="009574B0">
          <w:rPr>
            <w:noProof/>
          </w:rPr>
          <w:t>3</w:t>
        </w:r>
      </w:fldSimple>
      <w:bookmarkEnd w:id="18"/>
    </w:p>
    <w:p w:rsidR="009E3F57" w:rsidRDefault="009877DD" w:rsidP="009E3F57">
      <w:pPr>
        <w:numPr>
          <w:ilvl w:val="0"/>
          <w:numId w:val="36"/>
        </w:numPr>
        <w:rPr>
          <w:rFonts w:ascii="TimesNewRoman" w:hAnsi="TimesNewRoman"/>
          <w:sz w:val="22"/>
          <w:szCs w:val="22"/>
        </w:rPr>
      </w:pPr>
      <w:r>
        <w:rPr>
          <w:color w:val="000000"/>
          <w:szCs w:val="24"/>
        </w:rPr>
        <w:br w:type="page"/>
      </w:r>
      <w:r>
        <w:rPr>
          <w:color w:val="000000"/>
          <w:szCs w:val="24"/>
        </w:rPr>
        <w:lastRenderedPageBreak/>
        <w:t>The installation of Hemodialysis adds icons to both the Start Menu and the user’s desktop. By default, a Hemodialysis program folder is created and the icons are installed there.</w:t>
      </w:r>
      <w:r>
        <w:t xml:space="preserve"> </w:t>
      </w:r>
      <w:r w:rsidR="00277F80">
        <w:t xml:space="preserve">Click </w:t>
      </w:r>
      <w:r w:rsidR="00277F80" w:rsidRPr="00277F80">
        <w:rPr>
          <w:b/>
        </w:rPr>
        <w:t>Next.</w:t>
      </w:r>
    </w:p>
    <w:p w:rsidR="00662973" w:rsidRDefault="004517E1" w:rsidP="0095290D">
      <w:pPr>
        <w:pStyle w:val="Helvetica"/>
        <w:keepNext/>
        <w:ind w:left="360"/>
        <w:jc w:val="center"/>
      </w:pPr>
      <w:r>
        <w:pict>
          <v:shape id="_x0000_i1029" type="#_x0000_t75" alt="InstallShield Wizard Select Program Folder screen" style="width:378.15pt;height:284.25pt">
            <v:imagedata r:id="rId23" o:title=""/>
          </v:shape>
        </w:pict>
      </w:r>
    </w:p>
    <w:p w:rsidR="009E3F57" w:rsidRDefault="00662973" w:rsidP="000B5A60">
      <w:pPr>
        <w:pStyle w:val="Caption"/>
        <w:ind w:left="360"/>
        <w:jc w:val="center"/>
      </w:pPr>
      <w:bookmarkStart w:id="19" w:name="_Ref114997417"/>
      <w:r>
        <w:t xml:space="preserve">Figure </w:t>
      </w:r>
      <w:fldSimple w:instr=" SEQ Figure \* ARABIC ">
        <w:r w:rsidR="009574B0">
          <w:rPr>
            <w:noProof/>
          </w:rPr>
          <w:t>4</w:t>
        </w:r>
      </w:fldSimple>
      <w:bookmarkEnd w:id="19"/>
    </w:p>
    <w:p w:rsidR="009E3F57" w:rsidRDefault="009877DD" w:rsidP="000C1192">
      <w:pPr>
        <w:numPr>
          <w:ilvl w:val="0"/>
          <w:numId w:val="36"/>
        </w:numPr>
        <w:autoSpaceDE w:val="0"/>
        <w:autoSpaceDN w:val="0"/>
        <w:adjustRightInd w:val="0"/>
      </w:pPr>
      <w:r>
        <w:rPr>
          <w:color w:val="000000"/>
          <w:szCs w:val="24"/>
        </w:rPr>
        <w:br w:type="page"/>
      </w:r>
      <w:r>
        <w:rPr>
          <w:color w:val="000000"/>
          <w:szCs w:val="24"/>
        </w:rPr>
        <w:lastRenderedPageBreak/>
        <w:t xml:space="preserve">Check the settings listed on this screen before you click </w:t>
      </w:r>
      <w:r w:rsidRPr="00BE4956">
        <w:rPr>
          <w:b/>
          <w:color w:val="000000"/>
          <w:szCs w:val="24"/>
        </w:rPr>
        <w:t>Next</w:t>
      </w:r>
      <w:r>
        <w:rPr>
          <w:color w:val="000000"/>
          <w:szCs w:val="24"/>
        </w:rPr>
        <w:t xml:space="preserve"> to continue (</w:t>
      </w:r>
      <w:r>
        <w:rPr>
          <w:color w:val="000000"/>
          <w:szCs w:val="24"/>
        </w:rPr>
        <w:fldChar w:fldCharType="begin"/>
      </w:r>
      <w:r>
        <w:rPr>
          <w:color w:val="000000"/>
          <w:szCs w:val="24"/>
        </w:rPr>
        <w:instrText xml:space="preserve"> REF _Ref114997536 \h </w:instrText>
      </w:r>
      <w:r w:rsidRPr="00662973">
        <w:rPr>
          <w:color w:val="000000"/>
          <w:szCs w:val="24"/>
        </w:rPr>
      </w:r>
      <w:r>
        <w:rPr>
          <w:color w:val="000000"/>
          <w:szCs w:val="24"/>
        </w:rPr>
        <w:fldChar w:fldCharType="separate"/>
      </w:r>
      <w:r w:rsidR="009574B0">
        <w:t xml:space="preserve">Figure </w:t>
      </w:r>
      <w:r w:rsidR="009574B0">
        <w:rPr>
          <w:noProof/>
        </w:rPr>
        <w:t>5</w:t>
      </w:r>
      <w:r>
        <w:rPr>
          <w:color w:val="000000"/>
          <w:szCs w:val="24"/>
        </w:rPr>
        <w:fldChar w:fldCharType="end"/>
      </w:r>
      <w:r>
        <w:rPr>
          <w:color w:val="000000"/>
          <w:szCs w:val="24"/>
        </w:rPr>
        <w:t xml:space="preserve">). </w:t>
      </w:r>
    </w:p>
    <w:p w:rsidR="00662973" w:rsidRDefault="004517E1" w:rsidP="0095290D">
      <w:pPr>
        <w:keepNext/>
        <w:autoSpaceDE w:val="0"/>
        <w:autoSpaceDN w:val="0"/>
        <w:adjustRightInd w:val="0"/>
        <w:ind w:left="360"/>
        <w:jc w:val="center"/>
      </w:pPr>
      <w:r>
        <w:pict>
          <v:shape id="_x0000_i1030" type="#_x0000_t75" alt="InstallShield Wizard Start Copying Files screen" style="width:378.15pt;height:284.25pt">
            <v:imagedata r:id="rId24" o:title=""/>
          </v:shape>
        </w:pict>
      </w:r>
    </w:p>
    <w:p w:rsidR="009E3F57" w:rsidRPr="00662973" w:rsidRDefault="00662973" w:rsidP="0095290D">
      <w:pPr>
        <w:pStyle w:val="Caption"/>
        <w:ind w:left="360"/>
        <w:jc w:val="center"/>
        <w:rPr>
          <w:rFonts w:ascii="Arial" w:hAnsi="Arial" w:cs="Arial"/>
        </w:rPr>
      </w:pPr>
      <w:bookmarkStart w:id="20" w:name="_Ref114997536"/>
      <w:r>
        <w:t xml:space="preserve">Figure </w:t>
      </w:r>
      <w:fldSimple w:instr=" SEQ Figure \* ARABIC ">
        <w:r w:rsidR="009574B0">
          <w:rPr>
            <w:noProof/>
          </w:rPr>
          <w:t>5</w:t>
        </w:r>
      </w:fldSimple>
      <w:bookmarkEnd w:id="20"/>
    </w:p>
    <w:p w:rsidR="009E3F57" w:rsidRDefault="009877DD" w:rsidP="000B5A60">
      <w:pPr>
        <w:numPr>
          <w:ilvl w:val="0"/>
          <w:numId w:val="36"/>
        </w:numPr>
        <w:autoSpaceDE w:val="0"/>
        <w:autoSpaceDN w:val="0"/>
        <w:adjustRightInd w:val="0"/>
        <w:rPr>
          <w:color w:val="000000"/>
        </w:rPr>
      </w:pPr>
      <w:r>
        <w:rPr>
          <w:color w:val="000000"/>
        </w:rPr>
        <w:br w:type="page"/>
      </w:r>
      <w:r>
        <w:rPr>
          <w:color w:val="000000"/>
        </w:rPr>
        <w:lastRenderedPageBreak/>
        <w:t>Once all steps are completed, the installation begins and shows the progress as it installs (</w:t>
      </w:r>
      <w:r>
        <w:rPr>
          <w:color w:val="000000"/>
        </w:rPr>
        <w:fldChar w:fldCharType="begin"/>
      </w:r>
      <w:r>
        <w:rPr>
          <w:color w:val="000000"/>
        </w:rPr>
        <w:instrText xml:space="preserve"> REF _Ref114997615 \h </w:instrText>
      </w:r>
      <w:r w:rsidRPr="00253B7B">
        <w:rPr>
          <w:color w:val="000000"/>
        </w:rPr>
      </w:r>
      <w:r>
        <w:rPr>
          <w:color w:val="000000"/>
        </w:rPr>
        <w:fldChar w:fldCharType="separate"/>
      </w:r>
      <w:r w:rsidR="009574B0">
        <w:t xml:space="preserve">Figure </w:t>
      </w:r>
      <w:r w:rsidR="009574B0">
        <w:rPr>
          <w:noProof/>
        </w:rPr>
        <w:t>6</w:t>
      </w:r>
      <w:r>
        <w:rPr>
          <w:color w:val="000000"/>
        </w:rPr>
        <w:fldChar w:fldCharType="end"/>
      </w:r>
      <w:r>
        <w:rPr>
          <w:color w:val="000000"/>
        </w:rPr>
        <w:t>). If the installation files are located on the client PC, the install screen should complete in less than one minute. Server and network connectivity for installations over the network may cause the installation time to increase.</w:t>
      </w:r>
    </w:p>
    <w:p w:rsidR="00253B7B" w:rsidRDefault="0095290D" w:rsidP="000B5A60">
      <w:pPr>
        <w:jc w:val="center"/>
      </w:pPr>
      <w:r w:rsidRPr="00B22140">
        <w:rPr>
          <w:color w:val="000000"/>
        </w:rPr>
        <w:pict>
          <v:shape id="_x0000_i1031" type="#_x0000_t75" alt="InstallShield Wizard Setup Status screen" style="width:5in;height:275.5pt">
            <v:imagedata r:id="rId25" o:title="install5"/>
          </v:shape>
        </w:pict>
      </w:r>
    </w:p>
    <w:p w:rsidR="009E3F57" w:rsidRDefault="00253B7B" w:rsidP="0095290D">
      <w:pPr>
        <w:pStyle w:val="Caption"/>
        <w:ind w:left="360"/>
        <w:jc w:val="center"/>
        <w:rPr>
          <w:color w:val="000000"/>
        </w:rPr>
      </w:pPr>
      <w:bookmarkStart w:id="21" w:name="_Ref114997615"/>
      <w:r>
        <w:t xml:space="preserve">Figure </w:t>
      </w:r>
      <w:fldSimple w:instr=" SEQ Figure \* ARABIC ">
        <w:r w:rsidR="009574B0">
          <w:rPr>
            <w:noProof/>
          </w:rPr>
          <w:t>6</w:t>
        </w:r>
      </w:fldSimple>
      <w:bookmarkEnd w:id="21"/>
    </w:p>
    <w:p w:rsidR="009E3F57" w:rsidRDefault="009877DD" w:rsidP="000C1192">
      <w:pPr>
        <w:numPr>
          <w:ilvl w:val="0"/>
          <w:numId w:val="36"/>
        </w:numPr>
        <w:rPr>
          <w:color w:val="000000"/>
        </w:rPr>
      </w:pPr>
      <w:r>
        <w:rPr>
          <w:color w:val="000000"/>
        </w:rPr>
        <w:br w:type="page"/>
      </w:r>
      <w:r>
        <w:rPr>
          <w:color w:val="000000"/>
        </w:rPr>
        <w:lastRenderedPageBreak/>
        <w:t xml:space="preserve">Upon completion of the installation, the </w:t>
      </w:r>
      <w:r w:rsidRPr="00BE4956">
        <w:rPr>
          <w:b/>
          <w:color w:val="000000"/>
        </w:rPr>
        <w:t>InstallShield Wizard Complete</w:t>
      </w:r>
      <w:r>
        <w:rPr>
          <w:color w:val="000000"/>
        </w:rPr>
        <w:t xml:space="preserve"> screen display</w:t>
      </w:r>
      <w:r w:rsidR="0076067F">
        <w:rPr>
          <w:color w:val="000000"/>
        </w:rPr>
        <w:t>s</w:t>
      </w:r>
      <w:r>
        <w:rPr>
          <w:color w:val="000000"/>
        </w:rPr>
        <w:t xml:space="preserve"> (</w:t>
      </w:r>
      <w:r>
        <w:rPr>
          <w:color w:val="000000"/>
        </w:rPr>
        <w:fldChar w:fldCharType="begin"/>
      </w:r>
      <w:r>
        <w:rPr>
          <w:color w:val="000000"/>
        </w:rPr>
        <w:instrText xml:space="preserve"> REF _Ref114997639 \h </w:instrText>
      </w:r>
      <w:r w:rsidRPr="00253B7B">
        <w:rPr>
          <w:color w:val="000000"/>
        </w:rPr>
      </w:r>
      <w:r>
        <w:rPr>
          <w:color w:val="000000"/>
        </w:rPr>
        <w:fldChar w:fldCharType="separate"/>
      </w:r>
      <w:r w:rsidR="009574B0">
        <w:t xml:space="preserve">Figure </w:t>
      </w:r>
      <w:r w:rsidR="009574B0">
        <w:rPr>
          <w:noProof/>
        </w:rPr>
        <w:t>7</w:t>
      </w:r>
      <w:r>
        <w:rPr>
          <w:color w:val="000000"/>
        </w:rPr>
        <w:fldChar w:fldCharType="end"/>
      </w:r>
      <w:r>
        <w:rPr>
          <w:color w:val="000000"/>
        </w:rPr>
        <w:t xml:space="preserve">). Click the </w:t>
      </w:r>
      <w:r>
        <w:rPr>
          <w:b/>
          <w:color w:val="000000"/>
        </w:rPr>
        <w:t>Finish</w:t>
      </w:r>
      <w:r>
        <w:rPr>
          <w:color w:val="000000"/>
        </w:rPr>
        <w:t xml:space="preserve"> button to finalize the installation.</w:t>
      </w:r>
    </w:p>
    <w:p w:rsidR="00253B7B" w:rsidRDefault="004517E1" w:rsidP="000B5A60">
      <w:pPr>
        <w:jc w:val="center"/>
      </w:pPr>
      <w:r w:rsidRPr="00C03948">
        <w:rPr>
          <w:color w:val="000000"/>
        </w:rPr>
        <w:pict>
          <v:shape id="_x0000_i1032" type="#_x0000_t75" alt="InstallShield Wizard Complete screen" style="width:378.15pt;height:284.25pt">
            <v:imagedata r:id="rId26" o:title=""/>
          </v:shape>
        </w:pict>
      </w:r>
    </w:p>
    <w:p w:rsidR="009E3F57" w:rsidRDefault="00253B7B" w:rsidP="009877DD">
      <w:pPr>
        <w:pStyle w:val="Caption"/>
        <w:ind w:left="360"/>
        <w:jc w:val="center"/>
      </w:pPr>
      <w:bookmarkStart w:id="22" w:name="_Ref114997639"/>
      <w:r>
        <w:t xml:space="preserve">Figure </w:t>
      </w:r>
      <w:fldSimple w:instr=" SEQ Figure \* ARABIC ">
        <w:r w:rsidR="009574B0">
          <w:rPr>
            <w:noProof/>
          </w:rPr>
          <w:t>7</w:t>
        </w:r>
      </w:fldSimple>
      <w:bookmarkEnd w:id="22"/>
    </w:p>
    <w:p w:rsidR="004517E1" w:rsidRDefault="004517E1" w:rsidP="004517E1">
      <w:pPr>
        <w:pStyle w:val="Heading3"/>
      </w:pPr>
      <w:r>
        <w:br w:type="page"/>
      </w:r>
      <w:bookmarkStart w:id="23" w:name="_Ref129512440"/>
      <w:bookmarkStart w:id="24" w:name="_Toc202259057"/>
      <w:r>
        <w:lastRenderedPageBreak/>
        <w:t>Updating an Existing Client Installation</w:t>
      </w:r>
      <w:bookmarkEnd w:id="23"/>
      <w:bookmarkEnd w:id="24"/>
    </w:p>
    <w:p w:rsidR="00956DBD" w:rsidRDefault="00B74FF1" w:rsidP="00956DBD">
      <w:pPr>
        <w:numPr>
          <w:ilvl w:val="0"/>
          <w:numId w:val="42"/>
        </w:numPr>
      </w:pPr>
      <w:r>
        <w:t>Double-click</w:t>
      </w:r>
      <w:r w:rsidR="004517E1">
        <w:t xml:space="preserve"> </w:t>
      </w:r>
      <w:r w:rsidR="004517E1" w:rsidRPr="00956DBD">
        <w:rPr>
          <w:b/>
        </w:rPr>
        <w:t>Hemodialysis.exe</w:t>
      </w:r>
      <w:r w:rsidR="004517E1">
        <w:t xml:space="preserve"> from the sharable directory where you </w:t>
      </w:r>
      <w:r w:rsidR="00956DBD">
        <w:t xml:space="preserve">saved </w:t>
      </w:r>
      <w:r w:rsidR="004517E1">
        <w:t xml:space="preserve">it and follow the installation steps that </w:t>
      </w:r>
      <w:r w:rsidR="00956DBD">
        <w:t xml:space="preserve">are </w:t>
      </w:r>
      <w:r w:rsidR="004517E1">
        <w:t>presented.</w:t>
      </w:r>
    </w:p>
    <w:p w:rsidR="00623A7F" w:rsidRPr="00623A7F" w:rsidRDefault="00AA147E" w:rsidP="00956DBD">
      <w:pPr>
        <w:numPr>
          <w:ilvl w:val="0"/>
          <w:numId w:val="42"/>
        </w:numPr>
      </w:pPr>
      <w:r>
        <w:t xml:space="preserve">The </w:t>
      </w:r>
      <w:r w:rsidR="00623A7F" w:rsidRPr="00623A7F">
        <w:t>InstallShield Wizard screen allows you to update an existing installation of Hemodialysis without first uninstalling the previous version</w:t>
      </w:r>
      <w:r w:rsidR="00956DBD">
        <w:t xml:space="preserve"> (</w:t>
      </w:r>
      <w:r w:rsidR="00956DBD">
        <w:fldChar w:fldCharType="begin"/>
      </w:r>
      <w:r w:rsidR="00956DBD">
        <w:instrText xml:space="preserve"> REF _Ref129576900 \h </w:instrText>
      </w:r>
      <w:r w:rsidR="00956DBD">
        <w:fldChar w:fldCharType="separate"/>
      </w:r>
      <w:r w:rsidR="009574B0">
        <w:t xml:space="preserve">Figure </w:t>
      </w:r>
      <w:r w:rsidR="009574B0">
        <w:rPr>
          <w:noProof/>
        </w:rPr>
        <w:t>8</w:t>
      </w:r>
      <w:r w:rsidR="00956DBD">
        <w:fldChar w:fldCharType="end"/>
      </w:r>
      <w:r w:rsidR="00956DBD">
        <w:t>)</w:t>
      </w:r>
      <w:r w:rsidR="00623A7F" w:rsidRPr="00623A7F">
        <w:t xml:space="preserve">. To update, click the </w:t>
      </w:r>
      <w:r w:rsidR="00623A7F" w:rsidRPr="00623A7F">
        <w:rPr>
          <w:b/>
        </w:rPr>
        <w:t>Repair</w:t>
      </w:r>
      <w:r w:rsidR="00623A7F" w:rsidRPr="00623A7F">
        <w:t xml:space="preserve"> radio button, then click </w:t>
      </w:r>
      <w:r w:rsidR="00623A7F" w:rsidRPr="00623A7F">
        <w:rPr>
          <w:b/>
        </w:rPr>
        <w:t>Next</w:t>
      </w:r>
      <w:r w:rsidR="00623A7F" w:rsidRPr="00623A7F">
        <w:t>.</w:t>
      </w:r>
    </w:p>
    <w:p w:rsidR="00623A7F" w:rsidRDefault="00AA147E" w:rsidP="00623A7F">
      <w:pPr>
        <w:keepNext/>
        <w:ind w:left="360"/>
        <w:jc w:val="center"/>
      </w:pPr>
      <w:r>
        <w:pict>
          <v:shape id="_x0000_i1033" type="#_x0000_t75" alt="Select the Repair radio button" style="width:378.15pt;height:284.25pt">
            <v:imagedata r:id="rId27" o:title=""/>
          </v:shape>
        </w:pict>
      </w:r>
    </w:p>
    <w:p w:rsidR="004517E1" w:rsidRDefault="00623A7F" w:rsidP="00623A7F">
      <w:pPr>
        <w:pStyle w:val="Caption"/>
        <w:jc w:val="center"/>
      </w:pPr>
      <w:bookmarkStart w:id="25" w:name="_Ref129576900"/>
      <w:r>
        <w:t xml:space="preserve">Figure </w:t>
      </w:r>
      <w:fldSimple w:instr=" SEQ Figure \* ARABIC ">
        <w:r w:rsidR="009574B0">
          <w:rPr>
            <w:noProof/>
          </w:rPr>
          <w:t>8</w:t>
        </w:r>
      </w:fldSimple>
      <w:bookmarkEnd w:id="25"/>
    </w:p>
    <w:p w:rsidR="004517E1" w:rsidRDefault="00956DBD" w:rsidP="00956DBD">
      <w:pPr>
        <w:numPr>
          <w:ilvl w:val="0"/>
          <w:numId w:val="42"/>
        </w:numPr>
        <w:rPr>
          <w:color w:val="000000"/>
        </w:rPr>
      </w:pPr>
      <w:r>
        <w:rPr>
          <w:color w:val="000000"/>
        </w:rPr>
        <w:br w:type="page"/>
      </w:r>
      <w:r w:rsidR="00623A7F">
        <w:rPr>
          <w:color w:val="000000"/>
        </w:rPr>
        <w:lastRenderedPageBreak/>
        <w:t xml:space="preserve">Upon completion of the installation, the </w:t>
      </w:r>
      <w:r w:rsidR="00623A7F">
        <w:rPr>
          <w:b/>
          <w:color w:val="000000"/>
        </w:rPr>
        <w:t>Maintenance</w:t>
      </w:r>
      <w:r w:rsidR="00623A7F" w:rsidRPr="00BE4956">
        <w:rPr>
          <w:b/>
          <w:color w:val="000000"/>
        </w:rPr>
        <w:t xml:space="preserve"> Complete</w:t>
      </w:r>
      <w:r w:rsidR="00623A7F">
        <w:rPr>
          <w:color w:val="000000"/>
        </w:rPr>
        <w:t xml:space="preserve"> screen display</w:t>
      </w:r>
      <w:r>
        <w:rPr>
          <w:color w:val="000000"/>
        </w:rPr>
        <w:t>s</w:t>
      </w:r>
      <w:r w:rsidR="00623A7F">
        <w:rPr>
          <w:color w:val="000000"/>
        </w:rPr>
        <w:t xml:space="preserve"> (</w:t>
      </w:r>
      <w:r w:rsidR="00623A7F">
        <w:rPr>
          <w:color w:val="000000"/>
        </w:rPr>
        <w:fldChar w:fldCharType="begin"/>
      </w:r>
      <w:r w:rsidR="00623A7F">
        <w:rPr>
          <w:color w:val="000000"/>
        </w:rPr>
        <w:instrText xml:space="preserve"> REF _Ref129512951 \h </w:instrText>
      </w:r>
      <w:r w:rsidR="00623A7F" w:rsidRPr="00623A7F">
        <w:rPr>
          <w:color w:val="000000"/>
        </w:rPr>
      </w:r>
      <w:r w:rsidR="00623A7F">
        <w:rPr>
          <w:color w:val="000000"/>
        </w:rPr>
        <w:fldChar w:fldCharType="separate"/>
      </w:r>
      <w:r w:rsidR="009574B0">
        <w:t xml:space="preserve">Figure </w:t>
      </w:r>
      <w:r w:rsidR="009574B0">
        <w:rPr>
          <w:noProof/>
        </w:rPr>
        <w:t>9</w:t>
      </w:r>
      <w:r w:rsidR="00623A7F">
        <w:rPr>
          <w:color w:val="000000"/>
        </w:rPr>
        <w:fldChar w:fldCharType="end"/>
      </w:r>
      <w:r w:rsidR="00623A7F">
        <w:rPr>
          <w:color w:val="000000"/>
        </w:rPr>
        <w:t xml:space="preserve">). Click the </w:t>
      </w:r>
      <w:r w:rsidR="00623A7F">
        <w:rPr>
          <w:b/>
          <w:color w:val="000000"/>
        </w:rPr>
        <w:t>Finish</w:t>
      </w:r>
      <w:r w:rsidR="00623A7F">
        <w:rPr>
          <w:color w:val="000000"/>
        </w:rPr>
        <w:t xml:space="preserve"> button to finalize the installation.</w:t>
      </w:r>
    </w:p>
    <w:p w:rsidR="00623A7F" w:rsidRDefault="00623A7F" w:rsidP="00623A7F">
      <w:pPr>
        <w:keepNext/>
        <w:jc w:val="center"/>
      </w:pPr>
      <w:r w:rsidRPr="00C03948">
        <w:rPr>
          <w:color w:val="000000"/>
        </w:rPr>
        <w:pict>
          <v:shape id="_x0000_i1034" type="#_x0000_t75" alt="InstallShield Wizard Maintenance Complete screen" style="width:378.15pt;height:284.25pt">
            <v:imagedata r:id="rId28" o:title=""/>
          </v:shape>
        </w:pict>
      </w:r>
    </w:p>
    <w:p w:rsidR="004517E1" w:rsidRDefault="00623A7F" w:rsidP="00623A7F">
      <w:pPr>
        <w:pStyle w:val="Caption"/>
        <w:jc w:val="center"/>
      </w:pPr>
      <w:bookmarkStart w:id="26" w:name="_Ref129512951"/>
      <w:r>
        <w:t xml:space="preserve">Figure </w:t>
      </w:r>
      <w:fldSimple w:instr=" SEQ Figure \* ARABIC ">
        <w:r w:rsidR="009574B0">
          <w:rPr>
            <w:noProof/>
          </w:rPr>
          <w:t>9</w:t>
        </w:r>
      </w:fldSimple>
      <w:bookmarkEnd w:id="26"/>
    </w:p>
    <w:p w:rsidR="00074D9E" w:rsidRDefault="009E3F57" w:rsidP="00956DBD">
      <w:pPr>
        <w:pStyle w:val="Heading2"/>
      </w:pPr>
      <w:r>
        <w:rPr>
          <w:color w:val="000000"/>
        </w:rPr>
        <w:br w:type="page"/>
      </w:r>
      <w:bookmarkStart w:id="27" w:name="_Toc527438378"/>
      <w:bookmarkStart w:id="28" w:name="_Toc202259058"/>
      <w:r w:rsidR="00074D9E">
        <w:lastRenderedPageBreak/>
        <w:t>Post Installation Tasks on the M Server</w:t>
      </w:r>
      <w:bookmarkEnd w:id="28"/>
    </w:p>
    <w:p w:rsidR="00074D9E" w:rsidRDefault="00074D9E" w:rsidP="003F44BD">
      <w:pPr>
        <w:numPr>
          <w:ilvl w:val="0"/>
          <w:numId w:val="24"/>
        </w:numPr>
        <w:rPr>
          <w:color w:val="000000"/>
        </w:rPr>
      </w:pPr>
      <w:r>
        <w:rPr>
          <w:color w:val="000000"/>
        </w:rPr>
        <w:t xml:space="preserve">There are no routines to be mapped in </w:t>
      </w:r>
      <w:r w:rsidR="00E45546">
        <w:rPr>
          <w:color w:val="000000"/>
        </w:rPr>
        <w:t xml:space="preserve">Hemodialysis </w:t>
      </w:r>
      <w:r>
        <w:rPr>
          <w:color w:val="000000"/>
        </w:rPr>
        <w:t>as of this release.</w:t>
      </w:r>
    </w:p>
    <w:p w:rsidR="00074D9E" w:rsidRDefault="00074D9E" w:rsidP="003F44BD">
      <w:pPr>
        <w:numPr>
          <w:ilvl w:val="0"/>
          <w:numId w:val="24"/>
        </w:numPr>
        <w:rPr>
          <w:color w:val="000000"/>
        </w:rPr>
      </w:pPr>
      <w:r>
        <w:rPr>
          <w:color w:val="000000"/>
        </w:rPr>
        <w:t>V</w:t>
      </w:r>
      <w:r w:rsidR="00E45546">
        <w:rPr>
          <w:color w:val="000000"/>
        </w:rPr>
        <w:t>erify that the following global</w:t>
      </w:r>
      <w:r>
        <w:rPr>
          <w:color w:val="000000"/>
        </w:rPr>
        <w:t xml:space="preserve"> </w:t>
      </w:r>
      <w:r w:rsidR="00E45546">
        <w:rPr>
          <w:color w:val="000000"/>
        </w:rPr>
        <w:t>is</w:t>
      </w:r>
      <w:r>
        <w:rPr>
          <w:color w:val="000000"/>
        </w:rPr>
        <w:t xml:space="preserve"> journaled and place </w:t>
      </w:r>
      <w:r w:rsidR="00E45546">
        <w:rPr>
          <w:color w:val="000000"/>
        </w:rPr>
        <w:t>it</w:t>
      </w:r>
      <w:r>
        <w:rPr>
          <w:color w:val="000000"/>
        </w:rPr>
        <w:t xml:space="preserve"> in the UCI translation table for each CPU:  ^MD</w:t>
      </w:r>
      <w:r w:rsidR="00E45546">
        <w:rPr>
          <w:color w:val="000000"/>
        </w:rPr>
        <w:t>K</w:t>
      </w:r>
    </w:p>
    <w:p w:rsidR="00074D9E" w:rsidRDefault="00074D9E" w:rsidP="003F44BD">
      <w:pPr>
        <w:numPr>
          <w:ilvl w:val="0"/>
          <w:numId w:val="24"/>
        </w:numPr>
        <w:rPr>
          <w:color w:val="000000"/>
        </w:rPr>
      </w:pPr>
      <w:r>
        <w:rPr>
          <w:color w:val="000000"/>
        </w:rPr>
        <w:t>Move the MD* routines to all appropriate systems.</w:t>
      </w:r>
    </w:p>
    <w:p w:rsidR="00074D9E" w:rsidRDefault="00074D9E" w:rsidP="003F44BD">
      <w:pPr>
        <w:numPr>
          <w:ilvl w:val="0"/>
          <w:numId w:val="24"/>
        </w:numPr>
      </w:pPr>
      <w:r>
        <w:rPr>
          <w:color w:val="000000"/>
        </w:rPr>
        <w:t xml:space="preserve">IRM </w:t>
      </w:r>
      <w:r>
        <w:t>shall assign the option [MD</w:t>
      </w:r>
      <w:r w:rsidR="00DD359E">
        <w:t xml:space="preserve"> HEMODIALYSIS </w:t>
      </w:r>
      <w:r>
        <w:t>USER] to the clinical staff (i.e., physicians, nurs</w:t>
      </w:r>
      <w:r w:rsidR="00E45546">
        <w:t xml:space="preserve">es, and technicians) who will be using Hemodialysis. </w:t>
      </w:r>
      <w:r>
        <w:t>If th</w:t>
      </w:r>
      <w:r w:rsidR="009E3F57">
        <w:t>e</w:t>
      </w:r>
      <w:r>
        <w:t>s</w:t>
      </w:r>
      <w:r w:rsidR="009E3F57">
        <w:t>e</w:t>
      </w:r>
      <w:r>
        <w:t xml:space="preserve"> option</w:t>
      </w:r>
      <w:r w:rsidR="009E3F57">
        <w:t>s</w:t>
      </w:r>
      <w:r>
        <w:t xml:space="preserve"> </w:t>
      </w:r>
      <w:r w:rsidR="009E3F57">
        <w:t xml:space="preserve">are </w:t>
      </w:r>
      <w:r>
        <w:t>not assign</w:t>
      </w:r>
      <w:r w:rsidR="00A04287">
        <w:t>ed, the user will not be able to launch and use the Hemodialysis application</w:t>
      </w:r>
      <w:r>
        <w:t>.</w:t>
      </w:r>
    </w:p>
    <w:p w:rsidR="00074D9E" w:rsidRDefault="00074D9E">
      <w:pPr>
        <w:numPr>
          <w:ilvl w:val="0"/>
          <w:numId w:val="24"/>
        </w:numPr>
        <w:rPr>
          <w:color w:val="000000"/>
        </w:rPr>
      </w:pPr>
      <w:r>
        <w:rPr>
          <w:color w:val="000000"/>
        </w:rPr>
        <w:t>Verify that the file security is correct for the following files:</w:t>
      </w:r>
      <w:r w:rsidR="000B5A60">
        <w:rPr>
          <w:color w:val="000000"/>
        </w:rPr>
        <w:br/>
      </w:r>
    </w:p>
    <w:p w:rsidR="00074D9E" w:rsidRDefault="00074D9E">
      <w:pPr>
        <w:pBdr>
          <w:top w:val="single" w:sz="4" w:space="1" w:color="auto"/>
          <w:left w:val="single" w:sz="4" w:space="4" w:color="auto"/>
          <w:right w:val="single" w:sz="4" w:space="4" w:color="auto"/>
        </w:pBdr>
        <w:ind w:left="720"/>
        <w:rPr>
          <w:rFonts w:ascii="Courier New" w:hAnsi="Courier New"/>
          <w:color w:val="000000"/>
          <w:sz w:val="18"/>
        </w:rPr>
      </w:pPr>
      <w:r>
        <w:rPr>
          <w:rFonts w:ascii="Courier New" w:hAnsi="Courier New"/>
          <w:color w:val="000000"/>
          <w:sz w:val="18"/>
        </w:rPr>
        <w:t xml:space="preserve">                                               </w:t>
      </w:r>
      <w:r w:rsidR="002860D2">
        <w:rPr>
          <w:rFonts w:ascii="Courier New" w:hAnsi="Courier New"/>
          <w:color w:val="000000"/>
          <w:sz w:val="18"/>
        </w:rPr>
        <w:t xml:space="preserve"> </w:t>
      </w:r>
      <w:r>
        <w:rPr>
          <w:rFonts w:ascii="Courier New" w:hAnsi="Courier New"/>
          <w:color w:val="000000"/>
          <w:sz w:val="18"/>
        </w:rPr>
        <w:t xml:space="preserve">  </w:t>
      </w:r>
      <w:smartTag w:uri="urn:schemas-microsoft-com:office:smarttags" w:element="Street">
        <w:smartTag w:uri="urn:schemas-microsoft-com:office:smarttags" w:element="address">
          <w:r>
            <w:rPr>
              <w:rFonts w:ascii="Courier New" w:hAnsi="Courier New"/>
              <w:color w:val="000000"/>
              <w:sz w:val="18"/>
            </w:rPr>
            <w:t>DD   RD</w:t>
          </w:r>
        </w:smartTag>
      </w:smartTag>
      <w:r>
        <w:rPr>
          <w:rFonts w:ascii="Courier New" w:hAnsi="Courier New"/>
          <w:color w:val="000000"/>
          <w:sz w:val="18"/>
        </w:rPr>
        <w:t xml:space="preserve">   WR   </w:t>
      </w:r>
      <w:smartTag w:uri="urn:schemas-microsoft-com:office:smarttags" w:element="place">
        <w:smartTag w:uri="urn:schemas-microsoft-com:office:smarttags" w:element="State">
          <w:r>
            <w:rPr>
              <w:rFonts w:ascii="Courier New" w:hAnsi="Courier New"/>
              <w:color w:val="000000"/>
              <w:sz w:val="18"/>
            </w:rPr>
            <w:t>DEL</w:t>
          </w:r>
        </w:smartTag>
      </w:smartTag>
      <w:r>
        <w:rPr>
          <w:rFonts w:ascii="Courier New" w:hAnsi="Courier New"/>
          <w:color w:val="000000"/>
          <w:sz w:val="18"/>
        </w:rPr>
        <w:t xml:space="preserve">  LAY  AUD</w:t>
      </w:r>
    </w:p>
    <w:p w:rsidR="00074D9E" w:rsidRDefault="00074D9E">
      <w:pPr>
        <w:pBdr>
          <w:top w:val="single" w:sz="4" w:space="1" w:color="auto"/>
          <w:left w:val="single" w:sz="4" w:space="4" w:color="auto"/>
          <w:right w:val="single" w:sz="4" w:space="4" w:color="auto"/>
        </w:pBdr>
        <w:ind w:left="720"/>
        <w:rPr>
          <w:rFonts w:ascii="Courier New" w:hAnsi="Courier New"/>
          <w:color w:val="000000"/>
          <w:sz w:val="18"/>
        </w:rPr>
      </w:pPr>
      <w:r>
        <w:rPr>
          <w:rFonts w:ascii="Courier New" w:hAnsi="Courier New"/>
          <w:color w:val="000000"/>
          <w:sz w:val="18"/>
        </w:rPr>
        <w:t xml:space="preserve">NUMBER </w:t>
      </w:r>
      <w:r w:rsidR="002860D2">
        <w:rPr>
          <w:rFonts w:ascii="Courier New" w:hAnsi="Courier New"/>
          <w:color w:val="000000"/>
          <w:sz w:val="18"/>
        </w:rPr>
        <w:t xml:space="preserve"> </w:t>
      </w:r>
      <w:r>
        <w:rPr>
          <w:rFonts w:ascii="Courier New" w:hAnsi="Courier New"/>
          <w:color w:val="000000"/>
          <w:sz w:val="18"/>
        </w:rPr>
        <w:t xml:space="preserve"> NAME                     GLOBAL NAME     ACC  ACC  ACC  ACC  ACC  ACC</w:t>
      </w:r>
    </w:p>
    <w:p w:rsidR="00074D9E" w:rsidRDefault="00074D9E">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p>
    <w:p w:rsidR="00C03C18" w:rsidRDefault="0032101D">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704.201</w:t>
      </w:r>
      <w:r w:rsidR="002860D2">
        <w:rPr>
          <w:rFonts w:ascii="Courier New" w:hAnsi="Courier New"/>
          <w:color w:val="000000"/>
          <w:sz w:val="18"/>
        </w:rPr>
        <w:t xml:space="preserve">  </w:t>
      </w:r>
      <w:r w:rsidR="00DD359E">
        <w:rPr>
          <w:rFonts w:ascii="Courier New" w:hAnsi="Courier New"/>
          <w:color w:val="000000"/>
          <w:sz w:val="18"/>
        </w:rPr>
        <w:t>HEMODIALYSIS</w:t>
      </w:r>
      <w:r w:rsidR="002860D2">
        <w:rPr>
          <w:rFonts w:ascii="Courier New" w:hAnsi="Courier New"/>
          <w:color w:val="000000"/>
          <w:sz w:val="18"/>
        </w:rPr>
        <w:t>ACCESS POINTS</w:t>
      </w:r>
      <w:r w:rsidR="00074D9E">
        <w:rPr>
          <w:rFonts w:ascii="Courier New" w:hAnsi="Courier New"/>
          <w:color w:val="000000"/>
          <w:sz w:val="18"/>
        </w:rPr>
        <w:t xml:space="preserve"> </w:t>
      </w:r>
      <w:r w:rsidR="002860D2">
        <w:rPr>
          <w:rFonts w:ascii="Courier New" w:hAnsi="Courier New"/>
          <w:color w:val="000000"/>
          <w:sz w:val="18"/>
        </w:rPr>
        <w:t xml:space="preserve"> </w:t>
      </w:r>
      <w:r w:rsidR="009E3F57">
        <w:rPr>
          <w:rFonts w:ascii="Courier New" w:hAnsi="Courier New"/>
          <w:color w:val="000000"/>
          <w:sz w:val="18"/>
        </w:rPr>
        <w:t>^</w:t>
      </w:r>
      <w:r w:rsidR="00C03C18">
        <w:rPr>
          <w:rFonts w:ascii="Courier New" w:hAnsi="Courier New"/>
          <w:color w:val="000000"/>
          <w:sz w:val="18"/>
        </w:rPr>
        <w:t>MD</w:t>
      </w:r>
      <w:r w:rsidR="002860D2">
        <w:rPr>
          <w:rFonts w:ascii="Courier New" w:hAnsi="Courier New"/>
          <w:color w:val="000000"/>
          <w:sz w:val="18"/>
        </w:rPr>
        <w:t>K</w:t>
      </w:r>
      <w:r w:rsidR="00C03C18">
        <w:rPr>
          <w:rFonts w:ascii="Courier New" w:hAnsi="Courier New"/>
          <w:color w:val="000000"/>
          <w:sz w:val="18"/>
        </w:rPr>
        <w:t>(702</w:t>
      </w:r>
      <w:r w:rsidR="002860D2">
        <w:rPr>
          <w:rFonts w:ascii="Courier New" w:hAnsi="Courier New"/>
          <w:color w:val="000000"/>
          <w:sz w:val="18"/>
        </w:rPr>
        <w:t>.201</w:t>
      </w:r>
      <w:r w:rsidR="00AD3051">
        <w:rPr>
          <w:rFonts w:ascii="Courier New" w:hAnsi="Courier New"/>
          <w:color w:val="000000"/>
          <w:sz w:val="18"/>
        </w:rPr>
        <w:t xml:space="preserve">, </w:t>
      </w:r>
      <w:r w:rsidR="00C03C18">
        <w:rPr>
          <w:rFonts w:ascii="Courier New" w:hAnsi="Courier New"/>
          <w:color w:val="000000"/>
          <w:sz w:val="18"/>
        </w:rPr>
        <w:t xml:space="preserve"> @    </w:t>
      </w:r>
      <w:r w:rsidR="005C04E1">
        <w:rPr>
          <w:rFonts w:ascii="Courier New" w:hAnsi="Courier New"/>
          <w:color w:val="000000"/>
          <w:sz w:val="18"/>
        </w:rPr>
        <w:t xml:space="preserve"> </w:t>
      </w:r>
      <w:r w:rsidR="00C03C18">
        <w:rPr>
          <w:rFonts w:ascii="Courier New" w:hAnsi="Courier New"/>
          <w:color w:val="000000"/>
          <w:sz w:val="18"/>
        </w:rPr>
        <w:t xml:space="preserve">    </w:t>
      </w:r>
      <w:r w:rsidR="005C04E1">
        <w:rPr>
          <w:rFonts w:ascii="Courier New" w:hAnsi="Courier New"/>
          <w:color w:val="000000"/>
          <w:sz w:val="18"/>
        </w:rPr>
        <w:t xml:space="preserve"> </w:t>
      </w:r>
      <w:r w:rsidR="00C03C18">
        <w:rPr>
          <w:rFonts w:ascii="Courier New" w:hAnsi="Courier New"/>
          <w:color w:val="000000"/>
          <w:sz w:val="18"/>
        </w:rPr>
        <w:t xml:space="preserve">    @    </w:t>
      </w:r>
      <w:r w:rsidR="005C04E1">
        <w:rPr>
          <w:rFonts w:ascii="Courier New" w:hAnsi="Courier New"/>
          <w:color w:val="000000"/>
          <w:sz w:val="18"/>
        </w:rPr>
        <w:t xml:space="preserve"> </w:t>
      </w:r>
      <w:r w:rsidR="00C03C18">
        <w:rPr>
          <w:rFonts w:ascii="Courier New" w:hAnsi="Courier New"/>
          <w:color w:val="000000"/>
          <w:sz w:val="18"/>
        </w:rPr>
        <w:t xml:space="preserve">    @</w:t>
      </w:r>
    </w:p>
    <w:p w:rsidR="00832578" w:rsidRDefault="002860D2">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704</w:t>
      </w:r>
      <w:r w:rsidR="00C03C18">
        <w:rPr>
          <w:rFonts w:ascii="Courier New" w:hAnsi="Courier New"/>
          <w:color w:val="000000"/>
          <w:sz w:val="18"/>
        </w:rPr>
        <w:t>.</w:t>
      </w:r>
      <w:r>
        <w:rPr>
          <w:rFonts w:ascii="Courier New" w:hAnsi="Courier New"/>
          <w:color w:val="000000"/>
          <w:sz w:val="18"/>
        </w:rPr>
        <w:t>202</w:t>
      </w:r>
      <w:r w:rsidR="00C03C18">
        <w:rPr>
          <w:rFonts w:ascii="Courier New" w:hAnsi="Courier New"/>
          <w:color w:val="000000"/>
          <w:sz w:val="18"/>
        </w:rPr>
        <w:t xml:space="preserve">  </w:t>
      </w:r>
      <w:r w:rsidR="00DD359E">
        <w:rPr>
          <w:rFonts w:ascii="Courier New" w:hAnsi="Courier New"/>
          <w:color w:val="000000"/>
          <w:sz w:val="18"/>
        </w:rPr>
        <w:t xml:space="preserve">HEMODIALYSIS </w:t>
      </w:r>
      <w:r w:rsidR="00AD3051">
        <w:rPr>
          <w:rFonts w:ascii="Courier New" w:hAnsi="Courier New"/>
          <w:color w:val="000000"/>
          <w:sz w:val="18"/>
        </w:rPr>
        <w:t>STUDY</w:t>
      </w:r>
      <w:r w:rsidR="00C03C18">
        <w:rPr>
          <w:rFonts w:ascii="Courier New" w:hAnsi="Courier New"/>
          <w:color w:val="000000"/>
          <w:sz w:val="18"/>
        </w:rPr>
        <w:t xml:space="preserve">         </w:t>
      </w:r>
      <w:r w:rsidR="00074D9E">
        <w:rPr>
          <w:rFonts w:ascii="Courier New" w:hAnsi="Courier New"/>
          <w:color w:val="000000"/>
          <w:sz w:val="18"/>
        </w:rPr>
        <w:t>^MD</w:t>
      </w:r>
      <w:r>
        <w:rPr>
          <w:rFonts w:ascii="Courier New" w:hAnsi="Courier New"/>
          <w:color w:val="000000"/>
          <w:sz w:val="18"/>
        </w:rPr>
        <w:t>K</w:t>
      </w:r>
      <w:r w:rsidR="00074D9E">
        <w:rPr>
          <w:rFonts w:ascii="Courier New" w:hAnsi="Courier New"/>
          <w:color w:val="000000"/>
          <w:sz w:val="18"/>
        </w:rPr>
        <w:t>(702.</w:t>
      </w:r>
      <w:r>
        <w:rPr>
          <w:rFonts w:ascii="Courier New" w:hAnsi="Courier New"/>
          <w:color w:val="000000"/>
          <w:sz w:val="18"/>
        </w:rPr>
        <w:t>202</w:t>
      </w:r>
      <w:r w:rsidR="00AD3051">
        <w:rPr>
          <w:rFonts w:ascii="Courier New" w:hAnsi="Courier New"/>
          <w:color w:val="000000"/>
          <w:sz w:val="18"/>
        </w:rPr>
        <w:t xml:space="preserve">, </w:t>
      </w:r>
      <w:r w:rsidR="00074D9E">
        <w:rPr>
          <w:rFonts w:ascii="Courier New" w:hAnsi="Courier New"/>
          <w:color w:val="000000"/>
          <w:sz w:val="18"/>
        </w:rPr>
        <w:t xml:space="preserve"> </w:t>
      </w:r>
      <w:r w:rsidR="00832578">
        <w:rPr>
          <w:rFonts w:ascii="Courier New" w:hAnsi="Courier New"/>
          <w:color w:val="000000"/>
          <w:sz w:val="18"/>
        </w:rPr>
        <w:t xml:space="preserve">@    </w:t>
      </w:r>
      <w:r w:rsidR="005C04E1">
        <w:rPr>
          <w:rFonts w:ascii="Courier New" w:hAnsi="Courier New"/>
          <w:color w:val="000000"/>
          <w:sz w:val="18"/>
        </w:rPr>
        <w:t xml:space="preserve"> </w:t>
      </w:r>
      <w:r w:rsidR="00832578">
        <w:rPr>
          <w:rFonts w:ascii="Courier New" w:hAnsi="Courier New"/>
          <w:color w:val="000000"/>
          <w:sz w:val="18"/>
        </w:rPr>
        <w:t xml:space="preserve">    </w:t>
      </w:r>
      <w:r w:rsidR="005C04E1">
        <w:rPr>
          <w:rFonts w:ascii="Courier New" w:hAnsi="Courier New"/>
          <w:color w:val="000000"/>
          <w:sz w:val="18"/>
        </w:rPr>
        <w:t xml:space="preserve"> </w:t>
      </w:r>
      <w:r w:rsidR="00832578">
        <w:rPr>
          <w:rFonts w:ascii="Courier New" w:hAnsi="Courier New"/>
          <w:color w:val="000000"/>
          <w:sz w:val="18"/>
        </w:rPr>
        <w:t xml:space="preserve">    @    </w:t>
      </w:r>
      <w:r w:rsidR="005C04E1">
        <w:rPr>
          <w:rFonts w:ascii="Courier New" w:hAnsi="Courier New"/>
          <w:color w:val="000000"/>
          <w:sz w:val="18"/>
        </w:rPr>
        <w:t xml:space="preserve"> </w:t>
      </w:r>
      <w:r w:rsidR="00832578">
        <w:rPr>
          <w:rFonts w:ascii="Courier New" w:hAnsi="Courier New"/>
          <w:color w:val="000000"/>
          <w:sz w:val="18"/>
        </w:rPr>
        <w:t xml:space="preserve">    @</w:t>
      </w:r>
    </w:p>
    <w:p w:rsidR="00074D9E" w:rsidRDefault="002860D2">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704</w:t>
      </w:r>
      <w:r w:rsidR="00074D9E">
        <w:rPr>
          <w:rFonts w:ascii="Courier New" w:hAnsi="Courier New"/>
          <w:color w:val="000000"/>
          <w:sz w:val="18"/>
        </w:rPr>
        <w:t>.</w:t>
      </w:r>
      <w:r>
        <w:rPr>
          <w:rFonts w:ascii="Courier New" w:hAnsi="Courier New"/>
          <w:color w:val="000000"/>
          <w:sz w:val="18"/>
        </w:rPr>
        <w:t>2</w:t>
      </w:r>
      <w:r w:rsidR="00074D9E">
        <w:rPr>
          <w:rFonts w:ascii="Courier New" w:hAnsi="Courier New"/>
          <w:color w:val="000000"/>
          <w:sz w:val="18"/>
        </w:rPr>
        <w:t xml:space="preserve">09  </w:t>
      </w:r>
      <w:r w:rsidR="00DD359E">
        <w:rPr>
          <w:rFonts w:ascii="Courier New" w:hAnsi="Courier New"/>
          <w:color w:val="000000"/>
          <w:sz w:val="18"/>
        </w:rPr>
        <w:t xml:space="preserve">HEMODIALYSIS </w:t>
      </w:r>
      <w:r w:rsidR="00AD3051">
        <w:rPr>
          <w:rFonts w:ascii="Courier New" w:hAnsi="Courier New"/>
          <w:color w:val="000000"/>
          <w:sz w:val="18"/>
        </w:rPr>
        <w:t xml:space="preserve">SETTINGS      </w:t>
      </w:r>
      <w:r w:rsidR="00074D9E">
        <w:rPr>
          <w:rFonts w:ascii="Courier New" w:hAnsi="Courier New"/>
          <w:color w:val="000000"/>
          <w:sz w:val="18"/>
        </w:rPr>
        <w:t>^MD</w:t>
      </w:r>
      <w:r>
        <w:rPr>
          <w:rFonts w:ascii="Courier New" w:hAnsi="Courier New"/>
          <w:color w:val="000000"/>
          <w:sz w:val="18"/>
        </w:rPr>
        <w:t>K</w:t>
      </w:r>
      <w:r w:rsidR="00074D9E">
        <w:rPr>
          <w:rFonts w:ascii="Courier New" w:hAnsi="Courier New"/>
          <w:color w:val="000000"/>
          <w:sz w:val="18"/>
        </w:rPr>
        <w:t>(702.</w:t>
      </w:r>
      <w:r>
        <w:rPr>
          <w:rFonts w:ascii="Courier New" w:hAnsi="Courier New"/>
          <w:color w:val="000000"/>
          <w:sz w:val="18"/>
        </w:rPr>
        <w:t>2</w:t>
      </w:r>
      <w:r w:rsidR="00AD3051">
        <w:rPr>
          <w:rFonts w:ascii="Courier New" w:hAnsi="Courier New"/>
          <w:color w:val="000000"/>
          <w:sz w:val="18"/>
        </w:rPr>
        <w:t xml:space="preserve">09, </w:t>
      </w:r>
      <w:r w:rsidR="00074D9E">
        <w:rPr>
          <w:rFonts w:ascii="Courier New" w:hAnsi="Courier New"/>
          <w:color w:val="000000"/>
          <w:sz w:val="18"/>
        </w:rPr>
        <w:t xml:space="preserve"> @    </w:t>
      </w:r>
      <w:r w:rsidR="005C04E1">
        <w:rPr>
          <w:rFonts w:ascii="Courier New" w:hAnsi="Courier New"/>
          <w:color w:val="000000"/>
          <w:sz w:val="18"/>
        </w:rPr>
        <w:t xml:space="preserve"> </w:t>
      </w:r>
      <w:r w:rsidR="00C03C18">
        <w:rPr>
          <w:rFonts w:ascii="Courier New" w:hAnsi="Courier New"/>
          <w:color w:val="000000"/>
          <w:sz w:val="18"/>
        </w:rPr>
        <w:t xml:space="preserve">    </w:t>
      </w:r>
      <w:r w:rsidR="005C04E1">
        <w:rPr>
          <w:rFonts w:ascii="Courier New" w:hAnsi="Courier New"/>
          <w:color w:val="000000"/>
          <w:sz w:val="18"/>
        </w:rPr>
        <w:t xml:space="preserve"> </w:t>
      </w:r>
      <w:r w:rsidR="00074D9E">
        <w:rPr>
          <w:rFonts w:ascii="Courier New" w:hAnsi="Courier New"/>
          <w:color w:val="000000"/>
          <w:sz w:val="18"/>
        </w:rPr>
        <w:t xml:space="preserve">    </w:t>
      </w:r>
      <w:r w:rsidR="00C03C18">
        <w:rPr>
          <w:rFonts w:ascii="Courier New" w:hAnsi="Courier New"/>
          <w:color w:val="000000"/>
          <w:sz w:val="18"/>
        </w:rPr>
        <w:t>@</w:t>
      </w:r>
      <w:r w:rsidR="00074D9E">
        <w:rPr>
          <w:rFonts w:ascii="Courier New" w:hAnsi="Courier New"/>
          <w:color w:val="000000"/>
          <w:sz w:val="18"/>
        </w:rPr>
        <w:t xml:space="preserve">    </w:t>
      </w:r>
      <w:r w:rsidR="005C04E1">
        <w:rPr>
          <w:rFonts w:ascii="Courier New" w:hAnsi="Courier New"/>
          <w:color w:val="000000"/>
          <w:sz w:val="18"/>
        </w:rPr>
        <w:t xml:space="preserve"> </w:t>
      </w:r>
      <w:r w:rsidR="00074D9E">
        <w:rPr>
          <w:rFonts w:ascii="Courier New" w:hAnsi="Courier New"/>
          <w:color w:val="000000"/>
          <w:sz w:val="18"/>
        </w:rPr>
        <w:t xml:space="preserve">    @</w:t>
      </w:r>
    </w:p>
    <w:p w:rsidR="00074D9E" w:rsidRDefault="00074D9E"/>
    <w:p w:rsidR="000C4F66" w:rsidRDefault="00501AF5" w:rsidP="000C4F66">
      <w:pPr>
        <w:numPr>
          <w:ilvl w:val="0"/>
          <w:numId w:val="24"/>
        </w:numPr>
      </w:pPr>
      <w:r>
        <w:t>All Hemodialysis procedures must be set</w:t>
      </w:r>
      <w:r w:rsidR="00B83DB1">
        <w:t xml:space="preserve"> </w:t>
      </w:r>
      <w:r>
        <w:t xml:space="preserve">up in CP Manager before </w:t>
      </w:r>
      <w:r w:rsidR="00B83DB1">
        <w:t xml:space="preserve">they </w:t>
      </w:r>
      <w:r>
        <w:t>can be used by this application</w:t>
      </w:r>
      <w:r w:rsidR="00B83DB1">
        <w:t>. R</w:t>
      </w:r>
      <w:r>
        <w:t xml:space="preserve">efer to </w:t>
      </w:r>
      <w:r w:rsidR="00B83DB1">
        <w:t xml:space="preserve">the </w:t>
      </w:r>
      <w:r>
        <w:t xml:space="preserve">Clinical Procedures Implementation Guide for more information on setting up procedures. With patch MD*1*6, a new field has been added to the CP Definition file (#702.01) called PROCESSING APPLICATION (#.06). This field is used to indicate that the procedure will be using the Hemodialysis process; otherwise, the Default CP process setting will be used. </w:t>
      </w:r>
    </w:p>
    <w:p w:rsidR="00501AF5" w:rsidRDefault="00501AF5" w:rsidP="000C4F66">
      <w:pPr>
        <w:tabs>
          <w:tab w:val="left" w:pos="720"/>
        </w:tabs>
        <w:ind w:left="720"/>
        <w:rPr>
          <w:b/>
          <w:szCs w:val="24"/>
        </w:rPr>
      </w:pPr>
      <w:r>
        <w:rPr>
          <w:b/>
          <w:szCs w:val="24"/>
        </w:rPr>
        <w:t xml:space="preserve">Make sure </w:t>
      </w:r>
      <w:r w:rsidR="00B83DB1">
        <w:rPr>
          <w:b/>
          <w:szCs w:val="24"/>
        </w:rPr>
        <w:t xml:space="preserve">to </w:t>
      </w:r>
      <w:r>
        <w:rPr>
          <w:b/>
          <w:szCs w:val="24"/>
        </w:rPr>
        <w:t xml:space="preserve">set the </w:t>
      </w:r>
      <w:r w:rsidR="000C1192" w:rsidRPr="000C1192">
        <w:rPr>
          <w:b/>
          <w:szCs w:val="24"/>
        </w:rPr>
        <w:t>Processing Application</w:t>
      </w:r>
      <w:r w:rsidR="000C1192">
        <w:rPr>
          <w:b/>
          <w:szCs w:val="24"/>
        </w:rPr>
        <w:t xml:space="preserve"> </w:t>
      </w:r>
      <w:r>
        <w:rPr>
          <w:b/>
          <w:szCs w:val="24"/>
        </w:rPr>
        <w:t xml:space="preserve">field to </w:t>
      </w:r>
      <w:r w:rsidRPr="000C1192">
        <w:rPr>
          <w:b/>
          <w:i/>
          <w:szCs w:val="24"/>
        </w:rPr>
        <w:t>Hemodialysis</w:t>
      </w:r>
      <w:r w:rsidR="000C1192">
        <w:rPr>
          <w:b/>
          <w:szCs w:val="24"/>
        </w:rPr>
        <w:t xml:space="preserve"> for Hemodialysis procedures</w:t>
      </w:r>
      <w:r>
        <w:rPr>
          <w:b/>
          <w:szCs w:val="24"/>
        </w:rPr>
        <w:t>. Any other CP procedures will default to the Default setting</w:t>
      </w:r>
      <w:r w:rsidR="000C1192">
        <w:rPr>
          <w:b/>
          <w:szCs w:val="24"/>
        </w:rPr>
        <w:t xml:space="preserve">, so you do </w:t>
      </w:r>
      <w:r>
        <w:rPr>
          <w:b/>
          <w:szCs w:val="24"/>
        </w:rPr>
        <w:t>NOT need to set the field.</w:t>
      </w:r>
    </w:p>
    <w:p w:rsidR="00D109A8" w:rsidRDefault="00D109A8" w:rsidP="00D109A8">
      <w:pPr>
        <w:tabs>
          <w:tab w:val="left" w:pos="720"/>
        </w:tabs>
      </w:pPr>
    </w:p>
    <w:p w:rsidR="00D109A8" w:rsidRPr="00C86A9F" w:rsidRDefault="00D109A8" w:rsidP="00D109A8">
      <w:pPr>
        <w:tabs>
          <w:tab w:val="left" w:pos="720"/>
        </w:tabs>
        <w:rPr>
          <w:b/>
        </w:rPr>
      </w:pPr>
      <w:r>
        <w:t xml:space="preserve">If you have any questions concerning the installation, please log a Remedy Ticket for Clinical Procedures or contact the VA Service Desk (National Help Desk) at </w:t>
      </w:r>
      <w:r w:rsidR="005060D9" w:rsidRPr="005060D9">
        <w:rPr>
          <w:highlight w:val="yellow"/>
        </w:rPr>
        <w:t>REDACTED</w:t>
      </w:r>
      <w:r>
        <w:t>. For a site wishing to implement Clinical Procedures, please contact your Implementation Manager.</w:t>
      </w:r>
    </w:p>
    <w:p w:rsidR="00501AF5" w:rsidRPr="00FF6773" w:rsidRDefault="00501AF5" w:rsidP="00501AF5">
      <w:pPr>
        <w:tabs>
          <w:tab w:val="left" w:pos="360"/>
        </w:tabs>
        <w:ind w:left="360"/>
        <w:rPr>
          <w:b/>
          <w:szCs w:val="24"/>
        </w:rPr>
      </w:pPr>
    </w:p>
    <w:p w:rsidR="00881D25" w:rsidRDefault="00C86A9F" w:rsidP="00881D25">
      <w:pPr>
        <w:keepNext/>
        <w:tabs>
          <w:tab w:val="left" w:pos="360"/>
        </w:tabs>
        <w:ind w:left="720" w:hanging="720"/>
        <w:jc w:val="center"/>
      </w:pPr>
      <w:r>
        <w:lastRenderedPageBreak/>
        <w:pict>
          <v:shape id="_x0000_i1035" type="#_x0000_t75" alt="CP Manager screen" style="width:5in;height:270.45pt">
            <v:imagedata r:id="rId29" o:title=""/>
          </v:shape>
        </w:pict>
      </w:r>
    </w:p>
    <w:p w:rsidR="003F44BD" w:rsidRDefault="00881D25" w:rsidP="00623A7F">
      <w:pPr>
        <w:pStyle w:val="Caption"/>
        <w:jc w:val="center"/>
      </w:pPr>
      <w:r>
        <w:t xml:space="preserve">Figure </w:t>
      </w:r>
      <w:fldSimple w:instr=" SEQ Figure \* ARABIC ">
        <w:r w:rsidR="009574B0">
          <w:rPr>
            <w:noProof/>
          </w:rPr>
          <w:t>10</w:t>
        </w:r>
      </w:fldSimple>
    </w:p>
    <w:p w:rsidR="003F44BD" w:rsidRPr="00987F5D" w:rsidRDefault="003F44BD" w:rsidP="00851467">
      <w:pPr>
        <w:numPr>
          <w:ilvl w:val="0"/>
          <w:numId w:val="24"/>
        </w:numPr>
        <w:rPr>
          <w:b/>
        </w:rPr>
      </w:pPr>
      <w:r w:rsidRPr="00987F5D">
        <w:rPr>
          <w:b/>
        </w:rPr>
        <w:t xml:space="preserve">Creating the “Hemo Dialysis” </w:t>
      </w:r>
      <w:r w:rsidR="0090078A">
        <w:rPr>
          <w:b/>
        </w:rPr>
        <w:t>U</w:t>
      </w:r>
      <w:r w:rsidRPr="00987F5D">
        <w:rPr>
          <w:b/>
        </w:rPr>
        <w:t xml:space="preserve">ser to </w:t>
      </w:r>
      <w:r w:rsidR="0090078A">
        <w:rPr>
          <w:b/>
        </w:rPr>
        <w:t>A</w:t>
      </w:r>
      <w:r w:rsidRPr="00987F5D">
        <w:rPr>
          <w:b/>
        </w:rPr>
        <w:t>ssign</w:t>
      </w:r>
      <w:r w:rsidR="00B15C4D">
        <w:rPr>
          <w:b/>
        </w:rPr>
        <w:t xml:space="preserve"> Administrator rights</w:t>
      </w:r>
      <w:r w:rsidRPr="00987F5D">
        <w:rPr>
          <w:b/>
        </w:rPr>
        <w:t xml:space="preserve"> </w:t>
      </w:r>
    </w:p>
    <w:p w:rsidR="003F44BD" w:rsidRDefault="003F44BD" w:rsidP="000B5A60">
      <w:pPr>
        <w:tabs>
          <w:tab w:val="left" w:pos="720"/>
        </w:tabs>
        <w:autoSpaceDE w:val="0"/>
        <w:autoSpaceDN w:val="0"/>
        <w:adjustRightInd w:val="0"/>
        <w:ind w:left="720"/>
        <w:rPr>
          <w:rFonts w:eastAsia="Batang"/>
          <w:lang w:eastAsia="ko-KR"/>
        </w:rPr>
      </w:pPr>
      <w:r>
        <w:t>At least one local user must be assigned Administrator rights. Only an administrator can assign administrator rights to another user</w:t>
      </w:r>
      <w:r w:rsidR="00987F5D">
        <w:t>, but t</w:t>
      </w:r>
      <w:r>
        <w:t>he first time the Hemodialysis application is run, there will be no administrator account set up. To work around this issue, a special system user account named “Hemo Dialysis” needs to be set up</w:t>
      </w:r>
      <w:r w:rsidR="00987F5D">
        <w:t>.</w:t>
      </w:r>
      <w:r>
        <w:t xml:space="preserve"> The Hemo Dialysis user account has administrator rights by default. This account can be used to set up local administrators.</w:t>
      </w:r>
    </w:p>
    <w:p w:rsidR="003F44BD" w:rsidRPr="00ED012E" w:rsidRDefault="003F44BD" w:rsidP="000B5A60">
      <w:pPr>
        <w:tabs>
          <w:tab w:val="left" w:pos="720"/>
        </w:tabs>
        <w:ind w:left="720"/>
        <w:rPr>
          <w:rFonts w:eastAsia="Batang"/>
          <w:szCs w:val="24"/>
          <w:lang w:eastAsia="ko-KR"/>
        </w:rPr>
      </w:pPr>
      <w:r>
        <w:rPr>
          <w:rFonts w:eastAsia="Batang"/>
          <w:lang w:eastAsia="ko-KR"/>
        </w:rPr>
        <w:t xml:space="preserve">The site </w:t>
      </w:r>
      <w:r w:rsidRPr="00ED012E">
        <w:rPr>
          <w:rFonts w:eastAsia="Batang"/>
          <w:szCs w:val="24"/>
          <w:lang w:eastAsia="ko-KR"/>
        </w:rPr>
        <w:t xml:space="preserve">IRM Support person </w:t>
      </w:r>
      <w:r>
        <w:rPr>
          <w:rFonts w:eastAsia="Batang"/>
          <w:lang w:eastAsia="ko-KR"/>
        </w:rPr>
        <w:t xml:space="preserve">must </w:t>
      </w:r>
      <w:r w:rsidRPr="00ED012E">
        <w:rPr>
          <w:rFonts w:eastAsia="Batang"/>
          <w:szCs w:val="24"/>
          <w:lang w:eastAsia="ko-KR"/>
        </w:rPr>
        <w:t>add a DIALYSIS, HEMO user into the New Person File (#200)</w:t>
      </w:r>
      <w:r>
        <w:rPr>
          <w:rFonts w:eastAsia="Batang"/>
          <w:lang w:eastAsia="ko-KR"/>
        </w:rPr>
        <w:t xml:space="preserve">. The </w:t>
      </w:r>
      <w:r w:rsidRPr="00ED012E">
        <w:rPr>
          <w:rFonts w:eastAsia="Batang"/>
          <w:szCs w:val="24"/>
          <w:lang w:eastAsia="ko-KR"/>
        </w:rPr>
        <w:t xml:space="preserve">following fields </w:t>
      </w:r>
      <w:r>
        <w:rPr>
          <w:rFonts w:eastAsia="Batang"/>
          <w:lang w:eastAsia="ko-KR"/>
        </w:rPr>
        <w:t>must be filled in:</w:t>
      </w:r>
    </w:p>
    <w:p w:rsidR="007518D7" w:rsidRDefault="003F44BD" w:rsidP="007518D7">
      <w:pPr>
        <w:numPr>
          <w:ilvl w:val="0"/>
          <w:numId w:val="26"/>
        </w:numPr>
        <w:tabs>
          <w:tab w:val="left" w:pos="720"/>
        </w:tabs>
        <w:rPr>
          <w:rFonts w:eastAsia="Batang"/>
          <w:lang w:eastAsia="ko-KR"/>
        </w:rPr>
      </w:pPr>
      <w:r w:rsidRPr="007518D7">
        <w:rPr>
          <w:rFonts w:eastAsia="Batang"/>
          <w:b/>
          <w:szCs w:val="24"/>
          <w:lang w:eastAsia="ko-KR"/>
        </w:rPr>
        <w:t>NAME:</w:t>
      </w:r>
      <w:r w:rsidRPr="00ED012E">
        <w:rPr>
          <w:rFonts w:eastAsia="Batang"/>
          <w:szCs w:val="24"/>
          <w:lang w:eastAsia="ko-KR"/>
        </w:rPr>
        <w:t xml:space="preserve"> DIALYSIS,</w:t>
      </w:r>
      <w:r>
        <w:rPr>
          <w:rFonts w:eastAsia="Batang"/>
          <w:lang w:eastAsia="ko-KR"/>
        </w:rPr>
        <w:t xml:space="preserve"> </w:t>
      </w:r>
      <w:r w:rsidR="00987F5D">
        <w:rPr>
          <w:rFonts w:eastAsia="Batang"/>
          <w:lang w:eastAsia="ko-KR"/>
        </w:rPr>
        <w:t>HEMO</w:t>
      </w:r>
    </w:p>
    <w:p w:rsidR="003F44BD" w:rsidRPr="00ED012E" w:rsidRDefault="003F44BD" w:rsidP="007518D7">
      <w:pPr>
        <w:numPr>
          <w:ilvl w:val="0"/>
          <w:numId w:val="26"/>
        </w:numPr>
        <w:tabs>
          <w:tab w:val="left" w:pos="720"/>
        </w:tabs>
        <w:rPr>
          <w:rFonts w:eastAsia="Batang"/>
          <w:szCs w:val="24"/>
          <w:lang w:eastAsia="ko-KR"/>
        </w:rPr>
      </w:pPr>
      <w:r w:rsidRPr="007518D7">
        <w:rPr>
          <w:rFonts w:eastAsia="Batang"/>
          <w:b/>
          <w:szCs w:val="24"/>
          <w:lang w:eastAsia="ko-KR"/>
        </w:rPr>
        <w:t>INITIAL:</w:t>
      </w:r>
      <w:r w:rsidR="00B15C4D">
        <w:rPr>
          <w:rFonts w:eastAsia="Batang"/>
          <w:szCs w:val="24"/>
          <w:lang w:eastAsia="ko-KR"/>
        </w:rPr>
        <w:t xml:space="preserve"> H</w:t>
      </w:r>
      <w:r w:rsidRPr="00ED012E">
        <w:rPr>
          <w:rFonts w:eastAsia="Batang"/>
          <w:szCs w:val="24"/>
          <w:lang w:eastAsia="ko-KR"/>
        </w:rPr>
        <w:t>D</w:t>
      </w:r>
    </w:p>
    <w:p w:rsidR="007518D7" w:rsidRPr="00ED012E" w:rsidRDefault="007518D7" w:rsidP="007518D7">
      <w:pPr>
        <w:numPr>
          <w:ilvl w:val="0"/>
          <w:numId w:val="26"/>
        </w:numPr>
        <w:tabs>
          <w:tab w:val="left" w:pos="720"/>
        </w:tabs>
        <w:rPr>
          <w:rFonts w:eastAsia="Batang"/>
          <w:szCs w:val="24"/>
          <w:lang w:eastAsia="ko-KR"/>
        </w:rPr>
      </w:pPr>
      <w:r w:rsidRPr="007518D7">
        <w:rPr>
          <w:rFonts w:eastAsia="Batang"/>
          <w:b/>
          <w:szCs w:val="24"/>
          <w:lang w:eastAsia="ko-KR"/>
        </w:rPr>
        <w:t>FILE MANAGER ACCESS CODE:</w:t>
      </w:r>
      <w:r w:rsidRPr="00ED012E">
        <w:rPr>
          <w:rFonts w:eastAsia="Batang"/>
          <w:szCs w:val="24"/>
          <w:lang w:eastAsia="ko-KR"/>
        </w:rPr>
        <w:t xml:space="preserve"> #</w:t>
      </w:r>
    </w:p>
    <w:p w:rsidR="007518D7" w:rsidRDefault="003F44BD" w:rsidP="007518D7">
      <w:pPr>
        <w:numPr>
          <w:ilvl w:val="0"/>
          <w:numId w:val="26"/>
        </w:numPr>
        <w:tabs>
          <w:tab w:val="left" w:pos="720"/>
        </w:tabs>
        <w:rPr>
          <w:rFonts w:eastAsia="Batang"/>
          <w:szCs w:val="24"/>
          <w:lang w:eastAsia="ko-KR"/>
        </w:rPr>
      </w:pPr>
      <w:r w:rsidRPr="007518D7">
        <w:rPr>
          <w:rFonts w:eastAsia="Batang"/>
          <w:b/>
          <w:szCs w:val="24"/>
          <w:lang w:eastAsia="ko-KR"/>
        </w:rPr>
        <w:t>ACCESS CODE:</w:t>
      </w:r>
      <w:r w:rsidRPr="00ED012E">
        <w:rPr>
          <w:rFonts w:eastAsia="Batang"/>
          <w:szCs w:val="24"/>
          <w:lang w:eastAsia="ko-KR"/>
        </w:rPr>
        <w:t xml:space="preserve"> </w:t>
      </w:r>
      <w:r w:rsidR="00473D1B" w:rsidRPr="00473D1B">
        <w:rPr>
          <w:rFonts w:eastAsia="Batang"/>
          <w:i/>
          <w:szCs w:val="24"/>
          <w:lang w:eastAsia="ko-KR"/>
        </w:rPr>
        <w:t xml:space="preserve">Determined </w:t>
      </w:r>
      <w:r w:rsidR="001277D4">
        <w:rPr>
          <w:rFonts w:eastAsia="Batang"/>
          <w:i/>
          <w:szCs w:val="24"/>
          <w:lang w:eastAsia="ko-KR"/>
        </w:rPr>
        <w:t xml:space="preserve">locally </w:t>
      </w:r>
      <w:r w:rsidR="00473D1B" w:rsidRPr="00473D1B">
        <w:rPr>
          <w:rFonts w:eastAsia="Batang"/>
          <w:i/>
          <w:szCs w:val="24"/>
          <w:lang w:eastAsia="ko-KR"/>
        </w:rPr>
        <w:t>by IRM</w:t>
      </w:r>
    </w:p>
    <w:p w:rsidR="003F44BD" w:rsidRPr="00ED012E" w:rsidRDefault="003F44BD" w:rsidP="007518D7">
      <w:pPr>
        <w:numPr>
          <w:ilvl w:val="0"/>
          <w:numId w:val="26"/>
        </w:numPr>
        <w:tabs>
          <w:tab w:val="left" w:pos="720"/>
        </w:tabs>
        <w:rPr>
          <w:rFonts w:eastAsia="Batang"/>
          <w:szCs w:val="24"/>
          <w:lang w:eastAsia="ko-KR"/>
        </w:rPr>
      </w:pPr>
      <w:r w:rsidRPr="007518D7">
        <w:rPr>
          <w:rFonts w:eastAsia="Batang"/>
          <w:b/>
          <w:szCs w:val="24"/>
          <w:lang w:eastAsia="ko-KR"/>
        </w:rPr>
        <w:t>VERIFY CODE:</w:t>
      </w:r>
      <w:r w:rsidRPr="00ED012E">
        <w:rPr>
          <w:rFonts w:eastAsia="Batang"/>
          <w:szCs w:val="24"/>
          <w:lang w:eastAsia="ko-KR"/>
        </w:rPr>
        <w:t xml:space="preserve"> </w:t>
      </w:r>
      <w:bookmarkStart w:id="29" w:name="OLE_LINK1"/>
      <w:bookmarkStart w:id="30" w:name="OLE_LINK2"/>
      <w:r w:rsidR="00473D1B" w:rsidRPr="00473D1B">
        <w:rPr>
          <w:rFonts w:eastAsia="Batang"/>
          <w:i/>
          <w:szCs w:val="24"/>
          <w:lang w:eastAsia="ko-KR"/>
        </w:rPr>
        <w:t xml:space="preserve">Determined </w:t>
      </w:r>
      <w:r w:rsidR="001277D4">
        <w:rPr>
          <w:rFonts w:eastAsia="Batang"/>
          <w:i/>
          <w:szCs w:val="24"/>
          <w:lang w:eastAsia="ko-KR"/>
        </w:rPr>
        <w:t xml:space="preserve">locally </w:t>
      </w:r>
      <w:r w:rsidR="00473D1B" w:rsidRPr="00473D1B">
        <w:rPr>
          <w:rFonts w:eastAsia="Batang"/>
          <w:i/>
          <w:szCs w:val="24"/>
          <w:lang w:eastAsia="ko-KR"/>
        </w:rPr>
        <w:t>by IRM</w:t>
      </w:r>
      <w:bookmarkEnd w:id="29"/>
      <w:bookmarkEnd w:id="30"/>
    </w:p>
    <w:p w:rsidR="003F44BD" w:rsidRDefault="008B35D3" w:rsidP="007518D7">
      <w:pPr>
        <w:numPr>
          <w:ilvl w:val="0"/>
          <w:numId w:val="26"/>
        </w:numPr>
        <w:tabs>
          <w:tab w:val="left" w:pos="720"/>
        </w:tabs>
        <w:rPr>
          <w:rFonts w:eastAsia="Batang"/>
          <w:szCs w:val="24"/>
          <w:lang w:eastAsia="ko-KR"/>
        </w:rPr>
      </w:pPr>
      <w:r>
        <w:rPr>
          <w:rFonts w:eastAsia="Batang"/>
          <w:b/>
          <w:szCs w:val="24"/>
          <w:lang w:eastAsia="ko-KR"/>
        </w:rPr>
        <w:t>PRIM</w:t>
      </w:r>
      <w:r w:rsidR="003F44BD" w:rsidRPr="007518D7">
        <w:rPr>
          <w:rFonts w:eastAsia="Batang"/>
          <w:b/>
          <w:szCs w:val="24"/>
          <w:lang w:eastAsia="ko-KR"/>
        </w:rPr>
        <w:t>ARY MENU OPTION:</w:t>
      </w:r>
      <w:r w:rsidR="003F44BD" w:rsidRPr="00ED012E">
        <w:rPr>
          <w:rFonts w:eastAsia="Batang"/>
          <w:szCs w:val="24"/>
          <w:lang w:eastAsia="ko-KR"/>
        </w:rPr>
        <w:t xml:space="preserve"> MD HEMODIALYSIS USER</w:t>
      </w:r>
    </w:p>
    <w:p w:rsidR="00827D92" w:rsidRPr="00ED012E" w:rsidRDefault="00827D92" w:rsidP="007518D7">
      <w:pPr>
        <w:numPr>
          <w:ilvl w:val="0"/>
          <w:numId w:val="26"/>
        </w:numPr>
        <w:tabs>
          <w:tab w:val="left" w:pos="720"/>
        </w:tabs>
        <w:rPr>
          <w:rFonts w:eastAsia="Batang"/>
          <w:szCs w:val="24"/>
          <w:lang w:eastAsia="ko-KR"/>
        </w:rPr>
      </w:pPr>
      <w:r>
        <w:rPr>
          <w:rFonts w:eastAsia="Batang"/>
          <w:b/>
          <w:szCs w:val="24"/>
          <w:lang w:eastAsia="ko-KR"/>
        </w:rPr>
        <w:t>SERVICE/SECTION:</w:t>
      </w:r>
      <w:r>
        <w:rPr>
          <w:rFonts w:eastAsia="Batang"/>
          <w:szCs w:val="24"/>
          <w:lang w:eastAsia="ko-KR"/>
        </w:rPr>
        <w:t xml:space="preserve"> </w:t>
      </w:r>
      <w:r w:rsidRPr="00473D1B">
        <w:rPr>
          <w:rFonts w:eastAsia="Batang"/>
          <w:i/>
          <w:szCs w:val="24"/>
          <w:lang w:eastAsia="ko-KR"/>
        </w:rPr>
        <w:t xml:space="preserve">Determined </w:t>
      </w:r>
      <w:r>
        <w:rPr>
          <w:rFonts w:eastAsia="Batang"/>
          <w:i/>
          <w:szCs w:val="24"/>
          <w:lang w:eastAsia="ko-KR"/>
        </w:rPr>
        <w:t xml:space="preserve">locally </w:t>
      </w:r>
      <w:r w:rsidRPr="00473D1B">
        <w:rPr>
          <w:rFonts w:eastAsia="Batang"/>
          <w:i/>
          <w:szCs w:val="24"/>
          <w:lang w:eastAsia="ko-KR"/>
        </w:rPr>
        <w:t>by IRM</w:t>
      </w:r>
      <w:r>
        <w:rPr>
          <w:rFonts w:eastAsia="Batang"/>
          <w:i/>
          <w:szCs w:val="24"/>
          <w:lang w:eastAsia="ko-KR"/>
        </w:rPr>
        <w:t>, but should be relevant to renal/dialysis.</w:t>
      </w:r>
    </w:p>
    <w:p w:rsidR="00DF250D" w:rsidRDefault="004609B0" w:rsidP="000B5A60">
      <w:pPr>
        <w:tabs>
          <w:tab w:val="left" w:pos="720"/>
        </w:tabs>
        <w:autoSpaceDE w:val="0"/>
        <w:autoSpaceDN w:val="0"/>
        <w:adjustRightInd w:val="0"/>
        <w:ind w:left="720"/>
      </w:pPr>
      <w:r>
        <w:t>The following screen capture</w:t>
      </w:r>
      <w:r w:rsidR="00DF250D">
        <w:t xml:space="preserve"> details this procedure:</w:t>
      </w:r>
    </w:p>
    <w:p w:rsidR="00ED01FB" w:rsidRDefault="00ED01FB" w:rsidP="000B5A60">
      <w:pPr>
        <w:tabs>
          <w:tab w:val="left" w:pos="720"/>
        </w:tabs>
        <w:autoSpaceDE w:val="0"/>
        <w:autoSpaceDN w:val="0"/>
        <w:adjustRightInd w:val="0"/>
        <w:ind w:left="720"/>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DF250D" w:rsidTr="00B56489">
        <w:tc>
          <w:tcPr>
            <w:tcW w:w="9090" w:type="dxa"/>
            <w:shd w:val="clear" w:color="auto" w:fill="auto"/>
          </w:tcPr>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lastRenderedPageBreak/>
              <w:t>D ^XUP</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Setting up programmer environment</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This is a TEST account.</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Terminal Type set to: C-VT100</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Select OPTION NAME: XUSER</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1   XUSER       User Management</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2   XUSER DIV CHG       Change my Division</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3   XUSER FILE MGR       Manage User File</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4   XUSER KEY RE-INDEX       Reindex the users key's</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5   XUSER PC BUILD       User PC build Print</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Press &lt;RETURN&gt; to see more, '^' to exit this list, OR</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CHOOSE 1-5: 1  XUSER     User Management</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Select User Management Option: ADD a New User to the System</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Enter NEW PERSON's name (Family,Given Middle Suffix): DIALYSIS,HEMO</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Are you adding 'DIALYSIS,HEMO' as a new NEW PERSON (the 696TH)? No// Y  (Yes)</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Checking SOUNDEX for matches.</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No matches found.</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Now for the Identifiers.</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INITIAL:HD</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SSN: 666009999</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SEX: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Edit an Existing User</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NAME: DIALYSIS,HEMO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_______________________________________________________________________________</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NAME... DIALYSIS,HEMO                               INITIAL: HD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TITLE: </w:t>
            </w:r>
            <w:r w:rsidR="00185CD1" w:rsidRPr="00B56489">
              <w:rPr>
                <w:rFonts w:ascii="Courier New" w:hAnsi="Courier New" w:cs="Courier New"/>
                <w:sz w:val="16"/>
                <w:szCs w:val="16"/>
              </w:rPr>
              <w:t xml:space="preserve">               </w:t>
            </w:r>
            <w:r w:rsidRPr="00B56489">
              <w:rPr>
                <w:rFonts w:ascii="Courier New" w:hAnsi="Courier New" w:cs="Courier New"/>
                <w:sz w:val="16"/>
                <w:szCs w:val="16"/>
              </w:rPr>
              <w:t xml:space="preserve">                           NICK NAME:</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SSN: 666009999                                       DOB:</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DEGREE:                                           MAIL CODE:</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DISUSER:                                     TERMINATION DATE: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Termination Reason: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PRIMARY MENU OPTION: MD HEMODIALYSIS USER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Select SECONDARY MENU OPTIONS: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Want to edit ACCESS CODE (Y/N):       FILE MANAGER ACCESS CODE: #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Want to edit VERIFY CODE (Y/N):    </w:t>
            </w:r>
          </w:p>
          <w:p w:rsidR="00DF250D" w:rsidRPr="00B56489" w:rsidRDefault="00DF250D" w:rsidP="00B56489">
            <w:pPr>
              <w:tabs>
                <w:tab w:val="left" w:pos="720"/>
              </w:tabs>
              <w:autoSpaceDE w:val="0"/>
              <w:autoSpaceDN w:val="0"/>
              <w:adjustRightInd w:val="0"/>
              <w:rPr>
                <w:rFonts w:ascii="Courier New" w:hAnsi="Courier New" w:cs="Courier New"/>
                <w:sz w:val="16"/>
                <w:szCs w:val="16"/>
              </w:rPr>
            </w:pPr>
          </w:p>
          <w:p w:rsidR="00DF250D" w:rsidRPr="00B56489" w:rsidRDefault="00DF250D" w:rsidP="00B56489">
            <w:pPr>
              <w:tabs>
                <w:tab w:val="left" w:pos="720"/>
              </w:tabs>
              <w:autoSpaceDE w:val="0"/>
              <w:autoSpaceDN w:val="0"/>
              <w:adjustRightInd w:val="0"/>
              <w:rPr>
                <w:rFonts w:ascii="Courier New" w:hAnsi="Courier New" w:cs="Courier New"/>
                <w:sz w:val="16"/>
                <w:szCs w:val="16"/>
              </w:rPr>
            </w:pPr>
            <w:r w:rsidRPr="00B56489">
              <w:rPr>
                <w:rFonts w:ascii="Courier New" w:hAnsi="Courier New" w:cs="Courier New"/>
                <w:sz w:val="16"/>
                <w:szCs w:val="16"/>
              </w:rPr>
              <w:t xml:space="preserve">               Select DIVISION:                               </w:t>
            </w:r>
          </w:p>
          <w:p w:rsidR="00DF250D" w:rsidRDefault="00DF250D" w:rsidP="00B56489">
            <w:pPr>
              <w:tabs>
                <w:tab w:val="left" w:pos="720"/>
              </w:tabs>
              <w:autoSpaceDE w:val="0"/>
              <w:autoSpaceDN w:val="0"/>
              <w:adjustRightInd w:val="0"/>
            </w:pPr>
            <w:r w:rsidRPr="00B56489">
              <w:rPr>
                <w:rFonts w:ascii="Courier New" w:hAnsi="Courier New" w:cs="Courier New"/>
                <w:sz w:val="16"/>
                <w:szCs w:val="16"/>
              </w:rPr>
              <w:lastRenderedPageBreak/>
              <w:t xml:space="preserve">               SERVICE/SECTION: </w:t>
            </w:r>
            <w:r w:rsidR="00C170CC" w:rsidRPr="00B56489">
              <w:rPr>
                <w:rFonts w:ascii="Courier New" w:hAnsi="Courier New" w:cs="Courier New"/>
                <w:sz w:val="16"/>
                <w:szCs w:val="16"/>
              </w:rPr>
              <w:t>IRM FIELD OFFICE</w:t>
            </w:r>
            <w:r>
              <w:t xml:space="preserve">                              </w:t>
            </w:r>
          </w:p>
        </w:tc>
      </w:tr>
    </w:tbl>
    <w:p w:rsidR="00DF250D" w:rsidRPr="00DF250D" w:rsidRDefault="00DF250D" w:rsidP="000B5A60">
      <w:pPr>
        <w:tabs>
          <w:tab w:val="left" w:pos="720"/>
        </w:tabs>
        <w:autoSpaceDE w:val="0"/>
        <w:autoSpaceDN w:val="0"/>
        <w:adjustRightInd w:val="0"/>
        <w:ind w:left="720"/>
      </w:pPr>
    </w:p>
    <w:p w:rsidR="003F44BD" w:rsidRDefault="003F44BD" w:rsidP="000B5A60">
      <w:pPr>
        <w:tabs>
          <w:tab w:val="left" w:pos="720"/>
        </w:tabs>
        <w:autoSpaceDE w:val="0"/>
        <w:autoSpaceDN w:val="0"/>
        <w:adjustRightInd w:val="0"/>
        <w:ind w:left="720"/>
      </w:pPr>
      <w:r w:rsidRPr="002009AD">
        <w:rPr>
          <w:b/>
        </w:rPr>
        <w:t>Note:</w:t>
      </w:r>
      <w:r>
        <w:t xml:space="preserve"> For security purposes, it is recommended that the “Hemo </w:t>
      </w:r>
      <w:r w:rsidR="00987F5D">
        <w:t xml:space="preserve">Dialysis” user be </w:t>
      </w:r>
      <w:r w:rsidR="00B15C4D">
        <w:t>inactivat</w:t>
      </w:r>
      <w:r w:rsidR="00987F5D">
        <w:t xml:space="preserve">ed once </w:t>
      </w:r>
      <w:r>
        <w:t xml:space="preserve">local administrators have been assigned. </w:t>
      </w:r>
    </w:p>
    <w:p w:rsidR="00C86A9F" w:rsidRDefault="003F44BD" w:rsidP="00987F5D">
      <w:pPr>
        <w:tabs>
          <w:tab w:val="left" w:pos="720"/>
        </w:tabs>
        <w:ind w:left="720"/>
      </w:pPr>
      <w:r>
        <w:t xml:space="preserve">Additional information can be found in the Hemodialysis User Manual. </w:t>
      </w:r>
    </w:p>
    <w:p w:rsidR="00C11D8B" w:rsidRPr="00C11D8B" w:rsidRDefault="00C11D8B" w:rsidP="00851467">
      <w:pPr>
        <w:numPr>
          <w:ilvl w:val="0"/>
          <w:numId w:val="24"/>
        </w:numPr>
        <w:rPr>
          <w:b/>
          <w:szCs w:val="24"/>
        </w:rPr>
      </w:pPr>
      <w:r w:rsidRPr="00C11D8B">
        <w:rPr>
          <w:b/>
          <w:szCs w:val="24"/>
        </w:rPr>
        <w:t>Exported Kernel XPAR Parameters</w:t>
      </w:r>
    </w:p>
    <w:p w:rsidR="00C11D8B" w:rsidRPr="00C157BF" w:rsidRDefault="00C11D8B" w:rsidP="00C11D8B">
      <w:pPr>
        <w:widowControl w:val="0"/>
        <w:autoSpaceDE w:val="0"/>
        <w:autoSpaceDN w:val="0"/>
        <w:adjustRightInd w:val="0"/>
        <w:ind w:left="720"/>
        <w:rPr>
          <w:szCs w:val="24"/>
        </w:rPr>
      </w:pPr>
      <w:r w:rsidRPr="00C157BF">
        <w:rPr>
          <w:szCs w:val="24"/>
        </w:rPr>
        <w:t>There are four Kernel XPAR Parameters exported with this patch.</w:t>
      </w:r>
    </w:p>
    <w:p w:rsidR="00C11D8B" w:rsidRPr="00C157BF" w:rsidRDefault="00C11D8B" w:rsidP="00C11D8B">
      <w:pPr>
        <w:widowControl w:val="0"/>
        <w:autoSpaceDE w:val="0"/>
        <w:autoSpaceDN w:val="0"/>
        <w:adjustRightInd w:val="0"/>
        <w:ind w:left="720"/>
        <w:rPr>
          <w:szCs w:val="24"/>
        </w:rPr>
      </w:pPr>
      <w:r w:rsidRPr="00C157BF">
        <w:rPr>
          <w:szCs w:val="24"/>
        </w:rPr>
        <w:t>PARAMETER DEFINITION:</w:t>
      </w:r>
    </w:p>
    <w:p w:rsidR="00C11D8B" w:rsidRPr="00C157BF" w:rsidRDefault="00C11D8B" w:rsidP="00C11D8B">
      <w:pPr>
        <w:widowControl w:val="0"/>
        <w:numPr>
          <w:ilvl w:val="1"/>
          <w:numId w:val="24"/>
        </w:numPr>
        <w:autoSpaceDE w:val="0"/>
        <w:autoSpaceDN w:val="0"/>
        <w:adjustRightInd w:val="0"/>
        <w:rPr>
          <w:szCs w:val="24"/>
        </w:rPr>
      </w:pPr>
      <w:r w:rsidRPr="00C157BF">
        <w:rPr>
          <w:szCs w:val="24"/>
        </w:rPr>
        <w:t xml:space="preserve">MD APPOINT END DATE </w:t>
      </w:r>
    </w:p>
    <w:p w:rsidR="00C11D8B" w:rsidRPr="00C157BF" w:rsidRDefault="00C11D8B" w:rsidP="00C11D8B">
      <w:pPr>
        <w:widowControl w:val="0"/>
        <w:numPr>
          <w:ilvl w:val="1"/>
          <w:numId w:val="24"/>
        </w:numPr>
        <w:autoSpaceDE w:val="0"/>
        <w:autoSpaceDN w:val="0"/>
        <w:adjustRightInd w:val="0"/>
        <w:rPr>
          <w:szCs w:val="24"/>
        </w:rPr>
      </w:pPr>
      <w:r w:rsidRPr="00C157BF">
        <w:rPr>
          <w:szCs w:val="24"/>
        </w:rPr>
        <w:t xml:space="preserve">MD APPOINT START DATE </w:t>
      </w:r>
    </w:p>
    <w:p w:rsidR="00C11D8B" w:rsidRPr="00C157BF" w:rsidRDefault="00C11D8B" w:rsidP="00C11D8B">
      <w:pPr>
        <w:widowControl w:val="0"/>
        <w:numPr>
          <w:ilvl w:val="1"/>
          <w:numId w:val="24"/>
        </w:numPr>
        <w:autoSpaceDE w:val="0"/>
        <w:autoSpaceDN w:val="0"/>
        <w:adjustRightInd w:val="0"/>
        <w:rPr>
          <w:szCs w:val="24"/>
        </w:rPr>
      </w:pPr>
      <w:r w:rsidRPr="00C157BF">
        <w:rPr>
          <w:szCs w:val="24"/>
        </w:rPr>
        <w:t xml:space="preserve">MD COMPL PROC DISPLAY DAYS </w:t>
      </w:r>
    </w:p>
    <w:p w:rsidR="00C11D8B" w:rsidRPr="00C157BF" w:rsidRDefault="00C11D8B" w:rsidP="00C11D8B">
      <w:pPr>
        <w:widowControl w:val="0"/>
        <w:numPr>
          <w:ilvl w:val="1"/>
          <w:numId w:val="24"/>
        </w:numPr>
        <w:autoSpaceDE w:val="0"/>
        <w:autoSpaceDN w:val="0"/>
        <w:adjustRightInd w:val="0"/>
        <w:rPr>
          <w:szCs w:val="24"/>
        </w:rPr>
      </w:pPr>
      <w:r w:rsidRPr="00C157BF">
        <w:rPr>
          <w:szCs w:val="24"/>
        </w:rPr>
        <w:t xml:space="preserve">MD DAYS TO RETAIN COM STUDY </w:t>
      </w:r>
    </w:p>
    <w:p w:rsidR="00C11D8B" w:rsidRPr="00C157BF" w:rsidRDefault="00C11D8B" w:rsidP="00C11D8B">
      <w:pPr>
        <w:widowControl w:val="0"/>
        <w:autoSpaceDE w:val="0"/>
        <w:autoSpaceDN w:val="0"/>
        <w:adjustRightInd w:val="0"/>
        <w:ind w:left="720"/>
        <w:rPr>
          <w:szCs w:val="24"/>
        </w:rPr>
      </w:pPr>
      <w:r w:rsidRPr="00C157BF">
        <w:rPr>
          <w:szCs w:val="24"/>
        </w:rPr>
        <w:t>The users can edit the parameters using the Edit Parameter Values option,</w:t>
      </w:r>
      <w:r>
        <w:rPr>
          <w:szCs w:val="24"/>
        </w:rPr>
        <w:t xml:space="preserve"> </w:t>
      </w:r>
      <w:r w:rsidRPr="00C157BF">
        <w:rPr>
          <w:szCs w:val="24"/>
        </w:rPr>
        <w:t>[XPAR EDIT PARAMETER].</w:t>
      </w:r>
    </w:p>
    <w:p w:rsidR="00C11D8B" w:rsidRPr="00422887" w:rsidRDefault="00422887" w:rsidP="00C11D8B">
      <w:pPr>
        <w:ind w:left="720"/>
      </w:pPr>
      <w:r>
        <w:rPr>
          <w:b/>
        </w:rPr>
        <w:t xml:space="preserve">Note: </w:t>
      </w:r>
      <w:r>
        <w:t xml:space="preserve">To see </w:t>
      </w:r>
      <w:r w:rsidRPr="00422887">
        <w:t xml:space="preserve">a screen </w:t>
      </w:r>
      <w:r>
        <w:t>sample</w:t>
      </w:r>
      <w:r w:rsidRPr="00422887">
        <w:t xml:space="preserve"> of the parameter usage</w:t>
      </w:r>
      <w:r>
        <w:t xml:space="preserve">, please see the </w:t>
      </w:r>
      <w:r>
        <w:rPr>
          <w:i/>
        </w:rPr>
        <w:t>Clinical Procedures Implementation Guide</w:t>
      </w:r>
      <w:r>
        <w:t xml:space="preserve"> – Chapter 6, “Step 5 – Exported Kernal XPAR Parameters</w:t>
      </w:r>
      <w:r w:rsidR="00816BAA">
        <w:t>.</w:t>
      </w:r>
      <w:r>
        <w:t>”</w:t>
      </w:r>
    </w:p>
    <w:p w:rsidR="00C86A9F" w:rsidRDefault="00851467" w:rsidP="00851467">
      <w:pPr>
        <w:numPr>
          <w:ilvl w:val="0"/>
          <w:numId w:val="24"/>
        </w:numPr>
        <w:rPr>
          <w:b/>
        </w:rPr>
      </w:pPr>
      <w:r>
        <w:rPr>
          <w:b/>
        </w:rPr>
        <w:t>Alert About Using Dashes/Hyphens with TIU</w:t>
      </w:r>
    </w:p>
    <w:p w:rsidR="00400361" w:rsidRDefault="00C86A9F" w:rsidP="00C86A9F">
      <w:pPr>
        <w:tabs>
          <w:tab w:val="left" w:pos="720"/>
        </w:tabs>
        <w:ind w:left="720"/>
      </w:pPr>
      <w:r w:rsidRPr="00C86A9F">
        <w:t xml:space="preserve">The </w:t>
      </w:r>
      <w:r>
        <w:t xml:space="preserve">hyphen character (“-” or en dash) has a special function </w:t>
      </w:r>
      <w:r w:rsidR="00400361">
        <w:t xml:space="preserve">in TIU. Please do not type this character into TIU as it will stop studies from processing if the character is encountered. </w:t>
      </w:r>
    </w:p>
    <w:p w:rsidR="00C86A9F" w:rsidRDefault="00400361" w:rsidP="00C86A9F">
      <w:pPr>
        <w:tabs>
          <w:tab w:val="left" w:pos="720"/>
        </w:tabs>
        <w:ind w:left="720"/>
      </w:pPr>
      <w:r>
        <w:t xml:space="preserve">If your facility uses one or more hyphens to signify a blank response, please substitute a different character, such as @. </w:t>
      </w:r>
    </w:p>
    <w:p w:rsidR="00501AF5" w:rsidRDefault="003F44BD" w:rsidP="003F44BD">
      <w:pPr>
        <w:pStyle w:val="Heading3"/>
      </w:pPr>
      <w:bookmarkStart w:id="31" w:name="_Toc202259059"/>
      <w:smartTag w:uri="urn:schemas-microsoft-com:office:smarttags" w:element="place">
        <w:r>
          <w:t>VistA</w:t>
        </w:r>
      </w:smartTag>
      <w:r>
        <w:t xml:space="preserve"> Client</w:t>
      </w:r>
      <w:bookmarkEnd w:id="31"/>
    </w:p>
    <w:p w:rsidR="00074D9E" w:rsidRDefault="00074D9E">
      <w:r>
        <w:t>There are no post installation tasks for the VistA Client.</w:t>
      </w:r>
    </w:p>
    <w:p w:rsidR="00074D9E" w:rsidRDefault="00074D9E" w:rsidP="000B5A60">
      <w:pPr>
        <w:pStyle w:val="Heading2"/>
      </w:pPr>
      <w:r>
        <w:br w:type="page"/>
      </w:r>
      <w:bookmarkStart w:id="32" w:name="_Customizing_the_Client"/>
      <w:bookmarkStart w:id="33" w:name="_Toc202259060"/>
      <w:bookmarkEnd w:id="32"/>
      <w:r>
        <w:lastRenderedPageBreak/>
        <w:t>Customizing the Client Installation</w:t>
      </w:r>
      <w:bookmarkEnd w:id="27"/>
      <w:bookmarkEnd w:id="33"/>
    </w:p>
    <w:p w:rsidR="00CA771F" w:rsidRDefault="00074D9E">
      <w:r>
        <w:rPr>
          <w:color w:val="000000"/>
        </w:rPr>
        <w:t xml:space="preserve">The client installation by default installs and builds the icons and program folder items with command line switches /server, /port, and /nonsharedbroker. </w:t>
      </w:r>
      <w:r w:rsidR="00FB6932">
        <w:rPr>
          <w:color w:val="000000"/>
        </w:rPr>
        <w:t xml:space="preserve">Hemodialysis </w:t>
      </w:r>
      <w:r>
        <w:rPr>
          <w:color w:val="000000"/>
        </w:rPr>
        <w:t xml:space="preserve">utilizes the ServerList utility of the RPC Broker for selecting a server to connect to if it is configured on the client workstation. Instructions for configuration and utilization of the ServerList utility can be found in the RPC Broker documentation located on the VDL. If the ServerList utility has not been configured on the client, the applications by default will attempt to connect to the server identified in the users HOSTS file as BROKERSERVER on </w:t>
      </w:r>
      <w:smartTag w:uri="urn:schemas-microsoft-com:office:smarttags" w:element="place">
        <w:smartTag w:uri="urn:schemas-microsoft-com:office:smarttags" w:element="PlaceName">
          <w:r>
            <w:rPr>
              <w:color w:val="000000"/>
            </w:rPr>
            <w:t>Listener</w:t>
          </w:r>
        </w:smartTag>
        <w:r>
          <w:rPr>
            <w:color w:val="000000"/>
          </w:rPr>
          <w:t xml:space="preserve"> </w:t>
        </w:r>
        <w:smartTag w:uri="urn:schemas-microsoft-com:office:smarttags" w:element="PlaceType">
          <w:r>
            <w:rPr>
              <w:color w:val="000000"/>
            </w:rPr>
            <w:t>Port</w:t>
          </w:r>
        </w:smartTag>
      </w:smartTag>
      <w:r>
        <w:rPr>
          <w:color w:val="000000"/>
        </w:rPr>
        <w:t xml:space="preserve"> 9200. R</w:t>
      </w:r>
      <w:r>
        <w:t xml:space="preserve">efer to </w:t>
      </w:r>
      <w:r w:rsidR="00914843">
        <w:t>“</w:t>
      </w:r>
      <w:r>
        <w:t>Appendix A – CP Application Startup Options and Command Line Switches</w:t>
      </w:r>
      <w:r w:rsidR="00914843">
        <w:t>”</w:t>
      </w:r>
      <w:r>
        <w:t xml:space="preserve"> in the </w:t>
      </w:r>
      <w:r w:rsidRPr="00914843">
        <w:rPr>
          <w:i/>
        </w:rPr>
        <w:t>Clinical Procedures Implementation Guide</w:t>
      </w:r>
      <w:r>
        <w:t xml:space="preserve"> for a list of usable command line switches.  </w:t>
      </w:r>
    </w:p>
    <w:p w:rsidR="00074D9E" w:rsidRDefault="00074D9E" w:rsidP="004F7345">
      <w:bookmarkStart w:id="34" w:name="_Toc527438379"/>
      <w:r>
        <w:br w:type="page"/>
      </w:r>
      <w:bookmarkEnd w:id="34"/>
    </w:p>
    <w:p w:rsidR="005B18BA" w:rsidRPr="00A454FB" w:rsidRDefault="005B18BA" w:rsidP="005B18BA">
      <w:pPr>
        <w:pStyle w:val="Heading2"/>
      </w:pPr>
      <w:bookmarkStart w:id="35" w:name="_Ref119837579"/>
      <w:bookmarkStart w:id="36" w:name="_Ref119837601"/>
      <w:bookmarkStart w:id="37" w:name="_Toc149639315"/>
      <w:bookmarkStart w:id="38" w:name="_Toc202259061"/>
      <w:r>
        <w:t>Assigning Administrator Rights to Users</w:t>
      </w:r>
      <w:bookmarkEnd w:id="35"/>
      <w:bookmarkEnd w:id="36"/>
      <w:bookmarkEnd w:id="37"/>
      <w:bookmarkEnd w:id="38"/>
      <w:r>
        <w:fldChar w:fldCharType="begin"/>
      </w:r>
      <w:r>
        <w:instrText xml:space="preserve"> XE "</w:instrText>
      </w:r>
      <w:r w:rsidRPr="00F81044">
        <w:instrText>Assigning Administrator Rights to Users</w:instrText>
      </w:r>
      <w:r>
        <w:instrText xml:space="preserve">" </w:instrText>
      </w:r>
      <w:r>
        <w:fldChar w:fldCharType="end"/>
      </w:r>
    </w:p>
    <w:p w:rsidR="005B18BA" w:rsidRDefault="005B18BA" w:rsidP="005B18BA">
      <w:pPr>
        <w:autoSpaceDE w:val="0"/>
        <w:autoSpaceDN w:val="0"/>
        <w:adjustRightInd w:val="0"/>
      </w:pPr>
      <w:r>
        <w:t>This section of the Installation Guide describes the process of assigning administrator rights to local users. Only an administrator can assign administrator rights to another user. The first time the Hemodialysis application is run, there will be no administrator accounts set up. To work around this issue, a special system user account named  “Hemo Dialysis” needs to be set up by IRM.  The Hemo Dialysis user account has administrator rights by default. This account can be used to set up local administrators.</w:t>
      </w:r>
    </w:p>
    <w:p w:rsidR="005B18BA" w:rsidRDefault="005B18BA" w:rsidP="005B18BA">
      <w:pPr>
        <w:autoSpaceDE w:val="0"/>
        <w:autoSpaceDN w:val="0"/>
        <w:adjustRightInd w:val="0"/>
      </w:pPr>
      <w:r w:rsidRPr="002009AD">
        <w:rPr>
          <w:b/>
        </w:rPr>
        <w:t>Note:</w:t>
      </w:r>
      <w:r>
        <w:t xml:space="preserve"> For security purposes, it is recommended that the “Hemo Dialysis” user be inactivated once  the local administrators have been assigned. </w:t>
      </w:r>
    </w:p>
    <w:p w:rsidR="005B18BA" w:rsidRDefault="005B18BA" w:rsidP="005B18BA">
      <w:pPr>
        <w:pStyle w:val="Heading4"/>
      </w:pPr>
      <w:bookmarkStart w:id="39" w:name="_Ref119920931"/>
      <w:r>
        <w:t xml:space="preserve">Creating the “Hemo Dialysis” User in </w:t>
      </w:r>
      <w:smartTag w:uri="urn:schemas-microsoft-com:office:smarttags" w:element="place">
        <w:r>
          <w:t>VistA</w:t>
        </w:r>
      </w:smartTag>
      <w:bookmarkEnd w:id="39"/>
    </w:p>
    <w:p w:rsidR="005B18BA" w:rsidRDefault="005B18BA" w:rsidP="005B18BA">
      <w:r>
        <w:t xml:space="preserve">IRM must create the “Hemo Dialysis” user in </w:t>
      </w:r>
      <w:smartTag w:uri="urn:schemas-microsoft-com:office:smarttags" w:element="place">
        <w:r>
          <w:t>VistA</w:t>
        </w:r>
      </w:smartTag>
      <w:r>
        <w:t xml:space="preserve">. </w:t>
      </w:r>
    </w:p>
    <w:p w:rsidR="005B18BA" w:rsidRDefault="005B18BA" w:rsidP="005B18BA">
      <w:pPr>
        <w:numPr>
          <w:ilvl w:val="0"/>
          <w:numId w:val="21"/>
        </w:numPr>
      </w:pPr>
      <w:r>
        <w:t xml:space="preserve">Create a user with First Name “HEMO” and Last Name “DIALYSIS” </w:t>
      </w:r>
    </w:p>
    <w:p w:rsidR="005B18BA" w:rsidRDefault="005B18BA" w:rsidP="005B18BA">
      <w:pPr>
        <w:numPr>
          <w:ilvl w:val="0"/>
          <w:numId w:val="21"/>
        </w:numPr>
      </w:pPr>
      <w:r>
        <w:t xml:space="preserve">Give user Hemo Dialysis an Access Code and Verify Code of your choosing. </w:t>
      </w:r>
    </w:p>
    <w:p w:rsidR="005B18BA" w:rsidRDefault="005B18BA" w:rsidP="005B18BA">
      <w:pPr>
        <w:numPr>
          <w:ilvl w:val="0"/>
          <w:numId w:val="21"/>
        </w:numPr>
      </w:pPr>
      <w:r>
        <w:t xml:space="preserve">Give user </w:t>
      </w:r>
      <w:r w:rsidRPr="002044EF">
        <w:t xml:space="preserve">Hemo Dialysis </w:t>
      </w:r>
      <w:r>
        <w:t>the following primary menu option:</w:t>
      </w:r>
    </w:p>
    <w:p w:rsidR="005B18BA" w:rsidRDefault="005B18BA" w:rsidP="005B18BA">
      <w:pPr>
        <w:numPr>
          <w:ilvl w:val="0"/>
          <w:numId w:val="20"/>
        </w:numPr>
      </w:pPr>
      <w:r>
        <w:t>MD HEMODIALYSIS USER</w:t>
      </w:r>
    </w:p>
    <w:p w:rsidR="005B18BA" w:rsidRDefault="005B18BA" w:rsidP="005B18BA">
      <w:pPr>
        <w:ind w:left="720"/>
      </w:pPr>
      <w:r>
        <w:t xml:space="preserve">IRM, refer to </w:t>
      </w:r>
      <w:r w:rsidR="00816BAA">
        <w:t xml:space="preserve">step 7 of </w:t>
      </w:r>
      <w:r>
        <w:t xml:space="preserve">the </w:t>
      </w:r>
      <w:r w:rsidR="00816BAA">
        <w:t xml:space="preserve">“Post Installation Tasks on the M Server” section </w:t>
      </w:r>
      <w:r>
        <w:t>of this Installation Guide for more information regarding this and other post-installation tasks on the M server.</w:t>
      </w:r>
    </w:p>
    <w:p w:rsidR="005B18BA" w:rsidRDefault="005B18BA" w:rsidP="005B18BA">
      <w:pPr>
        <w:pStyle w:val="Heading4"/>
      </w:pPr>
      <w:bookmarkStart w:id="40" w:name="_Ref119920938"/>
      <w:r>
        <w:t>Using the “Hemo Dialysis” User to Set Up Local Administrators</w:t>
      </w:r>
      <w:bookmarkEnd w:id="40"/>
      <w:r>
        <w:fldChar w:fldCharType="begin"/>
      </w:r>
      <w:r>
        <w:instrText xml:space="preserve"> XE "</w:instrText>
      </w:r>
      <w:r w:rsidRPr="007B655C">
        <w:instrText>Setting Up Local Administrators</w:instrText>
      </w:r>
      <w:r>
        <w:instrText xml:space="preserve">" </w:instrText>
      </w:r>
      <w:r>
        <w:fldChar w:fldCharType="end"/>
      </w:r>
    </w:p>
    <w:p w:rsidR="005B18BA" w:rsidRDefault="005B18BA" w:rsidP="005B18BA">
      <w:pPr>
        <w:numPr>
          <w:ilvl w:val="0"/>
          <w:numId w:val="45"/>
        </w:numPr>
      </w:pPr>
      <w:r>
        <w:t>Double click the Hemodialysis icon to launch the application.</w:t>
      </w:r>
    </w:p>
    <w:p w:rsidR="005B18BA" w:rsidRDefault="005B18BA" w:rsidP="005B18BA">
      <w:pPr>
        <w:numPr>
          <w:ilvl w:val="0"/>
          <w:numId w:val="45"/>
        </w:numPr>
      </w:pPr>
      <w:r>
        <w:t xml:space="preserve">Choose the appropriate server from the </w:t>
      </w:r>
      <w:r>
        <w:rPr>
          <w:b/>
        </w:rPr>
        <w:t>Connect To</w:t>
      </w:r>
      <w:r>
        <w:t xml:space="preserve"> screen, then click </w:t>
      </w:r>
      <w:r>
        <w:rPr>
          <w:b/>
        </w:rPr>
        <w:t>OK</w:t>
      </w:r>
      <w:r>
        <w:t>.</w:t>
      </w:r>
    </w:p>
    <w:p w:rsidR="005B18BA" w:rsidRDefault="005B18BA" w:rsidP="005B18BA">
      <w:pPr>
        <w:jc w:val="center"/>
      </w:pPr>
      <w:r>
        <w:pict>
          <v:shape id="_x0000_i1036" type="#_x0000_t75" alt="Connect To screen" style="width:302.4pt;height:136.5pt">
            <v:imagedata r:id="rId30" o:title=""/>
          </v:shape>
        </w:pict>
      </w:r>
    </w:p>
    <w:p w:rsidR="005B18BA" w:rsidRDefault="005B18BA" w:rsidP="005B18BA">
      <w:pPr>
        <w:pStyle w:val="Caption"/>
        <w:jc w:val="center"/>
      </w:pPr>
      <w:r>
        <w:t xml:space="preserve">Figure </w:t>
      </w:r>
      <w:fldSimple w:instr=" SEQ Figure \* ARABIC \s 1 ">
        <w:r w:rsidR="009574B0">
          <w:rPr>
            <w:noProof/>
          </w:rPr>
          <w:t>11</w:t>
        </w:r>
      </w:fldSimple>
    </w:p>
    <w:p w:rsidR="005B18BA" w:rsidRDefault="005B18BA" w:rsidP="005B18BA">
      <w:pPr>
        <w:keepNext/>
        <w:numPr>
          <w:ilvl w:val="0"/>
          <w:numId w:val="45"/>
        </w:numPr>
      </w:pPr>
      <w:r>
        <w:lastRenderedPageBreak/>
        <w:t xml:space="preserve">Enter the “Hemo Dialysis” </w:t>
      </w:r>
      <w:r w:rsidRPr="00D93021">
        <w:rPr>
          <w:b/>
        </w:rPr>
        <w:t>Access Code</w:t>
      </w:r>
      <w:r>
        <w:t xml:space="preserve"> and </w:t>
      </w:r>
      <w:r w:rsidRPr="00D93021">
        <w:rPr>
          <w:b/>
        </w:rPr>
        <w:t>Verify Code</w:t>
      </w:r>
      <w:r>
        <w:t xml:space="preserve">, then click </w:t>
      </w:r>
      <w:r w:rsidRPr="00D93021">
        <w:rPr>
          <w:b/>
        </w:rPr>
        <w:t>OK</w:t>
      </w:r>
      <w:r>
        <w:t>.</w:t>
      </w:r>
    </w:p>
    <w:p w:rsidR="005B18BA" w:rsidRDefault="005B18BA" w:rsidP="005B18BA">
      <w:pPr>
        <w:keepNext/>
        <w:jc w:val="center"/>
      </w:pPr>
      <w:r>
        <w:pict>
          <v:shape id="_x0000_i1037" type="#_x0000_t75" alt="VistA Sign-on screen" style="width:5in;height:193.45pt">
            <v:imagedata r:id="rId31" o:title=""/>
          </v:shape>
        </w:pict>
      </w:r>
    </w:p>
    <w:p w:rsidR="005B18BA" w:rsidRDefault="005B18BA" w:rsidP="005B18BA">
      <w:pPr>
        <w:pStyle w:val="Caption"/>
        <w:jc w:val="center"/>
      </w:pPr>
      <w:r>
        <w:t xml:space="preserve">Figure </w:t>
      </w:r>
      <w:fldSimple w:instr=" SEQ Figure \* ARABIC \s 1 ">
        <w:r w:rsidR="009574B0">
          <w:rPr>
            <w:noProof/>
          </w:rPr>
          <w:t>12</w:t>
        </w:r>
      </w:fldSimple>
    </w:p>
    <w:p w:rsidR="005B18BA" w:rsidRDefault="005B18BA" w:rsidP="005B18BA">
      <w:pPr>
        <w:numPr>
          <w:ilvl w:val="0"/>
          <w:numId w:val="45"/>
        </w:numPr>
      </w:pPr>
      <w:r>
        <w:t xml:space="preserve">The </w:t>
      </w:r>
      <w:r>
        <w:rPr>
          <w:b/>
        </w:rPr>
        <w:t>Study List</w:t>
      </w:r>
      <w:r>
        <w:t xml:space="preserve"> displays. Click the </w:t>
      </w:r>
      <w:r>
        <w:rPr>
          <w:b/>
        </w:rPr>
        <w:t>C</w:t>
      </w:r>
      <w:r w:rsidR="008715F1">
        <w:rPr>
          <w:b/>
        </w:rPr>
        <w:t>lose</w:t>
      </w:r>
      <w:r>
        <w:t xml:space="preserve"> button to display the Hemodialysis main screen.</w:t>
      </w:r>
    </w:p>
    <w:p w:rsidR="008715F1" w:rsidRDefault="005B18BA" w:rsidP="005B18BA">
      <w:pPr>
        <w:keepNext/>
        <w:numPr>
          <w:ilvl w:val="0"/>
          <w:numId w:val="45"/>
        </w:numPr>
      </w:pPr>
      <w:r>
        <w:t xml:space="preserve">On the menu bar, click </w:t>
      </w:r>
      <w:r>
        <w:rPr>
          <w:b/>
        </w:rPr>
        <w:t>Options</w:t>
      </w:r>
      <w:r>
        <w:t xml:space="preserve">. The Hemodialysis screen changes to the Options screen. </w:t>
      </w:r>
    </w:p>
    <w:p w:rsidR="005B18BA" w:rsidRDefault="008715F1" w:rsidP="005B18BA">
      <w:pPr>
        <w:keepNext/>
        <w:numPr>
          <w:ilvl w:val="0"/>
          <w:numId w:val="45"/>
        </w:numPr>
      </w:pPr>
      <w:r>
        <w:t>Click t</w:t>
      </w:r>
      <w:r w:rsidR="005B18BA">
        <w:t xml:space="preserve">he Administrators node. The first time you view this screen, the list of Administrators is blank. </w:t>
      </w:r>
    </w:p>
    <w:p w:rsidR="005B18BA" w:rsidRDefault="003236B1" w:rsidP="005B18BA">
      <w:pPr>
        <w:keepNext/>
        <w:jc w:val="center"/>
      </w:pPr>
      <w:r>
        <w:pict>
          <v:shape id="_x0000_i1038" type="#_x0000_t75" alt="Hemodialysis Options screen" style="width:5in;height:273.6pt">
            <v:imagedata r:id="rId32" o:title=""/>
          </v:shape>
        </w:pict>
      </w:r>
    </w:p>
    <w:p w:rsidR="005B18BA" w:rsidRDefault="005B18BA" w:rsidP="005B18BA">
      <w:pPr>
        <w:pStyle w:val="Caption"/>
        <w:jc w:val="center"/>
      </w:pPr>
      <w:r>
        <w:t xml:space="preserve">Figure </w:t>
      </w:r>
      <w:fldSimple w:instr=" SEQ Figure \* ARABIC \s 1 ">
        <w:r w:rsidR="009574B0">
          <w:rPr>
            <w:noProof/>
          </w:rPr>
          <w:t>13</w:t>
        </w:r>
      </w:fldSimple>
    </w:p>
    <w:p w:rsidR="005B18BA" w:rsidRDefault="005B18BA" w:rsidP="005B18BA">
      <w:pPr>
        <w:keepNext/>
        <w:numPr>
          <w:ilvl w:val="0"/>
          <w:numId w:val="45"/>
        </w:numPr>
      </w:pPr>
      <w:r>
        <w:lastRenderedPageBreak/>
        <w:t xml:space="preserve">Click the </w:t>
      </w:r>
      <w:r>
        <w:rPr>
          <w:b/>
        </w:rPr>
        <w:t>Add</w:t>
      </w:r>
      <w:r>
        <w:t xml:space="preserve"> button towards the top of the screen. </w:t>
      </w:r>
    </w:p>
    <w:p w:rsidR="005B18BA" w:rsidRDefault="00793B16" w:rsidP="005B18BA">
      <w:pPr>
        <w:keepNext/>
        <w:jc w:val="center"/>
      </w:pPr>
      <w:r>
        <w:pict>
          <v:shape id="_x0000_i1039" type="#_x0000_t75" alt="Administrators button bar" style="width:323.7pt;height:19.4pt">
            <v:imagedata r:id="rId33" o:title=""/>
          </v:shape>
        </w:pict>
      </w:r>
    </w:p>
    <w:p w:rsidR="005B18BA" w:rsidRDefault="005B18BA" w:rsidP="005B18BA">
      <w:pPr>
        <w:pStyle w:val="Caption"/>
        <w:jc w:val="center"/>
      </w:pPr>
      <w:r>
        <w:t xml:space="preserve">Figure </w:t>
      </w:r>
      <w:fldSimple w:instr=" SEQ Figure \* ARABIC \s 1 ">
        <w:r w:rsidR="009574B0">
          <w:rPr>
            <w:noProof/>
          </w:rPr>
          <w:t>14</w:t>
        </w:r>
      </w:fldSimple>
    </w:p>
    <w:p w:rsidR="005B18BA" w:rsidRDefault="005B18BA" w:rsidP="005B18BA">
      <w:pPr>
        <w:keepNext/>
        <w:numPr>
          <w:ilvl w:val="0"/>
          <w:numId w:val="45"/>
        </w:numPr>
      </w:pPr>
      <w:r>
        <w:t>The Select Provider window displays. Type the first letters of the provider’s last name in the drop-down list (</w:t>
      </w:r>
      <w:r>
        <w:fldChar w:fldCharType="begin"/>
      </w:r>
      <w:r>
        <w:instrText xml:space="preserve"> REF _Ref115060825 \h </w:instrText>
      </w:r>
      <w:r>
        <w:fldChar w:fldCharType="separate"/>
      </w:r>
      <w:r w:rsidR="009574B0">
        <w:t xml:space="preserve">Figure </w:t>
      </w:r>
      <w:r w:rsidR="009574B0">
        <w:rPr>
          <w:noProof/>
        </w:rPr>
        <w:t>15</w:t>
      </w:r>
      <w:r>
        <w:fldChar w:fldCharType="end"/>
      </w:r>
      <w:r>
        <w:t>), then press &lt;</w:t>
      </w:r>
      <w:r>
        <w:rPr>
          <w:b/>
        </w:rPr>
        <w:t>Enter&gt;</w:t>
      </w:r>
      <w:r>
        <w:t xml:space="preserve">. A list of  providers displays in the large field with the yellow background. </w:t>
      </w:r>
      <w:r>
        <w:br/>
      </w:r>
    </w:p>
    <w:p w:rsidR="005B18BA" w:rsidRDefault="00793B16" w:rsidP="005B18BA">
      <w:pPr>
        <w:keepNext/>
        <w:jc w:val="center"/>
      </w:pPr>
      <w:r>
        <w:pict>
          <v:shape id="_x0000_i1040" type="#_x0000_t75" alt="Select Provider window" style="width:4in;height:221.65pt">
            <v:imagedata r:id="rId34" o:title=""/>
          </v:shape>
        </w:pict>
      </w:r>
    </w:p>
    <w:p w:rsidR="005B18BA" w:rsidRDefault="005B18BA" w:rsidP="005B18BA">
      <w:pPr>
        <w:pStyle w:val="Caption"/>
        <w:jc w:val="center"/>
      </w:pPr>
      <w:bookmarkStart w:id="41" w:name="_Ref115060825"/>
      <w:r>
        <w:t xml:space="preserve">Figure </w:t>
      </w:r>
      <w:fldSimple w:instr=" SEQ Figure \* ARABIC \s 1 ">
        <w:r w:rsidR="009574B0">
          <w:rPr>
            <w:noProof/>
          </w:rPr>
          <w:t>15</w:t>
        </w:r>
      </w:fldSimple>
      <w:bookmarkEnd w:id="41"/>
    </w:p>
    <w:p w:rsidR="005B18BA" w:rsidRPr="00580367" w:rsidRDefault="005B18BA" w:rsidP="005B18BA">
      <w:pPr>
        <w:keepNext/>
        <w:numPr>
          <w:ilvl w:val="0"/>
          <w:numId w:val="45"/>
        </w:numPr>
      </w:pPr>
      <w:r>
        <w:lastRenderedPageBreak/>
        <w:t xml:space="preserve">Click a provider name from the list, then click </w:t>
      </w:r>
      <w:r w:rsidR="00793B16">
        <w:rPr>
          <w:b/>
        </w:rPr>
        <w:t>Select</w:t>
      </w:r>
      <w:r w:rsidRPr="003B0218">
        <w:rPr>
          <w:b/>
        </w:rPr>
        <w:t>.</w:t>
      </w:r>
      <w:r>
        <w:t xml:space="preserve"> The Select Provider window closes and the new name displays in the Administrators list in the Value column. The Item column displays the provider’s DUZ. </w:t>
      </w:r>
    </w:p>
    <w:p w:rsidR="005B18BA" w:rsidRDefault="003236B1" w:rsidP="005B18BA">
      <w:pPr>
        <w:keepNext/>
        <w:jc w:val="center"/>
      </w:pPr>
      <w:r>
        <w:pict>
          <v:shape id="_x0000_i1041" type="#_x0000_t75" alt="Administrator's list" style="width:5in;height:273.6pt">
            <v:imagedata r:id="rId35" o:title=""/>
          </v:shape>
        </w:pict>
      </w:r>
    </w:p>
    <w:p w:rsidR="005B18BA" w:rsidRDefault="005B18BA" w:rsidP="005B18BA">
      <w:pPr>
        <w:pStyle w:val="Caption"/>
        <w:jc w:val="center"/>
      </w:pPr>
      <w:bookmarkStart w:id="42" w:name="_Ref113267616"/>
      <w:r>
        <w:t xml:space="preserve">Figure </w:t>
      </w:r>
      <w:fldSimple w:instr=" SEQ Figure \* ARABIC \s 1 ">
        <w:r w:rsidR="009574B0">
          <w:rPr>
            <w:noProof/>
          </w:rPr>
          <w:t>16</w:t>
        </w:r>
      </w:fldSimple>
      <w:bookmarkEnd w:id="42"/>
    </w:p>
    <w:p w:rsidR="005B18BA" w:rsidRDefault="005B18BA" w:rsidP="005B18BA">
      <w:pPr>
        <w:keepNext/>
        <w:numPr>
          <w:ilvl w:val="0"/>
          <w:numId w:val="45"/>
        </w:numPr>
      </w:pPr>
      <w:r>
        <w:t xml:space="preserve">Click </w:t>
      </w:r>
      <w:r w:rsidRPr="00CB790A">
        <w:rPr>
          <w:b/>
        </w:rPr>
        <w:t>Save To DB</w:t>
      </w:r>
      <w:r>
        <w:t xml:space="preserve"> to apply the changes. </w:t>
      </w:r>
    </w:p>
    <w:p w:rsidR="005B18BA" w:rsidRDefault="005B18BA" w:rsidP="005B18BA">
      <w:pPr>
        <w:keepNext/>
        <w:numPr>
          <w:ilvl w:val="0"/>
          <w:numId w:val="45"/>
        </w:numPr>
      </w:pPr>
      <w:r>
        <w:t xml:space="preserve">Close Hemodialysis and then restart the application. </w:t>
      </w:r>
    </w:p>
    <w:p w:rsidR="005B18BA" w:rsidRDefault="005B18BA" w:rsidP="005B18BA">
      <w:pPr>
        <w:keepNext/>
        <w:numPr>
          <w:ilvl w:val="0"/>
          <w:numId w:val="45"/>
        </w:numPr>
      </w:pPr>
      <w:r>
        <w:t>Logon as the new administrator. If successful, the word ADMIN displays in the status bar at the lower right-hand corner of the screen, replacing the word USER (</w:t>
      </w:r>
      <w:r>
        <w:fldChar w:fldCharType="begin"/>
      </w:r>
      <w:r>
        <w:instrText xml:space="preserve"> REF _Ref113267616 \h </w:instrText>
      </w:r>
      <w:r>
        <w:fldChar w:fldCharType="separate"/>
      </w:r>
      <w:r w:rsidR="009574B0">
        <w:t xml:space="preserve">Figure </w:t>
      </w:r>
      <w:r w:rsidR="009574B0">
        <w:rPr>
          <w:noProof/>
        </w:rPr>
        <w:t>16</w:t>
      </w:r>
      <w:r>
        <w:fldChar w:fldCharType="end"/>
      </w:r>
      <w:r>
        <w:t xml:space="preserve">). </w:t>
      </w:r>
    </w:p>
    <w:p w:rsidR="005B18BA" w:rsidRDefault="005B18BA" w:rsidP="005B18BA">
      <w:r w:rsidRPr="00F46CCB">
        <w:rPr>
          <w:b/>
        </w:rPr>
        <w:t>Note:</w:t>
      </w:r>
      <w:r>
        <w:t xml:space="preserve"> For security purposes, it is recommended that the “Hemo Dialysis” user be deleted </w:t>
      </w:r>
      <w:r w:rsidR="00AC3A5E">
        <w:t>or inactivated once</w:t>
      </w:r>
      <w:r>
        <w:t xml:space="preserve"> the local administrators have been assigned. Future administrators should be added by a local administrator. The “Hemo Dialysis” user will not be needed again for this purpose.</w:t>
      </w:r>
    </w:p>
    <w:p w:rsidR="008D3D79" w:rsidRDefault="008D3D79" w:rsidP="008D3D79">
      <w:pPr>
        <w:pStyle w:val="Heading2"/>
      </w:pPr>
      <w:r>
        <w:br w:type="page"/>
      </w:r>
      <w:bookmarkStart w:id="43" w:name="_Toc202259062"/>
      <w:r>
        <w:lastRenderedPageBreak/>
        <w:t>Server Based Installation</w:t>
      </w:r>
      <w:bookmarkEnd w:id="43"/>
    </w:p>
    <w:p w:rsidR="008D3D79" w:rsidRDefault="008D3D79" w:rsidP="008D3D79">
      <w:pPr>
        <w:rPr>
          <w:color w:val="000000"/>
        </w:rPr>
      </w:pPr>
      <w:r>
        <w:rPr>
          <w:color w:val="000000"/>
        </w:rPr>
        <w:t xml:space="preserve">Hemodialysis may be installed on a server share and accessed via shortcuts on the user’s desktop to minimize the impact of patching and installation. To do this simply perform a complete install of the application on a workstation and verify that the installation is working.  Next, copy all files and sub directories from the target directory (default C:\Program Files\Vista\Hemodialysis\…’) to the server share. </w:t>
      </w:r>
    </w:p>
    <w:p w:rsidR="008D3D79" w:rsidRDefault="008D3D79" w:rsidP="008D3D79">
      <w:pPr>
        <w:rPr>
          <w:color w:val="000000"/>
        </w:rPr>
      </w:pPr>
      <w:r>
        <w:rPr>
          <w:color w:val="000000"/>
        </w:rPr>
        <w:t xml:space="preserve">On each individual workstation all that needs to be done is the creation of a shortcut pointing to the CP User.exe and/or CP Manager.exe applications on the server. To create a shortcut, right-click on the application and choose the option Create Shortcut, then move the shortcut onto the desktop of each workstation. </w:t>
      </w:r>
    </w:p>
    <w:p w:rsidR="008D3D79" w:rsidRDefault="008D3D79" w:rsidP="008D3D79">
      <w:pPr>
        <w:rPr>
          <w:color w:val="000000"/>
        </w:rPr>
      </w:pPr>
      <w:r>
        <w:rPr>
          <w:color w:val="000000"/>
        </w:rPr>
        <w:t xml:space="preserve">These shortcuts can be customized as discussed in the Customizing the Client Installation section. This allows for updates to occur on the single copy of the application on the server and does not require IRM going to each individual workstation to apply updates.  </w:t>
      </w:r>
    </w:p>
    <w:p w:rsidR="008D3D79" w:rsidRDefault="008D3D79" w:rsidP="008D3D79">
      <w:pPr>
        <w:rPr>
          <w:color w:val="000000"/>
        </w:rPr>
      </w:pPr>
      <w:r>
        <w:rPr>
          <w:color w:val="000000"/>
        </w:rPr>
        <w:t>Here is the list of all files that need to be copied to the server share for server-based installations:</w:t>
      </w:r>
    </w:p>
    <w:p w:rsidR="008D3D79" w:rsidRPr="004B67DB" w:rsidRDefault="008D3D79" w:rsidP="008D3D79">
      <w:pPr>
        <w:numPr>
          <w:ilvl w:val="0"/>
          <w:numId w:val="34"/>
        </w:numPr>
        <w:tabs>
          <w:tab w:val="clear" w:pos="1080"/>
          <w:tab w:val="num" w:pos="720"/>
        </w:tabs>
        <w:ind w:left="720"/>
        <w:rPr>
          <w:color w:val="000000"/>
          <w:lang w:val="es-ES"/>
        </w:rPr>
      </w:pPr>
      <w:r w:rsidRPr="004B67DB">
        <w:rPr>
          <w:color w:val="000000"/>
          <w:lang w:val="es-ES"/>
        </w:rPr>
        <w:t>C:\Program Files\VistA\</w:t>
      </w:r>
      <w:r w:rsidRPr="004B67DB">
        <w:rPr>
          <w:bCs/>
          <w:color w:val="000000"/>
          <w:lang w:val="es-ES"/>
        </w:rPr>
        <w:t>Hemodialysis</w:t>
      </w:r>
      <w:r w:rsidRPr="004B67DB">
        <w:rPr>
          <w:color w:val="000000"/>
          <w:lang w:val="es-ES"/>
        </w:rPr>
        <w:t>\Hemodialysis.exe</w:t>
      </w:r>
    </w:p>
    <w:p w:rsidR="008D3D79" w:rsidRPr="004B67DB" w:rsidRDefault="008D3D79" w:rsidP="008D3D79">
      <w:pPr>
        <w:numPr>
          <w:ilvl w:val="0"/>
          <w:numId w:val="34"/>
        </w:numPr>
        <w:tabs>
          <w:tab w:val="clear" w:pos="1080"/>
          <w:tab w:val="num" w:pos="720"/>
        </w:tabs>
        <w:ind w:left="720"/>
        <w:rPr>
          <w:color w:val="000000"/>
          <w:lang w:val="es-ES"/>
        </w:rPr>
      </w:pPr>
      <w:r w:rsidRPr="004B67DB">
        <w:rPr>
          <w:color w:val="000000"/>
          <w:lang w:val="es-ES"/>
        </w:rPr>
        <w:t>C:\Program Files\VistA\</w:t>
      </w:r>
      <w:r w:rsidRPr="004B67DB">
        <w:rPr>
          <w:bCs/>
          <w:color w:val="000000"/>
          <w:lang w:val="es-ES"/>
        </w:rPr>
        <w:t>Hemodialysis</w:t>
      </w:r>
      <w:r w:rsidRPr="004B67DB">
        <w:rPr>
          <w:color w:val="000000"/>
          <w:lang w:val="es-ES"/>
        </w:rPr>
        <w:t>\Help\Hemodialysis.hlp</w:t>
      </w:r>
    </w:p>
    <w:p w:rsidR="008D3D79" w:rsidRPr="004B67DB" w:rsidRDefault="008D3D79" w:rsidP="008D3D79">
      <w:pPr>
        <w:numPr>
          <w:ilvl w:val="0"/>
          <w:numId w:val="34"/>
        </w:numPr>
        <w:tabs>
          <w:tab w:val="clear" w:pos="1080"/>
          <w:tab w:val="num" w:pos="720"/>
        </w:tabs>
        <w:ind w:left="720"/>
        <w:rPr>
          <w:color w:val="000000"/>
          <w:lang w:val="es-ES"/>
        </w:rPr>
      </w:pPr>
      <w:r w:rsidRPr="004B67DB">
        <w:rPr>
          <w:color w:val="000000"/>
          <w:lang w:val="es-ES"/>
        </w:rPr>
        <w:t>C:\Program Files\VistA\</w:t>
      </w:r>
      <w:r w:rsidRPr="004B67DB">
        <w:rPr>
          <w:bCs/>
          <w:color w:val="000000"/>
          <w:lang w:val="es-ES"/>
        </w:rPr>
        <w:t>Hemodialysis</w:t>
      </w:r>
      <w:r w:rsidRPr="004B67DB">
        <w:rPr>
          <w:color w:val="000000"/>
          <w:lang w:val="es-ES"/>
        </w:rPr>
        <w:t>\Help\Hemodialysis.cnt</w:t>
      </w:r>
    </w:p>
    <w:p w:rsidR="008D3D79" w:rsidRPr="004B67DB" w:rsidRDefault="008D3D79" w:rsidP="008D3D79">
      <w:pPr>
        <w:numPr>
          <w:ilvl w:val="0"/>
          <w:numId w:val="34"/>
        </w:numPr>
        <w:tabs>
          <w:tab w:val="clear" w:pos="1080"/>
          <w:tab w:val="num" w:pos="720"/>
        </w:tabs>
        <w:ind w:left="720"/>
        <w:rPr>
          <w:color w:val="000000"/>
          <w:lang w:val="es-ES"/>
        </w:rPr>
      </w:pPr>
      <w:r w:rsidRPr="004B67DB">
        <w:rPr>
          <w:color w:val="000000"/>
          <w:lang w:val="es-ES"/>
        </w:rPr>
        <w:t>C:\Program Files\VistA\</w:t>
      </w:r>
      <w:r w:rsidRPr="004B67DB">
        <w:rPr>
          <w:bCs/>
          <w:color w:val="000000"/>
          <w:lang w:val="es-ES"/>
        </w:rPr>
        <w:t>Hemodialysis</w:t>
      </w:r>
      <w:r w:rsidRPr="004B67DB">
        <w:rPr>
          <w:color w:val="000000"/>
          <w:lang w:val="es-ES"/>
        </w:rPr>
        <w:t>\Help\Roboex32.dll</w:t>
      </w:r>
    </w:p>
    <w:p w:rsidR="008D3D79" w:rsidRDefault="008D3D79" w:rsidP="008D3D79"/>
    <w:sectPr w:rsidR="008D3D79" w:rsidSect="003C2B9B">
      <w:headerReference w:type="even" r:id="rId36"/>
      <w:headerReference w:type="default" r:id="rId37"/>
      <w:headerReference w:type="first" r:id="rId38"/>
      <w:footnotePr>
        <w:numRestart w:val="eachPage"/>
      </w:footnotePr>
      <w:type w:val="oddPage"/>
      <w:pgSz w:w="12240" w:h="15840" w:code="1"/>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32" w:rsidRDefault="00F02032">
      <w:r>
        <w:separator/>
      </w:r>
    </w:p>
  </w:endnote>
  <w:endnote w:type="continuationSeparator" w:id="0">
    <w:p w:rsidR="00F02032" w:rsidRDefault="00F0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rsidP="003C2B9B">
    <w:pPr>
      <w:pStyle w:val="Footer"/>
      <w:tabs>
        <w:tab w:val="clear" w:pos="4320"/>
        <w:tab w:val="clear" w:pos="8640"/>
        <w:tab w:val="center" w:pos="4680"/>
        <w:tab w:val="right" w:pos="9360"/>
      </w:tabs>
      <w:rPr>
        <w:rStyle w:val="PageNumber"/>
      </w:rPr>
    </w:pPr>
    <w:r>
      <w:t>May 2008</w:t>
    </w:r>
    <w:r>
      <w:tab/>
      <w:t xml:space="preserve">Hemodialysis </w:t>
    </w:r>
    <w:r>
      <w:rPr>
        <w:rStyle w:val="PageNumber"/>
      </w:rPr>
      <w:t>Patch MD*1.0*6</w:t>
    </w:r>
    <w:r>
      <w:tab/>
    </w:r>
    <w:r>
      <w:rPr>
        <w:rStyle w:val="PageNumber"/>
      </w:rPr>
      <w:fldChar w:fldCharType="begin"/>
    </w:r>
    <w:r>
      <w:rPr>
        <w:rStyle w:val="PageNumber"/>
      </w:rPr>
      <w:instrText xml:space="preserve"> PAGE </w:instrText>
    </w:r>
    <w:r>
      <w:rPr>
        <w:rStyle w:val="PageNumber"/>
      </w:rPr>
      <w:fldChar w:fldCharType="separate"/>
    </w:r>
    <w:r w:rsidR="00C8566F">
      <w:rPr>
        <w:rStyle w:val="PageNumber"/>
        <w:noProof/>
      </w:rPr>
      <w:t>5</w:t>
    </w:r>
    <w:r>
      <w:rPr>
        <w:rStyle w:val="PageNumber"/>
      </w:rPr>
      <w:fldChar w:fldCharType="end"/>
    </w:r>
  </w:p>
  <w:p w:rsidR="00234195" w:rsidRDefault="00234195" w:rsidP="003C2B9B">
    <w:pPr>
      <w:pStyle w:val="Footer"/>
      <w:tabs>
        <w:tab w:val="clear" w:pos="4320"/>
        <w:tab w:val="clear" w:pos="8640"/>
        <w:tab w:val="center" w:pos="4680"/>
        <w:tab w:val="right" w:pos="9360"/>
      </w:tabs>
    </w:pPr>
    <w:r>
      <w:rPr>
        <w:rStyle w:val="PageNumber"/>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rsidP="00BE411E">
    <w:pPr>
      <w:pStyle w:val="Footer"/>
      <w:tabs>
        <w:tab w:val="clear" w:pos="4320"/>
        <w:tab w:val="clear" w:pos="8640"/>
        <w:tab w:val="center" w:pos="4680"/>
        <w:tab w:val="right" w:pos="9360"/>
      </w:tabs>
      <w:rPr>
        <w:rStyle w:val="PageNumber"/>
      </w:rPr>
    </w:pPr>
    <w:r>
      <w:t>May 2008</w:t>
    </w:r>
    <w:r>
      <w:tab/>
      <w:t xml:space="preserve">Hemodialysis </w:t>
    </w:r>
    <w:r>
      <w:rPr>
        <w:rStyle w:val="PageNumber"/>
      </w:rPr>
      <w:t>Patch MD*1.0*6</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8566F">
      <w:rPr>
        <w:rStyle w:val="PageNumber"/>
        <w:noProof/>
      </w:rPr>
      <w:t>i</w:t>
    </w:r>
    <w:r>
      <w:rPr>
        <w:rStyle w:val="PageNumber"/>
      </w:rPr>
      <w:fldChar w:fldCharType="end"/>
    </w:r>
  </w:p>
  <w:p w:rsidR="00234195" w:rsidRDefault="00234195" w:rsidP="00BE411E">
    <w:pPr>
      <w:pStyle w:val="Footer"/>
      <w:tabs>
        <w:tab w:val="clear" w:pos="4320"/>
        <w:tab w:val="clear" w:pos="8640"/>
        <w:tab w:val="center" w:pos="4680"/>
        <w:tab w:val="right" w:pos="9360"/>
      </w:tabs>
    </w:pPr>
    <w:r>
      <w:rPr>
        <w:rStyle w:val="PageNumber"/>
      </w:rPr>
      <w:tab/>
      <w:t>Installation Guide</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rsidP="003C2B9B">
    <w:pPr>
      <w:pStyle w:val="Footer"/>
      <w:tabs>
        <w:tab w:val="clear" w:pos="4320"/>
        <w:tab w:val="clear" w:pos="8640"/>
        <w:tab w:val="center" w:pos="46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C8566F">
      <w:rPr>
        <w:rStyle w:val="PageNumber"/>
        <w:noProof/>
      </w:rPr>
      <w:t>6</w:t>
    </w:r>
    <w:r>
      <w:rPr>
        <w:rStyle w:val="PageNumber"/>
      </w:rPr>
      <w:fldChar w:fldCharType="end"/>
    </w:r>
    <w:r>
      <w:tab/>
      <w:t xml:space="preserve">Hemodialysis </w:t>
    </w:r>
    <w:r>
      <w:rPr>
        <w:rStyle w:val="PageNumber"/>
      </w:rPr>
      <w:t>Patch MD*1.0*6</w:t>
    </w:r>
    <w:r>
      <w:tab/>
      <w:t>May 2008</w:t>
    </w:r>
  </w:p>
  <w:p w:rsidR="00234195" w:rsidRDefault="00234195" w:rsidP="003C2B9B">
    <w:pPr>
      <w:pStyle w:val="Footer"/>
      <w:tabs>
        <w:tab w:val="clear" w:pos="4320"/>
        <w:tab w:val="clear" w:pos="8640"/>
        <w:tab w:val="center" w:pos="4680"/>
        <w:tab w:val="right" w:pos="9360"/>
      </w:tabs>
    </w:pPr>
    <w:r>
      <w:rPr>
        <w:rStyle w:val="PageNumber"/>
      </w:rP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Footer"/>
      <w:tabs>
        <w:tab w:val="clear" w:pos="4320"/>
        <w:tab w:val="clear" w:pos="8640"/>
        <w:tab w:val="center" w:pos="4680"/>
        <w:tab w:val="right" w:pos="9360"/>
      </w:tabs>
      <w:rPr>
        <w:rStyle w:val="PageNumber"/>
      </w:rPr>
    </w:pPr>
    <w:r>
      <w:t>May 2008</w:t>
    </w:r>
    <w:r>
      <w:tab/>
      <w:t xml:space="preserve">Hemodialysis </w:t>
    </w:r>
    <w:r>
      <w:rPr>
        <w:rStyle w:val="PageNumber"/>
      </w:rPr>
      <w:t>Patch MD*1.0*6</w:t>
    </w:r>
    <w:r>
      <w:tab/>
    </w:r>
    <w:r>
      <w:rPr>
        <w:rStyle w:val="PageNumber"/>
      </w:rPr>
      <w:fldChar w:fldCharType="begin"/>
    </w:r>
    <w:r>
      <w:rPr>
        <w:rStyle w:val="PageNumber"/>
      </w:rPr>
      <w:instrText xml:space="preserve"> PAGE </w:instrText>
    </w:r>
    <w:r>
      <w:rPr>
        <w:rStyle w:val="PageNumber"/>
      </w:rPr>
      <w:fldChar w:fldCharType="separate"/>
    </w:r>
    <w:r w:rsidR="00C8566F">
      <w:rPr>
        <w:rStyle w:val="PageNumber"/>
        <w:noProof/>
      </w:rPr>
      <w:t>1</w:t>
    </w:r>
    <w:r>
      <w:rPr>
        <w:rStyle w:val="PageNumber"/>
      </w:rPr>
      <w:fldChar w:fldCharType="end"/>
    </w:r>
  </w:p>
  <w:p w:rsidR="00234195" w:rsidRDefault="00234195">
    <w:pPr>
      <w:pStyle w:val="Footer"/>
      <w:tabs>
        <w:tab w:val="clear" w:pos="4320"/>
        <w:tab w:val="clear" w:pos="8640"/>
        <w:tab w:val="center" w:pos="4680"/>
        <w:tab w:val="right" w:pos="9360"/>
      </w:tabs>
    </w:pPr>
    <w:r>
      <w:rPr>
        <w:rStyle w:val="PageNumber"/>
      </w:rP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32" w:rsidRDefault="00F02032">
      <w:r>
        <w:separator/>
      </w:r>
    </w:p>
  </w:footnote>
  <w:footnote w:type="continuationSeparator" w:id="0">
    <w:p w:rsidR="00F02032" w:rsidRDefault="00F02032">
      <w:r>
        <w:continuationSeparator/>
      </w:r>
    </w:p>
  </w:footnote>
  <w:footnote w:id="1">
    <w:p w:rsidR="005060D9" w:rsidRDefault="005060D9" w:rsidP="005060D9">
      <w:pPr>
        <w:pStyle w:val="FootnoteText"/>
      </w:pPr>
      <w:r>
        <w:rPr>
          <w:rStyle w:val="FootnoteReference"/>
        </w:rPr>
        <w:footnoteRef/>
      </w:r>
      <w:r>
        <w:t xml:space="preserve"> MD*1.0*18  July 2008  Patch 18 release added.</w:t>
      </w:r>
    </w:p>
  </w:footnote>
  <w:footnote w:id="2">
    <w:p w:rsidR="00234195" w:rsidRDefault="00234195">
      <w:pPr>
        <w:pStyle w:val="FootnoteText"/>
      </w:pPr>
      <w:r>
        <w:rPr>
          <w:rStyle w:val="FootnoteReference"/>
        </w:rPr>
        <w:footnoteRef/>
      </w:r>
      <w:r>
        <w:t xml:space="preserve"> MD*1.0*18  July 2008  “Cach</w:t>
      </w:r>
      <w:r w:rsidRPr="005C1B83">
        <w:t>é</w:t>
      </w:r>
      <w:r>
        <w:t xml:space="preserve"> Sites” section removed.</w:t>
      </w:r>
    </w:p>
  </w:footnote>
  <w:footnote w:id="3">
    <w:p w:rsidR="00234195" w:rsidRDefault="00234195" w:rsidP="00234195">
      <w:pPr>
        <w:pStyle w:val="FootnoteText"/>
      </w:pPr>
      <w:r>
        <w:rPr>
          <w:rStyle w:val="FootnoteReference"/>
        </w:rPr>
        <w:footnoteRef/>
      </w:r>
      <w:r>
        <w:t xml:space="preserve"> MD*1.0*18  July 2008  Updated list of files included in </w:t>
      </w:r>
      <w:r>
        <w:rPr>
          <w:bCs/>
          <w:color w:val="000000"/>
        </w:rPr>
        <w:t xml:space="preserve">MD1_0P6.zip.  Note added.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tabs>
        <w:tab w:val="clear" w:pos="4320"/>
        <w:tab w:val="clear" w:pos="8640"/>
      </w:tabs>
      <w:jc w:val="right"/>
      <w:rPr>
        <w:rFonts w:ascii="Times" w:hAnsi="Times"/>
      </w:rPr>
    </w:pPr>
    <w:r>
      <w:rPr>
        <w:rFonts w:ascii="New Century Schlbk" w:hAnsi="New Century Schlbk"/>
      </w:rP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tabs>
        <w:tab w:val="clear" w:pos="4320"/>
        <w:tab w:val="clear" w:pos="864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tabs>
        <w:tab w:val="clear" w:pos="4320"/>
        <w:tab w:val="clear" w:pos="8640"/>
      </w:tabs>
      <w:jc w:val="right"/>
      <w:rPr>
        <w:rFonts w:ascii="Times" w:hAnsi="Times"/>
      </w:rPr>
    </w:pPr>
    <w:r>
      <w:rPr>
        <w:rFonts w:ascii="New Century Schlbk" w:hAnsi="New Century Schlbk"/>
      </w:rPr>
      <w:t>Installation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tabs>
        <w:tab w:val="clear" w:pos="4320"/>
        <w:tab w:val="clear" w:pos="8640"/>
        <w:tab w:val="right" w:pos="9360"/>
      </w:tabs>
    </w:pPr>
    <w:r>
      <w:t>Installation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tabs>
        <w:tab w:val="clear" w:pos="4320"/>
        <w:tab w:val="clear" w:pos="8640"/>
      </w:tabs>
      <w:jc w:val="right"/>
    </w:pPr>
    <w:r>
      <w:t>Installation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95" w:rsidRDefault="0023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45397"/>
    <w:multiLevelType w:val="multilevel"/>
    <w:tmpl w:val="1A488A0C"/>
    <w:numStyleLink w:val="StyleNumbered"/>
  </w:abstractNum>
  <w:abstractNum w:abstractNumId="2" w15:restartNumberingAfterBreak="0">
    <w:nsid w:val="01EC73E8"/>
    <w:multiLevelType w:val="hybridMultilevel"/>
    <w:tmpl w:val="99388EA2"/>
    <w:lvl w:ilvl="0" w:tplc="2DC2E4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0070A2"/>
    <w:multiLevelType w:val="hybridMultilevel"/>
    <w:tmpl w:val="7ABCE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20570"/>
    <w:multiLevelType w:val="hybridMultilevel"/>
    <w:tmpl w:val="29B8C900"/>
    <w:lvl w:ilvl="0" w:tplc="809202E4">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745D0D"/>
    <w:multiLevelType w:val="hybridMultilevel"/>
    <w:tmpl w:val="2EE8DA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714830"/>
    <w:multiLevelType w:val="hybridMultilevel"/>
    <w:tmpl w:val="36F606D2"/>
    <w:lvl w:ilvl="0" w:tplc="2DC2E4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E54C99"/>
    <w:multiLevelType w:val="hybridMultilevel"/>
    <w:tmpl w:val="91EEF3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E220D"/>
    <w:multiLevelType w:val="multilevel"/>
    <w:tmpl w:val="1A488A0C"/>
    <w:numStyleLink w:val="StyleNumbered"/>
  </w:abstractNum>
  <w:abstractNum w:abstractNumId="9" w15:restartNumberingAfterBreak="0">
    <w:nsid w:val="11F768BA"/>
    <w:multiLevelType w:val="hybridMultilevel"/>
    <w:tmpl w:val="2658474C"/>
    <w:lvl w:ilvl="0" w:tplc="2DC2E4B0">
      <w:start w:val="1"/>
      <w:numFmt w:val="decimal"/>
      <w:lvlText w:val="%1."/>
      <w:lvlJc w:val="left"/>
      <w:pPr>
        <w:tabs>
          <w:tab w:val="num" w:pos="1440"/>
        </w:tabs>
        <w:ind w:left="1440" w:hanging="360"/>
      </w:pPr>
      <w:rPr>
        <w:rFonts w:hint="default"/>
      </w:rPr>
    </w:lvl>
    <w:lvl w:ilvl="1" w:tplc="BCEA0C4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4942381"/>
    <w:multiLevelType w:val="hybridMultilevel"/>
    <w:tmpl w:val="D0B8AF7E"/>
    <w:lvl w:ilvl="0" w:tplc="2DC2E4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5115AEE"/>
    <w:multiLevelType w:val="hybridMultilevel"/>
    <w:tmpl w:val="1A2EA3F2"/>
    <w:lvl w:ilvl="0" w:tplc="5D304F86">
      <w:start w:val="1"/>
      <w:numFmt w:val="decimal"/>
      <w:lvlText w:val="%1."/>
      <w:lvlJc w:val="left"/>
      <w:pPr>
        <w:tabs>
          <w:tab w:val="num" w:pos="720"/>
        </w:tabs>
        <w:ind w:left="720" w:hanging="360"/>
      </w:pPr>
      <w:rPr>
        <w:rFonts w:ascii="Times New Roman" w:hAnsi="Times New Roman"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61239D"/>
    <w:multiLevelType w:val="hybridMultilevel"/>
    <w:tmpl w:val="9130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B0725"/>
    <w:multiLevelType w:val="hybridMultilevel"/>
    <w:tmpl w:val="69EE51D2"/>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11AF8"/>
    <w:multiLevelType w:val="multilevel"/>
    <w:tmpl w:val="CA22F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157F0B"/>
    <w:multiLevelType w:val="hybridMultilevel"/>
    <w:tmpl w:val="1D1AB9B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E10210"/>
    <w:multiLevelType w:val="hybridMultilevel"/>
    <w:tmpl w:val="CA22F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D6288"/>
    <w:multiLevelType w:val="hybridMultilevel"/>
    <w:tmpl w:val="9E3E46D4"/>
    <w:lvl w:ilvl="0" w:tplc="2DC2E4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3453AD0"/>
    <w:multiLevelType w:val="multilevel"/>
    <w:tmpl w:val="134492F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BB569A"/>
    <w:multiLevelType w:val="multilevel"/>
    <w:tmpl w:val="1A488A0C"/>
    <w:styleLink w:val="Style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AF9469E"/>
    <w:multiLevelType w:val="hybridMultilevel"/>
    <w:tmpl w:val="C8088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19199C"/>
    <w:multiLevelType w:val="hybridMultilevel"/>
    <w:tmpl w:val="5708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F337058"/>
    <w:multiLevelType w:val="hybridMultilevel"/>
    <w:tmpl w:val="9F1680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55C72"/>
    <w:multiLevelType w:val="hybridMultilevel"/>
    <w:tmpl w:val="A33229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01055C"/>
    <w:multiLevelType w:val="hybridMultilevel"/>
    <w:tmpl w:val="A74A6F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14580C"/>
    <w:multiLevelType w:val="hybridMultilevel"/>
    <w:tmpl w:val="0D6EB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F61CDD"/>
    <w:multiLevelType w:val="hybridMultilevel"/>
    <w:tmpl w:val="22BC046E"/>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3274"/>
    <w:multiLevelType w:val="hybridMultilevel"/>
    <w:tmpl w:val="8A0EE6C4"/>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F70C49"/>
    <w:multiLevelType w:val="hybridMultilevel"/>
    <w:tmpl w:val="3CCE13E6"/>
    <w:lvl w:ilvl="0" w:tplc="0409000F">
      <w:start w:val="1"/>
      <w:numFmt w:val="decimal"/>
      <w:lvlText w:val="%1."/>
      <w:lvlJc w:val="left"/>
      <w:pPr>
        <w:tabs>
          <w:tab w:val="num" w:pos="720"/>
        </w:tabs>
        <w:ind w:left="720" w:hanging="360"/>
      </w:pPr>
      <w:rPr>
        <w:rFonts w:hint="default"/>
      </w:rPr>
    </w:lvl>
    <w:lvl w:ilvl="1" w:tplc="0C72D7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E12901"/>
    <w:multiLevelType w:val="hybridMultilevel"/>
    <w:tmpl w:val="7DC44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1D08AB"/>
    <w:multiLevelType w:val="hybridMultilevel"/>
    <w:tmpl w:val="97E268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25B71FA"/>
    <w:multiLevelType w:val="hybridMultilevel"/>
    <w:tmpl w:val="134492F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492A7C"/>
    <w:multiLevelType w:val="hybridMultilevel"/>
    <w:tmpl w:val="05C49B90"/>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727F80"/>
    <w:multiLevelType w:val="hybridMultilevel"/>
    <w:tmpl w:val="9F9A5596"/>
    <w:lvl w:ilvl="0" w:tplc="85164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2A7372"/>
    <w:multiLevelType w:val="hybridMultilevel"/>
    <w:tmpl w:val="726C157E"/>
    <w:lvl w:ilvl="0" w:tplc="E604C6FA">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B01B36"/>
    <w:multiLevelType w:val="multilevel"/>
    <w:tmpl w:val="1D1AB9B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592F6F"/>
    <w:multiLevelType w:val="hybridMultilevel"/>
    <w:tmpl w:val="A5A89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D26074"/>
    <w:multiLevelType w:val="hybridMultilevel"/>
    <w:tmpl w:val="B51C913E"/>
    <w:lvl w:ilvl="0" w:tplc="15EEC8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C9538C"/>
    <w:multiLevelType w:val="hybridMultilevel"/>
    <w:tmpl w:val="B7ACE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46B7A"/>
    <w:multiLevelType w:val="hybridMultilevel"/>
    <w:tmpl w:val="4B02D9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CA7AEF"/>
    <w:multiLevelType w:val="hybridMultilevel"/>
    <w:tmpl w:val="D1181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3486D47"/>
    <w:multiLevelType w:val="hybridMultilevel"/>
    <w:tmpl w:val="3C9A6BC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1C1D68"/>
    <w:multiLevelType w:val="hybridMultilevel"/>
    <w:tmpl w:val="B6F0B4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290893"/>
    <w:multiLevelType w:val="hybridMultilevel"/>
    <w:tmpl w:val="46F0E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162300"/>
    <w:multiLevelType w:val="hybridMultilevel"/>
    <w:tmpl w:val="0A640978"/>
    <w:lvl w:ilvl="0" w:tplc="089A53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0"/>
  </w:num>
  <w:num w:numId="3">
    <w:abstractNumId w:val="29"/>
  </w:num>
  <w:num w:numId="4">
    <w:abstractNumId w:val="21"/>
  </w:num>
  <w:num w:numId="5">
    <w:abstractNumId w:val="33"/>
  </w:num>
  <w:num w:numId="6">
    <w:abstractNumId w:val="37"/>
  </w:num>
  <w:num w:numId="7">
    <w:abstractNumId w:val="38"/>
  </w:num>
  <w:num w:numId="8">
    <w:abstractNumId w:val="39"/>
  </w:num>
  <w:num w:numId="9">
    <w:abstractNumId w:val="11"/>
  </w:num>
  <w:num w:numId="10">
    <w:abstractNumId w:val="44"/>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30"/>
  </w:num>
  <w:num w:numId="13">
    <w:abstractNumId w:val="10"/>
  </w:num>
  <w:num w:numId="14">
    <w:abstractNumId w:val="2"/>
  </w:num>
  <w:num w:numId="15">
    <w:abstractNumId w:val="17"/>
  </w:num>
  <w:num w:numId="16">
    <w:abstractNumId w:val="6"/>
  </w:num>
  <w:num w:numId="17">
    <w:abstractNumId w:val="9"/>
  </w:num>
  <w:num w:numId="18">
    <w:abstractNumId w:val="7"/>
  </w:num>
  <w:num w:numId="19">
    <w:abstractNumId w:val="31"/>
  </w:num>
  <w:num w:numId="20">
    <w:abstractNumId w:val="41"/>
  </w:num>
  <w:num w:numId="21">
    <w:abstractNumId w:val="8"/>
  </w:num>
  <w:num w:numId="22">
    <w:abstractNumId w:val="19"/>
  </w:num>
  <w:num w:numId="23">
    <w:abstractNumId w:val="23"/>
  </w:num>
  <w:num w:numId="24">
    <w:abstractNumId w:val="28"/>
  </w:num>
  <w:num w:numId="25">
    <w:abstractNumId w:val="18"/>
  </w:num>
  <w:num w:numId="26">
    <w:abstractNumId w:val="24"/>
  </w:num>
  <w:num w:numId="27">
    <w:abstractNumId w:val="15"/>
  </w:num>
  <w:num w:numId="28">
    <w:abstractNumId w:val="25"/>
  </w:num>
  <w:num w:numId="29">
    <w:abstractNumId w:val="5"/>
  </w:num>
  <w:num w:numId="30">
    <w:abstractNumId w:val="22"/>
  </w:num>
  <w:num w:numId="31">
    <w:abstractNumId w:val="42"/>
  </w:num>
  <w:num w:numId="32">
    <w:abstractNumId w:val="16"/>
  </w:num>
  <w:num w:numId="33">
    <w:abstractNumId w:val="35"/>
  </w:num>
  <w:num w:numId="34">
    <w:abstractNumId w:val="13"/>
  </w:num>
  <w:num w:numId="35">
    <w:abstractNumId w:val="26"/>
  </w:num>
  <w:num w:numId="36">
    <w:abstractNumId w:val="12"/>
  </w:num>
  <w:num w:numId="37">
    <w:abstractNumId w:val="14"/>
  </w:num>
  <w:num w:numId="38">
    <w:abstractNumId w:val="27"/>
  </w:num>
  <w:num w:numId="39">
    <w:abstractNumId w:val="3"/>
  </w:num>
  <w:num w:numId="40">
    <w:abstractNumId w:val="34"/>
  </w:num>
  <w:num w:numId="41">
    <w:abstractNumId w:val="32"/>
  </w:num>
  <w:num w:numId="42">
    <w:abstractNumId w:val="4"/>
  </w:num>
  <w:num w:numId="43">
    <w:abstractNumId w:val="36"/>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US" w:vendorID="64" w:dllVersion="0" w:nlCheck="1" w:checkStyle="0"/>
  <w:activeWritingStyle w:appName="MSWord" w:lang="es-E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D1B"/>
    <w:rsid w:val="00005032"/>
    <w:rsid w:val="000064AF"/>
    <w:rsid w:val="000076C3"/>
    <w:rsid w:val="00023273"/>
    <w:rsid w:val="000321DF"/>
    <w:rsid w:val="000323F9"/>
    <w:rsid w:val="00040257"/>
    <w:rsid w:val="00043AF5"/>
    <w:rsid w:val="0004459E"/>
    <w:rsid w:val="00055933"/>
    <w:rsid w:val="00074D9E"/>
    <w:rsid w:val="000778D9"/>
    <w:rsid w:val="000811F4"/>
    <w:rsid w:val="00092DE3"/>
    <w:rsid w:val="000A4CA7"/>
    <w:rsid w:val="000A596E"/>
    <w:rsid w:val="000B04DE"/>
    <w:rsid w:val="000B1FB0"/>
    <w:rsid w:val="000B5A60"/>
    <w:rsid w:val="000C1192"/>
    <w:rsid w:val="000C2343"/>
    <w:rsid w:val="000C23F2"/>
    <w:rsid w:val="000C4B33"/>
    <w:rsid w:val="000C4F66"/>
    <w:rsid w:val="000C6B1E"/>
    <w:rsid w:val="000D5482"/>
    <w:rsid w:val="000E127A"/>
    <w:rsid w:val="000E329E"/>
    <w:rsid w:val="000E3CEC"/>
    <w:rsid w:val="001008D7"/>
    <w:rsid w:val="001050FB"/>
    <w:rsid w:val="00110B48"/>
    <w:rsid w:val="00123879"/>
    <w:rsid w:val="00123B00"/>
    <w:rsid w:val="0012535C"/>
    <w:rsid w:val="001277D4"/>
    <w:rsid w:val="00133E4D"/>
    <w:rsid w:val="00135DC0"/>
    <w:rsid w:val="0013626E"/>
    <w:rsid w:val="00137569"/>
    <w:rsid w:val="00140B8C"/>
    <w:rsid w:val="001455B8"/>
    <w:rsid w:val="00145F46"/>
    <w:rsid w:val="00145FD7"/>
    <w:rsid w:val="0014711D"/>
    <w:rsid w:val="00147FEC"/>
    <w:rsid w:val="001501DB"/>
    <w:rsid w:val="00150972"/>
    <w:rsid w:val="00151E51"/>
    <w:rsid w:val="00152DA8"/>
    <w:rsid w:val="00154AE7"/>
    <w:rsid w:val="001679C5"/>
    <w:rsid w:val="00174A1C"/>
    <w:rsid w:val="00175506"/>
    <w:rsid w:val="00185758"/>
    <w:rsid w:val="00185CD1"/>
    <w:rsid w:val="00190CE7"/>
    <w:rsid w:val="00195085"/>
    <w:rsid w:val="0019712C"/>
    <w:rsid w:val="001B156F"/>
    <w:rsid w:val="001B28D3"/>
    <w:rsid w:val="001B4938"/>
    <w:rsid w:val="001B64DF"/>
    <w:rsid w:val="001C03D6"/>
    <w:rsid w:val="001C127A"/>
    <w:rsid w:val="001D4E5B"/>
    <w:rsid w:val="001D5094"/>
    <w:rsid w:val="001F30B6"/>
    <w:rsid w:val="0023168C"/>
    <w:rsid w:val="00234195"/>
    <w:rsid w:val="00235091"/>
    <w:rsid w:val="0023670E"/>
    <w:rsid w:val="00247A11"/>
    <w:rsid w:val="00253B7B"/>
    <w:rsid w:val="00263F4F"/>
    <w:rsid w:val="00267E44"/>
    <w:rsid w:val="002741AC"/>
    <w:rsid w:val="00275A93"/>
    <w:rsid w:val="00277F80"/>
    <w:rsid w:val="00281B31"/>
    <w:rsid w:val="00281DB3"/>
    <w:rsid w:val="002860D2"/>
    <w:rsid w:val="002A4AF1"/>
    <w:rsid w:val="002B5A5D"/>
    <w:rsid w:val="002B620A"/>
    <w:rsid w:val="002C633F"/>
    <w:rsid w:val="002D3835"/>
    <w:rsid w:val="002D7A9E"/>
    <w:rsid w:val="002D7D35"/>
    <w:rsid w:val="002E7829"/>
    <w:rsid w:val="002F0FEE"/>
    <w:rsid w:val="002F434F"/>
    <w:rsid w:val="003028E9"/>
    <w:rsid w:val="00303027"/>
    <w:rsid w:val="00312B8C"/>
    <w:rsid w:val="0031641E"/>
    <w:rsid w:val="003171DE"/>
    <w:rsid w:val="0032101D"/>
    <w:rsid w:val="003236B1"/>
    <w:rsid w:val="00326FF3"/>
    <w:rsid w:val="00334278"/>
    <w:rsid w:val="00334F86"/>
    <w:rsid w:val="003373E8"/>
    <w:rsid w:val="00340A22"/>
    <w:rsid w:val="00342656"/>
    <w:rsid w:val="003464F9"/>
    <w:rsid w:val="00363163"/>
    <w:rsid w:val="00365DC3"/>
    <w:rsid w:val="00367BE2"/>
    <w:rsid w:val="003720DF"/>
    <w:rsid w:val="003733E8"/>
    <w:rsid w:val="00373F16"/>
    <w:rsid w:val="00376796"/>
    <w:rsid w:val="00377408"/>
    <w:rsid w:val="003828A9"/>
    <w:rsid w:val="0039053B"/>
    <w:rsid w:val="0039418A"/>
    <w:rsid w:val="003A0B1E"/>
    <w:rsid w:val="003A2514"/>
    <w:rsid w:val="003A5351"/>
    <w:rsid w:val="003C0CF2"/>
    <w:rsid w:val="003C0DF8"/>
    <w:rsid w:val="003C2B9B"/>
    <w:rsid w:val="003C2FAA"/>
    <w:rsid w:val="003E6947"/>
    <w:rsid w:val="003F0C74"/>
    <w:rsid w:val="003F44BD"/>
    <w:rsid w:val="00400361"/>
    <w:rsid w:val="00406C45"/>
    <w:rsid w:val="00422887"/>
    <w:rsid w:val="00433865"/>
    <w:rsid w:val="00444856"/>
    <w:rsid w:val="004463C3"/>
    <w:rsid w:val="00450D46"/>
    <w:rsid w:val="004517E1"/>
    <w:rsid w:val="004609B0"/>
    <w:rsid w:val="00461D8E"/>
    <w:rsid w:val="0046284F"/>
    <w:rsid w:val="00462DE9"/>
    <w:rsid w:val="00465D23"/>
    <w:rsid w:val="00472A5A"/>
    <w:rsid w:val="00473D1B"/>
    <w:rsid w:val="004876BB"/>
    <w:rsid w:val="00493E04"/>
    <w:rsid w:val="00494C1C"/>
    <w:rsid w:val="004B40D6"/>
    <w:rsid w:val="004B632F"/>
    <w:rsid w:val="004B67DB"/>
    <w:rsid w:val="004C21DA"/>
    <w:rsid w:val="004C2608"/>
    <w:rsid w:val="004C2DB6"/>
    <w:rsid w:val="004C5B5E"/>
    <w:rsid w:val="004C5F67"/>
    <w:rsid w:val="004C6578"/>
    <w:rsid w:val="004D35FD"/>
    <w:rsid w:val="004D6005"/>
    <w:rsid w:val="004D6601"/>
    <w:rsid w:val="004D71A0"/>
    <w:rsid w:val="004E1E6B"/>
    <w:rsid w:val="004E2686"/>
    <w:rsid w:val="004E3B86"/>
    <w:rsid w:val="004F3222"/>
    <w:rsid w:val="004F6159"/>
    <w:rsid w:val="004F7345"/>
    <w:rsid w:val="00501AF5"/>
    <w:rsid w:val="00505159"/>
    <w:rsid w:val="005060D9"/>
    <w:rsid w:val="0050740A"/>
    <w:rsid w:val="00511B03"/>
    <w:rsid w:val="00525FD6"/>
    <w:rsid w:val="005273B5"/>
    <w:rsid w:val="00536E52"/>
    <w:rsid w:val="0054438E"/>
    <w:rsid w:val="00556674"/>
    <w:rsid w:val="00560D6D"/>
    <w:rsid w:val="00562D98"/>
    <w:rsid w:val="00563E24"/>
    <w:rsid w:val="0056459A"/>
    <w:rsid w:val="005679DF"/>
    <w:rsid w:val="00573545"/>
    <w:rsid w:val="005758F6"/>
    <w:rsid w:val="00575C1A"/>
    <w:rsid w:val="00576F31"/>
    <w:rsid w:val="00576FFE"/>
    <w:rsid w:val="0058520A"/>
    <w:rsid w:val="00590640"/>
    <w:rsid w:val="00591DE0"/>
    <w:rsid w:val="00593C53"/>
    <w:rsid w:val="00595711"/>
    <w:rsid w:val="005A0274"/>
    <w:rsid w:val="005A0A0D"/>
    <w:rsid w:val="005A59A9"/>
    <w:rsid w:val="005B0264"/>
    <w:rsid w:val="005B0D08"/>
    <w:rsid w:val="005B18BA"/>
    <w:rsid w:val="005B72FB"/>
    <w:rsid w:val="005C04E1"/>
    <w:rsid w:val="005C10B0"/>
    <w:rsid w:val="005C1B83"/>
    <w:rsid w:val="005C4A9B"/>
    <w:rsid w:val="005C5701"/>
    <w:rsid w:val="005D49F8"/>
    <w:rsid w:val="00600419"/>
    <w:rsid w:val="00601E9E"/>
    <w:rsid w:val="00602E69"/>
    <w:rsid w:val="00605423"/>
    <w:rsid w:val="006133AE"/>
    <w:rsid w:val="00615A3C"/>
    <w:rsid w:val="006176A3"/>
    <w:rsid w:val="006215C7"/>
    <w:rsid w:val="00623A7F"/>
    <w:rsid w:val="00624981"/>
    <w:rsid w:val="00637C75"/>
    <w:rsid w:val="0064287F"/>
    <w:rsid w:val="0064763D"/>
    <w:rsid w:val="00656185"/>
    <w:rsid w:val="00662973"/>
    <w:rsid w:val="00670572"/>
    <w:rsid w:val="0067148C"/>
    <w:rsid w:val="00675CA4"/>
    <w:rsid w:val="0067798B"/>
    <w:rsid w:val="00684F5B"/>
    <w:rsid w:val="00686D0D"/>
    <w:rsid w:val="00691D1B"/>
    <w:rsid w:val="006A2B2C"/>
    <w:rsid w:val="006A55FC"/>
    <w:rsid w:val="006A63C8"/>
    <w:rsid w:val="006A66E6"/>
    <w:rsid w:val="006B38E3"/>
    <w:rsid w:val="006B42E6"/>
    <w:rsid w:val="006B4832"/>
    <w:rsid w:val="006C4C2C"/>
    <w:rsid w:val="006D01CF"/>
    <w:rsid w:val="006D4C00"/>
    <w:rsid w:val="006E0B70"/>
    <w:rsid w:val="006E515F"/>
    <w:rsid w:val="006E63F1"/>
    <w:rsid w:val="006E64BB"/>
    <w:rsid w:val="006E70AA"/>
    <w:rsid w:val="007143B1"/>
    <w:rsid w:val="00722823"/>
    <w:rsid w:val="00724103"/>
    <w:rsid w:val="00724620"/>
    <w:rsid w:val="00734AAA"/>
    <w:rsid w:val="0073714B"/>
    <w:rsid w:val="00742ACE"/>
    <w:rsid w:val="007518D7"/>
    <w:rsid w:val="007540C3"/>
    <w:rsid w:val="0076067F"/>
    <w:rsid w:val="007803E2"/>
    <w:rsid w:val="0078369C"/>
    <w:rsid w:val="00793A35"/>
    <w:rsid w:val="00793B16"/>
    <w:rsid w:val="007A1DC1"/>
    <w:rsid w:val="007A39F2"/>
    <w:rsid w:val="007B23D2"/>
    <w:rsid w:val="007B3DB0"/>
    <w:rsid w:val="007D0049"/>
    <w:rsid w:val="007D0129"/>
    <w:rsid w:val="007D3E6E"/>
    <w:rsid w:val="007D7598"/>
    <w:rsid w:val="007E1EE9"/>
    <w:rsid w:val="007E7401"/>
    <w:rsid w:val="007F356D"/>
    <w:rsid w:val="007F5656"/>
    <w:rsid w:val="007F6BC6"/>
    <w:rsid w:val="007F6ED5"/>
    <w:rsid w:val="00812813"/>
    <w:rsid w:val="00814FB4"/>
    <w:rsid w:val="00816BAA"/>
    <w:rsid w:val="00823574"/>
    <w:rsid w:val="0082454E"/>
    <w:rsid w:val="00827D92"/>
    <w:rsid w:val="008305C1"/>
    <w:rsid w:val="00832578"/>
    <w:rsid w:val="00843320"/>
    <w:rsid w:val="00845BD2"/>
    <w:rsid w:val="00851467"/>
    <w:rsid w:val="0085182F"/>
    <w:rsid w:val="00860C58"/>
    <w:rsid w:val="00861B6C"/>
    <w:rsid w:val="008635BE"/>
    <w:rsid w:val="008715F1"/>
    <w:rsid w:val="00871C72"/>
    <w:rsid w:val="00873AD3"/>
    <w:rsid w:val="008753A0"/>
    <w:rsid w:val="00881D25"/>
    <w:rsid w:val="00886FE0"/>
    <w:rsid w:val="008949C9"/>
    <w:rsid w:val="008A4608"/>
    <w:rsid w:val="008B35D3"/>
    <w:rsid w:val="008C1328"/>
    <w:rsid w:val="008C531F"/>
    <w:rsid w:val="008D0497"/>
    <w:rsid w:val="008D3D79"/>
    <w:rsid w:val="008D5819"/>
    <w:rsid w:val="008D608F"/>
    <w:rsid w:val="008E5EC5"/>
    <w:rsid w:val="008E7287"/>
    <w:rsid w:val="008F130E"/>
    <w:rsid w:val="008F19D2"/>
    <w:rsid w:val="008F379A"/>
    <w:rsid w:val="008F5426"/>
    <w:rsid w:val="008F63D6"/>
    <w:rsid w:val="0090078A"/>
    <w:rsid w:val="009119C3"/>
    <w:rsid w:val="009125FD"/>
    <w:rsid w:val="00914843"/>
    <w:rsid w:val="009341D7"/>
    <w:rsid w:val="00947DE8"/>
    <w:rsid w:val="0095290D"/>
    <w:rsid w:val="009530E1"/>
    <w:rsid w:val="009531BB"/>
    <w:rsid w:val="00956769"/>
    <w:rsid w:val="00956DBD"/>
    <w:rsid w:val="00956ED1"/>
    <w:rsid w:val="009574B0"/>
    <w:rsid w:val="009604C1"/>
    <w:rsid w:val="009862C5"/>
    <w:rsid w:val="00986549"/>
    <w:rsid w:val="009877DD"/>
    <w:rsid w:val="00987F5D"/>
    <w:rsid w:val="009911A4"/>
    <w:rsid w:val="00991837"/>
    <w:rsid w:val="009A12AF"/>
    <w:rsid w:val="009B7A91"/>
    <w:rsid w:val="009C2179"/>
    <w:rsid w:val="009C7B25"/>
    <w:rsid w:val="009D5AF4"/>
    <w:rsid w:val="009E0071"/>
    <w:rsid w:val="009E3F57"/>
    <w:rsid w:val="009E477D"/>
    <w:rsid w:val="009F1391"/>
    <w:rsid w:val="009F4A48"/>
    <w:rsid w:val="009F4D88"/>
    <w:rsid w:val="009F4E34"/>
    <w:rsid w:val="009F6C6F"/>
    <w:rsid w:val="00A01544"/>
    <w:rsid w:val="00A0242A"/>
    <w:rsid w:val="00A03B88"/>
    <w:rsid w:val="00A04287"/>
    <w:rsid w:val="00A13E73"/>
    <w:rsid w:val="00A22B7A"/>
    <w:rsid w:val="00A235EF"/>
    <w:rsid w:val="00A2394E"/>
    <w:rsid w:val="00A2459F"/>
    <w:rsid w:val="00A30496"/>
    <w:rsid w:val="00A34E7C"/>
    <w:rsid w:val="00A46BC6"/>
    <w:rsid w:val="00A51922"/>
    <w:rsid w:val="00A52424"/>
    <w:rsid w:val="00A531E1"/>
    <w:rsid w:val="00A56244"/>
    <w:rsid w:val="00A74CC6"/>
    <w:rsid w:val="00A7524A"/>
    <w:rsid w:val="00A76EF6"/>
    <w:rsid w:val="00A81B00"/>
    <w:rsid w:val="00AA147E"/>
    <w:rsid w:val="00AA21A7"/>
    <w:rsid w:val="00AC3A5E"/>
    <w:rsid w:val="00AD184D"/>
    <w:rsid w:val="00AD3051"/>
    <w:rsid w:val="00AE32A1"/>
    <w:rsid w:val="00AE3425"/>
    <w:rsid w:val="00AE6E0A"/>
    <w:rsid w:val="00AF1B94"/>
    <w:rsid w:val="00AF39FC"/>
    <w:rsid w:val="00AF3FAB"/>
    <w:rsid w:val="00B02A8B"/>
    <w:rsid w:val="00B15C4D"/>
    <w:rsid w:val="00B17BE4"/>
    <w:rsid w:val="00B2005C"/>
    <w:rsid w:val="00B22140"/>
    <w:rsid w:val="00B22476"/>
    <w:rsid w:val="00B26F31"/>
    <w:rsid w:val="00B35BC8"/>
    <w:rsid w:val="00B372FF"/>
    <w:rsid w:val="00B42D11"/>
    <w:rsid w:val="00B448F5"/>
    <w:rsid w:val="00B524F7"/>
    <w:rsid w:val="00B56489"/>
    <w:rsid w:val="00B67F32"/>
    <w:rsid w:val="00B74FF1"/>
    <w:rsid w:val="00B82392"/>
    <w:rsid w:val="00B83728"/>
    <w:rsid w:val="00B83DB1"/>
    <w:rsid w:val="00B92A12"/>
    <w:rsid w:val="00BA0620"/>
    <w:rsid w:val="00BA4769"/>
    <w:rsid w:val="00BB1C84"/>
    <w:rsid w:val="00BB216F"/>
    <w:rsid w:val="00BB6B66"/>
    <w:rsid w:val="00BC0304"/>
    <w:rsid w:val="00BC06E2"/>
    <w:rsid w:val="00BC37A4"/>
    <w:rsid w:val="00BC6249"/>
    <w:rsid w:val="00BC7E4C"/>
    <w:rsid w:val="00BD46EC"/>
    <w:rsid w:val="00BE3448"/>
    <w:rsid w:val="00BE352B"/>
    <w:rsid w:val="00BE411E"/>
    <w:rsid w:val="00BE4956"/>
    <w:rsid w:val="00BE7C7F"/>
    <w:rsid w:val="00BE7FE0"/>
    <w:rsid w:val="00BF0149"/>
    <w:rsid w:val="00BF5254"/>
    <w:rsid w:val="00BF6C9B"/>
    <w:rsid w:val="00C03C18"/>
    <w:rsid w:val="00C0567B"/>
    <w:rsid w:val="00C0656E"/>
    <w:rsid w:val="00C11D8B"/>
    <w:rsid w:val="00C170CC"/>
    <w:rsid w:val="00C21CA0"/>
    <w:rsid w:val="00C22167"/>
    <w:rsid w:val="00C34BD3"/>
    <w:rsid w:val="00C37676"/>
    <w:rsid w:val="00C41F34"/>
    <w:rsid w:val="00C4356F"/>
    <w:rsid w:val="00C45BB1"/>
    <w:rsid w:val="00C60CC8"/>
    <w:rsid w:val="00C64A3F"/>
    <w:rsid w:val="00C6589D"/>
    <w:rsid w:val="00C72DF4"/>
    <w:rsid w:val="00C8566F"/>
    <w:rsid w:val="00C86A9F"/>
    <w:rsid w:val="00C95181"/>
    <w:rsid w:val="00C978A6"/>
    <w:rsid w:val="00C97D5E"/>
    <w:rsid w:val="00CA6625"/>
    <w:rsid w:val="00CA771F"/>
    <w:rsid w:val="00CB0E66"/>
    <w:rsid w:val="00CB1E9C"/>
    <w:rsid w:val="00CB5BEA"/>
    <w:rsid w:val="00CC046F"/>
    <w:rsid w:val="00CC2355"/>
    <w:rsid w:val="00CC7A91"/>
    <w:rsid w:val="00CD009F"/>
    <w:rsid w:val="00CD4ED2"/>
    <w:rsid w:val="00CD7D17"/>
    <w:rsid w:val="00CE42C4"/>
    <w:rsid w:val="00CE7B76"/>
    <w:rsid w:val="00CF2809"/>
    <w:rsid w:val="00CF33AA"/>
    <w:rsid w:val="00D03F12"/>
    <w:rsid w:val="00D04F0E"/>
    <w:rsid w:val="00D109A8"/>
    <w:rsid w:val="00D1133D"/>
    <w:rsid w:val="00D13757"/>
    <w:rsid w:val="00D13E6C"/>
    <w:rsid w:val="00D17273"/>
    <w:rsid w:val="00D21CA6"/>
    <w:rsid w:val="00D2307B"/>
    <w:rsid w:val="00D30D55"/>
    <w:rsid w:val="00D30FAF"/>
    <w:rsid w:val="00D31BAF"/>
    <w:rsid w:val="00D31D68"/>
    <w:rsid w:val="00D336EF"/>
    <w:rsid w:val="00D661C6"/>
    <w:rsid w:val="00D7006B"/>
    <w:rsid w:val="00D72E9E"/>
    <w:rsid w:val="00D759C6"/>
    <w:rsid w:val="00D92EDE"/>
    <w:rsid w:val="00DA109E"/>
    <w:rsid w:val="00DA1C84"/>
    <w:rsid w:val="00DA3131"/>
    <w:rsid w:val="00DA4E0D"/>
    <w:rsid w:val="00DA4E30"/>
    <w:rsid w:val="00DA7BEE"/>
    <w:rsid w:val="00DB2844"/>
    <w:rsid w:val="00DB2F53"/>
    <w:rsid w:val="00DB31B6"/>
    <w:rsid w:val="00DB347E"/>
    <w:rsid w:val="00DC6FAE"/>
    <w:rsid w:val="00DC734F"/>
    <w:rsid w:val="00DD2557"/>
    <w:rsid w:val="00DD359E"/>
    <w:rsid w:val="00DD5E9D"/>
    <w:rsid w:val="00DE3387"/>
    <w:rsid w:val="00DE584D"/>
    <w:rsid w:val="00DE6479"/>
    <w:rsid w:val="00DE6735"/>
    <w:rsid w:val="00DF1CEC"/>
    <w:rsid w:val="00DF2321"/>
    <w:rsid w:val="00DF250D"/>
    <w:rsid w:val="00DF567C"/>
    <w:rsid w:val="00DF5E8B"/>
    <w:rsid w:val="00E0152E"/>
    <w:rsid w:val="00E03D2F"/>
    <w:rsid w:val="00E061AE"/>
    <w:rsid w:val="00E11591"/>
    <w:rsid w:val="00E13214"/>
    <w:rsid w:val="00E17516"/>
    <w:rsid w:val="00E25335"/>
    <w:rsid w:val="00E33502"/>
    <w:rsid w:val="00E373F3"/>
    <w:rsid w:val="00E424FD"/>
    <w:rsid w:val="00E42B9A"/>
    <w:rsid w:val="00E45546"/>
    <w:rsid w:val="00E5379A"/>
    <w:rsid w:val="00E61D07"/>
    <w:rsid w:val="00E66D13"/>
    <w:rsid w:val="00E80CB1"/>
    <w:rsid w:val="00E90A72"/>
    <w:rsid w:val="00E93EC6"/>
    <w:rsid w:val="00E96669"/>
    <w:rsid w:val="00EA00F1"/>
    <w:rsid w:val="00EA018C"/>
    <w:rsid w:val="00EA54C7"/>
    <w:rsid w:val="00EB0559"/>
    <w:rsid w:val="00EC0EF7"/>
    <w:rsid w:val="00EC37DA"/>
    <w:rsid w:val="00EC3EBC"/>
    <w:rsid w:val="00EC43E5"/>
    <w:rsid w:val="00EC56BB"/>
    <w:rsid w:val="00ED01FB"/>
    <w:rsid w:val="00ED2ABF"/>
    <w:rsid w:val="00ED45DD"/>
    <w:rsid w:val="00EE119D"/>
    <w:rsid w:val="00EE2A74"/>
    <w:rsid w:val="00EE314E"/>
    <w:rsid w:val="00EE3644"/>
    <w:rsid w:val="00EE42E2"/>
    <w:rsid w:val="00EE6813"/>
    <w:rsid w:val="00EF016E"/>
    <w:rsid w:val="00EF351D"/>
    <w:rsid w:val="00EF6BB5"/>
    <w:rsid w:val="00F00233"/>
    <w:rsid w:val="00F01718"/>
    <w:rsid w:val="00F02032"/>
    <w:rsid w:val="00F060A8"/>
    <w:rsid w:val="00F070BB"/>
    <w:rsid w:val="00F3276D"/>
    <w:rsid w:val="00F34835"/>
    <w:rsid w:val="00F36FF5"/>
    <w:rsid w:val="00F37A91"/>
    <w:rsid w:val="00F45378"/>
    <w:rsid w:val="00F54145"/>
    <w:rsid w:val="00F55719"/>
    <w:rsid w:val="00F559FD"/>
    <w:rsid w:val="00F637BD"/>
    <w:rsid w:val="00F67AE7"/>
    <w:rsid w:val="00F71EEB"/>
    <w:rsid w:val="00F800CC"/>
    <w:rsid w:val="00F8743E"/>
    <w:rsid w:val="00F87669"/>
    <w:rsid w:val="00F915B1"/>
    <w:rsid w:val="00F95399"/>
    <w:rsid w:val="00F968E7"/>
    <w:rsid w:val="00FB07EE"/>
    <w:rsid w:val="00FB4499"/>
    <w:rsid w:val="00FB60E8"/>
    <w:rsid w:val="00FB6204"/>
    <w:rsid w:val="00FB652C"/>
    <w:rsid w:val="00FB6932"/>
    <w:rsid w:val="00FD1035"/>
    <w:rsid w:val="00FD1447"/>
    <w:rsid w:val="00FE31DC"/>
    <w:rsid w:val="00FE328D"/>
    <w:rsid w:val="00FE437A"/>
    <w:rsid w:val="00FE524C"/>
    <w:rsid w:val="00FE54D4"/>
    <w:rsid w:val="00FF2558"/>
    <w:rsid w:val="00FF2596"/>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BF3B5F5C-41F1-4CD6-90F6-E265D3F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C58"/>
    <w:pPr>
      <w:spacing w:after="120"/>
    </w:pPr>
    <w:rPr>
      <w:rFonts w:ascii="Times New Roman" w:hAnsi="Times New Roman"/>
      <w:sz w:val="24"/>
    </w:rPr>
  </w:style>
  <w:style w:type="paragraph" w:styleId="Heading1">
    <w:name w:val="heading 1"/>
    <w:basedOn w:val="Normal"/>
    <w:next w:val="Normal"/>
    <w:qFormat/>
    <w:rsid w:val="00860C58"/>
    <w:pPr>
      <w:keepNext/>
      <w:tabs>
        <w:tab w:val="right" w:pos="9360"/>
      </w:tabs>
      <w:outlineLvl w:val="0"/>
    </w:pPr>
    <w:rPr>
      <w:rFonts w:ascii="Arial" w:hAnsi="Arial"/>
      <w:color w:val="0000FF"/>
      <w:sz w:val="36"/>
    </w:rPr>
  </w:style>
  <w:style w:type="paragraph" w:styleId="Heading2">
    <w:name w:val="heading 2"/>
    <w:basedOn w:val="Normal"/>
    <w:next w:val="Normal"/>
    <w:qFormat/>
    <w:rsid w:val="00860C58"/>
    <w:pPr>
      <w:keepNext/>
      <w:spacing w:before="120"/>
      <w:outlineLvl w:val="1"/>
    </w:pPr>
    <w:rPr>
      <w:b/>
      <w:color w:val="800080"/>
      <w:sz w:val="28"/>
    </w:rPr>
  </w:style>
  <w:style w:type="paragraph" w:styleId="Heading3">
    <w:name w:val="heading 3"/>
    <w:basedOn w:val="Normal"/>
    <w:next w:val="Normal"/>
    <w:qFormat/>
    <w:rsid w:val="00860C58"/>
    <w:pPr>
      <w:keepNext/>
      <w:spacing w:before="60"/>
      <w:outlineLvl w:val="2"/>
    </w:pPr>
    <w:rPr>
      <w:b/>
    </w:rPr>
  </w:style>
  <w:style w:type="paragraph" w:styleId="Heading4">
    <w:name w:val="heading 4"/>
    <w:basedOn w:val="Normal"/>
    <w:next w:val="Normal"/>
    <w:qFormat/>
    <w:rsid w:val="00860C58"/>
    <w:pPr>
      <w:keepNext/>
      <w:spacing w:before="240" w:after="60" w:line="216" w:lineRule="auto"/>
      <w:outlineLvl w:val="3"/>
    </w:pPr>
    <w:rPr>
      <w:rFonts w:ascii="Arial" w:hAnsi="Arial"/>
      <w:b/>
    </w:rPr>
  </w:style>
  <w:style w:type="paragraph" w:styleId="Heading5">
    <w:name w:val="heading 5"/>
    <w:basedOn w:val="Normal"/>
    <w:next w:val="Normal"/>
    <w:qFormat/>
    <w:pPr>
      <w:keepNext/>
      <w:outlineLvl w:val="4"/>
    </w:pPr>
    <w:rPr>
      <w:rFonts w:ascii="Arial" w:hAnsi="Arial"/>
      <w:bCs/>
      <w:color w:val="0000FF"/>
      <w:sz w:val="36"/>
    </w:rPr>
  </w:style>
  <w:style w:type="paragraph" w:styleId="Heading6">
    <w:name w:val="heading 6"/>
    <w:basedOn w:val="Normal"/>
    <w:next w:val="Normal"/>
    <w:qFormat/>
    <w:pPr>
      <w:keepNext/>
      <w:ind w:left="1080" w:firstLine="360"/>
      <w:outlineLvl w:val="5"/>
    </w:pPr>
    <w:rPr>
      <w:i/>
      <w:iCs/>
    </w:rPr>
  </w:style>
  <w:style w:type="paragraph" w:styleId="Heading7">
    <w:name w:val="heading 7"/>
    <w:basedOn w:val="Normal"/>
    <w:next w:val="Normal"/>
    <w:qFormat/>
    <w:pPr>
      <w:keepNext/>
      <w:ind w:left="1080"/>
      <w:outlineLvl w:val="6"/>
    </w:pPr>
    <w:rPr>
      <w:rFonts w:cs="Tahoma"/>
      <w:szCs w:val="16"/>
    </w:rPr>
  </w:style>
  <w:style w:type="paragraph" w:styleId="Heading8">
    <w:name w:val="heading 8"/>
    <w:basedOn w:val="Normal"/>
    <w:next w:val="Normal"/>
    <w:qFormat/>
    <w:pPr>
      <w:keepNext/>
      <w:ind w:left="1440"/>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paragraph" w:styleId="BodyTextIndent">
    <w:name w:val="Body Text Indent"/>
    <w:basedOn w:val="Normal"/>
    <w:autoRedefine/>
    <w:rsid w:val="009877DD"/>
    <w:pPr>
      <w:ind w:left="720"/>
    </w:pPr>
  </w:style>
  <w:style w:type="paragraph" w:styleId="BodyTextIndent2">
    <w:name w:val="Body Text Indent 2"/>
    <w:basedOn w:val="Normal"/>
    <w:pPr>
      <w:tabs>
        <w:tab w:val="left" w:pos="360"/>
        <w:tab w:val="left" w:pos="720"/>
        <w:tab w:val="left" w:pos="1080"/>
      </w:tabs>
      <w:spacing w:line="216" w:lineRule="auto"/>
      <w:ind w:left="360" w:hanging="360"/>
    </w:pPr>
    <w:rPr>
      <w:rFonts w:ascii="Century Schoolbook" w:hAnsi="Century Schoolbook"/>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hanging="360"/>
    </w:pPr>
    <w:rPr>
      <w:sz w:val="22"/>
    </w:rPr>
  </w:style>
  <w:style w:type="paragraph" w:styleId="TOC3">
    <w:name w:val="toc 3"/>
    <w:basedOn w:val="Normal"/>
    <w:next w:val="Normal"/>
    <w:autoRedefine/>
    <w:semiHidden/>
    <w:pPr>
      <w:ind w:left="480"/>
    </w:pPr>
  </w:style>
  <w:style w:type="paragraph" w:customStyle="1" w:styleId="Code">
    <w:name w:val="Code"/>
    <w:basedOn w:val="Normal"/>
    <w:rPr>
      <w:rFonts w:ascii="Courier New" w:hAnsi="Courier New"/>
      <w:sz w:val="20"/>
    </w:rPr>
  </w:style>
  <w:style w:type="paragraph" w:customStyle="1" w:styleId="TableofContents">
    <w:name w:val="Table of Contents"/>
    <w:basedOn w:val="Footer"/>
    <w:pPr>
      <w:tabs>
        <w:tab w:val="clear" w:pos="4320"/>
        <w:tab w:val="clear" w:pos="8640"/>
        <w:tab w:val="left" w:leader="dot" w:pos="9360"/>
      </w:tabs>
    </w:pPr>
    <w:rPr>
      <w:sz w:val="22"/>
    </w:rPr>
  </w:style>
  <w:style w:type="paragraph" w:styleId="TOC1">
    <w:name w:val="toc 1"/>
    <w:basedOn w:val="Normal"/>
    <w:next w:val="Normal"/>
    <w:autoRedefine/>
    <w:semiHidden/>
    <w:pPr>
      <w:tabs>
        <w:tab w:val="right" w:leader="dot" w:pos="9360"/>
      </w:tabs>
      <w:spacing w:before="120"/>
    </w:pPr>
    <w:rPr>
      <w:b/>
      <w:color w:val="0000FF"/>
    </w:rPr>
  </w:style>
  <w:style w:type="paragraph" w:styleId="TOC2">
    <w:name w:val="toc 2"/>
    <w:basedOn w:val="Normal"/>
    <w:next w:val="Normal"/>
    <w:autoRedefine/>
    <w:semiHidden/>
    <w:pPr>
      <w:tabs>
        <w:tab w:val="left" w:pos="720"/>
        <w:tab w:val="right" w:leader="dot" w:pos="9360"/>
      </w:tabs>
      <w:ind w:left="360"/>
    </w:pPr>
    <w:rPr>
      <w:b/>
      <w:noProof/>
      <w:color w:val="80008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aragraph1">
    <w:name w:val="Paragraph1"/>
    <w:basedOn w:val="Normal"/>
    <w:pPr>
      <w:spacing w:before="80"/>
      <w:jc w:val="both"/>
    </w:pPr>
    <w:rPr>
      <w:sz w:val="20"/>
    </w:rPr>
  </w:style>
  <w:style w:type="paragraph" w:customStyle="1" w:styleId="TableText">
    <w:name w:val="Table Text"/>
    <w:pPr>
      <w:spacing w:before="40" w:after="40"/>
    </w:pPr>
    <w:rPr>
      <w:rFonts w:ascii="Times New Roman" w:hAnsi="Times New Roman"/>
    </w:rPr>
  </w:style>
  <w:style w:type="paragraph" w:customStyle="1" w:styleId="RevHistory">
    <w:name w:val="RevHistory"/>
    <w:basedOn w:val="Normal"/>
    <w:pPr>
      <w:pageBreakBefore/>
      <w:spacing w:before="960"/>
      <w:jc w:val="center"/>
    </w:pPr>
    <w:rPr>
      <w:sz w:val="36"/>
    </w:rPr>
  </w:style>
  <w:style w:type="paragraph" w:styleId="BodyText">
    <w:name w:val="Body Text"/>
    <w:basedOn w:val="Normal"/>
    <w:rPr>
      <w:b/>
      <w:bCs/>
      <w:color w:val="000000"/>
    </w:rPr>
  </w:style>
  <w:style w:type="paragraph" w:styleId="BodyText2">
    <w:name w:val="Body Text 2"/>
    <w:basedOn w:val="Normal"/>
    <w:pPr>
      <w:tabs>
        <w:tab w:val="left" w:pos="1800"/>
      </w:tabs>
    </w:pPr>
    <w:rPr>
      <w:color w:val="000000"/>
    </w:rPr>
  </w:style>
  <w:style w:type="table" w:styleId="TableGrid">
    <w:name w:val="Table Grid"/>
    <w:basedOn w:val="TableNormal"/>
    <w:rsid w:val="0069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4CA7"/>
    <w:rPr>
      <w:rFonts w:ascii="Tahoma" w:hAnsi="Tahoma" w:cs="Tahoma"/>
      <w:sz w:val="16"/>
      <w:szCs w:val="16"/>
    </w:rPr>
  </w:style>
  <w:style w:type="paragraph" w:customStyle="1" w:styleId="TableHeading">
    <w:name w:val="Table Heading"/>
    <w:basedOn w:val="Normal"/>
    <w:rsid w:val="00E93EC6"/>
    <w:rPr>
      <w:b/>
      <w:bCs/>
    </w:rPr>
  </w:style>
  <w:style w:type="numbering" w:customStyle="1" w:styleId="StyleNumbered">
    <w:name w:val="Style Numbered"/>
    <w:basedOn w:val="NoList"/>
    <w:rsid w:val="003F44BD"/>
    <w:pPr>
      <w:numPr>
        <w:numId w:val="22"/>
      </w:numPr>
    </w:pPr>
  </w:style>
  <w:style w:type="paragraph" w:styleId="Caption">
    <w:name w:val="caption"/>
    <w:basedOn w:val="Normal"/>
    <w:next w:val="Normal"/>
    <w:qFormat/>
    <w:rsid w:val="00662973"/>
    <w:rPr>
      <w:b/>
      <w:bCs/>
      <w:sz w:val="20"/>
    </w:rPr>
  </w:style>
  <w:style w:type="paragraph" w:styleId="FootnoteText">
    <w:name w:val="footnote text"/>
    <w:basedOn w:val="Normal"/>
    <w:semiHidden/>
    <w:rsid w:val="00BC37A4"/>
    <w:pPr>
      <w:spacing w:after="0"/>
    </w:pPr>
    <w:rPr>
      <w:sz w:val="20"/>
    </w:rPr>
  </w:style>
  <w:style w:type="character" w:styleId="FootnoteReference">
    <w:name w:val="footnote reference"/>
    <w:semiHidden/>
    <w:rsid w:val="00BC37A4"/>
    <w:rPr>
      <w:rFonts w:ascii="Times New Roman" w:hAnsi="Times New Roman"/>
      <w:sz w:val="20"/>
      <w:vertAlign w:val="superscript"/>
    </w:rPr>
  </w:style>
  <w:style w:type="paragraph" w:styleId="Subtitle">
    <w:name w:val="Subtitle"/>
    <w:basedOn w:val="Normal"/>
    <w:qFormat/>
    <w:rsid w:val="004C5F67"/>
    <w:pPr>
      <w:spacing w:after="60"/>
      <w:jc w:val="center"/>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vaww.vairm.vaco.va.gov/vadesktop"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Hemodialysis v. 1.0 Installation Guide</vt:lpstr>
    </vt:vector>
  </TitlesOfParts>
  <Company>Dept of Veterans Affairs</Company>
  <LinksUpToDate>false</LinksUpToDate>
  <CharactersWithSpaces>26996</CharactersWithSpaces>
  <SharedDoc>false</SharedDoc>
  <HLinks>
    <vt:vector size="96" baseType="variant">
      <vt:variant>
        <vt:i4>3080243</vt:i4>
      </vt:variant>
      <vt:variant>
        <vt:i4>93</vt:i4>
      </vt:variant>
      <vt:variant>
        <vt:i4>0</vt:i4>
      </vt:variant>
      <vt:variant>
        <vt:i4>5</vt:i4>
      </vt:variant>
      <vt:variant>
        <vt:lpwstr>http://vaww.vairm.vaco.va.gov/vadesktop</vt:lpwstr>
      </vt:variant>
      <vt:variant>
        <vt:lpwstr/>
      </vt:variant>
      <vt:variant>
        <vt:i4>1703989</vt:i4>
      </vt:variant>
      <vt:variant>
        <vt:i4>86</vt:i4>
      </vt:variant>
      <vt:variant>
        <vt:i4>0</vt:i4>
      </vt:variant>
      <vt:variant>
        <vt:i4>5</vt:i4>
      </vt:variant>
      <vt:variant>
        <vt:lpwstr/>
      </vt:variant>
      <vt:variant>
        <vt:lpwstr>_Toc202259062</vt:lpwstr>
      </vt:variant>
      <vt:variant>
        <vt:i4>1703989</vt:i4>
      </vt:variant>
      <vt:variant>
        <vt:i4>80</vt:i4>
      </vt:variant>
      <vt:variant>
        <vt:i4>0</vt:i4>
      </vt:variant>
      <vt:variant>
        <vt:i4>5</vt:i4>
      </vt:variant>
      <vt:variant>
        <vt:lpwstr/>
      </vt:variant>
      <vt:variant>
        <vt:lpwstr>_Toc202259061</vt:lpwstr>
      </vt:variant>
      <vt:variant>
        <vt:i4>1703989</vt:i4>
      </vt:variant>
      <vt:variant>
        <vt:i4>74</vt:i4>
      </vt:variant>
      <vt:variant>
        <vt:i4>0</vt:i4>
      </vt:variant>
      <vt:variant>
        <vt:i4>5</vt:i4>
      </vt:variant>
      <vt:variant>
        <vt:lpwstr/>
      </vt:variant>
      <vt:variant>
        <vt:lpwstr>_Toc202259060</vt:lpwstr>
      </vt:variant>
      <vt:variant>
        <vt:i4>1638453</vt:i4>
      </vt:variant>
      <vt:variant>
        <vt:i4>68</vt:i4>
      </vt:variant>
      <vt:variant>
        <vt:i4>0</vt:i4>
      </vt:variant>
      <vt:variant>
        <vt:i4>5</vt:i4>
      </vt:variant>
      <vt:variant>
        <vt:lpwstr/>
      </vt:variant>
      <vt:variant>
        <vt:lpwstr>_Toc202259059</vt:lpwstr>
      </vt:variant>
      <vt:variant>
        <vt:i4>1638453</vt:i4>
      </vt:variant>
      <vt:variant>
        <vt:i4>62</vt:i4>
      </vt:variant>
      <vt:variant>
        <vt:i4>0</vt:i4>
      </vt:variant>
      <vt:variant>
        <vt:i4>5</vt:i4>
      </vt:variant>
      <vt:variant>
        <vt:lpwstr/>
      </vt:variant>
      <vt:variant>
        <vt:lpwstr>_Toc202259058</vt:lpwstr>
      </vt:variant>
      <vt:variant>
        <vt:i4>1638453</vt:i4>
      </vt:variant>
      <vt:variant>
        <vt:i4>56</vt:i4>
      </vt:variant>
      <vt:variant>
        <vt:i4>0</vt:i4>
      </vt:variant>
      <vt:variant>
        <vt:i4>5</vt:i4>
      </vt:variant>
      <vt:variant>
        <vt:lpwstr/>
      </vt:variant>
      <vt:variant>
        <vt:lpwstr>_Toc202259057</vt:lpwstr>
      </vt:variant>
      <vt:variant>
        <vt:i4>1638453</vt:i4>
      </vt:variant>
      <vt:variant>
        <vt:i4>50</vt:i4>
      </vt:variant>
      <vt:variant>
        <vt:i4>0</vt:i4>
      </vt:variant>
      <vt:variant>
        <vt:i4>5</vt:i4>
      </vt:variant>
      <vt:variant>
        <vt:lpwstr/>
      </vt:variant>
      <vt:variant>
        <vt:lpwstr>_Toc202259056</vt:lpwstr>
      </vt:variant>
      <vt:variant>
        <vt:i4>1638453</vt:i4>
      </vt:variant>
      <vt:variant>
        <vt:i4>44</vt:i4>
      </vt:variant>
      <vt:variant>
        <vt:i4>0</vt:i4>
      </vt:variant>
      <vt:variant>
        <vt:i4>5</vt:i4>
      </vt:variant>
      <vt:variant>
        <vt:lpwstr/>
      </vt:variant>
      <vt:variant>
        <vt:lpwstr>_Toc202259055</vt:lpwstr>
      </vt:variant>
      <vt:variant>
        <vt:i4>1638453</vt:i4>
      </vt:variant>
      <vt:variant>
        <vt:i4>38</vt:i4>
      </vt:variant>
      <vt:variant>
        <vt:i4>0</vt:i4>
      </vt:variant>
      <vt:variant>
        <vt:i4>5</vt:i4>
      </vt:variant>
      <vt:variant>
        <vt:lpwstr/>
      </vt:variant>
      <vt:variant>
        <vt:lpwstr>_Toc202259054</vt:lpwstr>
      </vt:variant>
      <vt:variant>
        <vt:i4>1638453</vt:i4>
      </vt:variant>
      <vt:variant>
        <vt:i4>32</vt:i4>
      </vt:variant>
      <vt:variant>
        <vt:i4>0</vt:i4>
      </vt:variant>
      <vt:variant>
        <vt:i4>5</vt:i4>
      </vt:variant>
      <vt:variant>
        <vt:lpwstr/>
      </vt:variant>
      <vt:variant>
        <vt:lpwstr>_Toc202259053</vt:lpwstr>
      </vt:variant>
      <vt:variant>
        <vt:i4>1638453</vt:i4>
      </vt:variant>
      <vt:variant>
        <vt:i4>26</vt:i4>
      </vt:variant>
      <vt:variant>
        <vt:i4>0</vt:i4>
      </vt:variant>
      <vt:variant>
        <vt:i4>5</vt:i4>
      </vt:variant>
      <vt:variant>
        <vt:lpwstr/>
      </vt:variant>
      <vt:variant>
        <vt:lpwstr>_Toc202259052</vt:lpwstr>
      </vt:variant>
      <vt:variant>
        <vt:i4>1638453</vt:i4>
      </vt:variant>
      <vt:variant>
        <vt:i4>20</vt:i4>
      </vt:variant>
      <vt:variant>
        <vt:i4>0</vt:i4>
      </vt:variant>
      <vt:variant>
        <vt:i4>5</vt:i4>
      </vt:variant>
      <vt:variant>
        <vt:lpwstr/>
      </vt:variant>
      <vt:variant>
        <vt:lpwstr>_Toc202259051</vt:lpwstr>
      </vt:variant>
      <vt:variant>
        <vt:i4>1638453</vt:i4>
      </vt:variant>
      <vt:variant>
        <vt:i4>14</vt:i4>
      </vt:variant>
      <vt:variant>
        <vt:i4>0</vt:i4>
      </vt:variant>
      <vt:variant>
        <vt:i4>5</vt:i4>
      </vt:variant>
      <vt:variant>
        <vt:lpwstr/>
      </vt:variant>
      <vt:variant>
        <vt:lpwstr>_Toc202259050</vt:lpwstr>
      </vt:variant>
      <vt:variant>
        <vt:i4>1572917</vt:i4>
      </vt:variant>
      <vt:variant>
        <vt:i4>8</vt:i4>
      </vt:variant>
      <vt:variant>
        <vt:i4>0</vt:i4>
      </vt:variant>
      <vt:variant>
        <vt:i4>5</vt:i4>
      </vt:variant>
      <vt:variant>
        <vt:lpwstr/>
      </vt:variant>
      <vt:variant>
        <vt:lpwstr>_Toc202259049</vt:lpwstr>
      </vt:variant>
      <vt:variant>
        <vt:i4>1572917</vt:i4>
      </vt:variant>
      <vt:variant>
        <vt:i4>2</vt:i4>
      </vt:variant>
      <vt:variant>
        <vt:i4>0</vt:i4>
      </vt:variant>
      <vt:variant>
        <vt:i4>5</vt:i4>
      </vt:variant>
      <vt:variant>
        <vt:lpwstr/>
      </vt:variant>
      <vt:variant>
        <vt:lpwstr>_Toc202259048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v. 1.0 Installation Guide</dc:title>
  <dc:subject/>
  <dc:creator>Alfred Bustamante</dc:creator>
  <cp:keywords/>
  <dc:description/>
  <cp:lastModifiedBy>Moody, Susan G.</cp:lastModifiedBy>
  <cp:revision>2</cp:revision>
  <cp:lastPrinted>2008-01-14T20:20:00Z</cp:lastPrinted>
  <dcterms:created xsi:type="dcterms:W3CDTF">2020-09-23T14:49:00Z</dcterms:created>
  <dcterms:modified xsi:type="dcterms:W3CDTF">2020-09-23T14:49:00Z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y fmtid="{D5CDD505-2E9C-101B-9397-08002B2CF9AE}" pid="3" name="_AdHocReviewCycleID">
    <vt:i4>1131285629</vt:i4>
  </property>
  <property fmtid="{D5CDD505-2E9C-101B-9397-08002B2CF9AE}" pid="4" name="_NewReviewCycle">
    <vt:lpwstr/>
  </property>
  <property fmtid="{D5CDD505-2E9C-101B-9397-08002B2CF9AE}" pid="5" name="_EmailSubject">
    <vt:lpwstr>Hemodialysis v. 1.0 Build 312(#20) is available</vt:lpwstr>
  </property>
  <property fmtid="{D5CDD505-2E9C-101B-9397-08002B2CF9AE}" pid="6" name="_AuthorEmail">
    <vt:lpwstr>Alfred.Bustamante@va.gov</vt:lpwstr>
  </property>
  <property fmtid="{D5CDD505-2E9C-101B-9397-08002B2CF9AE}" pid="7" name="_AuthorEmailDisplayName">
    <vt:lpwstr>Bustamante, Alfred (EDS)</vt:lpwstr>
  </property>
  <property fmtid="{D5CDD505-2E9C-101B-9397-08002B2CF9AE}" pid="8" name="_ReviewingToolsShownOnce">
    <vt:lpwstr/>
  </property>
</Properties>
</file>