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257CD" w14:textId="7EBE0BFB" w:rsidR="00A72FA0" w:rsidRPr="00012541" w:rsidRDefault="00643603" w:rsidP="00012541">
      <w:pPr>
        <w:pStyle w:val="BodyText"/>
        <w:tabs>
          <w:tab w:val="left" w:pos="180"/>
          <w:tab w:val="center" w:pos="5760"/>
        </w:tabs>
        <w:spacing w:before="10"/>
        <w:rPr>
          <w:rFonts w:ascii="Arial" w:hAnsi="Arial" w:cs="Arial"/>
          <w:b/>
          <w:bCs/>
        </w:rPr>
      </w:pPr>
      <w:r w:rsidRPr="00012541">
        <w:rPr>
          <w:rFonts w:ascii="Arial" w:hAnsi="Arial" w:cs="Arial"/>
          <w:b/>
          <w:bCs/>
          <w:noProof/>
        </w:rPr>
        <mc:AlternateContent>
          <mc:Choice Requires="wps">
            <w:drawing>
              <wp:anchor distT="0" distB="0" distL="114300" distR="114300" simplePos="0" relativeHeight="15730688" behindDoc="0" locked="0" layoutInCell="1" allowOverlap="1" wp14:anchorId="3F44244A" wp14:editId="01DE84F6">
                <wp:simplePos x="0" y="0"/>
                <wp:positionH relativeFrom="page">
                  <wp:posOffset>3951605</wp:posOffset>
                </wp:positionH>
                <wp:positionV relativeFrom="page">
                  <wp:posOffset>933450</wp:posOffset>
                </wp:positionV>
                <wp:extent cx="10795" cy="8072120"/>
                <wp:effectExtent l="0" t="0" r="27305" b="24130"/>
                <wp:wrapNone/>
                <wp:docPr id="25" name="Rectangl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 cy="807212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3405A" id="Rectangle 25" o:spid="_x0000_s1026" alt="&quot;&quot;" style="position:absolute;margin-left:311.15pt;margin-top:73.5pt;width:.85pt;height:635.6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" fillcolor="black">
                <w10:wrap anchorx="page" anchory="page"/>
              </v:rect>
            </w:pict>
          </mc:Fallback>
        </mc:AlternateContent>
      </w:r>
      <w:r w:rsidR="00634317" w:rsidRPr="00012541">
        <w:rPr>
          <w:rFonts w:ascii="Arial" w:hAnsi="Arial" w:cs="Arial"/>
          <w:b/>
          <w:bCs/>
        </w:rPr>
        <w:t>New Functionality</w:t>
      </w:r>
    </w:p>
    <w:p w14:paraId="6FB423F4" w14:textId="4045F627" w:rsidR="003E08BA" w:rsidRPr="00012541" w:rsidRDefault="003E08BA" w:rsidP="009E2CA8">
      <w:pPr>
        <w:spacing w:after="120"/>
        <w:rPr>
          <w:sz w:val="20"/>
          <w:szCs w:val="20"/>
        </w:rPr>
      </w:pPr>
      <w:r w:rsidRPr="00930EB6">
        <w:rPr>
          <w:sz w:val="20"/>
          <w:szCs w:val="20"/>
        </w:rPr>
        <w:t xml:space="preserve">This patch provides functionality to </w:t>
      </w:r>
      <w:r w:rsidR="00930EB6">
        <w:rPr>
          <w:rFonts w:eastAsia="Calibri"/>
          <w:sz w:val="20"/>
          <w:szCs w:val="20"/>
        </w:rPr>
        <w:t>m</w:t>
      </w:r>
      <w:r w:rsidR="00930EB6" w:rsidRPr="00930EB6">
        <w:rPr>
          <w:rFonts w:eastAsia="Calibri"/>
          <w:sz w:val="20"/>
          <w:szCs w:val="20"/>
        </w:rPr>
        <w:t xml:space="preserve">aintain continuity of care during a site's Cerner cutover by creating a report of recent clinical activity for every patient seen in the last three years </w:t>
      </w:r>
      <w:r w:rsidR="00D477CF">
        <w:rPr>
          <w:rFonts w:eastAsia="Calibri"/>
          <w:sz w:val="20"/>
          <w:szCs w:val="20"/>
        </w:rPr>
        <w:t>that</w:t>
      </w:r>
      <w:r w:rsidR="00930EB6" w:rsidRPr="00930EB6">
        <w:rPr>
          <w:rFonts w:eastAsia="Calibri"/>
          <w:sz w:val="20"/>
          <w:szCs w:val="20"/>
        </w:rPr>
        <w:t xml:space="preserve"> providers </w:t>
      </w:r>
      <w:r w:rsidR="00D477CF">
        <w:rPr>
          <w:rFonts w:eastAsia="Calibri"/>
          <w:sz w:val="20"/>
          <w:szCs w:val="20"/>
        </w:rPr>
        <w:t>can</w:t>
      </w:r>
      <w:r w:rsidR="00930EB6" w:rsidRPr="00930EB6">
        <w:rPr>
          <w:rFonts w:eastAsia="Calibri"/>
          <w:sz w:val="20"/>
          <w:szCs w:val="20"/>
        </w:rPr>
        <w:t xml:space="preserve"> cross-reference during</w:t>
      </w:r>
      <w:r w:rsidR="00930EB6">
        <w:rPr>
          <w:rFonts w:eastAsia="Calibri"/>
          <w:sz w:val="20"/>
          <w:szCs w:val="20"/>
        </w:rPr>
        <w:t xml:space="preserve"> the</w:t>
      </w:r>
      <w:r w:rsidR="00930EB6" w:rsidRPr="00930EB6">
        <w:rPr>
          <w:rFonts w:eastAsia="Calibri"/>
          <w:sz w:val="20"/>
          <w:szCs w:val="20"/>
        </w:rPr>
        <w:t xml:space="preserve"> initial cutover period</w:t>
      </w:r>
      <w:r w:rsidR="00930EB6">
        <w:rPr>
          <w:rFonts w:eastAsia="Calibri"/>
          <w:sz w:val="20"/>
          <w:szCs w:val="20"/>
        </w:rPr>
        <w:t xml:space="preserve">. This is done </w:t>
      </w:r>
      <w:r w:rsidR="00930EB6" w:rsidRPr="00930EB6">
        <w:rPr>
          <w:rFonts w:eastAsia="Calibri"/>
          <w:sz w:val="20"/>
          <w:szCs w:val="20"/>
        </w:rPr>
        <w:t xml:space="preserve">by </w:t>
      </w:r>
      <w:r w:rsidRPr="00930EB6">
        <w:rPr>
          <w:sz w:val="20"/>
          <w:szCs w:val="20"/>
        </w:rPr>
        <w:t>automatically creat</w:t>
      </w:r>
      <w:r w:rsidR="00930EB6">
        <w:rPr>
          <w:sz w:val="20"/>
          <w:szCs w:val="20"/>
        </w:rPr>
        <w:t>ing</w:t>
      </w:r>
      <w:r w:rsidRPr="00930EB6">
        <w:rPr>
          <w:sz w:val="20"/>
          <w:szCs w:val="20"/>
        </w:rPr>
        <w:t xml:space="preserve"> documents for a single, user</w:t>
      </w:r>
      <w:r w:rsidR="00930EB6">
        <w:rPr>
          <w:sz w:val="20"/>
          <w:szCs w:val="20"/>
        </w:rPr>
        <w:t>-</w:t>
      </w:r>
      <w:r w:rsidRPr="00930EB6">
        <w:rPr>
          <w:sz w:val="20"/>
          <w:szCs w:val="20"/>
        </w:rPr>
        <w:t>selected patient</w:t>
      </w:r>
      <w:r w:rsidR="00930EB6" w:rsidRPr="00930EB6">
        <w:rPr>
          <w:sz w:val="20"/>
          <w:szCs w:val="20"/>
        </w:rPr>
        <w:t xml:space="preserve">, </w:t>
      </w:r>
      <w:r w:rsidRPr="00930EB6">
        <w:rPr>
          <w:sz w:val="20"/>
          <w:szCs w:val="20"/>
        </w:rPr>
        <w:t>or</w:t>
      </w:r>
      <w:r w:rsidR="00930EB6" w:rsidRPr="00930EB6">
        <w:rPr>
          <w:sz w:val="20"/>
          <w:szCs w:val="20"/>
        </w:rPr>
        <w:t xml:space="preserve"> to</w:t>
      </w:r>
      <w:r w:rsidRPr="00930EB6">
        <w:rPr>
          <w:sz w:val="20"/>
          <w:szCs w:val="20"/>
        </w:rPr>
        <w:t xml:space="preserve"> initiate a task to create a document for </w:t>
      </w:r>
      <w:r w:rsidR="00896543">
        <w:rPr>
          <w:sz w:val="20"/>
          <w:szCs w:val="20"/>
        </w:rPr>
        <w:t>every</w:t>
      </w:r>
      <w:r w:rsidR="00896543" w:rsidRPr="00930EB6">
        <w:rPr>
          <w:sz w:val="20"/>
          <w:szCs w:val="20"/>
        </w:rPr>
        <w:t xml:space="preserve"> </w:t>
      </w:r>
      <w:r w:rsidRPr="00930EB6">
        <w:rPr>
          <w:sz w:val="20"/>
          <w:szCs w:val="20"/>
        </w:rPr>
        <w:t>patient that has had an inpatient, outpatient, or clinic visit in the past three years</w:t>
      </w:r>
      <w:r w:rsidRPr="003E08BA">
        <w:rPr>
          <w:sz w:val="20"/>
          <w:szCs w:val="20"/>
        </w:rPr>
        <w:t>.</w:t>
      </w:r>
      <w:r w:rsidR="00B37657">
        <w:rPr>
          <w:sz w:val="20"/>
          <w:szCs w:val="20"/>
        </w:rPr>
        <w:t xml:space="preserve"> </w:t>
      </w:r>
    </w:p>
    <w:p w14:paraId="50E7312B" w14:textId="690F65BA" w:rsidR="009E2CA8" w:rsidRPr="002657A0" w:rsidRDefault="009E2CA8" w:rsidP="003522CA">
      <w:pPr>
        <w:pBdr>
          <w:top w:val="single" w:sz="4" w:space="1" w:color="auto"/>
          <w:left w:val="single" w:sz="4" w:space="4" w:color="auto"/>
          <w:bottom w:val="single" w:sz="4" w:space="1" w:color="auto"/>
          <w:right w:val="single" w:sz="4" w:space="4" w:color="auto"/>
        </w:pBdr>
        <w:shd w:val="clear" w:color="auto" w:fill="DBE4F0"/>
        <w:spacing w:after="120"/>
        <w:ind w:left="734" w:hanging="547"/>
        <w:rPr>
          <w:rFonts w:ascii="Arial" w:hAnsi="Arial" w:cs="Arial"/>
          <w:i/>
          <w:iCs/>
          <w:sz w:val="18"/>
          <w:szCs w:val="18"/>
        </w:rPr>
      </w:pPr>
      <w:r w:rsidRPr="00C91B8B">
        <w:rPr>
          <w:rFonts w:ascii="Arial" w:hAnsi="Arial" w:cs="Arial"/>
          <w:b/>
          <w:bCs/>
          <w:sz w:val="18"/>
          <w:szCs w:val="18"/>
        </w:rPr>
        <w:t>Note</w:t>
      </w:r>
      <w:r w:rsidRPr="00C91B8B">
        <w:rPr>
          <w:rFonts w:ascii="Arial" w:hAnsi="Arial" w:cs="Arial"/>
          <w:sz w:val="18"/>
          <w:szCs w:val="18"/>
        </w:rPr>
        <w:t>:</w:t>
      </w:r>
      <w:r w:rsidRPr="00C91B8B">
        <w:rPr>
          <w:rFonts w:ascii="Arial" w:hAnsi="Arial" w:cs="Arial"/>
          <w:sz w:val="18"/>
          <w:szCs w:val="18"/>
        </w:rPr>
        <w:tab/>
      </w:r>
      <w:r w:rsidR="001472C7" w:rsidRPr="001472C7">
        <w:rPr>
          <w:rStyle w:val="CommentReference"/>
          <w:rFonts w:ascii="Arial" w:hAnsi="Arial" w:cs="Arial"/>
          <w:sz w:val="18"/>
          <w:szCs w:val="18"/>
        </w:rPr>
        <w:t xml:space="preserve">The </w:t>
      </w:r>
      <w:r w:rsidR="001472C7" w:rsidRPr="001472C7">
        <w:rPr>
          <w:rStyle w:val="CommentReference"/>
          <w:rFonts w:ascii="Arial" w:hAnsi="Arial" w:cs="Arial"/>
          <w:i/>
          <w:iCs/>
          <w:sz w:val="18"/>
          <w:szCs w:val="18"/>
        </w:rPr>
        <w:t xml:space="preserve">VistA Cutover Utilities Menu </w:t>
      </w:r>
      <w:r w:rsidR="001472C7" w:rsidRPr="001472C7">
        <w:rPr>
          <w:rStyle w:val="CommentReference"/>
          <w:rFonts w:ascii="Arial" w:hAnsi="Arial" w:cs="Arial"/>
          <w:sz w:val="18"/>
          <w:szCs w:val="18"/>
        </w:rPr>
        <w:t>is locked by the ORVCO Security Key.</w:t>
      </w:r>
    </w:p>
    <w:p w14:paraId="429FA425" w14:textId="55051A41" w:rsidR="007C69C8" w:rsidRDefault="007C69C8" w:rsidP="00A475D0">
      <w:pPr>
        <w:pStyle w:val="Heading2"/>
        <w:spacing w:after="120" w:line="240" w:lineRule="auto"/>
        <w:ind w:left="0" w:right="130"/>
      </w:pPr>
      <w:bookmarkStart w:id="0" w:name="Security_Key"/>
      <w:bookmarkEnd w:id="0"/>
      <w:r w:rsidRPr="003D2611">
        <w:t>VistA Cuto</w:t>
      </w:r>
      <w:r w:rsidR="00BD3C19">
        <w:t>ver</w:t>
      </w:r>
      <w:r w:rsidRPr="003D2611">
        <w:t xml:space="preserve"> Utilit</w:t>
      </w:r>
      <w:r w:rsidR="00330BC5">
        <w:t>ies Menu</w:t>
      </w:r>
    </w:p>
    <w:p w14:paraId="7D82BE16" w14:textId="7D1C1361" w:rsidR="007C69C8" w:rsidRPr="00C8606D" w:rsidRDefault="00615D25" w:rsidP="00615A18">
      <w:pPr>
        <w:pStyle w:val="ListParagraph"/>
        <w:numPr>
          <w:ilvl w:val="0"/>
          <w:numId w:val="2"/>
        </w:numPr>
        <w:ind w:left="360" w:firstLine="0"/>
        <w:rPr>
          <w:rFonts w:ascii="Courier New" w:hAnsi="Courier New" w:cs="Courier New"/>
          <w:sz w:val="18"/>
          <w:szCs w:val="18"/>
        </w:rPr>
      </w:pPr>
      <w:r w:rsidRPr="00C8606D">
        <w:rPr>
          <w:rFonts w:ascii="Courier New" w:hAnsi="Courier New" w:cs="Courier New"/>
          <w:sz w:val="18"/>
          <w:szCs w:val="18"/>
        </w:rPr>
        <w:t>Run System Benchmark</w:t>
      </w:r>
    </w:p>
    <w:p w14:paraId="39207A55" w14:textId="5B8FFDBA" w:rsidR="00615D25" w:rsidRPr="00C8606D" w:rsidRDefault="00615D25" w:rsidP="00615A18">
      <w:pPr>
        <w:pStyle w:val="ListParagraph"/>
        <w:numPr>
          <w:ilvl w:val="0"/>
          <w:numId w:val="2"/>
        </w:numPr>
        <w:ind w:left="360" w:firstLine="0"/>
        <w:rPr>
          <w:rFonts w:ascii="Courier New" w:hAnsi="Courier New" w:cs="Courier New"/>
          <w:sz w:val="18"/>
          <w:szCs w:val="18"/>
        </w:rPr>
      </w:pPr>
      <w:r w:rsidRPr="00C8606D">
        <w:rPr>
          <w:rFonts w:ascii="Courier New" w:hAnsi="Courier New" w:cs="Courier New"/>
          <w:sz w:val="18"/>
          <w:szCs w:val="18"/>
        </w:rPr>
        <w:t>Test Data Retrieval</w:t>
      </w:r>
    </w:p>
    <w:p w14:paraId="3E05A867" w14:textId="439A63D3" w:rsidR="00615D25" w:rsidRPr="00C8606D" w:rsidRDefault="00615D25" w:rsidP="00615A18">
      <w:pPr>
        <w:pStyle w:val="ListParagraph"/>
        <w:numPr>
          <w:ilvl w:val="0"/>
          <w:numId w:val="2"/>
        </w:numPr>
        <w:ind w:left="360" w:firstLine="0"/>
        <w:rPr>
          <w:rFonts w:ascii="Courier New" w:hAnsi="Courier New" w:cs="Courier New"/>
          <w:sz w:val="18"/>
          <w:szCs w:val="18"/>
        </w:rPr>
      </w:pPr>
      <w:r w:rsidRPr="00C8606D">
        <w:rPr>
          <w:rFonts w:ascii="Courier New" w:hAnsi="Courier New" w:cs="Courier New"/>
          <w:sz w:val="18"/>
          <w:szCs w:val="18"/>
        </w:rPr>
        <w:t>Create VistA Cuto</w:t>
      </w:r>
      <w:r w:rsidR="00BD3C19" w:rsidRPr="00C8606D">
        <w:rPr>
          <w:rFonts w:ascii="Courier New" w:hAnsi="Courier New" w:cs="Courier New"/>
          <w:sz w:val="18"/>
          <w:szCs w:val="18"/>
        </w:rPr>
        <w:t>ver</w:t>
      </w:r>
      <w:r w:rsidRPr="00C8606D">
        <w:rPr>
          <w:rFonts w:ascii="Courier New" w:hAnsi="Courier New" w:cs="Courier New"/>
          <w:sz w:val="18"/>
          <w:szCs w:val="18"/>
        </w:rPr>
        <w:t xml:space="preserve"> Document(s)</w:t>
      </w:r>
    </w:p>
    <w:p w14:paraId="54AA9122" w14:textId="516C078E" w:rsidR="00615D25" w:rsidRPr="00C8606D" w:rsidRDefault="00615D25" w:rsidP="00615A18">
      <w:pPr>
        <w:pStyle w:val="ListParagraph"/>
        <w:numPr>
          <w:ilvl w:val="0"/>
          <w:numId w:val="2"/>
        </w:numPr>
        <w:spacing w:after="120"/>
        <w:ind w:left="360" w:firstLine="0"/>
        <w:rPr>
          <w:rFonts w:ascii="Courier New" w:hAnsi="Courier New" w:cs="Courier New"/>
          <w:sz w:val="18"/>
          <w:szCs w:val="18"/>
        </w:rPr>
      </w:pPr>
      <w:r w:rsidRPr="00C8606D">
        <w:rPr>
          <w:rFonts w:ascii="Courier New" w:hAnsi="Courier New" w:cs="Courier New"/>
          <w:sz w:val="18"/>
          <w:szCs w:val="18"/>
        </w:rPr>
        <w:t>Monitor/Stop Cuto</w:t>
      </w:r>
      <w:r w:rsidR="00BD3C19" w:rsidRPr="00C8606D">
        <w:rPr>
          <w:rFonts w:ascii="Courier New" w:hAnsi="Courier New" w:cs="Courier New"/>
          <w:sz w:val="18"/>
          <w:szCs w:val="18"/>
        </w:rPr>
        <w:t>ver</w:t>
      </w:r>
      <w:r w:rsidRPr="00C8606D">
        <w:rPr>
          <w:rFonts w:ascii="Courier New" w:hAnsi="Courier New" w:cs="Courier New"/>
          <w:sz w:val="18"/>
          <w:szCs w:val="18"/>
        </w:rPr>
        <w:t xml:space="preserve"> Jobs</w:t>
      </w:r>
      <w:r w:rsidR="00EE0E07">
        <w:rPr>
          <w:rFonts w:ascii="Courier New" w:hAnsi="Courier New" w:cs="Courier New"/>
          <w:sz w:val="18"/>
          <w:szCs w:val="18"/>
        </w:rPr>
        <w:t xml:space="preserve"> (optional)</w:t>
      </w:r>
    </w:p>
    <w:p w14:paraId="44B4F121" w14:textId="5C1A774C" w:rsidR="00A72FA0" w:rsidRDefault="007C69C8" w:rsidP="00C8606D">
      <w:pPr>
        <w:spacing w:after="240" w:line="245" w:lineRule="auto"/>
        <w:ind w:left="187" w:right="346"/>
        <w:rPr>
          <w:rFonts w:ascii="Courier New" w:hAnsi="Courier New" w:cs="Courier New"/>
          <w:sz w:val="18"/>
          <w:szCs w:val="18"/>
        </w:rPr>
      </w:pPr>
      <w:r w:rsidRPr="00C8606D">
        <w:rPr>
          <w:rFonts w:ascii="Courier New" w:hAnsi="Courier New" w:cs="Courier New"/>
          <w:b/>
          <w:bCs/>
          <w:sz w:val="18"/>
          <w:szCs w:val="18"/>
        </w:rPr>
        <w:t>Select VistA Cuto</w:t>
      </w:r>
      <w:r w:rsidR="00BD3C19" w:rsidRPr="00C8606D">
        <w:rPr>
          <w:rFonts w:ascii="Courier New" w:hAnsi="Courier New" w:cs="Courier New"/>
          <w:b/>
          <w:bCs/>
          <w:sz w:val="18"/>
          <w:szCs w:val="18"/>
        </w:rPr>
        <w:t>ver</w:t>
      </w:r>
      <w:r w:rsidRPr="00C8606D">
        <w:rPr>
          <w:rFonts w:ascii="Courier New" w:hAnsi="Courier New" w:cs="Courier New"/>
          <w:b/>
          <w:bCs/>
          <w:sz w:val="18"/>
          <w:szCs w:val="18"/>
        </w:rPr>
        <w:t xml:space="preserve"> &lt;TEST ACCOUNT&gt; Option</w:t>
      </w:r>
      <w:r w:rsidRPr="00C8606D">
        <w:rPr>
          <w:rFonts w:ascii="Courier New" w:hAnsi="Courier New" w:cs="Courier New"/>
          <w:sz w:val="18"/>
          <w:szCs w:val="18"/>
        </w:rPr>
        <w:t>:</w:t>
      </w:r>
    </w:p>
    <w:p w14:paraId="245F18AB" w14:textId="32B1A21D" w:rsidR="00615D25" w:rsidRPr="00C8606D" w:rsidRDefault="00615A18" w:rsidP="00C8606D">
      <w:pPr>
        <w:pBdr>
          <w:top w:val="single" w:sz="4" w:space="1" w:color="auto"/>
          <w:left w:val="single" w:sz="4" w:space="4" w:color="auto"/>
          <w:bottom w:val="single" w:sz="4" w:space="1" w:color="auto"/>
          <w:right w:val="single" w:sz="4" w:space="4" w:color="auto"/>
        </w:pBdr>
        <w:shd w:val="clear" w:color="auto" w:fill="DBE4F0"/>
        <w:spacing w:after="120"/>
        <w:ind w:left="734" w:hanging="547"/>
        <w:rPr>
          <w:rFonts w:ascii="Arial" w:hAnsi="Arial" w:cs="Arial"/>
          <w:sz w:val="18"/>
          <w:szCs w:val="18"/>
        </w:rPr>
      </w:pPr>
      <w:r w:rsidRPr="00C8606D">
        <w:rPr>
          <w:rFonts w:ascii="Arial" w:hAnsi="Arial" w:cs="Arial"/>
          <w:b/>
          <w:bCs/>
          <w:sz w:val="18"/>
          <w:szCs w:val="18"/>
        </w:rPr>
        <w:t>Note</w:t>
      </w:r>
      <w:r w:rsidRPr="00C8606D">
        <w:rPr>
          <w:rFonts w:ascii="Arial" w:hAnsi="Arial" w:cs="Arial"/>
          <w:sz w:val="18"/>
          <w:szCs w:val="18"/>
        </w:rPr>
        <w:t>:</w:t>
      </w:r>
      <w:r w:rsidR="007E32DB">
        <w:rPr>
          <w:rFonts w:ascii="Arial" w:hAnsi="Arial" w:cs="Arial"/>
          <w:sz w:val="18"/>
          <w:szCs w:val="18"/>
        </w:rPr>
        <w:tab/>
      </w:r>
      <w:r w:rsidR="00615D25" w:rsidRPr="00C8606D">
        <w:rPr>
          <w:rFonts w:ascii="Arial" w:hAnsi="Arial" w:cs="Arial"/>
          <w:sz w:val="18"/>
          <w:szCs w:val="18"/>
        </w:rPr>
        <w:t>Before you begin testing or creating cuto</w:t>
      </w:r>
      <w:r w:rsidR="00BD3C19" w:rsidRPr="00C8606D">
        <w:rPr>
          <w:rFonts w:ascii="Arial" w:hAnsi="Arial" w:cs="Arial"/>
          <w:sz w:val="18"/>
          <w:szCs w:val="18"/>
        </w:rPr>
        <w:t>ver</w:t>
      </w:r>
      <w:r w:rsidR="00615D25" w:rsidRPr="00C8606D">
        <w:rPr>
          <w:rFonts w:ascii="Arial" w:hAnsi="Arial" w:cs="Arial"/>
          <w:sz w:val="18"/>
          <w:szCs w:val="18"/>
        </w:rPr>
        <w:t xml:space="preserve"> documents, it is highly recommended to run the CPRS Coversheet Time</w:t>
      </w:r>
      <w:r w:rsidR="007E32DB">
        <w:rPr>
          <w:rFonts w:ascii="Arial" w:hAnsi="Arial" w:cs="Arial"/>
          <w:sz w:val="18"/>
          <w:szCs w:val="18"/>
        </w:rPr>
        <w:t xml:space="preserve"> </w:t>
      </w:r>
      <w:r w:rsidR="00615D25" w:rsidRPr="00C8606D">
        <w:rPr>
          <w:rFonts w:ascii="Arial" w:hAnsi="Arial" w:cs="Arial"/>
          <w:sz w:val="18"/>
          <w:szCs w:val="18"/>
        </w:rPr>
        <w:t>Test released with CPRS 31b.</w:t>
      </w:r>
    </w:p>
    <w:p w14:paraId="54873575" w14:textId="5BE4AA46" w:rsidR="00615D25" w:rsidRPr="00615D25" w:rsidRDefault="00615D25" w:rsidP="00C8606D">
      <w:pPr>
        <w:spacing w:before="240" w:after="240"/>
        <w:rPr>
          <w:sz w:val="20"/>
          <w:szCs w:val="20"/>
        </w:rPr>
      </w:pPr>
      <w:r w:rsidRPr="00615A18">
        <w:rPr>
          <w:b/>
          <w:bCs/>
          <w:sz w:val="20"/>
          <w:szCs w:val="20"/>
        </w:rPr>
        <w:t>Optional Step</w:t>
      </w:r>
      <w:r w:rsidRPr="00615D25">
        <w:rPr>
          <w:sz w:val="20"/>
          <w:szCs w:val="20"/>
        </w:rPr>
        <w:t xml:space="preserve"> - Run </w:t>
      </w:r>
      <w:r w:rsidR="00615A18">
        <w:rPr>
          <w:sz w:val="20"/>
          <w:szCs w:val="20"/>
        </w:rPr>
        <w:t xml:space="preserve">the </w:t>
      </w:r>
      <w:r w:rsidRPr="00615D25">
        <w:rPr>
          <w:sz w:val="20"/>
          <w:szCs w:val="20"/>
        </w:rPr>
        <w:t>CPRS Coversheet Time Test [PXRM CPRS TESTER]</w:t>
      </w:r>
    </w:p>
    <w:p w14:paraId="621ABDB7" w14:textId="6E6515AB" w:rsidR="00615D25" w:rsidRPr="00615D25" w:rsidRDefault="00615D25" w:rsidP="00C8606D">
      <w:pPr>
        <w:rPr>
          <w:sz w:val="20"/>
          <w:szCs w:val="20"/>
        </w:rPr>
      </w:pPr>
      <w:r w:rsidRPr="00615D25">
        <w:rPr>
          <w:sz w:val="20"/>
          <w:szCs w:val="20"/>
        </w:rPr>
        <w:t>The CPRS Coversheet Time Test is optional but will provide essential timing information when testing or creating the clinical reminders cutover document. The clinical reminders cutover document uses the reminders included on the CPRS Coversheet and places that information into the document text.</w:t>
      </w:r>
    </w:p>
    <w:p w14:paraId="36ED0B1E" w14:textId="77777777" w:rsidR="00615D25" w:rsidRPr="00615D25" w:rsidRDefault="00615D25" w:rsidP="00615D25">
      <w:pPr>
        <w:rPr>
          <w:sz w:val="20"/>
          <w:szCs w:val="20"/>
        </w:rPr>
      </w:pPr>
    </w:p>
    <w:p w14:paraId="0BB127C3" w14:textId="457CFCCD" w:rsidR="00615A18" w:rsidRDefault="00615D25" w:rsidP="00615D25">
      <w:pPr>
        <w:rPr>
          <w:sz w:val="20"/>
          <w:szCs w:val="20"/>
        </w:rPr>
      </w:pPr>
      <w:r w:rsidRPr="00615D25">
        <w:rPr>
          <w:sz w:val="20"/>
          <w:szCs w:val="20"/>
        </w:rPr>
        <w:t>The main pieces of information to evaluate from the results are</w:t>
      </w:r>
      <w:r w:rsidR="00615A18">
        <w:rPr>
          <w:sz w:val="20"/>
          <w:szCs w:val="20"/>
        </w:rPr>
        <w:t>:</w:t>
      </w:r>
    </w:p>
    <w:p w14:paraId="563E1E57" w14:textId="77777777" w:rsidR="00615A18" w:rsidRDefault="00615D25" w:rsidP="00615A18">
      <w:pPr>
        <w:pStyle w:val="ListParagraph"/>
        <w:numPr>
          <w:ilvl w:val="0"/>
          <w:numId w:val="3"/>
        </w:numPr>
        <w:rPr>
          <w:sz w:val="20"/>
          <w:szCs w:val="20"/>
        </w:rPr>
      </w:pPr>
      <w:r w:rsidRPr="00615A18">
        <w:rPr>
          <w:sz w:val="20"/>
          <w:szCs w:val="20"/>
        </w:rPr>
        <w:t>Elapsed wall clock time</w:t>
      </w:r>
    </w:p>
    <w:p w14:paraId="04808002" w14:textId="77777777" w:rsidR="00615A18" w:rsidRDefault="00615D25" w:rsidP="00615A18">
      <w:pPr>
        <w:pStyle w:val="ListParagraph"/>
        <w:numPr>
          <w:ilvl w:val="0"/>
          <w:numId w:val="3"/>
        </w:numPr>
        <w:rPr>
          <w:sz w:val="20"/>
          <w:szCs w:val="20"/>
        </w:rPr>
      </w:pPr>
      <w:r w:rsidRPr="00615A18">
        <w:rPr>
          <w:sz w:val="20"/>
          <w:szCs w:val="20"/>
        </w:rPr>
        <w:t>Total CPU coversheet evaluation time</w:t>
      </w:r>
    </w:p>
    <w:p w14:paraId="465CE39A" w14:textId="4061F542" w:rsidR="00615A18" w:rsidRDefault="00615D25" w:rsidP="00615A18">
      <w:pPr>
        <w:pStyle w:val="ListParagraph"/>
        <w:numPr>
          <w:ilvl w:val="0"/>
          <w:numId w:val="3"/>
        </w:numPr>
        <w:rPr>
          <w:sz w:val="20"/>
          <w:szCs w:val="20"/>
        </w:rPr>
      </w:pPr>
      <w:r w:rsidRPr="00615A18">
        <w:rPr>
          <w:sz w:val="20"/>
          <w:szCs w:val="20"/>
        </w:rPr>
        <w:t>Longest CPU evaluation time</w:t>
      </w:r>
    </w:p>
    <w:p w14:paraId="3ED05E7B" w14:textId="79BF4370" w:rsidR="00615D25" w:rsidRPr="00615A18" w:rsidRDefault="00615D25" w:rsidP="00615A18">
      <w:pPr>
        <w:pStyle w:val="ListParagraph"/>
        <w:numPr>
          <w:ilvl w:val="0"/>
          <w:numId w:val="3"/>
        </w:numPr>
        <w:rPr>
          <w:sz w:val="20"/>
          <w:szCs w:val="20"/>
        </w:rPr>
      </w:pPr>
      <w:r w:rsidRPr="00615A18">
        <w:rPr>
          <w:sz w:val="20"/>
          <w:szCs w:val="20"/>
        </w:rPr>
        <w:t>Longest wall clock evaluation time</w:t>
      </w:r>
      <w:r w:rsidR="00615A18" w:rsidRPr="00615A18">
        <w:rPr>
          <w:sz w:val="20"/>
          <w:szCs w:val="20"/>
        </w:rPr>
        <w:t>.</w:t>
      </w:r>
      <w:r w:rsidRPr="00615A18">
        <w:rPr>
          <w:sz w:val="20"/>
          <w:szCs w:val="20"/>
        </w:rPr>
        <w:t>”</w:t>
      </w:r>
    </w:p>
    <w:p w14:paraId="5AC573B1" w14:textId="77777777" w:rsidR="00615D25" w:rsidRPr="00615D25" w:rsidRDefault="00615D25" w:rsidP="00615D25">
      <w:pPr>
        <w:rPr>
          <w:sz w:val="20"/>
          <w:szCs w:val="20"/>
        </w:rPr>
      </w:pPr>
    </w:p>
    <w:p w14:paraId="63F4336D" w14:textId="6B2B6C04" w:rsidR="00615D25" w:rsidRDefault="00615D25" w:rsidP="00615D25">
      <w:pPr>
        <w:rPr>
          <w:sz w:val="20"/>
          <w:szCs w:val="20"/>
        </w:rPr>
      </w:pPr>
      <w:r w:rsidRPr="00615D25">
        <w:rPr>
          <w:sz w:val="20"/>
          <w:szCs w:val="20"/>
        </w:rPr>
        <w:t xml:space="preserve">If the CPRS Coversheet Time Test reports an “Elapsed wall clock time” </w:t>
      </w:r>
      <w:r w:rsidR="00BD3C19">
        <w:rPr>
          <w:sz w:val="20"/>
          <w:szCs w:val="20"/>
        </w:rPr>
        <w:t xml:space="preserve">of </w:t>
      </w:r>
      <w:r w:rsidRPr="00615D25">
        <w:rPr>
          <w:sz w:val="20"/>
          <w:szCs w:val="20"/>
        </w:rPr>
        <w:t>less than 1 second, move to Step 1 below.</w:t>
      </w:r>
    </w:p>
    <w:p w14:paraId="7BDBCB9D" w14:textId="3A1F311C" w:rsidR="00C03A15" w:rsidRDefault="00C03A15" w:rsidP="00615D25">
      <w:pPr>
        <w:rPr>
          <w:sz w:val="20"/>
          <w:szCs w:val="20"/>
        </w:rPr>
      </w:pPr>
    </w:p>
    <w:p w14:paraId="59ABC860" w14:textId="6219226D" w:rsidR="00C03A15" w:rsidRDefault="001F007A" w:rsidP="00615D25">
      <w:pPr>
        <w:rPr>
          <w:sz w:val="20"/>
          <w:szCs w:val="20"/>
        </w:rPr>
      </w:pPr>
      <w:r w:rsidRPr="00615D25">
        <w:rPr>
          <w:sz w:val="20"/>
          <w:szCs w:val="20"/>
        </w:rPr>
        <w:t>If the “Elapsed wall clock time” is 1 second or higher, it is highly suggested to remove reminders from the CPRS coversheet settings that require the longest time to evaluate and/or the most CPU time.  After making changes, perform the time test again to verify the improvement. The goal is to reduce the “Elapsed wall clock time” as low as possible while keeping as many of the desired reminders for the cutover document.</w:t>
      </w:r>
    </w:p>
    <w:p w14:paraId="2A65CC8B" w14:textId="30C7C531" w:rsidR="00615D25" w:rsidRDefault="00C03A15" w:rsidP="006502B9">
      <w:pPr>
        <w:spacing w:after="60"/>
        <w:rPr>
          <w:i/>
          <w:iCs/>
          <w:sz w:val="20"/>
          <w:szCs w:val="20"/>
        </w:rPr>
      </w:pPr>
      <w:r>
        <w:rPr>
          <w:sz w:val="20"/>
          <w:szCs w:val="20"/>
        </w:rPr>
        <w:br w:type="column"/>
      </w:r>
      <w:r w:rsidRPr="00C8606D">
        <w:rPr>
          <w:i/>
          <w:iCs/>
          <w:sz w:val="20"/>
          <w:szCs w:val="20"/>
        </w:rPr>
        <w:t>(Continued from bottom of Column 1</w:t>
      </w:r>
      <w:r>
        <w:rPr>
          <w:i/>
          <w:iCs/>
          <w:sz w:val="20"/>
          <w:szCs w:val="20"/>
        </w:rPr>
        <w:t>)</w:t>
      </w:r>
    </w:p>
    <w:p w14:paraId="21E1FC38" w14:textId="5388D2B7" w:rsidR="00237788" w:rsidRDefault="00237788" w:rsidP="00012541">
      <w:pPr>
        <w:pStyle w:val="BodyText"/>
        <w:spacing w:line="220" w:lineRule="exact"/>
        <w:ind w:right="144"/>
        <w:jc w:val="both"/>
      </w:pPr>
      <w:r w:rsidRPr="003D2611">
        <w:t>Take note of your final “Elapsed wall clock time</w:t>
      </w:r>
      <w:r>
        <w:t>.</w:t>
      </w:r>
      <w:r w:rsidRPr="003D2611">
        <w:t>” This time will be used to help estimate the total amount of time for the Clinical Reminders Cutover document.</w:t>
      </w:r>
    </w:p>
    <w:p w14:paraId="43089664" w14:textId="77777777" w:rsidR="007F428F" w:rsidRDefault="007F428F" w:rsidP="00012541">
      <w:pPr>
        <w:pStyle w:val="BodyText"/>
        <w:spacing w:line="220" w:lineRule="exact"/>
        <w:ind w:right="144"/>
        <w:jc w:val="both"/>
      </w:pPr>
    </w:p>
    <w:p w14:paraId="1FFCA78A" w14:textId="1962D0B1" w:rsidR="002B0FE0" w:rsidRPr="00C8606D" w:rsidRDefault="002B0FE0" w:rsidP="003522CA">
      <w:pPr>
        <w:spacing w:after="120" w:line="220" w:lineRule="exact"/>
        <w:ind w:left="72"/>
        <w:rPr>
          <w:rFonts w:ascii="Arial" w:hAnsi="Arial" w:cs="Arial"/>
          <w:sz w:val="18"/>
          <w:szCs w:val="18"/>
        </w:rPr>
      </w:pPr>
      <w:r w:rsidRPr="00C8606D">
        <w:rPr>
          <w:rFonts w:ascii="Arial" w:hAnsi="Arial" w:cs="Arial"/>
          <w:b/>
          <w:bCs/>
          <w:sz w:val="20"/>
          <w:szCs w:val="20"/>
        </w:rPr>
        <w:t>Example output below from the last sections of the CPRS Coversheet Time Test</w:t>
      </w:r>
      <w:r w:rsidRPr="00C8606D">
        <w:rPr>
          <w:rFonts w:ascii="Arial" w:hAnsi="Arial" w:cs="Arial"/>
          <w:sz w:val="18"/>
          <w:szCs w:val="18"/>
        </w:rPr>
        <w:t>:</w:t>
      </w:r>
    </w:p>
    <w:p w14:paraId="2CDDDA19" w14:textId="0C66D95B" w:rsidR="002B0FE0" w:rsidRDefault="002B0FE0" w:rsidP="00012541">
      <w:pPr>
        <w:spacing w:line="220" w:lineRule="exact"/>
        <w:ind w:left="187"/>
        <w:rPr>
          <w:sz w:val="20"/>
          <w:szCs w:val="20"/>
        </w:rPr>
      </w:pPr>
      <w:r w:rsidRPr="002B0FE0">
        <w:rPr>
          <w:sz w:val="20"/>
          <w:szCs w:val="20"/>
        </w:rPr>
        <w:t>Total number of reminders evaluated: 59</w:t>
      </w:r>
    </w:p>
    <w:tbl>
      <w:tblPr>
        <w:tblStyle w:val="TableGrid"/>
        <w:tblW w:w="5215" w:type="dxa"/>
        <w:tblInd w:w="270" w:type="dxa"/>
        <w:tblLook w:val="04A0" w:firstRow="1" w:lastRow="0" w:firstColumn="1" w:lastColumn="0" w:noHBand="0" w:noVBand="1"/>
      </w:tblPr>
      <w:tblGrid>
        <w:gridCol w:w="5215"/>
      </w:tblGrid>
      <w:tr w:rsidR="0039082C" w14:paraId="5C22A421" w14:textId="77777777" w:rsidTr="00C8606D">
        <w:tc>
          <w:tcPr>
            <w:tcW w:w="5215" w:type="dxa"/>
          </w:tcPr>
          <w:p w14:paraId="37FF62C0" w14:textId="77777777" w:rsidR="0039082C" w:rsidRPr="00012541" w:rsidRDefault="0039082C" w:rsidP="00C8606D">
            <w:pPr>
              <w:spacing w:before="120"/>
              <w:rPr>
                <w:rFonts w:ascii="Courier New" w:hAnsi="Courier New" w:cs="Courier New"/>
                <w:b/>
                <w:bCs/>
                <w:color w:val="3B5F91"/>
                <w:sz w:val="16"/>
                <w:szCs w:val="16"/>
              </w:rPr>
            </w:pPr>
            <w:r w:rsidRPr="00012541">
              <w:rPr>
                <w:rFonts w:ascii="Courier New" w:hAnsi="Courier New" w:cs="Courier New"/>
                <w:b/>
                <w:bCs/>
                <w:color w:val="3B5F91"/>
                <w:sz w:val="16"/>
                <w:szCs w:val="16"/>
              </w:rPr>
              <w:t>Elapsed wall clock time: 173 seconds</w:t>
            </w:r>
          </w:p>
          <w:p w14:paraId="5B7C34A4" w14:textId="77777777" w:rsidR="0039082C" w:rsidRPr="00012541" w:rsidRDefault="0039082C" w:rsidP="0039082C">
            <w:pPr>
              <w:rPr>
                <w:rFonts w:ascii="Courier New" w:hAnsi="Courier New" w:cs="Courier New"/>
                <w:b/>
                <w:bCs/>
                <w:color w:val="3B5F91"/>
                <w:sz w:val="16"/>
                <w:szCs w:val="16"/>
              </w:rPr>
            </w:pPr>
            <w:r w:rsidRPr="00012541">
              <w:rPr>
                <w:rFonts w:ascii="Courier New" w:hAnsi="Courier New" w:cs="Courier New"/>
                <w:b/>
                <w:bCs/>
                <w:color w:val="3B5F91"/>
                <w:sz w:val="16"/>
                <w:szCs w:val="16"/>
              </w:rPr>
              <w:t>Total CPU coversheet evaluation time: 9995 milliseconds</w:t>
            </w:r>
          </w:p>
          <w:p w14:paraId="46FC7010" w14:textId="77777777" w:rsidR="0039082C" w:rsidRPr="00012541" w:rsidRDefault="0039082C" w:rsidP="0039082C">
            <w:pPr>
              <w:rPr>
                <w:rFonts w:ascii="Courier New" w:hAnsi="Courier New" w:cs="Courier New"/>
                <w:b/>
                <w:bCs/>
                <w:color w:val="3B5F91"/>
                <w:sz w:val="16"/>
                <w:szCs w:val="16"/>
              </w:rPr>
            </w:pPr>
          </w:p>
          <w:p w14:paraId="5D63F2A6" w14:textId="77777777" w:rsidR="0039082C" w:rsidRPr="00012541" w:rsidRDefault="0039082C" w:rsidP="0039082C">
            <w:pPr>
              <w:rPr>
                <w:rFonts w:ascii="Courier New" w:hAnsi="Courier New" w:cs="Courier New"/>
                <w:b/>
                <w:bCs/>
                <w:color w:val="3B5F91"/>
                <w:sz w:val="16"/>
                <w:szCs w:val="16"/>
              </w:rPr>
            </w:pPr>
            <w:r w:rsidRPr="00012541">
              <w:rPr>
                <w:rFonts w:ascii="Courier New" w:hAnsi="Courier New" w:cs="Courier New"/>
                <w:b/>
                <w:bCs/>
                <w:color w:val="3B5F91"/>
                <w:sz w:val="16"/>
                <w:szCs w:val="16"/>
              </w:rPr>
              <w:t>Longest CPU evaluation time</w:t>
            </w:r>
          </w:p>
          <w:p w14:paraId="5E60A62A" w14:textId="77777777" w:rsidR="0039082C" w:rsidRPr="00012541" w:rsidRDefault="0039082C" w:rsidP="0039082C">
            <w:pPr>
              <w:rPr>
                <w:rFonts w:ascii="Courier New" w:hAnsi="Courier New" w:cs="Courier New"/>
                <w:b/>
                <w:bCs/>
                <w:color w:val="3B5F91"/>
                <w:sz w:val="16"/>
                <w:szCs w:val="16"/>
              </w:rPr>
            </w:pPr>
            <w:r w:rsidRPr="00012541">
              <w:rPr>
                <w:rFonts w:ascii="Courier New" w:hAnsi="Courier New" w:cs="Courier New"/>
                <w:b/>
                <w:bCs/>
                <w:color w:val="3B5F91"/>
                <w:sz w:val="16"/>
                <w:szCs w:val="16"/>
              </w:rPr>
              <w:t>Reminder: VA-CRC AVERAGE RISK (IEN=306)</w:t>
            </w:r>
          </w:p>
          <w:p w14:paraId="3CD38D9F" w14:textId="77777777" w:rsidR="0039082C" w:rsidRPr="00012541" w:rsidRDefault="0039082C" w:rsidP="0039082C">
            <w:pPr>
              <w:rPr>
                <w:rFonts w:ascii="Courier New" w:hAnsi="Courier New" w:cs="Courier New"/>
                <w:b/>
                <w:bCs/>
                <w:color w:val="3B5F91"/>
                <w:sz w:val="16"/>
                <w:szCs w:val="16"/>
              </w:rPr>
            </w:pPr>
            <w:r w:rsidRPr="00012541">
              <w:rPr>
                <w:rFonts w:ascii="Courier New" w:hAnsi="Courier New" w:cs="Courier New"/>
                <w:b/>
                <w:bCs/>
                <w:color w:val="3B5F91"/>
                <w:sz w:val="16"/>
                <w:szCs w:val="16"/>
              </w:rPr>
              <w:t>Reminder CPU evaluation time: 2064 milliseconds</w:t>
            </w:r>
          </w:p>
          <w:p w14:paraId="1AECE9FA" w14:textId="77777777" w:rsidR="0039082C" w:rsidRPr="00012541" w:rsidRDefault="0039082C" w:rsidP="0039082C">
            <w:pPr>
              <w:rPr>
                <w:rFonts w:ascii="Courier New" w:hAnsi="Courier New" w:cs="Courier New"/>
                <w:b/>
                <w:bCs/>
                <w:color w:val="3B5F91"/>
                <w:sz w:val="16"/>
                <w:szCs w:val="16"/>
              </w:rPr>
            </w:pPr>
          </w:p>
          <w:p w14:paraId="0DD8CDCD" w14:textId="77777777" w:rsidR="0039082C" w:rsidRPr="00012541" w:rsidRDefault="0039082C" w:rsidP="0039082C">
            <w:pPr>
              <w:rPr>
                <w:rFonts w:ascii="Courier New" w:hAnsi="Courier New" w:cs="Courier New"/>
                <w:b/>
                <w:bCs/>
                <w:color w:val="3B5F91"/>
                <w:sz w:val="16"/>
                <w:szCs w:val="16"/>
              </w:rPr>
            </w:pPr>
            <w:r w:rsidRPr="00012541">
              <w:rPr>
                <w:rFonts w:ascii="Courier New" w:hAnsi="Courier New" w:cs="Courier New"/>
                <w:b/>
                <w:bCs/>
                <w:color w:val="3B5F91"/>
                <w:sz w:val="16"/>
                <w:szCs w:val="16"/>
              </w:rPr>
              <w:t>Longest wall clock evaluation time</w:t>
            </w:r>
          </w:p>
          <w:p w14:paraId="515BEADE" w14:textId="77777777" w:rsidR="0039082C" w:rsidRPr="00012541" w:rsidRDefault="0039082C" w:rsidP="0039082C">
            <w:pPr>
              <w:rPr>
                <w:rFonts w:ascii="Courier New" w:hAnsi="Courier New" w:cs="Courier New"/>
                <w:b/>
                <w:bCs/>
                <w:color w:val="3B5F91"/>
                <w:sz w:val="16"/>
                <w:szCs w:val="16"/>
              </w:rPr>
            </w:pPr>
            <w:r w:rsidRPr="00012541">
              <w:rPr>
                <w:rFonts w:ascii="Courier New" w:hAnsi="Courier New" w:cs="Courier New"/>
                <w:b/>
                <w:bCs/>
                <w:color w:val="3B5F91"/>
                <w:sz w:val="16"/>
                <w:szCs w:val="16"/>
              </w:rPr>
              <w:t>Reminder: VA-CRC AVERAGE RISK (IEN=306)</w:t>
            </w:r>
          </w:p>
          <w:p w14:paraId="36C5C4FB" w14:textId="4E4E25BB" w:rsidR="0039082C" w:rsidRDefault="0039082C" w:rsidP="00C8606D">
            <w:pPr>
              <w:spacing w:after="120"/>
              <w:rPr>
                <w:sz w:val="20"/>
                <w:szCs w:val="20"/>
              </w:rPr>
            </w:pPr>
            <w:r w:rsidRPr="00012541">
              <w:rPr>
                <w:rFonts w:ascii="Courier New" w:hAnsi="Courier New" w:cs="Courier New"/>
                <w:b/>
                <w:bCs/>
                <w:color w:val="3B5F91"/>
                <w:sz w:val="16"/>
                <w:szCs w:val="16"/>
              </w:rPr>
              <w:t>Reminder wall clock evaluation time: 37 seconds</w:t>
            </w:r>
          </w:p>
        </w:tc>
      </w:tr>
    </w:tbl>
    <w:p w14:paraId="399B740F" w14:textId="77777777" w:rsidR="00FD617D" w:rsidRPr="0067540D" w:rsidRDefault="00FD617D" w:rsidP="00C8606D">
      <w:pPr>
        <w:ind w:left="734" w:hanging="547"/>
        <w:rPr>
          <w:b/>
          <w:bCs/>
          <w:sz w:val="20"/>
          <w:szCs w:val="20"/>
        </w:rPr>
      </w:pPr>
    </w:p>
    <w:p w14:paraId="01048AB2" w14:textId="63A50AA6" w:rsidR="00050475" w:rsidRPr="00C8606D" w:rsidRDefault="004404F7" w:rsidP="00C8606D">
      <w:pPr>
        <w:pBdr>
          <w:top w:val="single" w:sz="4" w:space="1" w:color="auto"/>
          <w:left w:val="single" w:sz="4" w:space="4" w:color="auto"/>
          <w:bottom w:val="single" w:sz="4" w:space="1" w:color="auto"/>
          <w:right w:val="single" w:sz="4" w:space="4" w:color="auto"/>
        </w:pBdr>
        <w:shd w:val="clear" w:color="auto" w:fill="DBE4F0"/>
        <w:spacing w:after="120"/>
        <w:ind w:left="734" w:hanging="547"/>
        <w:rPr>
          <w:rFonts w:ascii="Arial" w:hAnsi="Arial" w:cs="Arial"/>
          <w:sz w:val="18"/>
          <w:szCs w:val="18"/>
        </w:rPr>
      </w:pPr>
      <w:r w:rsidRPr="00C8606D">
        <w:rPr>
          <w:rFonts w:ascii="Arial" w:hAnsi="Arial" w:cs="Arial"/>
          <w:b/>
          <w:bCs/>
          <w:sz w:val="18"/>
          <w:szCs w:val="18"/>
        </w:rPr>
        <w:t>Note</w:t>
      </w:r>
      <w:r w:rsidRPr="00C8606D">
        <w:rPr>
          <w:rFonts w:ascii="Arial" w:hAnsi="Arial" w:cs="Arial"/>
          <w:sz w:val="18"/>
          <w:szCs w:val="18"/>
        </w:rPr>
        <w:t>:</w:t>
      </w:r>
      <w:r w:rsidR="007E32DB">
        <w:rPr>
          <w:rFonts w:ascii="Arial" w:hAnsi="Arial" w:cs="Arial"/>
          <w:sz w:val="18"/>
          <w:szCs w:val="18"/>
        </w:rPr>
        <w:tab/>
      </w:r>
      <w:r w:rsidR="003A1396" w:rsidRPr="00C8606D">
        <w:rPr>
          <w:rFonts w:ascii="Arial" w:hAnsi="Arial" w:cs="Arial"/>
          <w:sz w:val="18"/>
          <w:szCs w:val="18"/>
        </w:rPr>
        <w:t>There are some national and local reminders that will take an extremely long time to evaluate. Any reminder with a “Reminder wall clock time” greater than 1 second should be removed from the default reminders for the CPRS coversheet.</w:t>
      </w:r>
    </w:p>
    <w:p w14:paraId="06D3A44C" w14:textId="77777777" w:rsidR="003A1396" w:rsidRPr="00C8606D" w:rsidRDefault="003A1396" w:rsidP="00AE0F67">
      <w:pPr>
        <w:spacing w:after="120"/>
        <w:rPr>
          <w:b/>
          <w:bCs/>
          <w:sz w:val="20"/>
          <w:szCs w:val="20"/>
        </w:rPr>
      </w:pPr>
      <w:r w:rsidRPr="00C8606D">
        <w:rPr>
          <w:b/>
          <w:bCs/>
          <w:sz w:val="20"/>
          <w:szCs w:val="20"/>
        </w:rPr>
        <w:t>Step 1 - Run System Benchmark</w:t>
      </w:r>
    </w:p>
    <w:p w14:paraId="42927805" w14:textId="3D7F8DDA" w:rsidR="0087056B" w:rsidRPr="00C8606D" w:rsidRDefault="003A1396" w:rsidP="003522CA">
      <w:pPr>
        <w:pStyle w:val="ListParagraph"/>
        <w:numPr>
          <w:ilvl w:val="0"/>
          <w:numId w:val="6"/>
        </w:numPr>
        <w:spacing w:after="120" w:line="240" w:lineRule="auto"/>
        <w:ind w:left="720"/>
        <w:rPr>
          <w:sz w:val="20"/>
          <w:szCs w:val="20"/>
        </w:rPr>
      </w:pPr>
      <w:r w:rsidRPr="00C8606D">
        <w:rPr>
          <w:sz w:val="20"/>
          <w:szCs w:val="20"/>
        </w:rPr>
        <w:t xml:space="preserve">Select </w:t>
      </w:r>
      <w:r w:rsidR="00F81840">
        <w:rPr>
          <w:sz w:val="20"/>
          <w:szCs w:val="20"/>
        </w:rPr>
        <w:t>O</w:t>
      </w:r>
      <w:r w:rsidRPr="00C8606D">
        <w:rPr>
          <w:sz w:val="20"/>
          <w:szCs w:val="20"/>
        </w:rPr>
        <w:t>ption 1 from the VistA Cuto</w:t>
      </w:r>
      <w:r w:rsidR="00701CC5">
        <w:rPr>
          <w:sz w:val="20"/>
          <w:szCs w:val="20"/>
        </w:rPr>
        <w:t>ver</w:t>
      </w:r>
      <w:r w:rsidRPr="00C8606D">
        <w:rPr>
          <w:sz w:val="20"/>
          <w:szCs w:val="20"/>
        </w:rPr>
        <w:t xml:space="preserve"> Utilities menu.</w:t>
      </w:r>
      <w:r w:rsidR="00444328" w:rsidRPr="00C8606D">
        <w:rPr>
          <w:sz w:val="20"/>
          <w:szCs w:val="20"/>
        </w:rPr>
        <w:t xml:space="preserve"> </w:t>
      </w:r>
      <w:r w:rsidRPr="00C8606D">
        <w:rPr>
          <w:sz w:val="20"/>
          <w:szCs w:val="20"/>
        </w:rPr>
        <w:t>The benchmark will find patients to use for the benchmark testing. The test will take approximately five minutes to complete. Results of each test will display when finished and the benchmark will automatically set the optimum number of threads for the Test and Create options.</w:t>
      </w:r>
    </w:p>
    <w:p w14:paraId="23350745" w14:textId="77777777" w:rsidR="009C0FBB" w:rsidRPr="00C8606D" w:rsidRDefault="009C0FBB" w:rsidP="002D1964">
      <w:pPr>
        <w:pBdr>
          <w:top w:val="single" w:sz="4" w:space="1" w:color="auto"/>
          <w:left w:val="single" w:sz="4" w:space="4" w:color="auto"/>
          <w:bottom w:val="single" w:sz="4" w:space="1" w:color="auto"/>
          <w:right w:val="single" w:sz="4" w:space="4" w:color="auto"/>
        </w:pBdr>
        <w:ind w:left="180" w:right="178"/>
        <w:rPr>
          <w:rFonts w:ascii="Courier New" w:hAnsi="Courier New" w:cs="Courier New"/>
          <w:b/>
          <w:bCs/>
          <w:color w:val="3B5F91"/>
          <w:sz w:val="13"/>
          <w:szCs w:val="13"/>
        </w:rPr>
      </w:pPr>
      <w:bookmarkStart w:id="1" w:name="_Hlk60298408"/>
      <w:r w:rsidRPr="00C8606D">
        <w:rPr>
          <w:rFonts w:ascii="Courier New" w:hAnsi="Courier New" w:cs="Courier New"/>
          <w:b/>
          <w:bCs/>
          <w:color w:val="3B5F91"/>
          <w:sz w:val="13"/>
          <w:szCs w:val="13"/>
        </w:rPr>
        <w:t xml:space="preserve">                        Benchmark Tool                :37:39</w:t>
      </w:r>
    </w:p>
    <w:p w14:paraId="4464B96F" w14:textId="77777777" w:rsidR="009C0FBB" w:rsidRPr="00C8606D" w:rsidRDefault="009C0FBB" w:rsidP="002D1964">
      <w:pPr>
        <w:pBdr>
          <w:top w:val="single" w:sz="4" w:space="1" w:color="auto"/>
          <w:left w:val="single" w:sz="4" w:space="4" w:color="auto"/>
          <w:bottom w:val="single" w:sz="4" w:space="1" w:color="auto"/>
          <w:right w:val="single" w:sz="4" w:space="4" w:color="auto"/>
        </w:pBdr>
        <w:ind w:left="180" w:right="178"/>
        <w:rPr>
          <w:rFonts w:ascii="Courier New" w:hAnsi="Courier New" w:cs="Courier New"/>
          <w:b/>
          <w:bCs/>
          <w:color w:val="3B5F91"/>
          <w:sz w:val="13"/>
          <w:szCs w:val="13"/>
        </w:rPr>
      </w:pPr>
      <w:r w:rsidRPr="00C8606D">
        <w:rPr>
          <w:rFonts w:ascii="Courier New" w:hAnsi="Courier New" w:cs="Courier New"/>
          <w:b/>
          <w:bCs/>
          <w:color w:val="3B5F91"/>
          <w:sz w:val="13"/>
          <w:szCs w:val="13"/>
        </w:rPr>
        <w:t xml:space="preserve">                                                            </w:t>
      </w:r>
    </w:p>
    <w:p w14:paraId="672AA938" w14:textId="77777777" w:rsidR="009C0FBB" w:rsidRPr="00C8606D" w:rsidRDefault="009C0FBB" w:rsidP="002D1964">
      <w:pPr>
        <w:pBdr>
          <w:top w:val="single" w:sz="4" w:space="1" w:color="auto"/>
          <w:left w:val="single" w:sz="4" w:space="4" w:color="auto"/>
          <w:bottom w:val="single" w:sz="4" w:space="1" w:color="auto"/>
          <w:right w:val="single" w:sz="4" w:space="4" w:color="auto"/>
        </w:pBdr>
        <w:ind w:left="180" w:right="178"/>
        <w:rPr>
          <w:rFonts w:ascii="Courier New" w:hAnsi="Courier New" w:cs="Courier New"/>
          <w:b/>
          <w:bCs/>
          <w:color w:val="3B5F91"/>
          <w:sz w:val="13"/>
          <w:szCs w:val="13"/>
        </w:rPr>
      </w:pPr>
      <w:r w:rsidRPr="00C8606D">
        <w:rPr>
          <w:rFonts w:ascii="Courier New" w:hAnsi="Courier New" w:cs="Courier New"/>
          <w:b/>
          <w:bCs/>
          <w:color w:val="3B5F91"/>
          <w:sz w:val="13"/>
          <w:szCs w:val="13"/>
        </w:rPr>
        <w:t xml:space="preserve"># of   Patients    Total     Avg      Max      Est.     Time to </w:t>
      </w:r>
    </w:p>
    <w:p w14:paraId="6AAAB7A3" w14:textId="77777777" w:rsidR="009C0FBB" w:rsidRPr="00C8606D" w:rsidRDefault="009C0FBB" w:rsidP="002D1964">
      <w:pPr>
        <w:pBdr>
          <w:top w:val="single" w:sz="4" w:space="1" w:color="auto"/>
          <w:left w:val="single" w:sz="4" w:space="4" w:color="auto"/>
          <w:bottom w:val="single" w:sz="4" w:space="1" w:color="auto"/>
          <w:right w:val="single" w:sz="4" w:space="4" w:color="auto"/>
        </w:pBdr>
        <w:ind w:left="180" w:right="178"/>
        <w:rPr>
          <w:rFonts w:ascii="Courier New" w:hAnsi="Courier New" w:cs="Courier New"/>
          <w:b/>
          <w:bCs/>
          <w:color w:val="3B5F91"/>
          <w:sz w:val="13"/>
          <w:szCs w:val="13"/>
        </w:rPr>
      </w:pPr>
      <w:r w:rsidRPr="00C8606D">
        <w:rPr>
          <w:rFonts w:ascii="Courier New" w:hAnsi="Courier New" w:cs="Courier New"/>
          <w:b/>
          <w:bCs/>
          <w:color w:val="3B5F91"/>
          <w:sz w:val="13"/>
          <w:szCs w:val="13"/>
        </w:rPr>
        <w:t xml:space="preserve">Test   Threads   Processed   Time    Thread   Pt/Sec   Completion  </w:t>
      </w:r>
    </w:p>
    <w:p w14:paraId="3253D071" w14:textId="77777777" w:rsidR="009C0FBB" w:rsidRPr="00C8606D" w:rsidRDefault="009C0FBB" w:rsidP="002D1964">
      <w:pPr>
        <w:pBdr>
          <w:top w:val="single" w:sz="4" w:space="1" w:color="auto"/>
          <w:left w:val="single" w:sz="4" w:space="4" w:color="auto"/>
          <w:bottom w:val="single" w:sz="4" w:space="1" w:color="auto"/>
          <w:right w:val="single" w:sz="4" w:space="4" w:color="auto"/>
        </w:pBdr>
        <w:ind w:left="180" w:right="178"/>
        <w:rPr>
          <w:rFonts w:ascii="Courier New" w:hAnsi="Courier New" w:cs="Courier New"/>
          <w:b/>
          <w:bCs/>
          <w:color w:val="3B5F91"/>
          <w:sz w:val="13"/>
          <w:szCs w:val="13"/>
        </w:rPr>
      </w:pPr>
      <w:r w:rsidRPr="00C8606D">
        <w:rPr>
          <w:rFonts w:ascii="Courier New" w:hAnsi="Courier New" w:cs="Courier New"/>
          <w:b/>
          <w:bCs/>
          <w:color w:val="3B5F91"/>
          <w:sz w:val="13"/>
          <w:szCs w:val="13"/>
        </w:rPr>
        <w:t>1        1         2286       31     30.00     76.20  15 min 34 sec</w:t>
      </w:r>
    </w:p>
    <w:p w14:paraId="54704BED" w14:textId="77777777" w:rsidR="009C0FBB" w:rsidRPr="00C8606D" w:rsidRDefault="009C0FBB" w:rsidP="002D1964">
      <w:pPr>
        <w:pBdr>
          <w:top w:val="single" w:sz="4" w:space="1" w:color="auto"/>
          <w:left w:val="single" w:sz="4" w:space="4" w:color="auto"/>
          <w:bottom w:val="single" w:sz="4" w:space="1" w:color="auto"/>
          <w:right w:val="single" w:sz="4" w:space="4" w:color="auto"/>
        </w:pBdr>
        <w:ind w:left="180" w:right="178"/>
        <w:rPr>
          <w:rFonts w:ascii="Courier New" w:hAnsi="Courier New" w:cs="Courier New"/>
          <w:b/>
          <w:bCs/>
          <w:color w:val="3B5F91"/>
          <w:sz w:val="13"/>
          <w:szCs w:val="13"/>
        </w:rPr>
      </w:pPr>
      <w:r w:rsidRPr="00C8606D">
        <w:rPr>
          <w:rFonts w:ascii="Courier New" w:hAnsi="Courier New" w:cs="Courier New"/>
          <w:b/>
          <w:bCs/>
          <w:color w:val="3B5F91"/>
          <w:sz w:val="13"/>
          <w:szCs w:val="13"/>
        </w:rPr>
        <w:t>2        5         6931       33     30.00    231.03   5 min 08 sec</w:t>
      </w:r>
    </w:p>
    <w:p w14:paraId="731DAADF" w14:textId="77777777" w:rsidR="009C0FBB" w:rsidRPr="00C8606D" w:rsidRDefault="009C0FBB" w:rsidP="002D1964">
      <w:pPr>
        <w:pBdr>
          <w:top w:val="single" w:sz="4" w:space="1" w:color="auto"/>
          <w:left w:val="single" w:sz="4" w:space="4" w:color="auto"/>
          <w:bottom w:val="single" w:sz="4" w:space="1" w:color="auto"/>
          <w:right w:val="single" w:sz="4" w:space="4" w:color="auto"/>
        </w:pBdr>
        <w:ind w:left="180" w:right="178"/>
        <w:rPr>
          <w:rFonts w:ascii="Courier New" w:hAnsi="Courier New" w:cs="Courier New"/>
          <w:b/>
          <w:bCs/>
          <w:color w:val="3B5F91"/>
          <w:sz w:val="13"/>
          <w:szCs w:val="13"/>
        </w:rPr>
      </w:pPr>
      <w:r w:rsidRPr="00C8606D">
        <w:rPr>
          <w:rFonts w:ascii="Courier New" w:hAnsi="Courier New" w:cs="Courier New"/>
          <w:b/>
          <w:bCs/>
          <w:color w:val="3B5F91"/>
          <w:sz w:val="13"/>
          <w:szCs w:val="13"/>
        </w:rPr>
        <w:t>3        10        9848       33     28.00    351.71   3 min 22 sec</w:t>
      </w:r>
    </w:p>
    <w:p w14:paraId="54311CCE" w14:textId="77777777" w:rsidR="009C0FBB" w:rsidRPr="00C8606D" w:rsidRDefault="009C0FBB" w:rsidP="002D1964">
      <w:pPr>
        <w:pBdr>
          <w:top w:val="single" w:sz="4" w:space="1" w:color="auto"/>
          <w:left w:val="single" w:sz="4" w:space="4" w:color="auto"/>
          <w:bottom w:val="single" w:sz="4" w:space="1" w:color="auto"/>
          <w:right w:val="single" w:sz="4" w:space="4" w:color="auto"/>
        </w:pBdr>
        <w:ind w:left="180" w:right="178"/>
        <w:rPr>
          <w:rFonts w:ascii="Courier New" w:hAnsi="Courier New" w:cs="Courier New"/>
          <w:b/>
          <w:bCs/>
          <w:color w:val="3B5F91"/>
          <w:sz w:val="13"/>
          <w:szCs w:val="13"/>
        </w:rPr>
      </w:pPr>
      <w:r w:rsidRPr="00C8606D">
        <w:rPr>
          <w:rFonts w:ascii="Courier New" w:hAnsi="Courier New" w:cs="Courier New"/>
          <w:b/>
          <w:bCs/>
          <w:color w:val="3B5F91"/>
          <w:sz w:val="13"/>
          <w:szCs w:val="13"/>
        </w:rPr>
        <w:t>4        15        10000      30     24.20    413.22   2 min 52 sec</w:t>
      </w:r>
    </w:p>
    <w:p w14:paraId="7B2AE4F9" w14:textId="77777777" w:rsidR="009C0FBB" w:rsidRPr="00C8606D" w:rsidRDefault="009C0FBB" w:rsidP="002D1964">
      <w:pPr>
        <w:pBdr>
          <w:top w:val="single" w:sz="4" w:space="1" w:color="auto"/>
          <w:left w:val="single" w:sz="4" w:space="4" w:color="auto"/>
          <w:bottom w:val="single" w:sz="4" w:space="1" w:color="auto"/>
          <w:right w:val="single" w:sz="4" w:space="4" w:color="auto"/>
        </w:pBdr>
        <w:ind w:left="180" w:right="178"/>
        <w:rPr>
          <w:rFonts w:ascii="Courier New" w:hAnsi="Courier New" w:cs="Courier New"/>
          <w:b/>
          <w:bCs/>
          <w:color w:val="3B5F91"/>
          <w:sz w:val="13"/>
          <w:szCs w:val="13"/>
        </w:rPr>
      </w:pPr>
      <w:r w:rsidRPr="00C8606D">
        <w:rPr>
          <w:rFonts w:ascii="Courier New" w:hAnsi="Courier New" w:cs="Courier New"/>
          <w:b/>
          <w:bCs/>
          <w:color w:val="3B5F91"/>
          <w:sz w:val="13"/>
          <w:szCs w:val="13"/>
        </w:rPr>
        <w:t>5        20        10000      26     22.15    451.47   2 min 38 sec</w:t>
      </w:r>
    </w:p>
    <w:p w14:paraId="379F1201" w14:textId="77777777" w:rsidR="009C0FBB" w:rsidRPr="00C8606D" w:rsidRDefault="009C0FBB" w:rsidP="002D1964">
      <w:pPr>
        <w:pBdr>
          <w:top w:val="single" w:sz="4" w:space="1" w:color="auto"/>
          <w:left w:val="single" w:sz="4" w:space="4" w:color="auto"/>
          <w:bottom w:val="single" w:sz="4" w:space="1" w:color="auto"/>
          <w:right w:val="single" w:sz="4" w:space="4" w:color="auto"/>
        </w:pBdr>
        <w:ind w:left="180" w:right="178"/>
        <w:rPr>
          <w:rFonts w:ascii="Courier New" w:hAnsi="Courier New" w:cs="Courier New"/>
          <w:b/>
          <w:bCs/>
          <w:color w:val="3B5F91"/>
          <w:sz w:val="13"/>
          <w:szCs w:val="13"/>
        </w:rPr>
      </w:pPr>
      <w:r w:rsidRPr="00C8606D">
        <w:rPr>
          <w:rFonts w:ascii="Courier New" w:hAnsi="Courier New" w:cs="Courier New"/>
          <w:b/>
          <w:bCs/>
          <w:color w:val="3B5F91"/>
          <w:sz w:val="13"/>
          <w:szCs w:val="13"/>
        </w:rPr>
        <w:t>6        25        10000      23     20.08    498.01   2 min 23 sec</w:t>
      </w:r>
    </w:p>
    <w:p w14:paraId="6C82796A" w14:textId="77777777" w:rsidR="009C0FBB" w:rsidRPr="00C8606D" w:rsidRDefault="009C0FBB" w:rsidP="002D1964">
      <w:pPr>
        <w:pBdr>
          <w:top w:val="single" w:sz="4" w:space="1" w:color="auto"/>
          <w:left w:val="single" w:sz="4" w:space="4" w:color="auto"/>
          <w:bottom w:val="single" w:sz="4" w:space="1" w:color="auto"/>
          <w:right w:val="single" w:sz="4" w:space="4" w:color="auto"/>
        </w:pBdr>
        <w:ind w:left="180" w:right="178"/>
        <w:rPr>
          <w:rFonts w:ascii="Courier New" w:hAnsi="Courier New" w:cs="Courier New"/>
          <w:b/>
          <w:bCs/>
          <w:color w:val="3B5F91"/>
          <w:sz w:val="13"/>
          <w:szCs w:val="13"/>
        </w:rPr>
      </w:pPr>
      <w:r w:rsidRPr="00C8606D">
        <w:rPr>
          <w:rFonts w:ascii="Courier New" w:hAnsi="Courier New" w:cs="Courier New"/>
          <w:b/>
          <w:bCs/>
          <w:color w:val="3B5F91"/>
          <w:sz w:val="13"/>
          <w:szCs w:val="13"/>
        </w:rPr>
        <w:t>7        30        10000      22     18.90    529.10   2 min 15 sec</w:t>
      </w:r>
    </w:p>
    <w:p w14:paraId="6478DB88" w14:textId="77777777" w:rsidR="009C0FBB" w:rsidRPr="00C8606D" w:rsidRDefault="009C0FBB" w:rsidP="002D1964">
      <w:pPr>
        <w:pBdr>
          <w:top w:val="single" w:sz="4" w:space="1" w:color="auto"/>
          <w:left w:val="single" w:sz="4" w:space="4" w:color="auto"/>
          <w:bottom w:val="single" w:sz="4" w:space="1" w:color="auto"/>
          <w:right w:val="single" w:sz="4" w:space="4" w:color="auto"/>
        </w:pBdr>
        <w:ind w:left="180" w:right="178"/>
        <w:rPr>
          <w:rFonts w:ascii="Courier New" w:hAnsi="Courier New" w:cs="Courier New"/>
          <w:b/>
          <w:bCs/>
          <w:color w:val="3B5F91"/>
          <w:sz w:val="13"/>
          <w:szCs w:val="13"/>
        </w:rPr>
      </w:pPr>
      <w:r w:rsidRPr="00C8606D">
        <w:rPr>
          <w:rFonts w:ascii="Courier New" w:hAnsi="Courier New" w:cs="Courier New"/>
          <w:b/>
          <w:bCs/>
          <w:color w:val="3B5F91"/>
          <w:sz w:val="13"/>
          <w:szCs w:val="13"/>
        </w:rPr>
        <w:t>8        35        10000      23     19.43    514.67   2 min 18 sec</w:t>
      </w:r>
    </w:p>
    <w:p w14:paraId="0B8ACC59" w14:textId="77777777" w:rsidR="009C0FBB" w:rsidRPr="00C8606D" w:rsidRDefault="009C0FBB" w:rsidP="002D1964">
      <w:pPr>
        <w:pBdr>
          <w:top w:val="single" w:sz="4" w:space="1" w:color="auto"/>
          <w:left w:val="single" w:sz="4" w:space="4" w:color="auto"/>
          <w:bottom w:val="single" w:sz="4" w:space="1" w:color="auto"/>
          <w:right w:val="single" w:sz="4" w:space="4" w:color="auto"/>
        </w:pBdr>
        <w:ind w:left="180" w:right="178"/>
        <w:rPr>
          <w:rFonts w:ascii="Courier New" w:hAnsi="Courier New" w:cs="Courier New"/>
          <w:b/>
          <w:bCs/>
          <w:color w:val="3B5F91"/>
          <w:sz w:val="13"/>
          <w:szCs w:val="13"/>
        </w:rPr>
      </w:pPr>
      <w:r w:rsidRPr="00C8606D">
        <w:rPr>
          <w:rFonts w:ascii="Courier New" w:hAnsi="Courier New" w:cs="Courier New"/>
          <w:b/>
          <w:bCs/>
          <w:color w:val="3B5F91"/>
          <w:sz w:val="13"/>
          <w:szCs w:val="13"/>
        </w:rPr>
        <w:t>9        40        10000      24     20.40    490.20   2 min 25 sec</w:t>
      </w:r>
    </w:p>
    <w:p w14:paraId="66CE20EF" w14:textId="77777777" w:rsidR="009C0FBB" w:rsidRPr="00C8606D" w:rsidRDefault="009C0FBB" w:rsidP="002D1964">
      <w:pPr>
        <w:pBdr>
          <w:top w:val="single" w:sz="4" w:space="1" w:color="auto"/>
          <w:left w:val="single" w:sz="4" w:space="4" w:color="auto"/>
          <w:bottom w:val="single" w:sz="4" w:space="1" w:color="auto"/>
          <w:right w:val="single" w:sz="4" w:space="4" w:color="auto"/>
        </w:pBdr>
        <w:ind w:left="180" w:right="178"/>
        <w:rPr>
          <w:rFonts w:ascii="Courier New" w:hAnsi="Courier New" w:cs="Courier New"/>
          <w:b/>
          <w:bCs/>
          <w:color w:val="3B5F91"/>
          <w:sz w:val="13"/>
          <w:szCs w:val="13"/>
        </w:rPr>
      </w:pPr>
      <w:r w:rsidRPr="00C8606D">
        <w:rPr>
          <w:rFonts w:ascii="Courier New" w:hAnsi="Courier New" w:cs="Courier New"/>
          <w:b/>
          <w:bCs/>
          <w:color w:val="3B5F91"/>
          <w:sz w:val="13"/>
          <w:szCs w:val="13"/>
        </w:rPr>
        <w:t xml:space="preserve">                                                                   </w:t>
      </w:r>
    </w:p>
    <w:p w14:paraId="0CD27048" w14:textId="77777777" w:rsidR="009C0FBB" w:rsidRPr="00C8606D" w:rsidRDefault="009C0FBB" w:rsidP="002D1964">
      <w:pPr>
        <w:pBdr>
          <w:top w:val="single" w:sz="4" w:space="1" w:color="auto"/>
          <w:left w:val="single" w:sz="4" w:space="4" w:color="auto"/>
          <w:bottom w:val="single" w:sz="4" w:space="1" w:color="auto"/>
          <w:right w:val="single" w:sz="4" w:space="4" w:color="auto"/>
        </w:pBdr>
        <w:ind w:left="180" w:right="178"/>
        <w:rPr>
          <w:rFonts w:ascii="Courier New" w:hAnsi="Courier New" w:cs="Courier New"/>
          <w:b/>
          <w:bCs/>
          <w:color w:val="3B5F91"/>
          <w:sz w:val="13"/>
          <w:szCs w:val="13"/>
        </w:rPr>
      </w:pPr>
      <w:r w:rsidRPr="00C8606D">
        <w:rPr>
          <w:rFonts w:ascii="Courier New" w:hAnsi="Courier New" w:cs="Courier New"/>
          <w:b/>
          <w:bCs/>
          <w:color w:val="3B5F91"/>
          <w:sz w:val="13"/>
          <w:szCs w:val="13"/>
        </w:rPr>
        <w:t xml:space="preserve">                 &lt; Benchmark Testing Complete &gt;                    </w:t>
      </w:r>
    </w:p>
    <w:p w14:paraId="002A2C83" w14:textId="77777777" w:rsidR="009C0FBB" w:rsidRPr="00C8606D" w:rsidRDefault="009C0FBB" w:rsidP="002D1964">
      <w:pPr>
        <w:pBdr>
          <w:top w:val="single" w:sz="4" w:space="1" w:color="auto"/>
          <w:left w:val="single" w:sz="4" w:space="4" w:color="auto"/>
          <w:bottom w:val="single" w:sz="4" w:space="1" w:color="auto"/>
          <w:right w:val="single" w:sz="4" w:space="4" w:color="auto"/>
        </w:pBdr>
        <w:ind w:left="180" w:right="178"/>
        <w:rPr>
          <w:rFonts w:ascii="Courier New" w:hAnsi="Courier New" w:cs="Courier New"/>
          <w:b/>
          <w:bCs/>
          <w:color w:val="3B5F91"/>
          <w:sz w:val="13"/>
          <w:szCs w:val="13"/>
        </w:rPr>
      </w:pPr>
      <w:r w:rsidRPr="00C8606D">
        <w:rPr>
          <w:rFonts w:ascii="Courier New" w:hAnsi="Courier New" w:cs="Courier New"/>
          <w:b/>
          <w:bCs/>
          <w:color w:val="3B5F91"/>
          <w:sz w:val="13"/>
          <w:szCs w:val="13"/>
        </w:rPr>
        <w:t xml:space="preserve">                                                                   </w:t>
      </w:r>
    </w:p>
    <w:p w14:paraId="6CFA5376" w14:textId="77777777" w:rsidR="009C0FBB" w:rsidRPr="00C8606D" w:rsidRDefault="009C0FBB" w:rsidP="002D1964">
      <w:pPr>
        <w:pBdr>
          <w:top w:val="single" w:sz="4" w:space="1" w:color="auto"/>
          <w:left w:val="single" w:sz="4" w:space="4" w:color="auto"/>
          <w:bottom w:val="single" w:sz="4" w:space="1" w:color="auto"/>
          <w:right w:val="single" w:sz="4" w:space="4" w:color="auto"/>
        </w:pBdr>
        <w:ind w:left="180" w:right="178"/>
        <w:rPr>
          <w:rFonts w:ascii="Courier New" w:hAnsi="Courier New" w:cs="Courier New"/>
          <w:b/>
          <w:bCs/>
          <w:sz w:val="13"/>
          <w:szCs w:val="13"/>
        </w:rPr>
      </w:pPr>
      <w:r w:rsidRPr="00C8606D">
        <w:rPr>
          <w:rFonts w:ascii="Courier New" w:hAnsi="Courier New" w:cs="Courier New"/>
          <w:b/>
          <w:bCs/>
          <w:color w:val="3B5F91"/>
          <w:sz w:val="13"/>
          <w:szCs w:val="13"/>
        </w:rPr>
        <w:t>Press &lt;ENTER&gt; to continue</w:t>
      </w:r>
      <w:r w:rsidRPr="00C8606D">
        <w:rPr>
          <w:rFonts w:ascii="Courier New" w:hAnsi="Courier New" w:cs="Courier New"/>
          <w:b/>
          <w:bCs/>
          <w:sz w:val="13"/>
          <w:szCs w:val="13"/>
        </w:rPr>
        <w:t xml:space="preserve">                                          </w:t>
      </w:r>
    </w:p>
    <w:p w14:paraId="6972CFFF" w14:textId="510DBAE6" w:rsidR="00CF6365" w:rsidRDefault="00CF6365" w:rsidP="00FD617D">
      <w:pPr>
        <w:rPr>
          <w:b/>
          <w:bCs/>
          <w:sz w:val="20"/>
          <w:szCs w:val="20"/>
        </w:rPr>
      </w:pPr>
    </w:p>
    <w:p w14:paraId="3F141EC8" w14:textId="77777777" w:rsidR="00C03A15" w:rsidRPr="00C8606D" w:rsidRDefault="00C03A15" w:rsidP="00C03A15">
      <w:pPr>
        <w:pBdr>
          <w:top w:val="single" w:sz="4" w:space="1" w:color="auto"/>
          <w:left w:val="single" w:sz="4" w:space="4" w:color="auto"/>
          <w:bottom w:val="single" w:sz="4" w:space="1" w:color="auto"/>
          <w:right w:val="single" w:sz="4" w:space="4" w:color="auto"/>
        </w:pBdr>
        <w:shd w:val="clear" w:color="auto" w:fill="DBE4F0"/>
        <w:spacing w:after="120"/>
        <w:ind w:left="734" w:hanging="547"/>
        <w:rPr>
          <w:rFonts w:ascii="Arial" w:hAnsi="Arial" w:cs="Arial"/>
          <w:sz w:val="18"/>
          <w:szCs w:val="18"/>
        </w:rPr>
      </w:pPr>
      <w:r w:rsidRPr="00C8606D">
        <w:rPr>
          <w:rFonts w:ascii="Arial" w:hAnsi="Arial" w:cs="Arial"/>
          <w:b/>
          <w:bCs/>
          <w:sz w:val="18"/>
          <w:szCs w:val="18"/>
        </w:rPr>
        <w:t xml:space="preserve">Note: </w:t>
      </w:r>
      <w:r>
        <w:rPr>
          <w:rFonts w:ascii="Arial" w:hAnsi="Arial" w:cs="Arial"/>
          <w:sz w:val="18"/>
          <w:szCs w:val="18"/>
        </w:rPr>
        <w:tab/>
        <w:t>T</w:t>
      </w:r>
      <w:r w:rsidRPr="00C8606D">
        <w:rPr>
          <w:rFonts w:ascii="Arial" w:hAnsi="Arial" w:cs="Arial"/>
          <w:sz w:val="18"/>
          <w:szCs w:val="18"/>
        </w:rPr>
        <w:t>he estimated time to completion may vary significantly based on the difference in clinical data from the initial patients used for the benchmark versus the remaining patients and the amount of data needed to process. The number of threads to use is chosen based on your system’s current performance.</w:t>
      </w:r>
    </w:p>
    <w:p w14:paraId="5B4C18EF" w14:textId="77777777" w:rsidR="00C03A15" w:rsidRDefault="00C03A15" w:rsidP="00FD617D">
      <w:pPr>
        <w:rPr>
          <w:b/>
          <w:bCs/>
          <w:sz w:val="20"/>
          <w:szCs w:val="20"/>
        </w:rPr>
        <w:sectPr w:rsidR="00C03A15" w:rsidSect="00546C54">
          <w:headerReference w:type="default" r:id="rId8"/>
          <w:footerReference w:type="default" r:id="rId9"/>
          <w:type w:val="continuous"/>
          <w:pgSz w:w="12240" w:h="15840" w:code="1"/>
          <w:pgMar w:top="634" w:right="216" w:bottom="274" w:left="504" w:header="720" w:footer="720" w:gutter="0"/>
          <w:cols w:num="2" w:space="720" w:equalWidth="0">
            <w:col w:w="5477" w:space="371"/>
            <w:col w:w="5672"/>
          </w:cols>
        </w:sectPr>
      </w:pPr>
    </w:p>
    <w:bookmarkEnd w:id="1"/>
    <w:p w14:paraId="6B30963D" w14:textId="77777777" w:rsidR="00720EA6" w:rsidRDefault="00720EA6" w:rsidP="00C8606D">
      <w:pPr>
        <w:spacing w:after="60"/>
        <w:rPr>
          <w:b/>
          <w:bCs/>
          <w:sz w:val="20"/>
          <w:szCs w:val="20"/>
        </w:rPr>
      </w:pPr>
    </w:p>
    <w:p w14:paraId="548B1B65" w14:textId="77777777" w:rsidR="00720EA6" w:rsidRDefault="00720EA6" w:rsidP="00C8606D">
      <w:pPr>
        <w:spacing w:after="60"/>
        <w:rPr>
          <w:b/>
          <w:bCs/>
          <w:sz w:val="20"/>
          <w:szCs w:val="20"/>
        </w:rPr>
        <w:sectPr w:rsidR="00720EA6" w:rsidSect="00546C54">
          <w:footerReference w:type="default" r:id="rId10"/>
          <w:type w:val="continuous"/>
          <w:pgSz w:w="12240" w:h="15840" w:code="1"/>
          <w:pgMar w:top="634" w:right="216" w:bottom="274" w:left="504" w:header="720" w:footer="720" w:gutter="0"/>
          <w:cols w:num="2" w:space="720" w:equalWidth="0">
            <w:col w:w="5282" w:space="566"/>
            <w:col w:w="5672"/>
          </w:cols>
        </w:sectPr>
      </w:pPr>
    </w:p>
    <w:p w14:paraId="7380A24C" w14:textId="3DF88170" w:rsidR="00867CC2" w:rsidRPr="00F570D5" w:rsidRDefault="005A792F" w:rsidP="00C8606D">
      <w:pPr>
        <w:spacing w:after="60"/>
        <w:rPr>
          <w:b/>
          <w:bCs/>
          <w:sz w:val="20"/>
          <w:szCs w:val="20"/>
        </w:rPr>
      </w:pPr>
      <w:r w:rsidRPr="00012541">
        <w:rPr>
          <w:rFonts w:ascii="Arial" w:hAnsi="Arial" w:cs="Arial"/>
          <w:b/>
          <w:bCs/>
          <w:noProof/>
        </w:rPr>
        <w:lastRenderedPageBreak/>
        <mc:AlternateContent>
          <mc:Choice Requires="wps">
            <w:drawing>
              <wp:anchor distT="0" distB="0" distL="114300" distR="114300" simplePos="0" relativeHeight="251673600" behindDoc="0" locked="0" layoutInCell="1" allowOverlap="1" wp14:anchorId="2EEBEBB9" wp14:editId="611F216A">
                <wp:simplePos x="0" y="0"/>
                <wp:positionH relativeFrom="page">
                  <wp:posOffset>3966845</wp:posOffset>
                </wp:positionH>
                <wp:positionV relativeFrom="page">
                  <wp:posOffset>1049655</wp:posOffset>
                </wp:positionV>
                <wp:extent cx="9144" cy="4764024"/>
                <wp:effectExtent l="0" t="0" r="29210" b="17780"/>
                <wp:wrapNone/>
                <wp:docPr id="9" name="Rectangl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 cy="4764024"/>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0CF56" id="Rectangle 9" o:spid="_x0000_s1026" alt="&quot;&quot;" style="position:absolute;margin-left:312.35pt;margin-top:82.65pt;width:.7pt;height:375.1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" fillcolor="black">
                <w10:wrap anchorx="page" anchory="page"/>
              </v:rect>
            </w:pict>
          </mc:Fallback>
        </mc:AlternateContent>
      </w:r>
      <w:r w:rsidR="00867CC2" w:rsidRPr="00F570D5">
        <w:rPr>
          <w:b/>
          <w:bCs/>
          <w:sz w:val="20"/>
          <w:szCs w:val="20"/>
        </w:rPr>
        <w:t>Step 2 - Run the Test Data Retrieval</w:t>
      </w:r>
    </w:p>
    <w:p w14:paraId="28DF460E" w14:textId="1D456392" w:rsidR="00867CC2" w:rsidRPr="001873DD" w:rsidRDefault="00867CC2" w:rsidP="00867CC2">
      <w:pPr>
        <w:pStyle w:val="ListParagraph"/>
        <w:numPr>
          <w:ilvl w:val="0"/>
          <w:numId w:val="5"/>
        </w:numPr>
        <w:spacing w:after="120"/>
        <w:rPr>
          <w:sz w:val="20"/>
          <w:szCs w:val="20"/>
        </w:rPr>
      </w:pPr>
      <w:r w:rsidRPr="00F570D5">
        <w:rPr>
          <w:sz w:val="20"/>
          <w:szCs w:val="20"/>
        </w:rPr>
        <w:t xml:space="preserve">Select </w:t>
      </w:r>
      <w:r>
        <w:rPr>
          <w:sz w:val="20"/>
          <w:szCs w:val="20"/>
        </w:rPr>
        <w:t>O</w:t>
      </w:r>
      <w:r w:rsidRPr="00F570D5">
        <w:rPr>
          <w:sz w:val="20"/>
          <w:szCs w:val="20"/>
        </w:rPr>
        <w:t>ption 2 from the VistA Cuto</w:t>
      </w:r>
      <w:r w:rsidR="00701CC5">
        <w:rPr>
          <w:sz w:val="20"/>
          <w:szCs w:val="20"/>
        </w:rPr>
        <w:t>ver</w:t>
      </w:r>
      <w:r w:rsidRPr="00F570D5">
        <w:rPr>
          <w:sz w:val="20"/>
          <w:szCs w:val="20"/>
        </w:rPr>
        <w:t xml:space="preserve"> Utilities menu.</w:t>
      </w:r>
      <w:r w:rsidRPr="001873DD">
        <w:rPr>
          <w:sz w:val="20"/>
          <w:szCs w:val="20"/>
        </w:rPr>
        <w:br/>
      </w:r>
      <w:r w:rsidRPr="00F570D5">
        <w:rPr>
          <w:sz w:val="20"/>
          <w:szCs w:val="20"/>
        </w:rPr>
        <w:t xml:space="preserve">When asked, “Do you wish to select a single patient?” </w:t>
      </w:r>
      <w:r>
        <w:rPr>
          <w:sz w:val="20"/>
          <w:szCs w:val="20"/>
        </w:rPr>
        <w:br/>
      </w:r>
      <w:r w:rsidRPr="00F570D5">
        <w:rPr>
          <w:b/>
          <w:bCs/>
          <w:sz w:val="20"/>
          <w:szCs w:val="20"/>
        </w:rPr>
        <w:t>enter NO and press &lt;Enter&gt;</w:t>
      </w:r>
    </w:p>
    <w:p w14:paraId="188F5816" w14:textId="20859D71" w:rsidR="00867CC2" w:rsidRPr="00F570D5" w:rsidRDefault="00867CC2" w:rsidP="00867CC2">
      <w:pPr>
        <w:pStyle w:val="ListParagraph"/>
        <w:numPr>
          <w:ilvl w:val="0"/>
          <w:numId w:val="5"/>
        </w:numPr>
        <w:spacing w:after="120"/>
        <w:rPr>
          <w:sz w:val="20"/>
          <w:szCs w:val="20"/>
        </w:rPr>
      </w:pPr>
      <w:r w:rsidRPr="00F570D5">
        <w:rPr>
          <w:sz w:val="20"/>
          <w:szCs w:val="20"/>
        </w:rPr>
        <w:t>When asked, “Do you wish to test the Clinical Reminders cutover documents?”</w:t>
      </w:r>
      <w:r>
        <w:rPr>
          <w:sz w:val="20"/>
          <w:szCs w:val="20"/>
        </w:rPr>
        <w:br/>
      </w:r>
      <w:r w:rsidRPr="00F570D5">
        <w:rPr>
          <w:b/>
          <w:bCs/>
          <w:sz w:val="20"/>
          <w:szCs w:val="20"/>
        </w:rPr>
        <w:t>accept the default entry of NO and press &lt;Enter&gt;</w:t>
      </w:r>
    </w:p>
    <w:p w14:paraId="4E330508" w14:textId="5A301428" w:rsidR="00867CC2" w:rsidRPr="00F570D5" w:rsidRDefault="00867CC2" w:rsidP="00867CC2">
      <w:pPr>
        <w:pStyle w:val="ListParagraph"/>
        <w:numPr>
          <w:ilvl w:val="0"/>
          <w:numId w:val="5"/>
        </w:numPr>
        <w:spacing w:after="120"/>
        <w:rPr>
          <w:sz w:val="20"/>
          <w:szCs w:val="20"/>
        </w:rPr>
      </w:pPr>
      <w:r w:rsidRPr="00F570D5">
        <w:rPr>
          <w:sz w:val="20"/>
          <w:szCs w:val="20"/>
        </w:rPr>
        <w:t>When asked, “Continue for all patients?”</w:t>
      </w:r>
      <w:r>
        <w:rPr>
          <w:sz w:val="20"/>
          <w:szCs w:val="20"/>
        </w:rPr>
        <w:br/>
      </w:r>
      <w:r w:rsidRPr="00F570D5">
        <w:rPr>
          <w:b/>
          <w:bCs/>
          <w:sz w:val="20"/>
          <w:szCs w:val="20"/>
        </w:rPr>
        <w:t>enter YES and press &lt;Enter&gt;.</w:t>
      </w:r>
      <w:r>
        <w:rPr>
          <w:sz w:val="20"/>
          <w:szCs w:val="20"/>
        </w:rPr>
        <w:br/>
      </w:r>
      <w:r w:rsidRPr="00F570D5">
        <w:rPr>
          <w:sz w:val="20"/>
          <w:szCs w:val="20"/>
        </w:rPr>
        <w:t xml:space="preserve">A screen </w:t>
      </w:r>
      <w:r>
        <w:rPr>
          <w:sz w:val="20"/>
          <w:szCs w:val="20"/>
        </w:rPr>
        <w:t>show</w:t>
      </w:r>
      <w:r w:rsidRPr="00F570D5">
        <w:rPr>
          <w:sz w:val="20"/>
          <w:szCs w:val="20"/>
        </w:rPr>
        <w:t>ing the progress of patient evaluation will</w:t>
      </w:r>
      <w:r>
        <w:rPr>
          <w:sz w:val="20"/>
          <w:szCs w:val="20"/>
        </w:rPr>
        <w:t xml:space="preserve"> </w:t>
      </w:r>
      <w:r w:rsidRPr="00F570D5">
        <w:rPr>
          <w:sz w:val="20"/>
          <w:szCs w:val="20"/>
        </w:rPr>
        <w:t xml:space="preserve">display. Once all patients have been evaluated, the test process will begin. It is possible for the number of patients evaluated to be higher or lower than the </w:t>
      </w:r>
      <w:r>
        <w:rPr>
          <w:sz w:val="20"/>
          <w:szCs w:val="20"/>
        </w:rPr>
        <w:t xml:space="preserve">number of </w:t>
      </w:r>
      <w:r w:rsidRPr="00F570D5">
        <w:rPr>
          <w:sz w:val="20"/>
          <w:szCs w:val="20"/>
        </w:rPr>
        <w:t>total patients. The total patients are reported by FileMan and the evaluated patients are an actual count of the patient file.</w:t>
      </w:r>
    </w:p>
    <w:p w14:paraId="01C9D7DE" w14:textId="4CAC65B9" w:rsidR="00673780" w:rsidRDefault="00C65757" w:rsidP="00C65757">
      <w:pPr>
        <w:spacing w:after="120"/>
        <w:rPr>
          <w:b/>
          <w:bCs/>
          <w:color w:val="000000" w:themeColor="text1"/>
          <w:sz w:val="20"/>
          <w:szCs w:val="20"/>
        </w:rPr>
      </w:pPr>
      <w:r w:rsidRPr="00C8606D">
        <w:rPr>
          <w:b/>
          <w:bCs/>
          <w:color w:val="000000" w:themeColor="text1"/>
          <w:sz w:val="20"/>
          <w:szCs w:val="20"/>
        </w:rPr>
        <w:t>Example output from the patient evaluation phase:</w:t>
      </w:r>
    </w:p>
    <w:p w14:paraId="0B6EA13F" w14:textId="5AE34F9C" w:rsidR="00673780" w:rsidRPr="00C8606D" w:rsidRDefault="00673780" w:rsidP="00C8606D">
      <w:pPr>
        <w:spacing w:before="120" w:after="120"/>
        <w:ind w:left="180"/>
        <w:rPr>
          <w:color w:val="000000" w:themeColor="text1"/>
          <w:sz w:val="20"/>
          <w:szCs w:val="20"/>
        </w:rPr>
      </w:pPr>
      <w:r w:rsidRPr="00C8606D">
        <w:rPr>
          <w:color w:val="000000" w:themeColor="text1"/>
          <w:sz w:val="20"/>
          <w:szCs w:val="20"/>
        </w:rPr>
        <w:t>Evaluating patients...110927 of 110927</w:t>
      </w:r>
    </w:p>
    <w:tbl>
      <w:tblPr>
        <w:tblStyle w:val="TableGrid"/>
        <w:tblW w:w="5400" w:type="dxa"/>
        <w:tblInd w:w="-5" w:type="dxa"/>
        <w:tblLook w:val="04A0" w:firstRow="1" w:lastRow="0" w:firstColumn="1" w:lastColumn="0" w:noHBand="0" w:noVBand="1"/>
      </w:tblPr>
      <w:tblGrid>
        <w:gridCol w:w="5400"/>
      </w:tblGrid>
      <w:tr w:rsidR="00C65757" w14:paraId="7D7AEA80" w14:textId="77777777" w:rsidTr="002626AC">
        <w:tc>
          <w:tcPr>
            <w:tcW w:w="5400" w:type="dxa"/>
          </w:tcPr>
          <w:p w14:paraId="480E31AC" w14:textId="5D42BF13" w:rsidR="00C65757" w:rsidRPr="002626AC" w:rsidRDefault="00C65757" w:rsidP="00C8606D">
            <w:pPr>
              <w:spacing w:before="120"/>
              <w:rPr>
                <w:rFonts w:ascii="Courier New" w:hAnsi="Courier New" w:cs="Courier New"/>
                <w:color w:val="3B5F91"/>
                <w:sz w:val="16"/>
                <w:szCs w:val="16"/>
              </w:rPr>
            </w:pPr>
            <w:r w:rsidRPr="002626AC">
              <w:rPr>
                <w:rFonts w:ascii="Courier New" w:hAnsi="Courier New" w:cs="Courier New"/>
                <w:color w:val="3B5F91"/>
                <w:sz w:val="16"/>
                <w:szCs w:val="16"/>
              </w:rPr>
              <w:t>65804 patients will be tested for the EHRM Cutover.</w:t>
            </w:r>
          </w:p>
          <w:p w14:paraId="34FD88EE" w14:textId="076CDBA8" w:rsidR="00C65757" w:rsidRDefault="00C65757" w:rsidP="00C8606D">
            <w:pPr>
              <w:spacing w:before="120" w:after="120"/>
              <w:rPr>
                <w:sz w:val="20"/>
                <w:szCs w:val="20"/>
              </w:rPr>
            </w:pPr>
            <w:r w:rsidRPr="002626AC">
              <w:rPr>
                <w:rFonts w:ascii="Courier New" w:hAnsi="Courier New" w:cs="Courier New"/>
                <w:color w:val="3B5F91"/>
                <w:sz w:val="16"/>
                <w:szCs w:val="16"/>
              </w:rPr>
              <w:t>Press &lt;ENTER&gt; to continue</w:t>
            </w:r>
          </w:p>
        </w:tc>
      </w:tr>
    </w:tbl>
    <w:p w14:paraId="6F831ABF" w14:textId="7654471A" w:rsidR="00C65757" w:rsidRDefault="00C65757" w:rsidP="00C65757">
      <w:pPr>
        <w:ind w:hanging="7"/>
        <w:rPr>
          <w:b/>
          <w:bCs/>
          <w:sz w:val="20"/>
          <w:szCs w:val="20"/>
        </w:rPr>
      </w:pPr>
    </w:p>
    <w:p w14:paraId="4FFEFFEB" w14:textId="4C6F009E" w:rsidR="00673780" w:rsidRPr="00C8606D" w:rsidRDefault="00673780" w:rsidP="00C8606D">
      <w:pPr>
        <w:pBdr>
          <w:top w:val="single" w:sz="4" w:space="1" w:color="auto"/>
          <w:left w:val="single" w:sz="4" w:space="4" w:color="auto"/>
          <w:bottom w:val="single" w:sz="4" w:space="1" w:color="auto"/>
          <w:right w:val="single" w:sz="4" w:space="4" w:color="auto"/>
        </w:pBdr>
        <w:shd w:val="clear" w:color="auto" w:fill="DBE4F0"/>
        <w:ind w:left="630" w:hanging="540"/>
        <w:rPr>
          <w:rFonts w:ascii="Arial" w:hAnsi="Arial" w:cs="Arial"/>
          <w:sz w:val="18"/>
          <w:szCs w:val="18"/>
        </w:rPr>
      </w:pPr>
      <w:r w:rsidRPr="00C8606D">
        <w:rPr>
          <w:rFonts w:ascii="Arial" w:hAnsi="Arial" w:cs="Arial"/>
          <w:b/>
          <w:bCs/>
          <w:sz w:val="18"/>
          <w:szCs w:val="18"/>
        </w:rPr>
        <w:t>Note:</w:t>
      </w:r>
      <w:r w:rsidR="007E32DB">
        <w:rPr>
          <w:rFonts w:ascii="Arial" w:hAnsi="Arial" w:cs="Arial"/>
          <w:b/>
          <w:bCs/>
          <w:sz w:val="18"/>
          <w:szCs w:val="18"/>
        </w:rPr>
        <w:tab/>
      </w:r>
      <w:r w:rsidRPr="00C8606D">
        <w:rPr>
          <w:rFonts w:ascii="Arial" w:hAnsi="Arial" w:cs="Arial"/>
          <w:sz w:val="18"/>
          <w:szCs w:val="18"/>
        </w:rPr>
        <w:t>The number of patients that meet the criteria that will be tested should match exactly in the summary email received by the user at the completion of the test</w:t>
      </w:r>
      <w:r w:rsidRPr="00C8606D">
        <w:rPr>
          <w:rFonts w:ascii="Arial" w:hAnsi="Arial" w:cs="Arial"/>
          <w:b/>
          <w:bCs/>
          <w:sz w:val="18"/>
          <w:szCs w:val="18"/>
        </w:rPr>
        <w:t>.</w:t>
      </w:r>
    </w:p>
    <w:p w14:paraId="1A38B2AC" w14:textId="04ACC286" w:rsidR="00673780" w:rsidRPr="00673780" w:rsidRDefault="00673780" w:rsidP="00C65757">
      <w:pPr>
        <w:ind w:hanging="7"/>
        <w:rPr>
          <w:b/>
          <w:bCs/>
          <w:sz w:val="20"/>
          <w:szCs w:val="20"/>
        </w:rPr>
      </w:pPr>
    </w:p>
    <w:p w14:paraId="02C1529F" w14:textId="59777F12" w:rsidR="00673780" w:rsidRPr="00C8606D" w:rsidRDefault="00673780" w:rsidP="00C8606D">
      <w:pPr>
        <w:pBdr>
          <w:top w:val="single" w:sz="4" w:space="1" w:color="auto"/>
          <w:left w:val="single" w:sz="4" w:space="2" w:color="auto"/>
          <w:bottom w:val="single" w:sz="4" w:space="1" w:color="auto"/>
          <w:right w:val="single" w:sz="4" w:space="4" w:color="auto"/>
        </w:pBdr>
        <w:shd w:val="clear" w:color="auto" w:fill="DBE4F0"/>
        <w:ind w:left="450" w:hanging="360"/>
        <w:rPr>
          <w:rFonts w:ascii="Arial" w:hAnsi="Arial" w:cs="Arial"/>
          <w:sz w:val="18"/>
          <w:szCs w:val="18"/>
        </w:rPr>
      </w:pPr>
      <w:r w:rsidRPr="00C8606D">
        <w:rPr>
          <w:rFonts w:ascii="Arial" w:hAnsi="Arial" w:cs="Arial"/>
          <w:b/>
          <w:bCs/>
          <w:sz w:val="18"/>
          <w:szCs w:val="18"/>
        </w:rPr>
        <w:t>Tip</w:t>
      </w:r>
      <w:r w:rsidRPr="00C8606D">
        <w:rPr>
          <w:rFonts w:ascii="Arial" w:hAnsi="Arial" w:cs="Arial"/>
          <w:sz w:val="18"/>
          <w:szCs w:val="18"/>
        </w:rPr>
        <w:t>:</w:t>
      </w:r>
      <w:r w:rsidR="007E32DB">
        <w:rPr>
          <w:rFonts w:ascii="Arial" w:hAnsi="Arial" w:cs="Arial"/>
          <w:sz w:val="18"/>
          <w:szCs w:val="18"/>
        </w:rPr>
        <w:tab/>
      </w:r>
      <w:r w:rsidRPr="00C8606D">
        <w:rPr>
          <w:rFonts w:ascii="Arial" w:hAnsi="Arial" w:cs="Arial"/>
          <w:sz w:val="18"/>
          <w:szCs w:val="18"/>
        </w:rPr>
        <w:t>Multiply the “Elapsed wall clock time” by the number of patients that will be tested to find the minimum amount of time in seconds to complete the clinical reminders test or document creation.</w:t>
      </w:r>
    </w:p>
    <w:p w14:paraId="05E9B61A" w14:textId="43822084" w:rsidR="00A72FA0" w:rsidRDefault="00A72FA0" w:rsidP="00C8606D">
      <w:pPr>
        <w:pStyle w:val="BodyText"/>
        <w:ind w:right="19"/>
      </w:pPr>
    </w:p>
    <w:p w14:paraId="7173671E" w14:textId="152C1732" w:rsidR="001D4C65" w:rsidRDefault="005A792F" w:rsidP="001D4C65">
      <w:pPr>
        <w:spacing w:after="60" w:line="220" w:lineRule="exact"/>
        <w:ind w:left="86"/>
        <w:rPr>
          <w:sz w:val="20"/>
          <w:szCs w:val="20"/>
        </w:rPr>
      </w:pPr>
      <w:r w:rsidRPr="00C3220D">
        <w:rPr>
          <w:b/>
          <w:bCs/>
          <w:noProof/>
        </w:rPr>
        <mc:AlternateContent>
          <mc:Choice Requires="wps">
            <w:drawing>
              <wp:anchor distT="0" distB="0" distL="114300" distR="114300" simplePos="0" relativeHeight="251671552" behindDoc="0" locked="0" layoutInCell="1" allowOverlap="0" wp14:anchorId="4235469A" wp14:editId="0BEE8441">
                <wp:simplePos x="0" y="0"/>
                <wp:positionH relativeFrom="outsideMargin">
                  <wp:posOffset>3019425</wp:posOffset>
                </wp:positionH>
                <wp:positionV relativeFrom="paragraph">
                  <wp:posOffset>257175</wp:posOffset>
                </wp:positionV>
                <wp:extent cx="4581144" cy="1399032"/>
                <wp:effectExtent l="0" t="0" r="10160" b="10795"/>
                <wp:wrapTopAndBottom/>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144" cy="1399032"/>
                        </a:xfrm>
                        <a:prstGeom prst="rect">
                          <a:avLst/>
                        </a:prstGeom>
                        <a:solidFill>
                          <a:srgbClr val="FFFFFF"/>
                        </a:solidFill>
                        <a:ln w="9525">
                          <a:solidFill>
                            <a:srgbClr val="000000"/>
                          </a:solidFill>
                          <a:miter lim="800000"/>
                          <a:headEnd/>
                          <a:tailEnd/>
                        </a:ln>
                      </wps:spPr>
                      <wps:txbx>
                        <w:txbxContent>
                          <w:p w14:paraId="1790119F" w14:textId="77777777" w:rsidR="001F007A" w:rsidRPr="008F073D" w:rsidRDefault="001F007A" w:rsidP="001F007A">
                            <w:pPr>
                              <w:rPr>
                                <w:rFonts w:ascii="Courier New" w:hAnsi="Courier New" w:cs="Courier New"/>
                                <w:b/>
                                <w:bCs/>
                                <w:color w:val="3B5F91"/>
                                <w:sz w:val="15"/>
                                <w:szCs w:val="15"/>
                              </w:rPr>
                            </w:pPr>
                            <w:r w:rsidRPr="008F073D">
                              <w:rPr>
                                <w:rFonts w:ascii="Courier New" w:hAnsi="Courier New" w:cs="Courier New"/>
                                <w:b/>
                                <w:bCs/>
                                <w:color w:val="3B5F91"/>
                                <w:sz w:val="15"/>
                                <w:szCs w:val="15"/>
                              </w:rPr>
                              <w:t xml:space="preserve">                   Daemon* Monitoring Tool         </w:t>
                            </w:r>
                            <w:r>
                              <w:rPr>
                                <w:rFonts w:ascii="Courier New" w:hAnsi="Courier New" w:cs="Courier New"/>
                                <w:b/>
                                <w:bCs/>
                                <w:color w:val="3B5F91"/>
                                <w:sz w:val="15"/>
                                <w:szCs w:val="15"/>
                              </w:rPr>
                              <w:t xml:space="preserve">             </w:t>
                            </w:r>
                            <w:r w:rsidRPr="008F073D">
                              <w:rPr>
                                <w:rFonts w:ascii="Courier New" w:hAnsi="Courier New" w:cs="Courier New"/>
                                <w:b/>
                                <w:bCs/>
                                <w:color w:val="3B5F91"/>
                                <w:sz w:val="15"/>
                                <w:szCs w:val="15"/>
                              </w:rPr>
                              <w:t xml:space="preserve">11:10:09    </w:t>
                            </w:r>
                          </w:p>
                          <w:p w14:paraId="0D00D1EA" w14:textId="77777777" w:rsidR="001F007A" w:rsidRPr="008F073D" w:rsidRDefault="001F007A" w:rsidP="001F007A">
                            <w:pPr>
                              <w:rPr>
                                <w:rFonts w:ascii="Courier New" w:hAnsi="Courier New" w:cs="Courier New"/>
                                <w:b/>
                                <w:bCs/>
                                <w:color w:val="3B5F91"/>
                                <w:sz w:val="15"/>
                                <w:szCs w:val="15"/>
                              </w:rPr>
                            </w:pPr>
                            <w:r w:rsidRPr="008F073D">
                              <w:rPr>
                                <w:rFonts w:ascii="Courier New" w:hAnsi="Courier New" w:cs="Courier New"/>
                                <w:b/>
                                <w:bCs/>
                                <w:color w:val="3B5F91"/>
                                <w:sz w:val="15"/>
                                <w:szCs w:val="15"/>
                              </w:rPr>
                              <w:t xml:space="preserve">                                                                            </w:t>
                            </w:r>
                          </w:p>
                          <w:p w14:paraId="7381A69E" w14:textId="77777777" w:rsidR="001F007A" w:rsidRPr="008F073D" w:rsidRDefault="001F007A" w:rsidP="001F007A">
                            <w:pPr>
                              <w:rPr>
                                <w:rFonts w:ascii="Courier New" w:hAnsi="Courier New" w:cs="Courier New"/>
                                <w:b/>
                                <w:bCs/>
                                <w:color w:val="3B5F91"/>
                                <w:sz w:val="15"/>
                                <w:szCs w:val="15"/>
                              </w:rPr>
                            </w:pPr>
                            <w:r w:rsidRPr="008F073D">
                              <w:rPr>
                                <w:rFonts w:ascii="Courier New" w:hAnsi="Courier New" w:cs="Courier New"/>
                                <w:b/>
                                <w:bCs/>
                                <w:color w:val="3B5F91"/>
                                <w:sz w:val="15"/>
                                <w:szCs w:val="15"/>
                              </w:rPr>
                              <w:t xml:space="preserve">                             Active                                         </w:t>
                            </w:r>
                          </w:p>
                          <w:p w14:paraId="4FE1E678" w14:textId="77777777" w:rsidR="001F007A" w:rsidRPr="008F073D" w:rsidRDefault="001F007A" w:rsidP="001F007A">
                            <w:pPr>
                              <w:rPr>
                                <w:rFonts w:ascii="Courier New" w:hAnsi="Courier New" w:cs="Courier New"/>
                                <w:b/>
                                <w:bCs/>
                                <w:color w:val="3B5F91"/>
                                <w:sz w:val="15"/>
                                <w:szCs w:val="15"/>
                              </w:rPr>
                            </w:pPr>
                            <w:r w:rsidRPr="008F073D">
                              <w:rPr>
                                <w:rFonts w:ascii="Courier New" w:hAnsi="Courier New" w:cs="Courier New"/>
                                <w:b/>
                                <w:bCs/>
                                <w:color w:val="3B5F91"/>
                                <w:sz w:val="15"/>
                                <w:szCs w:val="15"/>
                              </w:rPr>
                              <w:t xml:space="preserve">Job #   User       Progress  Mode    Type    Threads      Start Date/Time   </w:t>
                            </w:r>
                          </w:p>
                          <w:p w14:paraId="2853792A" w14:textId="77777777" w:rsidR="001F007A" w:rsidRPr="008F073D" w:rsidRDefault="001F007A" w:rsidP="001F007A">
                            <w:pPr>
                              <w:rPr>
                                <w:rFonts w:ascii="Courier New" w:hAnsi="Courier New" w:cs="Courier New"/>
                                <w:b/>
                                <w:bCs/>
                                <w:color w:val="3B5F91"/>
                                <w:sz w:val="15"/>
                                <w:szCs w:val="15"/>
                              </w:rPr>
                            </w:pPr>
                            <w:r w:rsidRPr="008F073D">
                              <w:rPr>
                                <w:rFonts w:ascii="Courier New" w:hAnsi="Courier New" w:cs="Courier New"/>
                                <w:b/>
                                <w:bCs/>
                                <w:color w:val="3B5F91"/>
                                <w:sz w:val="15"/>
                                <w:szCs w:val="15"/>
                              </w:rPr>
                              <w:t>7523 PATIENT,ONE   33%       Test  Summary   24 of 25     Nov 05, 2020@11:09</w:t>
                            </w:r>
                          </w:p>
                          <w:p w14:paraId="255C057E" w14:textId="77777777" w:rsidR="001F007A" w:rsidRPr="008F073D" w:rsidRDefault="001F007A" w:rsidP="001F007A">
                            <w:pPr>
                              <w:rPr>
                                <w:rFonts w:ascii="Courier New" w:hAnsi="Courier New" w:cs="Courier New"/>
                                <w:b/>
                                <w:bCs/>
                                <w:color w:val="3B5F91"/>
                                <w:sz w:val="15"/>
                                <w:szCs w:val="15"/>
                              </w:rPr>
                            </w:pPr>
                            <w:r w:rsidRPr="008F073D">
                              <w:rPr>
                                <w:rFonts w:ascii="Courier New" w:hAnsi="Courier New" w:cs="Courier New"/>
                                <w:b/>
                                <w:bCs/>
                                <w:color w:val="3B5F91"/>
                                <w:sz w:val="15"/>
                                <w:szCs w:val="15"/>
                              </w:rPr>
                              <w:t xml:space="preserve">                                                                            </w:t>
                            </w:r>
                          </w:p>
                          <w:p w14:paraId="564B8651" w14:textId="77777777" w:rsidR="001F007A" w:rsidRDefault="001F007A" w:rsidP="001F007A">
                            <w:pPr>
                              <w:rPr>
                                <w:rFonts w:ascii="Courier New" w:hAnsi="Courier New" w:cs="Courier New"/>
                                <w:b/>
                                <w:bCs/>
                                <w:color w:val="3B5F91"/>
                                <w:sz w:val="15"/>
                                <w:szCs w:val="15"/>
                              </w:rPr>
                            </w:pPr>
                            <w:r w:rsidRPr="008F073D">
                              <w:rPr>
                                <w:rFonts w:ascii="Courier New" w:hAnsi="Courier New" w:cs="Courier New"/>
                                <w:b/>
                                <w:bCs/>
                                <w:color w:val="3B5F91"/>
                                <w:sz w:val="15"/>
                                <w:szCs w:val="15"/>
                              </w:rPr>
                              <w:t xml:space="preserve">Enter monitor action: UPDATE//                                              </w:t>
                            </w:r>
                          </w:p>
                          <w:p w14:paraId="2A6CBF92" w14:textId="77777777" w:rsidR="001F007A" w:rsidRDefault="001F007A" w:rsidP="001F007A">
                            <w:pPr>
                              <w:rPr>
                                <w:rFonts w:ascii="Courier New" w:hAnsi="Courier New" w:cs="Courier New"/>
                                <w:b/>
                                <w:bCs/>
                                <w:color w:val="3B5F91"/>
                                <w:sz w:val="15"/>
                                <w:szCs w:val="15"/>
                              </w:rPr>
                            </w:pPr>
                          </w:p>
                          <w:p w14:paraId="28FE1E54" w14:textId="77777777" w:rsidR="001F007A" w:rsidRPr="00C03DE4" w:rsidRDefault="001F007A" w:rsidP="001F007A">
                            <w:pPr>
                              <w:pStyle w:val="ListParagraph"/>
                              <w:numPr>
                                <w:ilvl w:val="0"/>
                                <w:numId w:val="17"/>
                              </w:numPr>
                              <w:spacing w:before="120" w:line="240" w:lineRule="auto"/>
                              <w:ind w:left="274" w:hanging="274"/>
                              <w:rPr>
                                <w:rFonts w:ascii="Courier New" w:hAnsi="Courier New" w:cs="Courier New"/>
                                <w:b/>
                                <w:bCs/>
                                <w:color w:val="3B5F91"/>
                                <w:sz w:val="15"/>
                                <w:szCs w:val="15"/>
                              </w:rPr>
                            </w:pPr>
                            <w:r w:rsidRPr="00C03DE4">
                              <w:rPr>
                                <w:rFonts w:ascii="Courier New" w:hAnsi="Courier New" w:cs="Courier New"/>
                                <w:b/>
                                <w:bCs/>
                                <w:color w:val="3B5F91"/>
                                <w:sz w:val="15"/>
                                <w:szCs w:val="15"/>
                              </w:rPr>
                              <w:t>In multitasking computer operating systems, a Daemon is a computer program that runs as a background process rather than being under the direct control of an interactive user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35469A" id="_x0000_t202" coordsize="21600,21600" o:spt="202" path="m,l,21600r21600,l21600,xe">
                <v:stroke joinstyle="miter"/>
                <v:path gradientshapeok="t" o:connecttype="rect"/>
              </v:shapetype>
              <v:shape id="Text Box 2" o:spid="_x0000_s1026" type="#_x0000_t202" alt="&quot;&quot;" style="position:absolute;left:0;text-align:left;margin-left:237.75pt;margin-top:20.25pt;width:360.7pt;height:110.15pt;z-index:251671552;visibility:visible;mso-wrap-style:square;mso-width-percent:0;mso-height-percent:0;mso-wrap-distance-left:9pt;mso-wrap-distance-top:0;mso-wrap-distance-right:9pt;mso-wrap-distance-bottom:0;mso-position-horizontal:absolute;mso-position-horizontal-relative:inner-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" o:allowoverlap="f">
                <v:textbox>
                  <w:txbxContent>
                    <w:p w14:paraId="1790119F" w14:textId="77777777" w:rsidR="001F007A" w:rsidRPr="008F073D" w:rsidRDefault="001F007A" w:rsidP="001F007A">
                      <w:pPr>
                        <w:rPr>
                          <w:rFonts w:ascii="Courier New" w:hAnsi="Courier New" w:cs="Courier New"/>
                          <w:b/>
                          <w:bCs/>
                          <w:color w:val="3B5F91"/>
                          <w:sz w:val="15"/>
                          <w:szCs w:val="15"/>
                        </w:rPr>
                      </w:pPr>
                      <w:r w:rsidRPr="008F073D">
                        <w:rPr>
                          <w:rFonts w:ascii="Courier New" w:hAnsi="Courier New" w:cs="Courier New"/>
                          <w:b/>
                          <w:bCs/>
                          <w:color w:val="3B5F91"/>
                          <w:sz w:val="15"/>
                          <w:szCs w:val="15"/>
                        </w:rPr>
                        <w:t xml:space="preserve">                   Daemon* Monitoring Tool         </w:t>
                      </w:r>
                      <w:r>
                        <w:rPr>
                          <w:rFonts w:ascii="Courier New" w:hAnsi="Courier New" w:cs="Courier New"/>
                          <w:b/>
                          <w:bCs/>
                          <w:color w:val="3B5F91"/>
                          <w:sz w:val="15"/>
                          <w:szCs w:val="15"/>
                        </w:rPr>
                        <w:t xml:space="preserve">             </w:t>
                      </w:r>
                      <w:r w:rsidRPr="008F073D">
                        <w:rPr>
                          <w:rFonts w:ascii="Courier New" w:hAnsi="Courier New" w:cs="Courier New"/>
                          <w:b/>
                          <w:bCs/>
                          <w:color w:val="3B5F91"/>
                          <w:sz w:val="15"/>
                          <w:szCs w:val="15"/>
                        </w:rPr>
                        <w:t xml:space="preserve">11:10:09    </w:t>
                      </w:r>
                    </w:p>
                    <w:p w14:paraId="0D00D1EA" w14:textId="77777777" w:rsidR="001F007A" w:rsidRPr="008F073D" w:rsidRDefault="001F007A" w:rsidP="001F007A">
                      <w:pPr>
                        <w:rPr>
                          <w:rFonts w:ascii="Courier New" w:hAnsi="Courier New" w:cs="Courier New"/>
                          <w:b/>
                          <w:bCs/>
                          <w:color w:val="3B5F91"/>
                          <w:sz w:val="15"/>
                          <w:szCs w:val="15"/>
                        </w:rPr>
                      </w:pPr>
                      <w:r w:rsidRPr="008F073D">
                        <w:rPr>
                          <w:rFonts w:ascii="Courier New" w:hAnsi="Courier New" w:cs="Courier New"/>
                          <w:b/>
                          <w:bCs/>
                          <w:color w:val="3B5F91"/>
                          <w:sz w:val="15"/>
                          <w:szCs w:val="15"/>
                        </w:rPr>
                        <w:t xml:space="preserve">                                                                            </w:t>
                      </w:r>
                    </w:p>
                    <w:p w14:paraId="7381A69E" w14:textId="77777777" w:rsidR="001F007A" w:rsidRPr="008F073D" w:rsidRDefault="001F007A" w:rsidP="001F007A">
                      <w:pPr>
                        <w:rPr>
                          <w:rFonts w:ascii="Courier New" w:hAnsi="Courier New" w:cs="Courier New"/>
                          <w:b/>
                          <w:bCs/>
                          <w:color w:val="3B5F91"/>
                          <w:sz w:val="15"/>
                          <w:szCs w:val="15"/>
                        </w:rPr>
                      </w:pPr>
                      <w:r w:rsidRPr="008F073D">
                        <w:rPr>
                          <w:rFonts w:ascii="Courier New" w:hAnsi="Courier New" w:cs="Courier New"/>
                          <w:b/>
                          <w:bCs/>
                          <w:color w:val="3B5F91"/>
                          <w:sz w:val="15"/>
                          <w:szCs w:val="15"/>
                        </w:rPr>
                        <w:t xml:space="preserve">                             Active                                         </w:t>
                      </w:r>
                    </w:p>
                    <w:p w14:paraId="4FE1E678" w14:textId="77777777" w:rsidR="001F007A" w:rsidRPr="008F073D" w:rsidRDefault="001F007A" w:rsidP="001F007A">
                      <w:pPr>
                        <w:rPr>
                          <w:rFonts w:ascii="Courier New" w:hAnsi="Courier New" w:cs="Courier New"/>
                          <w:b/>
                          <w:bCs/>
                          <w:color w:val="3B5F91"/>
                          <w:sz w:val="15"/>
                          <w:szCs w:val="15"/>
                        </w:rPr>
                      </w:pPr>
                      <w:r w:rsidRPr="008F073D">
                        <w:rPr>
                          <w:rFonts w:ascii="Courier New" w:hAnsi="Courier New" w:cs="Courier New"/>
                          <w:b/>
                          <w:bCs/>
                          <w:color w:val="3B5F91"/>
                          <w:sz w:val="15"/>
                          <w:szCs w:val="15"/>
                        </w:rPr>
                        <w:t xml:space="preserve">Job #   User       Progress  Mode    Type    Threads      Start Date/Time   </w:t>
                      </w:r>
                    </w:p>
                    <w:p w14:paraId="2853792A" w14:textId="77777777" w:rsidR="001F007A" w:rsidRPr="008F073D" w:rsidRDefault="001F007A" w:rsidP="001F007A">
                      <w:pPr>
                        <w:rPr>
                          <w:rFonts w:ascii="Courier New" w:hAnsi="Courier New" w:cs="Courier New"/>
                          <w:b/>
                          <w:bCs/>
                          <w:color w:val="3B5F91"/>
                          <w:sz w:val="15"/>
                          <w:szCs w:val="15"/>
                        </w:rPr>
                      </w:pPr>
                      <w:r w:rsidRPr="008F073D">
                        <w:rPr>
                          <w:rFonts w:ascii="Courier New" w:hAnsi="Courier New" w:cs="Courier New"/>
                          <w:b/>
                          <w:bCs/>
                          <w:color w:val="3B5F91"/>
                          <w:sz w:val="15"/>
                          <w:szCs w:val="15"/>
                        </w:rPr>
                        <w:t>7523 PATIENT,ONE   33%       Test  Summary   24 of 25     Nov 05, 2020@11:09</w:t>
                      </w:r>
                    </w:p>
                    <w:p w14:paraId="255C057E" w14:textId="77777777" w:rsidR="001F007A" w:rsidRPr="008F073D" w:rsidRDefault="001F007A" w:rsidP="001F007A">
                      <w:pPr>
                        <w:rPr>
                          <w:rFonts w:ascii="Courier New" w:hAnsi="Courier New" w:cs="Courier New"/>
                          <w:b/>
                          <w:bCs/>
                          <w:color w:val="3B5F91"/>
                          <w:sz w:val="15"/>
                          <w:szCs w:val="15"/>
                        </w:rPr>
                      </w:pPr>
                      <w:r w:rsidRPr="008F073D">
                        <w:rPr>
                          <w:rFonts w:ascii="Courier New" w:hAnsi="Courier New" w:cs="Courier New"/>
                          <w:b/>
                          <w:bCs/>
                          <w:color w:val="3B5F91"/>
                          <w:sz w:val="15"/>
                          <w:szCs w:val="15"/>
                        </w:rPr>
                        <w:t xml:space="preserve">                                                                            </w:t>
                      </w:r>
                    </w:p>
                    <w:p w14:paraId="564B8651" w14:textId="77777777" w:rsidR="001F007A" w:rsidRDefault="001F007A" w:rsidP="001F007A">
                      <w:pPr>
                        <w:rPr>
                          <w:rFonts w:ascii="Courier New" w:hAnsi="Courier New" w:cs="Courier New"/>
                          <w:b/>
                          <w:bCs/>
                          <w:color w:val="3B5F91"/>
                          <w:sz w:val="15"/>
                          <w:szCs w:val="15"/>
                        </w:rPr>
                      </w:pPr>
                      <w:r w:rsidRPr="008F073D">
                        <w:rPr>
                          <w:rFonts w:ascii="Courier New" w:hAnsi="Courier New" w:cs="Courier New"/>
                          <w:b/>
                          <w:bCs/>
                          <w:color w:val="3B5F91"/>
                          <w:sz w:val="15"/>
                          <w:szCs w:val="15"/>
                        </w:rPr>
                        <w:t xml:space="preserve">Enter monitor action: UPDATE//                                              </w:t>
                      </w:r>
                    </w:p>
                    <w:p w14:paraId="2A6CBF92" w14:textId="77777777" w:rsidR="001F007A" w:rsidRDefault="001F007A" w:rsidP="001F007A">
                      <w:pPr>
                        <w:rPr>
                          <w:rFonts w:ascii="Courier New" w:hAnsi="Courier New" w:cs="Courier New"/>
                          <w:b/>
                          <w:bCs/>
                          <w:color w:val="3B5F91"/>
                          <w:sz w:val="15"/>
                          <w:szCs w:val="15"/>
                        </w:rPr>
                      </w:pPr>
                    </w:p>
                    <w:p w14:paraId="28FE1E54" w14:textId="77777777" w:rsidR="001F007A" w:rsidRPr="00C03DE4" w:rsidRDefault="001F007A" w:rsidP="001F007A">
                      <w:pPr>
                        <w:pStyle w:val="ListParagraph"/>
                        <w:numPr>
                          <w:ilvl w:val="0"/>
                          <w:numId w:val="17"/>
                        </w:numPr>
                        <w:spacing w:before="120" w:line="240" w:lineRule="auto"/>
                        <w:ind w:left="274" w:hanging="274"/>
                        <w:rPr>
                          <w:rFonts w:ascii="Courier New" w:hAnsi="Courier New" w:cs="Courier New"/>
                          <w:b/>
                          <w:bCs/>
                          <w:color w:val="3B5F91"/>
                          <w:sz w:val="15"/>
                          <w:szCs w:val="15"/>
                        </w:rPr>
                      </w:pPr>
                      <w:r w:rsidRPr="00C03DE4">
                        <w:rPr>
                          <w:rFonts w:ascii="Courier New" w:hAnsi="Courier New" w:cs="Courier New"/>
                          <w:b/>
                          <w:bCs/>
                          <w:color w:val="3B5F91"/>
                          <w:sz w:val="15"/>
                          <w:szCs w:val="15"/>
                        </w:rPr>
                        <w:t>In multitasking computer operating systems, a Daemon is a computer program that runs as a background process rather than being under the direct control of an interactive user</w:t>
                      </w:r>
                    </w:p>
                  </w:txbxContent>
                </v:textbox>
                <w10:wrap type="topAndBottom" anchorx="margin"/>
              </v:shape>
            </w:pict>
          </mc:Fallback>
        </mc:AlternateContent>
      </w:r>
      <w:r w:rsidR="001F007A">
        <w:rPr>
          <w:sz w:val="20"/>
          <w:szCs w:val="20"/>
        </w:rPr>
        <w:br w:type="column"/>
      </w:r>
      <w:r w:rsidR="001D4C65" w:rsidRPr="00C8606D">
        <w:rPr>
          <w:i/>
          <w:iCs/>
          <w:sz w:val="20"/>
          <w:szCs w:val="20"/>
        </w:rPr>
        <w:t>(Continued from bottom of Column 1</w:t>
      </w:r>
      <w:r w:rsidR="001D4C65">
        <w:rPr>
          <w:i/>
          <w:iCs/>
          <w:sz w:val="20"/>
          <w:szCs w:val="20"/>
        </w:rPr>
        <w:t>)</w:t>
      </w:r>
    </w:p>
    <w:p w14:paraId="2983BC95" w14:textId="125C13E1" w:rsidR="00720EA6" w:rsidRPr="00C8606D" w:rsidRDefault="00720EA6" w:rsidP="004926B0">
      <w:pPr>
        <w:spacing w:before="60" w:after="60" w:line="220" w:lineRule="exact"/>
        <w:ind w:left="90"/>
        <w:rPr>
          <w:b/>
          <w:bCs/>
          <w:sz w:val="20"/>
          <w:szCs w:val="20"/>
        </w:rPr>
      </w:pPr>
      <w:r w:rsidRPr="00C8606D">
        <w:rPr>
          <w:b/>
          <w:bCs/>
          <w:sz w:val="20"/>
          <w:szCs w:val="20"/>
        </w:rPr>
        <w:t>Step 3 – Run the Create VistA Cuto</w:t>
      </w:r>
      <w:r>
        <w:rPr>
          <w:b/>
          <w:bCs/>
          <w:sz w:val="20"/>
          <w:szCs w:val="20"/>
        </w:rPr>
        <w:t>ver</w:t>
      </w:r>
      <w:r w:rsidRPr="00C8606D">
        <w:rPr>
          <w:b/>
          <w:bCs/>
          <w:sz w:val="20"/>
          <w:szCs w:val="20"/>
        </w:rPr>
        <w:t xml:space="preserve"> Document(s)</w:t>
      </w:r>
    </w:p>
    <w:p w14:paraId="3DE676F9" w14:textId="1558B350" w:rsidR="00720EA6" w:rsidRPr="00C8606D" w:rsidRDefault="00720EA6" w:rsidP="006502B9">
      <w:pPr>
        <w:pStyle w:val="ListParagraph"/>
        <w:numPr>
          <w:ilvl w:val="0"/>
          <w:numId w:val="9"/>
        </w:numPr>
        <w:spacing w:before="60" w:after="60" w:line="220" w:lineRule="exact"/>
        <w:ind w:left="720"/>
        <w:rPr>
          <w:sz w:val="20"/>
          <w:szCs w:val="20"/>
        </w:rPr>
      </w:pPr>
      <w:r w:rsidRPr="00C8606D">
        <w:rPr>
          <w:sz w:val="20"/>
          <w:szCs w:val="20"/>
        </w:rPr>
        <w:t>Select option 3 from the VistA Cuto</w:t>
      </w:r>
      <w:r>
        <w:rPr>
          <w:sz w:val="20"/>
          <w:szCs w:val="20"/>
        </w:rPr>
        <w:t>ver</w:t>
      </w:r>
      <w:r w:rsidRPr="00C8606D">
        <w:rPr>
          <w:sz w:val="20"/>
          <w:szCs w:val="20"/>
        </w:rPr>
        <w:t xml:space="preserve"> Utilities menu.</w:t>
      </w:r>
    </w:p>
    <w:p w14:paraId="4D6EF5F0" w14:textId="6683B8B7" w:rsidR="00720EA6" w:rsidRDefault="00720EA6" w:rsidP="006502B9">
      <w:pPr>
        <w:pStyle w:val="ListParagraph"/>
        <w:numPr>
          <w:ilvl w:val="0"/>
          <w:numId w:val="9"/>
        </w:numPr>
        <w:spacing w:before="60" w:after="60" w:line="220" w:lineRule="exact"/>
        <w:ind w:left="720"/>
        <w:rPr>
          <w:sz w:val="20"/>
          <w:szCs w:val="20"/>
        </w:rPr>
      </w:pPr>
      <w:r w:rsidRPr="00C8606D">
        <w:rPr>
          <w:sz w:val="20"/>
          <w:szCs w:val="20"/>
        </w:rPr>
        <w:t>Please see your site’s schedule for cutover tasks before initiating either the summary or reminders document</w:t>
      </w:r>
      <w:r>
        <w:rPr>
          <w:sz w:val="20"/>
          <w:szCs w:val="20"/>
        </w:rPr>
        <w:t xml:space="preserve"> in Production</w:t>
      </w:r>
      <w:r w:rsidRPr="00C8606D">
        <w:rPr>
          <w:sz w:val="20"/>
          <w:szCs w:val="20"/>
        </w:rPr>
        <w:t>.</w:t>
      </w:r>
    </w:p>
    <w:p w14:paraId="34DDDCF8" w14:textId="4DB899FE" w:rsidR="00720EA6" w:rsidRDefault="00720EA6" w:rsidP="006502B9">
      <w:pPr>
        <w:pStyle w:val="ListParagraph"/>
        <w:numPr>
          <w:ilvl w:val="0"/>
          <w:numId w:val="9"/>
        </w:numPr>
        <w:spacing w:before="60" w:after="60" w:line="220" w:lineRule="exact"/>
        <w:ind w:left="720"/>
        <w:rPr>
          <w:sz w:val="20"/>
          <w:szCs w:val="20"/>
        </w:rPr>
      </w:pPr>
      <w:r w:rsidRPr="00C8606D">
        <w:rPr>
          <w:sz w:val="20"/>
          <w:szCs w:val="20"/>
        </w:rPr>
        <w:t>Once the job has finished, the user will receive a summary email message.</w:t>
      </w:r>
    </w:p>
    <w:p w14:paraId="4B5CF098" w14:textId="77777777" w:rsidR="002341B0" w:rsidRPr="002341B0" w:rsidRDefault="002341B0" w:rsidP="002341B0">
      <w:pPr>
        <w:ind w:left="540"/>
        <w:rPr>
          <w:b/>
          <w:bCs/>
          <w:sz w:val="20"/>
          <w:szCs w:val="20"/>
        </w:rPr>
      </w:pPr>
    </w:p>
    <w:p w14:paraId="4786D34E" w14:textId="54043688" w:rsidR="002341B0" w:rsidRPr="002341B0" w:rsidRDefault="002341B0" w:rsidP="002341B0">
      <w:pPr>
        <w:pBdr>
          <w:top w:val="single" w:sz="4" w:space="0" w:color="auto"/>
          <w:left w:val="single" w:sz="4" w:space="4" w:color="auto"/>
          <w:bottom w:val="single" w:sz="4" w:space="1" w:color="auto"/>
          <w:right w:val="single" w:sz="4" w:space="4" w:color="auto"/>
        </w:pBdr>
        <w:shd w:val="clear" w:color="auto" w:fill="DBE4F0"/>
        <w:ind w:left="630" w:hanging="450"/>
        <w:rPr>
          <w:rFonts w:ascii="Arial" w:hAnsi="Arial" w:cs="Arial"/>
          <w:sz w:val="18"/>
          <w:szCs w:val="18"/>
        </w:rPr>
      </w:pPr>
      <w:r w:rsidRPr="00C8606D">
        <w:rPr>
          <w:rFonts w:ascii="Arial" w:hAnsi="Arial" w:cs="Arial"/>
          <w:b/>
          <w:bCs/>
          <w:sz w:val="18"/>
          <w:szCs w:val="18"/>
        </w:rPr>
        <w:t>Note:</w:t>
      </w:r>
      <w:r>
        <w:rPr>
          <w:rFonts w:ascii="Arial" w:hAnsi="Arial" w:cs="Arial"/>
          <w:b/>
          <w:bCs/>
          <w:sz w:val="18"/>
          <w:szCs w:val="18"/>
        </w:rPr>
        <w:tab/>
      </w:r>
      <w:r>
        <w:rPr>
          <w:rFonts w:ascii="Arial" w:hAnsi="Arial" w:cs="Arial"/>
          <w:sz w:val="18"/>
          <w:szCs w:val="18"/>
        </w:rPr>
        <w:t>W</w:t>
      </w:r>
      <w:r w:rsidRPr="0095613A">
        <w:rPr>
          <w:rFonts w:ascii="Arial" w:hAnsi="Arial" w:cs="Arial"/>
          <w:sz w:val="18"/>
          <w:szCs w:val="18"/>
        </w:rPr>
        <w:t>ait for the summary document creation to</w:t>
      </w:r>
      <w:r>
        <w:rPr>
          <w:rFonts w:ascii="Arial" w:hAnsi="Arial" w:cs="Arial"/>
          <w:sz w:val="18"/>
          <w:szCs w:val="18"/>
        </w:rPr>
        <w:t xml:space="preserve"> </w:t>
      </w:r>
      <w:r w:rsidRPr="0095613A">
        <w:rPr>
          <w:rFonts w:ascii="Arial" w:hAnsi="Arial" w:cs="Arial"/>
          <w:sz w:val="18"/>
          <w:szCs w:val="18"/>
        </w:rPr>
        <w:t>complete before beginning the reminders document crea</w:t>
      </w:r>
      <w:r>
        <w:rPr>
          <w:rFonts w:ascii="Arial" w:hAnsi="Arial" w:cs="Arial"/>
          <w:sz w:val="18"/>
          <w:szCs w:val="18"/>
        </w:rPr>
        <w:t>tion.</w:t>
      </w:r>
    </w:p>
    <w:p w14:paraId="6AB5071E" w14:textId="77777777" w:rsidR="002341B0" w:rsidRPr="006502B9" w:rsidRDefault="002341B0" w:rsidP="004926B0">
      <w:pPr>
        <w:spacing w:before="60" w:after="60" w:line="220" w:lineRule="exact"/>
        <w:ind w:left="180"/>
        <w:rPr>
          <w:sz w:val="20"/>
          <w:szCs w:val="20"/>
        </w:rPr>
      </w:pPr>
    </w:p>
    <w:p w14:paraId="4832581C" w14:textId="713689EF" w:rsidR="007908FB" w:rsidRPr="00C8606D" w:rsidRDefault="007908FB" w:rsidP="003522CA">
      <w:pPr>
        <w:spacing w:after="120"/>
        <w:ind w:left="274"/>
        <w:rPr>
          <w:b/>
          <w:bCs/>
          <w:sz w:val="20"/>
          <w:szCs w:val="20"/>
        </w:rPr>
      </w:pPr>
      <w:r w:rsidRPr="00C8606D">
        <w:rPr>
          <w:b/>
          <w:bCs/>
          <w:sz w:val="20"/>
          <w:szCs w:val="20"/>
        </w:rPr>
        <w:t>Run the Monitor/Stop Cuto</w:t>
      </w:r>
      <w:r>
        <w:rPr>
          <w:b/>
          <w:bCs/>
          <w:sz w:val="20"/>
          <w:szCs w:val="20"/>
        </w:rPr>
        <w:t xml:space="preserve">ver </w:t>
      </w:r>
      <w:r w:rsidRPr="00C8606D">
        <w:rPr>
          <w:b/>
          <w:bCs/>
          <w:sz w:val="20"/>
          <w:szCs w:val="20"/>
        </w:rPr>
        <w:t>Jobs</w:t>
      </w:r>
      <w:r>
        <w:rPr>
          <w:b/>
          <w:bCs/>
          <w:sz w:val="20"/>
          <w:szCs w:val="20"/>
        </w:rPr>
        <w:t xml:space="preserve"> (Optional)</w:t>
      </w:r>
    </w:p>
    <w:p w14:paraId="4E6AFB52" w14:textId="41E6B73E" w:rsidR="007908FB" w:rsidRPr="00C8606D" w:rsidRDefault="007908FB" w:rsidP="003522CA">
      <w:pPr>
        <w:pStyle w:val="ListParagraph"/>
        <w:spacing w:line="240" w:lineRule="auto"/>
        <w:ind w:left="270" w:firstLine="0"/>
        <w:rPr>
          <w:sz w:val="20"/>
          <w:szCs w:val="20"/>
        </w:rPr>
      </w:pPr>
      <w:r w:rsidRPr="00C8606D">
        <w:rPr>
          <w:b/>
          <w:bCs/>
          <w:sz w:val="20"/>
          <w:szCs w:val="20"/>
        </w:rPr>
        <w:t>Option 4</w:t>
      </w:r>
      <w:r w:rsidRPr="00C8606D">
        <w:rPr>
          <w:sz w:val="20"/>
          <w:szCs w:val="20"/>
        </w:rPr>
        <w:t xml:space="preserve"> from the Vista Cuto</w:t>
      </w:r>
      <w:r>
        <w:rPr>
          <w:sz w:val="20"/>
          <w:szCs w:val="20"/>
        </w:rPr>
        <w:t>ver</w:t>
      </w:r>
      <w:r w:rsidRPr="00C8606D">
        <w:rPr>
          <w:sz w:val="20"/>
          <w:szCs w:val="20"/>
        </w:rPr>
        <w:t xml:space="preserve"> Utilities menu</w:t>
      </w:r>
      <w:r>
        <w:rPr>
          <w:sz w:val="20"/>
          <w:szCs w:val="20"/>
        </w:rPr>
        <w:t xml:space="preserve"> allows the user to take actions w</w:t>
      </w:r>
      <w:r w:rsidRPr="00C8606D">
        <w:rPr>
          <w:sz w:val="20"/>
          <w:szCs w:val="20"/>
        </w:rPr>
        <w:t>hile the cuto</w:t>
      </w:r>
      <w:r>
        <w:rPr>
          <w:sz w:val="20"/>
          <w:szCs w:val="20"/>
        </w:rPr>
        <w:t>ver</w:t>
      </w:r>
      <w:r w:rsidRPr="00C8606D">
        <w:rPr>
          <w:sz w:val="20"/>
          <w:szCs w:val="20"/>
        </w:rPr>
        <w:t xml:space="preserve"> process is running</w:t>
      </w:r>
      <w:r w:rsidR="001F007A">
        <w:rPr>
          <w:sz w:val="20"/>
          <w:szCs w:val="20"/>
        </w:rPr>
        <w:t>,</w:t>
      </w:r>
      <w:r>
        <w:rPr>
          <w:sz w:val="20"/>
          <w:szCs w:val="20"/>
        </w:rPr>
        <w:t xml:space="preserve"> if necessary.</w:t>
      </w:r>
      <w:r w:rsidRPr="00C8606D">
        <w:rPr>
          <w:sz w:val="20"/>
          <w:szCs w:val="20"/>
        </w:rPr>
        <w:t xml:space="preserve"> </w:t>
      </w:r>
      <w:r w:rsidR="001F007A">
        <w:rPr>
          <w:sz w:val="20"/>
          <w:szCs w:val="20"/>
        </w:rPr>
        <w:t>T</w:t>
      </w:r>
      <w:r w:rsidRPr="00C8606D">
        <w:rPr>
          <w:sz w:val="20"/>
          <w:szCs w:val="20"/>
        </w:rPr>
        <w:t xml:space="preserve">here are 3 available actions: </w:t>
      </w:r>
      <w:r w:rsidRPr="00C8606D">
        <w:rPr>
          <w:b/>
          <w:bCs/>
          <w:sz w:val="20"/>
          <w:szCs w:val="20"/>
        </w:rPr>
        <w:t>UPDATE (default)</w:t>
      </w:r>
      <w:r w:rsidRPr="00C8606D">
        <w:rPr>
          <w:sz w:val="20"/>
          <w:szCs w:val="20"/>
        </w:rPr>
        <w:t xml:space="preserve">, </w:t>
      </w:r>
      <w:r w:rsidRPr="00C8606D">
        <w:rPr>
          <w:b/>
          <w:bCs/>
          <w:sz w:val="20"/>
          <w:szCs w:val="20"/>
        </w:rPr>
        <w:t>STOP</w:t>
      </w:r>
      <w:r w:rsidRPr="00C8606D">
        <w:rPr>
          <w:sz w:val="20"/>
          <w:szCs w:val="20"/>
        </w:rPr>
        <w:t xml:space="preserve">, or </w:t>
      </w:r>
      <w:r w:rsidRPr="00C8606D">
        <w:rPr>
          <w:b/>
          <w:bCs/>
          <w:sz w:val="20"/>
          <w:szCs w:val="20"/>
        </w:rPr>
        <w:t>QUIT</w:t>
      </w:r>
      <w:r w:rsidRPr="00C8606D">
        <w:rPr>
          <w:sz w:val="20"/>
          <w:szCs w:val="20"/>
        </w:rPr>
        <w:t>.</w:t>
      </w:r>
    </w:p>
    <w:p w14:paraId="793847C3" w14:textId="551D0A37" w:rsidR="007908FB" w:rsidRPr="00C8606D" w:rsidRDefault="007908FB" w:rsidP="003522CA">
      <w:pPr>
        <w:pStyle w:val="ListParagraph"/>
        <w:numPr>
          <w:ilvl w:val="0"/>
          <w:numId w:val="8"/>
        </w:numPr>
        <w:spacing w:after="120" w:line="240" w:lineRule="auto"/>
        <w:rPr>
          <w:sz w:val="20"/>
          <w:szCs w:val="20"/>
        </w:rPr>
      </w:pPr>
      <w:r w:rsidRPr="00C8606D">
        <w:rPr>
          <w:sz w:val="20"/>
          <w:szCs w:val="20"/>
        </w:rPr>
        <w:t xml:space="preserve">Pressing </w:t>
      </w:r>
      <w:r w:rsidRPr="00C8606D">
        <w:rPr>
          <w:b/>
          <w:bCs/>
          <w:sz w:val="20"/>
          <w:szCs w:val="20"/>
        </w:rPr>
        <w:t>&lt;Enter&gt;</w:t>
      </w:r>
      <w:r w:rsidRPr="00C8606D">
        <w:rPr>
          <w:sz w:val="20"/>
          <w:szCs w:val="20"/>
        </w:rPr>
        <w:t xml:space="preserve"> will </w:t>
      </w:r>
      <w:r w:rsidRPr="005C5C90">
        <w:rPr>
          <w:b/>
          <w:bCs/>
          <w:sz w:val="20"/>
          <w:szCs w:val="20"/>
        </w:rPr>
        <w:t>UPDATE</w:t>
      </w:r>
      <w:r w:rsidRPr="00C8606D">
        <w:rPr>
          <w:sz w:val="20"/>
          <w:szCs w:val="20"/>
        </w:rPr>
        <w:t xml:space="preserve"> the progress of the job(s)</w:t>
      </w:r>
      <w:r w:rsidR="003522CA">
        <w:rPr>
          <w:sz w:val="20"/>
          <w:szCs w:val="20"/>
        </w:rPr>
        <w:t>,</w:t>
      </w:r>
      <w:r>
        <w:rPr>
          <w:sz w:val="20"/>
          <w:szCs w:val="20"/>
        </w:rPr>
        <w:t xml:space="preserve"> allowing the user to track progress real time</w:t>
      </w:r>
      <w:r w:rsidRPr="00C8606D">
        <w:rPr>
          <w:sz w:val="20"/>
          <w:szCs w:val="20"/>
        </w:rPr>
        <w:t>. It is normal for the active threads to decrease as they finish but before the overall progress is 100%.</w:t>
      </w:r>
    </w:p>
    <w:p w14:paraId="7F25EEE9" w14:textId="2B1BDD55" w:rsidR="007908FB" w:rsidRPr="00C8606D" w:rsidRDefault="007908FB" w:rsidP="003522CA">
      <w:pPr>
        <w:pStyle w:val="ListParagraph"/>
        <w:numPr>
          <w:ilvl w:val="0"/>
          <w:numId w:val="8"/>
        </w:numPr>
        <w:spacing w:after="120" w:line="240" w:lineRule="auto"/>
        <w:rPr>
          <w:sz w:val="20"/>
          <w:szCs w:val="20"/>
        </w:rPr>
      </w:pPr>
      <w:r w:rsidRPr="00C8606D">
        <w:rPr>
          <w:sz w:val="20"/>
          <w:szCs w:val="20"/>
        </w:rPr>
        <w:t xml:space="preserve">Entering </w:t>
      </w:r>
      <w:r w:rsidRPr="00C8606D">
        <w:rPr>
          <w:b/>
          <w:bCs/>
          <w:sz w:val="20"/>
          <w:szCs w:val="20"/>
        </w:rPr>
        <w:t>STOP</w:t>
      </w:r>
      <w:r w:rsidRPr="00C8606D">
        <w:rPr>
          <w:sz w:val="20"/>
          <w:szCs w:val="20"/>
        </w:rPr>
        <w:t xml:space="preserve"> will prompt the user for the job # they wish to ask TaskMan to stop running. It can take several minutes for all of the running threads to cease activity. Once they have all stopped, the summary email will still be sent to the initiating user with partial results </w:t>
      </w:r>
      <w:r w:rsidRPr="00C8606D">
        <w:rPr>
          <w:b/>
          <w:bCs/>
          <w:sz w:val="20"/>
          <w:szCs w:val="20"/>
        </w:rPr>
        <w:t>[Stopped by Task Manager]</w:t>
      </w:r>
      <w:r w:rsidRPr="00C8606D">
        <w:rPr>
          <w:sz w:val="20"/>
          <w:szCs w:val="20"/>
        </w:rPr>
        <w:t xml:space="preserve"> </w:t>
      </w:r>
      <w:r w:rsidR="003522CA">
        <w:rPr>
          <w:sz w:val="20"/>
          <w:szCs w:val="20"/>
        </w:rPr>
        <w:t xml:space="preserve">and </w:t>
      </w:r>
      <w:r w:rsidRPr="00C8606D">
        <w:rPr>
          <w:sz w:val="20"/>
          <w:szCs w:val="20"/>
        </w:rPr>
        <w:t>will be included in the body of the message.</w:t>
      </w:r>
    </w:p>
    <w:p w14:paraId="6D4B5036" w14:textId="5937CC67" w:rsidR="007908FB" w:rsidRDefault="007908FB" w:rsidP="003522CA">
      <w:pPr>
        <w:pStyle w:val="ListParagraph"/>
        <w:numPr>
          <w:ilvl w:val="0"/>
          <w:numId w:val="8"/>
        </w:numPr>
        <w:spacing w:after="120" w:line="240" w:lineRule="auto"/>
        <w:rPr>
          <w:sz w:val="20"/>
          <w:szCs w:val="20"/>
        </w:rPr>
      </w:pPr>
      <w:r w:rsidRPr="00C8606D">
        <w:rPr>
          <w:sz w:val="20"/>
          <w:szCs w:val="20"/>
        </w:rPr>
        <w:t>Once both the summary and clinical reminders processes have finished in TEST mode, the total amount of time for each will be approximately 5-10% longer during the document creation process.</w:t>
      </w:r>
    </w:p>
    <w:p w14:paraId="2BA9200D" w14:textId="22ABDDD7" w:rsidR="006502B9" w:rsidRDefault="00D301ED" w:rsidP="00D301ED">
      <w:pPr>
        <w:spacing w:after="60"/>
        <w:ind w:left="360"/>
        <w:rPr>
          <w:rFonts w:ascii="Arial" w:hAnsi="Arial" w:cs="Arial"/>
          <w:b/>
          <w:bCs/>
          <w:sz w:val="18"/>
          <w:szCs w:val="18"/>
        </w:rPr>
      </w:pPr>
      <w:r w:rsidRPr="006502B9">
        <w:rPr>
          <w:rFonts w:ascii="Arial" w:hAnsi="Arial" w:cs="Arial"/>
          <w:b/>
          <w:bCs/>
          <w:sz w:val="18"/>
          <w:szCs w:val="18"/>
        </w:rPr>
        <w:t>Example output from the monitoring tool:</w:t>
      </w:r>
    </w:p>
    <w:p w14:paraId="66EE9AE0" w14:textId="129D9119" w:rsidR="001F007A" w:rsidRPr="006502B9" w:rsidRDefault="001F007A" w:rsidP="006502B9">
      <w:pPr>
        <w:spacing w:before="120"/>
        <w:ind w:left="360"/>
        <w:rPr>
          <w:rFonts w:ascii="Arial" w:hAnsi="Arial" w:cs="Arial"/>
          <w:b/>
          <w:bCs/>
          <w:sz w:val="18"/>
          <w:szCs w:val="18"/>
        </w:rPr>
      </w:pPr>
    </w:p>
    <w:p w14:paraId="5E937130" w14:textId="77777777" w:rsidR="004174BB" w:rsidRPr="00C8606D" w:rsidRDefault="004174BB" w:rsidP="00C8606D">
      <w:pPr>
        <w:ind w:left="180"/>
        <w:rPr>
          <w:sz w:val="20"/>
          <w:szCs w:val="20"/>
        </w:rPr>
      </w:pPr>
    </w:p>
    <w:sectPr w:rsidR="004174BB" w:rsidRPr="00C8606D" w:rsidSect="00720EA6">
      <w:pgSz w:w="12240" w:h="15840" w:code="1"/>
      <w:pgMar w:top="634" w:right="216" w:bottom="274" w:left="504" w:header="720" w:footer="720" w:gutter="0"/>
      <w:cols w:num="2" w:space="720" w:equalWidth="0">
        <w:col w:w="5282" w:space="566"/>
        <w:col w:w="567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E84C6" w14:textId="77777777" w:rsidR="00C72404" w:rsidRDefault="00C72404">
      <w:r>
        <w:separator/>
      </w:r>
    </w:p>
  </w:endnote>
  <w:endnote w:type="continuationSeparator" w:id="0">
    <w:p w14:paraId="18952A0B" w14:textId="77777777" w:rsidR="00C72404" w:rsidRDefault="00C7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5A744" w14:textId="557EDD3F" w:rsidR="00617F17" w:rsidRDefault="00546C54" w:rsidP="006E7745">
    <w:pPr>
      <w:pStyle w:val="Footer"/>
      <w:tabs>
        <w:tab w:val="clear" w:pos="4680"/>
        <w:tab w:val="center" w:pos="5760"/>
      </w:tabs>
      <w:spacing w:before="120"/>
      <w:jc w:val="center"/>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03E28" w14:textId="5B86BF62" w:rsidR="00546C54" w:rsidRDefault="006E7745" w:rsidP="006717DA">
    <w:pPr>
      <w:pStyle w:val="Footer"/>
      <w:tabs>
        <w:tab w:val="clear" w:pos="4680"/>
        <w:tab w:val="center" w:pos="5850"/>
      </w:tabs>
      <w:spacing w:before="120"/>
      <w:jc w:val="center"/>
    </w:pPr>
    <w:r>
      <w:t xml:space="preserve">    </w:t>
    </w:r>
    <w:r w:rsidR="00546C54">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FABAB" w14:textId="77777777" w:rsidR="00C72404" w:rsidRDefault="00C72404">
      <w:r>
        <w:separator/>
      </w:r>
    </w:p>
  </w:footnote>
  <w:footnote w:type="continuationSeparator" w:id="0">
    <w:p w14:paraId="095D3F27" w14:textId="77777777" w:rsidR="00C72404" w:rsidRDefault="00C72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3A838" w14:textId="21176F48" w:rsidR="00012541" w:rsidRDefault="00012541" w:rsidP="00012541">
    <w:pPr>
      <w:pStyle w:val="Title"/>
      <w:tabs>
        <w:tab w:val="left" w:pos="2925"/>
        <w:tab w:val="center" w:pos="5760"/>
      </w:tabs>
      <w:spacing w:before="0"/>
      <w:ind w:left="180" w:right="0" w:firstLine="0"/>
      <w:rPr>
        <w:sz w:val="28"/>
        <w:szCs w:val="28"/>
      </w:rPr>
    </w:pPr>
    <w:r>
      <w:rPr>
        <w:sz w:val="28"/>
        <w:szCs w:val="28"/>
      </w:rPr>
      <w:tab/>
    </w:r>
    <w:r>
      <w:rPr>
        <w:sz w:val="28"/>
        <w:szCs w:val="28"/>
      </w:rPr>
      <w:tab/>
    </w:r>
    <w:r w:rsidRPr="00EE6BBD">
      <w:rPr>
        <w:sz w:val="28"/>
        <w:szCs w:val="28"/>
      </w:rPr>
      <w:t>VistA Cuto</w:t>
    </w:r>
    <w:r>
      <w:rPr>
        <w:sz w:val="28"/>
        <w:szCs w:val="28"/>
      </w:rPr>
      <w:t>ver Quick Reference Guide</w:t>
    </w:r>
  </w:p>
  <w:p w14:paraId="1B14D821" w14:textId="6CFF4D7E" w:rsidR="00012541" w:rsidRPr="00012541" w:rsidRDefault="00012541" w:rsidP="00012541">
    <w:pPr>
      <w:pStyle w:val="Title"/>
      <w:tabs>
        <w:tab w:val="left" w:pos="2925"/>
        <w:tab w:val="center" w:pos="5760"/>
      </w:tabs>
      <w:spacing w:before="0"/>
      <w:ind w:left="180" w:right="0" w:firstLine="0"/>
      <w:jc w:val="center"/>
      <w:rPr>
        <w:sz w:val="18"/>
        <w:szCs w:val="18"/>
      </w:rPr>
    </w:pPr>
    <w:r>
      <w:rPr>
        <w:sz w:val="18"/>
        <w:szCs w:val="18"/>
      </w:rPr>
      <w:t>April 2021</w:t>
    </w:r>
  </w:p>
  <w:p w14:paraId="4F692C2F" w14:textId="77777777" w:rsidR="00012541" w:rsidRDefault="00012541" w:rsidP="00012541">
    <w:pPr>
      <w:pStyle w:val="BodyText"/>
      <w:spacing w:line="28" w:lineRule="exact"/>
      <w:ind w:left="-169"/>
      <w:rPr>
        <w:rFonts w:ascii="Arial"/>
        <w:sz w:val="2"/>
      </w:rPr>
    </w:pPr>
    <w:r>
      <w:rPr>
        <w:rFonts w:ascii="Arial"/>
        <w:noProof/>
        <w:sz w:val="2"/>
      </w:rPr>
      <mc:AlternateContent>
        <mc:Choice Requires="wpg">
          <w:drawing>
            <wp:inline distT="0" distB="0" distL="0" distR="0" wp14:anchorId="10D0D7A0" wp14:editId="36ECD2B8">
              <wp:extent cx="7124700" cy="18415"/>
              <wp:effectExtent l="635" t="635" r="0" b="0"/>
              <wp:docPr id="26" name="Group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18415"/>
                        <a:chOff x="0" y="0"/>
                        <a:chExt cx="11220" cy="29"/>
                      </a:xfrm>
                    </wpg:grpSpPr>
                    <wps:wsp>
                      <wps:cNvPr id="27" name="Rectangle 27"/>
                      <wps:cNvSpPr>
                        <a:spLocks noChangeArrowheads="1"/>
                      </wps:cNvSpPr>
                      <wps:spPr bwMode="auto">
                        <a:xfrm>
                          <a:off x="0" y="0"/>
                          <a:ext cx="11220"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59FEC42" id="Group 26" o:spid="_x0000_s1026" alt="&quot;&quot;" style="width:561pt;height:1.45pt;mso-position-horizontal-relative:char;mso-position-vertical-relative:line" coordsize="112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">
              <v:rect id="Rectangle 27" o:spid="_x0000_s1027" style="position:absolute;width:1122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w10:anchorlock/>
            </v:group>
          </w:pict>
        </mc:Fallback>
      </mc:AlternateContent>
    </w:r>
  </w:p>
  <w:p w14:paraId="0A702AC5" w14:textId="77777777" w:rsidR="00012541" w:rsidRPr="00012541" w:rsidRDefault="00012541" w:rsidP="001623E6">
    <w:pPr>
      <w:pStyle w:val="Header"/>
      <w:tabs>
        <w:tab w:val="clear" w:pos="4680"/>
        <w:tab w:val="center" w:pos="576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93100"/>
    <w:multiLevelType w:val="hybridMultilevel"/>
    <w:tmpl w:val="415A7E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70784"/>
    <w:multiLevelType w:val="hybridMultilevel"/>
    <w:tmpl w:val="EFEA653E"/>
    <w:lvl w:ilvl="0" w:tplc="0409000F">
      <w:start w:val="1"/>
      <w:numFmt w:val="decimal"/>
      <w:lvlText w:val="%1."/>
      <w:lvlJc w:val="left"/>
      <w:pPr>
        <w:ind w:left="46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C71"/>
    <w:multiLevelType w:val="hybridMultilevel"/>
    <w:tmpl w:val="2CBC8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41288"/>
    <w:multiLevelType w:val="hybridMultilevel"/>
    <w:tmpl w:val="1226A024"/>
    <w:lvl w:ilvl="0" w:tplc="23C6D7E8">
      <w:numFmt w:val="bullet"/>
      <w:lvlText w:val=""/>
      <w:lvlJc w:val="left"/>
      <w:pPr>
        <w:ind w:left="360" w:hanging="360"/>
      </w:pPr>
      <w:rPr>
        <w:rFonts w:ascii="Symbol" w:eastAsia="Times New Roman" w:hAnsi="Symbol" w:cs="Courier New"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DA35CA"/>
    <w:multiLevelType w:val="hybridMultilevel"/>
    <w:tmpl w:val="4C76CA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64E45DB"/>
    <w:multiLevelType w:val="hybridMultilevel"/>
    <w:tmpl w:val="4D52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87019"/>
    <w:multiLevelType w:val="hybridMultilevel"/>
    <w:tmpl w:val="26ACE8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E81884"/>
    <w:multiLevelType w:val="hybridMultilevel"/>
    <w:tmpl w:val="69100DA8"/>
    <w:lvl w:ilvl="0" w:tplc="3A3688EC">
      <w:numFmt w:val="bullet"/>
      <w:lvlText w:val=""/>
      <w:lvlJc w:val="left"/>
      <w:pPr>
        <w:ind w:left="720" w:hanging="360"/>
      </w:pPr>
      <w:rPr>
        <w:rFonts w:ascii="Symbol" w:eastAsia="Times New Roman" w:hAnsi="Symbol" w:cs="Courier New"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D762A"/>
    <w:multiLevelType w:val="hybridMultilevel"/>
    <w:tmpl w:val="1450B738"/>
    <w:lvl w:ilvl="0" w:tplc="DECCF29E">
      <w:numFmt w:val="bullet"/>
      <w:lvlText w:val=""/>
      <w:lvlJc w:val="left"/>
      <w:pPr>
        <w:ind w:left="720" w:hanging="360"/>
      </w:pPr>
      <w:rPr>
        <w:rFonts w:ascii="Symbol" w:eastAsia="Times New Roman" w:hAnsi="Symbol" w:cs="Courier New"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679F2"/>
    <w:multiLevelType w:val="hybridMultilevel"/>
    <w:tmpl w:val="201AC652"/>
    <w:lvl w:ilvl="0" w:tplc="C31A42FA">
      <w:start w:val="1"/>
      <w:numFmt w:val="decimal"/>
      <w:lvlText w:val="(%1)"/>
      <w:lvlJc w:val="left"/>
      <w:pPr>
        <w:ind w:left="688" w:hanging="288"/>
      </w:pPr>
      <w:rPr>
        <w:rFonts w:ascii="Times New Roman" w:eastAsia="Times New Roman" w:hAnsi="Times New Roman" w:cs="Times New Roman" w:hint="default"/>
        <w:w w:val="99"/>
        <w:sz w:val="20"/>
        <w:szCs w:val="20"/>
        <w:lang w:val="en-US" w:eastAsia="en-US" w:bidi="ar-SA"/>
      </w:rPr>
    </w:lvl>
    <w:lvl w:ilvl="1" w:tplc="CD188B82">
      <w:numFmt w:val="bullet"/>
      <w:lvlText w:val="•"/>
      <w:lvlJc w:val="left"/>
      <w:pPr>
        <w:ind w:left="1160" w:hanging="288"/>
      </w:pPr>
      <w:rPr>
        <w:rFonts w:hint="default"/>
        <w:lang w:val="en-US" w:eastAsia="en-US" w:bidi="ar-SA"/>
      </w:rPr>
    </w:lvl>
    <w:lvl w:ilvl="2" w:tplc="6A04B4A4">
      <w:numFmt w:val="bullet"/>
      <w:lvlText w:val="•"/>
      <w:lvlJc w:val="left"/>
      <w:pPr>
        <w:ind w:left="1641" w:hanging="288"/>
      </w:pPr>
      <w:rPr>
        <w:rFonts w:hint="default"/>
        <w:lang w:val="en-US" w:eastAsia="en-US" w:bidi="ar-SA"/>
      </w:rPr>
    </w:lvl>
    <w:lvl w:ilvl="3" w:tplc="8E4A4DB0">
      <w:numFmt w:val="bullet"/>
      <w:lvlText w:val="•"/>
      <w:lvlJc w:val="left"/>
      <w:pPr>
        <w:ind w:left="2122" w:hanging="288"/>
      </w:pPr>
      <w:rPr>
        <w:rFonts w:hint="default"/>
        <w:lang w:val="en-US" w:eastAsia="en-US" w:bidi="ar-SA"/>
      </w:rPr>
    </w:lvl>
    <w:lvl w:ilvl="4" w:tplc="D65619B2">
      <w:numFmt w:val="bullet"/>
      <w:lvlText w:val="•"/>
      <w:lvlJc w:val="left"/>
      <w:pPr>
        <w:ind w:left="2603" w:hanging="288"/>
      </w:pPr>
      <w:rPr>
        <w:rFonts w:hint="default"/>
        <w:lang w:val="en-US" w:eastAsia="en-US" w:bidi="ar-SA"/>
      </w:rPr>
    </w:lvl>
    <w:lvl w:ilvl="5" w:tplc="360E19F6">
      <w:numFmt w:val="bullet"/>
      <w:lvlText w:val="•"/>
      <w:lvlJc w:val="left"/>
      <w:pPr>
        <w:ind w:left="3083" w:hanging="288"/>
      </w:pPr>
      <w:rPr>
        <w:rFonts w:hint="default"/>
        <w:lang w:val="en-US" w:eastAsia="en-US" w:bidi="ar-SA"/>
      </w:rPr>
    </w:lvl>
    <w:lvl w:ilvl="6" w:tplc="74CC199A">
      <w:numFmt w:val="bullet"/>
      <w:lvlText w:val="•"/>
      <w:lvlJc w:val="left"/>
      <w:pPr>
        <w:ind w:left="3564" w:hanging="288"/>
      </w:pPr>
      <w:rPr>
        <w:rFonts w:hint="default"/>
        <w:lang w:val="en-US" w:eastAsia="en-US" w:bidi="ar-SA"/>
      </w:rPr>
    </w:lvl>
    <w:lvl w:ilvl="7" w:tplc="68108A70">
      <w:numFmt w:val="bullet"/>
      <w:lvlText w:val="•"/>
      <w:lvlJc w:val="left"/>
      <w:pPr>
        <w:ind w:left="4045" w:hanging="288"/>
      </w:pPr>
      <w:rPr>
        <w:rFonts w:hint="default"/>
        <w:lang w:val="en-US" w:eastAsia="en-US" w:bidi="ar-SA"/>
      </w:rPr>
    </w:lvl>
    <w:lvl w:ilvl="8" w:tplc="7CAAE524">
      <w:numFmt w:val="bullet"/>
      <w:lvlText w:val="•"/>
      <w:lvlJc w:val="left"/>
      <w:pPr>
        <w:ind w:left="4526" w:hanging="288"/>
      </w:pPr>
      <w:rPr>
        <w:rFonts w:hint="default"/>
        <w:lang w:val="en-US" w:eastAsia="en-US" w:bidi="ar-SA"/>
      </w:rPr>
    </w:lvl>
  </w:abstractNum>
  <w:abstractNum w:abstractNumId="10" w15:restartNumberingAfterBreak="0">
    <w:nsid w:val="3BE451A3"/>
    <w:multiLevelType w:val="hybridMultilevel"/>
    <w:tmpl w:val="1D64DD4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1" w15:restartNumberingAfterBreak="0">
    <w:nsid w:val="403731FC"/>
    <w:multiLevelType w:val="hybridMultilevel"/>
    <w:tmpl w:val="71B6BE36"/>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41D53BE9"/>
    <w:multiLevelType w:val="hybridMultilevel"/>
    <w:tmpl w:val="3EAE261E"/>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7D154F2"/>
    <w:multiLevelType w:val="hybridMultilevel"/>
    <w:tmpl w:val="31C6E5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C821AE"/>
    <w:multiLevelType w:val="hybridMultilevel"/>
    <w:tmpl w:val="4E4E57EE"/>
    <w:lvl w:ilvl="0" w:tplc="3A3688EC">
      <w:numFmt w:val="bullet"/>
      <w:lvlText w:val=""/>
      <w:lvlJc w:val="left"/>
      <w:pPr>
        <w:ind w:left="720" w:hanging="360"/>
      </w:pPr>
      <w:rPr>
        <w:rFonts w:ascii="Symbol" w:eastAsia="Times New Roman" w:hAnsi="Symbol" w:cs="Courier New"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D83762"/>
    <w:multiLevelType w:val="hybridMultilevel"/>
    <w:tmpl w:val="BEDA5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835E8"/>
    <w:multiLevelType w:val="hybridMultilevel"/>
    <w:tmpl w:val="7880383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6EB864AC"/>
    <w:multiLevelType w:val="hybridMultilevel"/>
    <w:tmpl w:val="CDACCBC6"/>
    <w:lvl w:ilvl="0" w:tplc="27320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AD14F2"/>
    <w:multiLevelType w:val="hybridMultilevel"/>
    <w:tmpl w:val="9E98A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CE4A26"/>
    <w:multiLevelType w:val="hybridMultilevel"/>
    <w:tmpl w:val="C94C1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2A38D1"/>
    <w:multiLevelType w:val="hybridMultilevel"/>
    <w:tmpl w:val="E1CA8958"/>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num w:numId="1">
    <w:abstractNumId w:val="9"/>
  </w:num>
  <w:num w:numId="2">
    <w:abstractNumId w:val="1"/>
  </w:num>
  <w:num w:numId="3">
    <w:abstractNumId w:val="5"/>
  </w:num>
  <w:num w:numId="4">
    <w:abstractNumId w:val="18"/>
  </w:num>
  <w:num w:numId="5">
    <w:abstractNumId w:val="6"/>
  </w:num>
  <w:num w:numId="6">
    <w:abstractNumId w:val="12"/>
  </w:num>
  <w:num w:numId="7">
    <w:abstractNumId w:val="0"/>
  </w:num>
  <w:num w:numId="8">
    <w:abstractNumId w:val="16"/>
  </w:num>
  <w:num w:numId="9">
    <w:abstractNumId w:val="11"/>
  </w:num>
  <w:num w:numId="10">
    <w:abstractNumId w:val="2"/>
  </w:num>
  <w:num w:numId="11">
    <w:abstractNumId w:val="20"/>
  </w:num>
  <w:num w:numId="12">
    <w:abstractNumId w:val="15"/>
  </w:num>
  <w:num w:numId="13">
    <w:abstractNumId w:val="19"/>
  </w:num>
  <w:num w:numId="14">
    <w:abstractNumId w:val="3"/>
  </w:num>
  <w:num w:numId="15">
    <w:abstractNumId w:val="14"/>
  </w:num>
  <w:num w:numId="16">
    <w:abstractNumId w:val="7"/>
  </w:num>
  <w:num w:numId="17">
    <w:abstractNumId w:val="8"/>
  </w:num>
  <w:num w:numId="18">
    <w:abstractNumId w:val="4"/>
  </w:num>
  <w:num w:numId="19">
    <w:abstractNumId w:val="10"/>
  </w:num>
  <w:num w:numId="20">
    <w:abstractNumId w:val="1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A0"/>
    <w:rsid w:val="00002F32"/>
    <w:rsid w:val="00012541"/>
    <w:rsid w:val="000229BB"/>
    <w:rsid w:val="00050475"/>
    <w:rsid w:val="00091901"/>
    <w:rsid w:val="0009785B"/>
    <w:rsid w:val="000A59AE"/>
    <w:rsid w:val="000D0E93"/>
    <w:rsid w:val="000F302C"/>
    <w:rsid w:val="001310C1"/>
    <w:rsid w:val="001472C7"/>
    <w:rsid w:val="001623E6"/>
    <w:rsid w:val="00183C51"/>
    <w:rsid w:val="001873DD"/>
    <w:rsid w:val="001C3A08"/>
    <w:rsid w:val="001D4C65"/>
    <w:rsid w:val="001F007A"/>
    <w:rsid w:val="001F61F4"/>
    <w:rsid w:val="0020170A"/>
    <w:rsid w:val="002341B0"/>
    <w:rsid w:val="0023625A"/>
    <w:rsid w:val="00237788"/>
    <w:rsid w:val="00242734"/>
    <w:rsid w:val="00255F38"/>
    <w:rsid w:val="002626AC"/>
    <w:rsid w:val="002657A0"/>
    <w:rsid w:val="002A0082"/>
    <w:rsid w:val="002A6CC3"/>
    <w:rsid w:val="002B0FE0"/>
    <w:rsid w:val="002C1570"/>
    <w:rsid w:val="002D1964"/>
    <w:rsid w:val="002D6BA4"/>
    <w:rsid w:val="002F5FCE"/>
    <w:rsid w:val="003210ED"/>
    <w:rsid w:val="00330BC5"/>
    <w:rsid w:val="003522CA"/>
    <w:rsid w:val="00357FDE"/>
    <w:rsid w:val="003643BC"/>
    <w:rsid w:val="00366A19"/>
    <w:rsid w:val="00382D07"/>
    <w:rsid w:val="0039082C"/>
    <w:rsid w:val="00393528"/>
    <w:rsid w:val="003A1396"/>
    <w:rsid w:val="003D77CD"/>
    <w:rsid w:val="003E08BA"/>
    <w:rsid w:val="003F6B2A"/>
    <w:rsid w:val="003F739C"/>
    <w:rsid w:val="003F7B9A"/>
    <w:rsid w:val="004174BB"/>
    <w:rsid w:val="0042552D"/>
    <w:rsid w:val="004404F7"/>
    <w:rsid w:val="00444328"/>
    <w:rsid w:val="00475A09"/>
    <w:rsid w:val="004766A4"/>
    <w:rsid w:val="004926B0"/>
    <w:rsid w:val="0049740C"/>
    <w:rsid w:val="004E210B"/>
    <w:rsid w:val="0053721D"/>
    <w:rsid w:val="00546C54"/>
    <w:rsid w:val="00567DB2"/>
    <w:rsid w:val="005933E5"/>
    <w:rsid w:val="005A0690"/>
    <w:rsid w:val="005A3951"/>
    <w:rsid w:val="005A792F"/>
    <w:rsid w:val="005B098C"/>
    <w:rsid w:val="005B39BB"/>
    <w:rsid w:val="005B720B"/>
    <w:rsid w:val="005C5C90"/>
    <w:rsid w:val="005D6116"/>
    <w:rsid w:val="005E5F5F"/>
    <w:rsid w:val="00615A18"/>
    <w:rsid w:val="00615D25"/>
    <w:rsid w:val="00617F17"/>
    <w:rsid w:val="00634317"/>
    <w:rsid w:val="00643603"/>
    <w:rsid w:val="006502B9"/>
    <w:rsid w:val="00650A5B"/>
    <w:rsid w:val="00665E66"/>
    <w:rsid w:val="006717DA"/>
    <w:rsid w:val="00673780"/>
    <w:rsid w:val="0067540D"/>
    <w:rsid w:val="006A13CB"/>
    <w:rsid w:val="006E7745"/>
    <w:rsid w:val="00701CC5"/>
    <w:rsid w:val="00720EA6"/>
    <w:rsid w:val="007908FB"/>
    <w:rsid w:val="007A1C64"/>
    <w:rsid w:val="007B167A"/>
    <w:rsid w:val="007C175E"/>
    <w:rsid w:val="007C69C8"/>
    <w:rsid w:val="007E32DB"/>
    <w:rsid w:val="007F05F5"/>
    <w:rsid w:val="007F428F"/>
    <w:rsid w:val="007F764F"/>
    <w:rsid w:val="00825ECF"/>
    <w:rsid w:val="0085298D"/>
    <w:rsid w:val="00861CE4"/>
    <w:rsid w:val="00867CC2"/>
    <w:rsid w:val="0087056B"/>
    <w:rsid w:val="00896543"/>
    <w:rsid w:val="008A44BC"/>
    <w:rsid w:val="008B4424"/>
    <w:rsid w:val="008F073D"/>
    <w:rsid w:val="00930EB6"/>
    <w:rsid w:val="00952F01"/>
    <w:rsid w:val="009A4508"/>
    <w:rsid w:val="009C0FBB"/>
    <w:rsid w:val="009C7139"/>
    <w:rsid w:val="009D23DB"/>
    <w:rsid w:val="009E2CA8"/>
    <w:rsid w:val="009F0CCB"/>
    <w:rsid w:val="00A475D0"/>
    <w:rsid w:val="00A5327B"/>
    <w:rsid w:val="00A72FA0"/>
    <w:rsid w:val="00A76FE6"/>
    <w:rsid w:val="00A86241"/>
    <w:rsid w:val="00AC1FF5"/>
    <w:rsid w:val="00AD12C1"/>
    <w:rsid w:val="00AE0F67"/>
    <w:rsid w:val="00B00FC4"/>
    <w:rsid w:val="00B2456B"/>
    <w:rsid w:val="00B37657"/>
    <w:rsid w:val="00B52961"/>
    <w:rsid w:val="00B82E2D"/>
    <w:rsid w:val="00BB7F9C"/>
    <w:rsid w:val="00BD3C19"/>
    <w:rsid w:val="00BE2FFB"/>
    <w:rsid w:val="00BE7118"/>
    <w:rsid w:val="00BF1F63"/>
    <w:rsid w:val="00C03A15"/>
    <w:rsid w:val="00C03DE4"/>
    <w:rsid w:val="00C1687F"/>
    <w:rsid w:val="00C3220D"/>
    <w:rsid w:val="00C341BF"/>
    <w:rsid w:val="00C65757"/>
    <w:rsid w:val="00C72404"/>
    <w:rsid w:val="00C72512"/>
    <w:rsid w:val="00C8606D"/>
    <w:rsid w:val="00C91B8B"/>
    <w:rsid w:val="00CA3EA4"/>
    <w:rsid w:val="00CD18E9"/>
    <w:rsid w:val="00CF2672"/>
    <w:rsid w:val="00CF6365"/>
    <w:rsid w:val="00D3009E"/>
    <w:rsid w:val="00D301ED"/>
    <w:rsid w:val="00D43DD5"/>
    <w:rsid w:val="00D477CF"/>
    <w:rsid w:val="00D55193"/>
    <w:rsid w:val="00D60F28"/>
    <w:rsid w:val="00D967D9"/>
    <w:rsid w:val="00DB0C43"/>
    <w:rsid w:val="00DC1C94"/>
    <w:rsid w:val="00E007DE"/>
    <w:rsid w:val="00E10C6D"/>
    <w:rsid w:val="00E226FD"/>
    <w:rsid w:val="00E56E6B"/>
    <w:rsid w:val="00E60C99"/>
    <w:rsid w:val="00E636E8"/>
    <w:rsid w:val="00E81BB9"/>
    <w:rsid w:val="00E81E65"/>
    <w:rsid w:val="00E848C9"/>
    <w:rsid w:val="00EA46CD"/>
    <w:rsid w:val="00EC215A"/>
    <w:rsid w:val="00EC5A41"/>
    <w:rsid w:val="00EE0E07"/>
    <w:rsid w:val="00F333FA"/>
    <w:rsid w:val="00F413D8"/>
    <w:rsid w:val="00F7626C"/>
    <w:rsid w:val="00F81840"/>
    <w:rsid w:val="00FA5F07"/>
    <w:rsid w:val="00FD617D"/>
    <w:rsid w:val="00FF2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DFC23"/>
  <w15:docId w15:val="{8115F1F6-3934-43A9-BD71-9FE95F6B9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60"/>
      <w:outlineLvl w:val="0"/>
    </w:pPr>
    <w:rPr>
      <w:sz w:val="24"/>
      <w:szCs w:val="24"/>
    </w:rPr>
  </w:style>
  <w:style w:type="paragraph" w:styleId="Heading2">
    <w:name w:val="heading 2"/>
    <w:basedOn w:val="Normal"/>
    <w:uiPriority w:val="9"/>
    <w:unhideWhenUsed/>
    <w:qFormat/>
    <w:pPr>
      <w:spacing w:line="229" w:lineRule="exact"/>
      <w:ind w:left="220"/>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8"/>
      <w:ind w:left="2159" w:right="2443" w:hanging="339"/>
    </w:pPr>
    <w:rPr>
      <w:rFonts w:ascii="Arial" w:eastAsia="Arial" w:hAnsi="Arial" w:cs="Arial"/>
      <w:b/>
      <w:bCs/>
      <w:sz w:val="32"/>
      <w:szCs w:val="32"/>
    </w:rPr>
  </w:style>
  <w:style w:type="paragraph" w:styleId="ListParagraph">
    <w:name w:val="List Paragraph"/>
    <w:basedOn w:val="Normal"/>
    <w:uiPriority w:val="34"/>
    <w:qFormat/>
    <w:pPr>
      <w:spacing w:line="229" w:lineRule="exact"/>
      <w:ind w:left="688" w:hanging="289"/>
    </w:pPr>
  </w:style>
  <w:style w:type="paragraph" w:customStyle="1" w:styleId="TableParagraph">
    <w:name w:val="Table Paragraph"/>
    <w:basedOn w:val="Normal"/>
    <w:uiPriority w:val="1"/>
    <w:qFormat/>
    <w:pPr>
      <w:spacing w:before="14"/>
      <w:ind w:left="107" w:right="141"/>
    </w:pPr>
  </w:style>
  <w:style w:type="character" w:customStyle="1" w:styleId="Heading1Char">
    <w:name w:val="Heading 1 Char"/>
    <w:basedOn w:val="DefaultParagraphFont"/>
    <w:link w:val="Heading1"/>
    <w:uiPriority w:val="9"/>
    <w:rsid w:val="00615D2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33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3F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D3C19"/>
    <w:rPr>
      <w:sz w:val="16"/>
      <w:szCs w:val="16"/>
    </w:rPr>
  </w:style>
  <w:style w:type="paragraph" w:styleId="CommentText">
    <w:name w:val="annotation text"/>
    <w:basedOn w:val="Normal"/>
    <w:link w:val="CommentTextChar"/>
    <w:uiPriority w:val="99"/>
    <w:semiHidden/>
    <w:unhideWhenUsed/>
    <w:rsid w:val="00BD3C19"/>
    <w:rPr>
      <w:sz w:val="20"/>
      <w:szCs w:val="20"/>
    </w:rPr>
  </w:style>
  <w:style w:type="character" w:customStyle="1" w:styleId="CommentTextChar">
    <w:name w:val="Comment Text Char"/>
    <w:basedOn w:val="DefaultParagraphFont"/>
    <w:link w:val="CommentText"/>
    <w:uiPriority w:val="99"/>
    <w:semiHidden/>
    <w:rsid w:val="00BD3C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3C19"/>
    <w:rPr>
      <w:b/>
      <w:bCs/>
    </w:rPr>
  </w:style>
  <w:style w:type="character" w:customStyle="1" w:styleId="CommentSubjectChar">
    <w:name w:val="Comment Subject Char"/>
    <w:basedOn w:val="CommentTextChar"/>
    <w:link w:val="CommentSubject"/>
    <w:uiPriority w:val="99"/>
    <w:semiHidden/>
    <w:rsid w:val="00BD3C19"/>
    <w:rPr>
      <w:rFonts w:ascii="Times New Roman" w:eastAsia="Times New Roman" w:hAnsi="Times New Roman" w:cs="Times New Roman"/>
      <w:b/>
      <w:bCs/>
      <w:sz w:val="20"/>
      <w:szCs w:val="20"/>
    </w:rPr>
  </w:style>
  <w:style w:type="table" w:styleId="TableGrid">
    <w:name w:val="Table Grid"/>
    <w:basedOn w:val="TableNormal"/>
    <w:uiPriority w:val="39"/>
    <w:rsid w:val="0005047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082C"/>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617F17"/>
    <w:pPr>
      <w:tabs>
        <w:tab w:val="center" w:pos="4680"/>
        <w:tab w:val="right" w:pos="9360"/>
      </w:tabs>
    </w:pPr>
  </w:style>
  <w:style w:type="character" w:customStyle="1" w:styleId="HeaderChar">
    <w:name w:val="Header Char"/>
    <w:basedOn w:val="DefaultParagraphFont"/>
    <w:link w:val="Header"/>
    <w:uiPriority w:val="99"/>
    <w:rsid w:val="00617F17"/>
    <w:rPr>
      <w:rFonts w:ascii="Times New Roman" w:eastAsia="Times New Roman" w:hAnsi="Times New Roman" w:cs="Times New Roman"/>
    </w:rPr>
  </w:style>
  <w:style w:type="paragraph" w:styleId="Footer">
    <w:name w:val="footer"/>
    <w:basedOn w:val="Normal"/>
    <w:link w:val="FooterChar"/>
    <w:uiPriority w:val="99"/>
    <w:unhideWhenUsed/>
    <w:rsid w:val="00617F17"/>
    <w:pPr>
      <w:tabs>
        <w:tab w:val="center" w:pos="4680"/>
        <w:tab w:val="right" w:pos="9360"/>
      </w:tabs>
    </w:pPr>
  </w:style>
  <w:style w:type="character" w:customStyle="1" w:styleId="FooterChar">
    <w:name w:val="Footer Char"/>
    <w:basedOn w:val="DefaultParagraphFont"/>
    <w:link w:val="Footer"/>
    <w:uiPriority w:val="99"/>
    <w:rsid w:val="00617F1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143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7B8E0-99AF-47D8-8630-625CD3FB4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2</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Dept of Veterans Affairs</cp:lastModifiedBy>
  <cp:revision>11</cp:revision>
  <cp:lastPrinted>2021-08-31T19:39:00Z</cp:lastPrinted>
  <dcterms:created xsi:type="dcterms:W3CDTF">2021-04-01T21:04:00Z</dcterms:created>
  <dcterms:modified xsi:type="dcterms:W3CDTF">2021-08-31T19:45:00Z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2017-02-02T00:00:00Z</vt:filetime>
  </property>
  <property fmtid="{D5CDD505-2E9C-101B-9397-08002B2CF9AE}" pid="3" name="Creator">
    <vt:lpwstr>Microsoft® Word 2010</vt:lpwstr>
  </property>
  <property fmtid="{D5CDD505-2E9C-101B-9397-08002B2CF9AE}" pid="4" name="LastSaved">
    <vt:filetime>2020-11-23T00:00:00Z</vt:filetime>
  </property>
</Properties>
</file>