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9039" w14:textId="31894D8F" w:rsidR="00FA1BF4" w:rsidRDefault="00290491" w:rsidP="002D750E">
      <w:pPr>
        <w:pStyle w:val="Title"/>
      </w:pPr>
      <w:bookmarkStart w:id="0" w:name="_Toc205632711"/>
      <w:r>
        <w:t>Emergency Department Integrated Software (EDIS)</w:t>
      </w:r>
    </w:p>
    <w:p w14:paraId="6A7B91BD" w14:textId="77777777" w:rsidR="009917A8" w:rsidRPr="009917A8" w:rsidRDefault="0043004F" w:rsidP="009917A8">
      <w:pPr>
        <w:pStyle w:val="Title"/>
      </w:pPr>
      <w:r>
        <w:t xml:space="preserve">Deployment, </w:t>
      </w:r>
      <w:r w:rsidR="00685E4D">
        <w:t>Installation, Back-Out, and Rollback Guide</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3425365" w14:textId="33529042" w:rsidR="00290491" w:rsidRDefault="009479B2" w:rsidP="00290491">
      <w:pPr>
        <w:pStyle w:val="Title2"/>
        <w:spacing w:before="0" w:after="360"/>
      </w:pPr>
      <w:r>
        <w:t>EDP*2.0*</w:t>
      </w:r>
      <w:r w:rsidR="00EA6A52">
        <w:t>22</w:t>
      </w:r>
    </w:p>
    <w:p w14:paraId="0174FDB6" w14:textId="23EA35B8" w:rsidR="00EA6A52" w:rsidRDefault="00EA6A52" w:rsidP="00290491">
      <w:pPr>
        <w:pStyle w:val="Title2"/>
        <w:spacing w:before="0" w:after="360"/>
      </w:pPr>
      <w:r>
        <w:t>EDIS GUI Version 2.2.44</w:t>
      </w:r>
    </w:p>
    <w:p w14:paraId="5FB1C2B4" w14:textId="63CA0589" w:rsidR="00290491" w:rsidRPr="00F7216E" w:rsidRDefault="00EA6A52" w:rsidP="00290491">
      <w:pPr>
        <w:pStyle w:val="Title2"/>
        <w:spacing w:before="0" w:after="360"/>
      </w:pPr>
      <w:r>
        <w:t>July</w:t>
      </w:r>
      <w:r w:rsidR="00D52AF5">
        <w:t xml:space="preserve"> 2022</w:t>
      </w:r>
    </w:p>
    <w:p w14:paraId="41876E6C" w14:textId="77777777" w:rsidR="00290491" w:rsidRPr="00FB15D6" w:rsidRDefault="00290491" w:rsidP="00290491">
      <w:pPr>
        <w:pStyle w:val="Title2"/>
        <w:spacing w:before="0" w:after="360"/>
      </w:pPr>
      <w:r w:rsidRPr="00FB15D6">
        <w:t>Department of Veterans Affairs</w:t>
      </w:r>
      <w:r>
        <w:t xml:space="preserve"> (VA)</w:t>
      </w:r>
    </w:p>
    <w:p w14:paraId="03A408D1" w14:textId="77777777" w:rsidR="00290491" w:rsidRDefault="00290491" w:rsidP="00290491">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657EBC55" w:rsidR="00F64BE3" w:rsidRPr="00F64BE3" w:rsidDel="00213C8E" w:rsidRDefault="00D52AF5" w:rsidP="00F64BE3">
            <w:pPr>
              <w:spacing w:before="60" w:after="60"/>
              <w:rPr>
                <w:rFonts w:ascii="Arial" w:hAnsi="Arial" w:cs="Arial"/>
                <w:szCs w:val="20"/>
              </w:rPr>
            </w:pPr>
            <w:r>
              <w:rPr>
                <w:rFonts w:ascii="Arial" w:hAnsi="Arial" w:cs="Arial"/>
                <w:szCs w:val="20"/>
              </w:rPr>
              <w:t>0</w:t>
            </w:r>
            <w:r w:rsidR="00EA6A52">
              <w:rPr>
                <w:rFonts w:ascii="Arial" w:hAnsi="Arial" w:cs="Arial"/>
                <w:szCs w:val="20"/>
              </w:rPr>
              <w:t>7</w:t>
            </w:r>
            <w:r w:rsidR="002D750E">
              <w:rPr>
                <w:rFonts w:ascii="Arial" w:hAnsi="Arial" w:cs="Arial"/>
                <w:szCs w:val="20"/>
              </w:rPr>
              <w:t>/</w:t>
            </w:r>
            <w:r w:rsidR="00E01D15">
              <w:rPr>
                <w:rFonts w:ascii="Arial" w:hAnsi="Arial" w:cs="Arial"/>
                <w:szCs w:val="20"/>
              </w:rPr>
              <w:t>25</w:t>
            </w:r>
            <w:r w:rsidR="002D750E">
              <w:rPr>
                <w:rFonts w:ascii="Arial" w:hAnsi="Arial" w:cs="Arial"/>
                <w:szCs w:val="20"/>
              </w:rPr>
              <w:t>/202</w:t>
            </w:r>
            <w:r>
              <w:rPr>
                <w:rFonts w:ascii="Arial" w:hAnsi="Arial" w:cs="Arial"/>
                <w:szCs w:val="20"/>
              </w:rPr>
              <w:t>2</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790EFC00" w14:textId="136D9CFF" w:rsidR="000F3D6D" w:rsidRDefault="009479B2" w:rsidP="00023F92">
            <w:pPr>
              <w:spacing w:before="60" w:after="60"/>
              <w:rPr>
                <w:rFonts w:ascii="Arial" w:hAnsi="Arial" w:cs="Arial"/>
                <w:szCs w:val="20"/>
              </w:rPr>
            </w:pPr>
            <w:r>
              <w:rPr>
                <w:rFonts w:ascii="Arial" w:hAnsi="Arial" w:cs="Arial"/>
                <w:szCs w:val="20"/>
              </w:rPr>
              <w:t>EDP*2.0*</w:t>
            </w:r>
            <w:r w:rsidR="00EA6A52">
              <w:rPr>
                <w:rFonts w:ascii="Arial" w:hAnsi="Arial" w:cs="Arial"/>
                <w:szCs w:val="20"/>
              </w:rPr>
              <w:t>22 (informational):</w:t>
            </w:r>
          </w:p>
          <w:p w14:paraId="3BD01D91" w14:textId="42208931" w:rsidR="00EA6A52" w:rsidRPr="00023F92" w:rsidDel="00213C8E" w:rsidRDefault="00EA6A52" w:rsidP="00023F92">
            <w:pPr>
              <w:spacing w:before="60" w:after="60"/>
              <w:rPr>
                <w:rFonts w:ascii="Arial" w:hAnsi="Arial" w:cs="Arial"/>
                <w:szCs w:val="20"/>
              </w:rPr>
            </w:pPr>
            <w:r>
              <w:rPr>
                <w:rFonts w:ascii="Arial" w:hAnsi="Arial" w:cs="Arial"/>
                <w:szCs w:val="20"/>
              </w:rPr>
              <w:t xml:space="preserve">Graphical user interface (GUI) only </w:t>
            </w:r>
            <w:proofErr w:type="gramStart"/>
            <w:r>
              <w:rPr>
                <w:rFonts w:ascii="Arial" w:hAnsi="Arial" w:cs="Arial"/>
                <w:szCs w:val="20"/>
              </w:rPr>
              <w:t>release</w:t>
            </w:r>
            <w:proofErr w:type="gramEnd"/>
            <w:r>
              <w:rPr>
                <w:rFonts w:ascii="Arial" w:hAnsi="Arial" w:cs="Arial"/>
                <w:szCs w:val="20"/>
              </w:rPr>
              <w:t xml:space="preserve"> to deploy </w:t>
            </w:r>
            <w:r w:rsidR="00320B0C">
              <w:rPr>
                <w:rFonts w:ascii="Arial" w:hAnsi="Arial" w:cs="Arial"/>
                <w:szCs w:val="20"/>
              </w:rPr>
              <w:t>the EDIS GUI version</w:t>
            </w:r>
            <w:r>
              <w:rPr>
                <w:rFonts w:ascii="Arial" w:hAnsi="Arial" w:cs="Arial"/>
                <w:szCs w:val="20"/>
              </w:rPr>
              <w:t xml:space="preserve"> 2.2.44 so that Patient Demographic phone numbers are read-only</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77777777" w:rsidR="00F64BE3" w:rsidRPr="00F64BE3" w:rsidRDefault="00F64BE3" w:rsidP="002D750E">
      <w:pPr>
        <w:pStyle w:val="Title2"/>
        <w:spacing w:before="360" w:after="360"/>
      </w:pPr>
      <w:r w:rsidRPr="00F64BE3">
        <w:t xml:space="preserve">Artifact Rationale </w:t>
      </w:r>
    </w:p>
    <w:p w14:paraId="100BEBB3" w14:textId="5A9E871F"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533BEC">
        <w:rPr>
          <w:sz w:val="24"/>
          <w:szCs w:val="20"/>
        </w:rPr>
        <w:t>Guide</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473DB9D5" w:rsidR="002D750E" w:rsidRDefault="00D43555" w:rsidP="002D750E">
      <w:pPr>
        <w:pStyle w:val="BodyText"/>
      </w:pPr>
      <w:r>
        <w:t>Per the Veteran-f</w:t>
      </w:r>
      <w:r w:rsidRPr="00151BC8">
        <w:t>ocused Integrated Process</w:t>
      </w:r>
      <w:r>
        <w:t xml:space="preserve"> (VIP) Guide, the </w:t>
      </w:r>
      <w:r w:rsidRPr="00533BEC">
        <w:rPr>
          <w:i/>
          <w:iCs/>
        </w:rPr>
        <w:t xml:space="preserve">Deployment, Installation, Back-out, and Rollback </w:t>
      </w:r>
      <w:r w:rsidR="00533BEC">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4833EEEC" w14:textId="5BB53A30" w:rsidR="00835AC3"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9300227" w:history="1">
        <w:r w:rsidR="00835AC3" w:rsidRPr="00620C04">
          <w:rPr>
            <w:rStyle w:val="Hyperlink"/>
            <w:noProof/>
          </w:rPr>
          <w:t>1</w:t>
        </w:r>
        <w:r w:rsidR="00835AC3">
          <w:rPr>
            <w:rFonts w:asciiTheme="minorHAnsi" w:eastAsiaTheme="minorEastAsia" w:hAnsiTheme="minorHAnsi" w:cstheme="minorBidi"/>
            <w:b w:val="0"/>
            <w:noProof/>
            <w:sz w:val="22"/>
            <w:szCs w:val="22"/>
          </w:rPr>
          <w:tab/>
        </w:r>
        <w:r w:rsidR="00835AC3" w:rsidRPr="00620C04">
          <w:rPr>
            <w:rStyle w:val="Hyperlink"/>
            <w:noProof/>
          </w:rPr>
          <w:t>Introduction</w:t>
        </w:r>
        <w:r w:rsidR="00835AC3">
          <w:rPr>
            <w:noProof/>
            <w:webHidden/>
          </w:rPr>
          <w:tab/>
        </w:r>
        <w:r w:rsidR="00835AC3">
          <w:rPr>
            <w:noProof/>
            <w:webHidden/>
          </w:rPr>
          <w:fldChar w:fldCharType="begin"/>
        </w:r>
        <w:r w:rsidR="00835AC3">
          <w:rPr>
            <w:noProof/>
            <w:webHidden/>
          </w:rPr>
          <w:instrText xml:space="preserve"> PAGEREF _Toc109300227 \h </w:instrText>
        </w:r>
        <w:r w:rsidR="00835AC3">
          <w:rPr>
            <w:noProof/>
            <w:webHidden/>
          </w:rPr>
        </w:r>
        <w:r w:rsidR="00835AC3">
          <w:rPr>
            <w:noProof/>
            <w:webHidden/>
          </w:rPr>
          <w:fldChar w:fldCharType="separate"/>
        </w:r>
        <w:r w:rsidR="00835AC3">
          <w:rPr>
            <w:noProof/>
            <w:webHidden/>
          </w:rPr>
          <w:t>1</w:t>
        </w:r>
        <w:r w:rsidR="00835AC3">
          <w:rPr>
            <w:noProof/>
            <w:webHidden/>
          </w:rPr>
          <w:fldChar w:fldCharType="end"/>
        </w:r>
      </w:hyperlink>
    </w:p>
    <w:p w14:paraId="0B61A93B" w14:textId="07DF8A56" w:rsidR="00835AC3" w:rsidRDefault="00DA3636">
      <w:pPr>
        <w:pStyle w:val="TOC2"/>
        <w:rPr>
          <w:rFonts w:asciiTheme="minorHAnsi" w:eastAsiaTheme="minorEastAsia" w:hAnsiTheme="minorHAnsi" w:cstheme="minorBidi"/>
          <w:b w:val="0"/>
          <w:noProof/>
          <w:sz w:val="22"/>
          <w:szCs w:val="22"/>
        </w:rPr>
      </w:pPr>
      <w:hyperlink w:anchor="_Toc109300228" w:history="1">
        <w:r w:rsidR="00835AC3" w:rsidRPr="00620C04">
          <w:rPr>
            <w:rStyle w:val="Hyperlink"/>
            <w:noProof/>
          </w:rPr>
          <w:t>1.1</w:t>
        </w:r>
        <w:r w:rsidR="00835AC3">
          <w:rPr>
            <w:rFonts w:asciiTheme="minorHAnsi" w:eastAsiaTheme="minorEastAsia" w:hAnsiTheme="minorHAnsi" w:cstheme="minorBidi"/>
            <w:b w:val="0"/>
            <w:noProof/>
            <w:sz w:val="22"/>
            <w:szCs w:val="22"/>
          </w:rPr>
          <w:tab/>
        </w:r>
        <w:r w:rsidR="00835AC3" w:rsidRPr="00620C04">
          <w:rPr>
            <w:rStyle w:val="Hyperlink"/>
            <w:noProof/>
          </w:rPr>
          <w:t>Purpose</w:t>
        </w:r>
        <w:r w:rsidR="00835AC3">
          <w:rPr>
            <w:noProof/>
            <w:webHidden/>
          </w:rPr>
          <w:tab/>
        </w:r>
        <w:r w:rsidR="00835AC3">
          <w:rPr>
            <w:noProof/>
            <w:webHidden/>
          </w:rPr>
          <w:fldChar w:fldCharType="begin"/>
        </w:r>
        <w:r w:rsidR="00835AC3">
          <w:rPr>
            <w:noProof/>
            <w:webHidden/>
          </w:rPr>
          <w:instrText xml:space="preserve"> PAGEREF _Toc109300228 \h </w:instrText>
        </w:r>
        <w:r w:rsidR="00835AC3">
          <w:rPr>
            <w:noProof/>
            <w:webHidden/>
          </w:rPr>
        </w:r>
        <w:r w:rsidR="00835AC3">
          <w:rPr>
            <w:noProof/>
            <w:webHidden/>
          </w:rPr>
          <w:fldChar w:fldCharType="separate"/>
        </w:r>
        <w:r w:rsidR="00835AC3">
          <w:rPr>
            <w:noProof/>
            <w:webHidden/>
          </w:rPr>
          <w:t>1</w:t>
        </w:r>
        <w:r w:rsidR="00835AC3">
          <w:rPr>
            <w:noProof/>
            <w:webHidden/>
          </w:rPr>
          <w:fldChar w:fldCharType="end"/>
        </w:r>
      </w:hyperlink>
    </w:p>
    <w:p w14:paraId="3CA5F993" w14:textId="66D0A7CD" w:rsidR="00835AC3" w:rsidRDefault="00DA3636">
      <w:pPr>
        <w:pStyle w:val="TOC2"/>
        <w:rPr>
          <w:rFonts w:asciiTheme="minorHAnsi" w:eastAsiaTheme="minorEastAsia" w:hAnsiTheme="minorHAnsi" w:cstheme="minorBidi"/>
          <w:b w:val="0"/>
          <w:noProof/>
          <w:sz w:val="22"/>
          <w:szCs w:val="22"/>
        </w:rPr>
      </w:pPr>
      <w:hyperlink w:anchor="_Toc109300229" w:history="1">
        <w:r w:rsidR="00835AC3" w:rsidRPr="00620C04">
          <w:rPr>
            <w:rStyle w:val="Hyperlink"/>
            <w:noProof/>
          </w:rPr>
          <w:t>1.2</w:t>
        </w:r>
        <w:r w:rsidR="00835AC3">
          <w:rPr>
            <w:rFonts w:asciiTheme="minorHAnsi" w:eastAsiaTheme="minorEastAsia" w:hAnsiTheme="minorHAnsi" w:cstheme="minorBidi"/>
            <w:b w:val="0"/>
            <w:noProof/>
            <w:sz w:val="22"/>
            <w:szCs w:val="22"/>
          </w:rPr>
          <w:tab/>
        </w:r>
        <w:r w:rsidR="00835AC3" w:rsidRPr="00620C04">
          <w:rPr>
            <w:rStyle w:val="Hyperlink"/>
            <w:noProof/>
          </w:rPr>
          <w:t>Dependencies</w:t>
        </w:r>
        <w:r w:rsidR="00835AC3">
          <w:rPr>
            <w:noProof/>
            <w:webHidden/>
          </w:rPr>
          <w:tab/>
        </w:r>
        <w:r w:rsidR="00835AC3">
          <w:rPr>
            <w:noProof/>
            <w:webHidden/>
          </w:rPr>
          <w:fldChar w:fldCharType="begin"/>
        </w:r>
        <w:r w:rsidR="00835AC3">
          <w:rPr>
            <w:noProof/>
            <w:webHidden/>
          </w:rPr>
          <w:instrText xml:space="preserve"> PAGEREF _Toc109300229 \h </w:instrText>
        </w:r>
        <w:r w:rsidR="00835AC3">
          <w:rPr>
            <w:noProof/>
            <w:webHidden/>
          </w:rPr>
        </w:r>
        <w:r w:rsidR="00835AC3">
          <w:rPr>
            <w:noProof/>
            <w:webHidden/>
          </w:rPr>
          <w:fldChar w:fldCharType="separate"/>
        </w:r>
        <w:r w:rsidR="00835AC3">
          <w:rPr>
            <w:noProof/>
            <w:webHidden/>
          </w:rPr>
          <w:t>1</w:t>
        </w:r>
        <w:r w:rsidR="00835AC3">
          <w:rPr>
            <w:noProof/>
            <w:webHidden/>
          </w:rPr>
          <w:fldChar w:fldCharType="end"/>
        </w:r>
      </w:hyperlink>
    </w:p>
    <w:p w14:paraId="46645EA2" w14:textId="0383F8AE" w:rsidR="00835AC3" w:rsidRDefault="00DA3636">
      <w:pPr>
        <w:pStyle w:val="TOC2"/>
        <w:rPr>
          <w:rFonts w:asciiTheme="minorHAnsi" w:eastAsiaTheme="minorEastAsia" w:hAnsiTheme="minorHAnsi" w:cstheme="minorBidi"/>
          <w:b w:val="0"/>
          <w:noProof/>
          <w:sz w:val="22"/>
          <w:szCs w:val="22"/>
        </w:rPr>
      </w:pPr>
      <w:hyperlink w:anchor="_Toc109300230" w:history="1">
        <w:r w:rsidR="00835AC3" w:rsidRPr="00620C04">
          <w:rPr>
            <w:rStyle w:val="Hyperlink"/>
            <w:noProof/>
          </w:rPr>
          <w:t>1.3</w:t>
        </w:r>
        <w:r w:rsidR="00835AC3">
          <w:rPr>
            <w:rFonts w:asciiTheme="minorHAnsi" w:eastAsiaTheme="minorEastAsia" w:hAnsiTheme="minorHAnsi" w:cstheme="minorBidi"/>
            <w:b w:val="0"/>
            <w:noProof/>
            <w:sz w:val="22"/>
            <w:szCs w:val="22"/>
          </w:rPr>
          <w:tab/>
        </w:r>
        <w:r w:rsidR="00835AC3" w:rsidRPr="00620C04">
          <w:rPr>
            <w:rStyle w:val="Hyperlink"/>
            <w:noProof/>
          </w:rPr>
          <w:t>Constraints</w:t>
        </w:r>
        <w:r w:rsidR="00835AC3">
          <w:rPr>
            <w:noProof/>
            <w:webHidden/>
          </w:rPr>
          <w:tab/>
        </w:r>
        <w:r w:rsidR="00835AC3">
          <w:rPr>
            <w:noProof/>
            <w:webHidden/>
          </w:rPr>
          <w:fldChar w:fldCharType="begin"/>
        </w:r>
        <w:r w:rsidR="00835AC3">
          <w:rPr>
            <w:noProof/>
            <w:webHidden/>
          </w:rPr>
          <w:instrText xml:space="preserve"> PAGEREF _Toc109300230 \h </w:instrText>
        </w:r>
        <w:r w:rsidR="00835AC3">
          <w:rPr>
            <w:noProof/>
            <w:webHidden/>
          </w:rPr>
        </w:r>
        <w:r w:rsidR="00835AC3">
          <w:rPr>
            <w:noProof/>
            <w:webHidden/>
          </w:rPr>
          <w:fldChar w:fldCharType="separate"/>
        </w:r>
        <w:r w:rsidR="00835AC3">
          <w:rPr>
            <w:noProof/>
            <w:webHidden/>
          </w:rPr>
          <w:t>1</w:t>
        </w:r>
        <w:r w:rsidR="00835AC3">
          <w:rPr>
            <w:noProof/>
            <w:webHidden/>
          </w:rPr>
          <w:fldChar w:fldCharType="end"/>
        </w:r>
      </w:hyperlink>
    </w:p>
    <w:p w14:paraId="138F4BB7" w14:textId="76679AEF" w:rsidR="00835AC3" w:rsidRDefault="00DA3636">
      <w:pPr>
        <w:pStyle w:val="TOC1"/>
        <w:rPr>
          <w:rFonts w:asciiTheme="minorHAnsi" w:eastAsiaTheme="minorEastAsia" w:hAnsiTheme="minorHAnsi" w:cstheme="minorBidi"/>
          <w:b w:val="0"/>
          <w:noProof/>
          <w:sz w:val="22"/>
          <w:szCs w:val="22"/>
        </w:rPr>
      </w:pPr>
      <w:hyperlink w:anchor="_Toc109300231" w:history="1">
        <w:r w:rsidR="00835AC3" w:rsidRPr="00620C04">
          <w:rPr>
            <w:rStyle w:val="Hyperlink"/>
            <w:noProof/>
          </w:rPr>
          <w:t>2</w:t>
        </w:r>
        <w:r w:rsidR="00835AC3">
          <w:rPr>
            <w:rFonts w:asciiTheme="minorHAnsi" w:eastAsiaTheme="minorEastAsia" w:hAnsiTheme="minorHAnsi" w:cstheme="minorBidi"/>
            <w:b w:val="0"/>
            <w:noProof/>
            <w:sz w:val="22"/>
            <w:szCs w:val="22"/>
          </w:rPr>
          <w:tab/>
        </w:r>
        <w:r w:rsidR="00835AC3" w:rsidRPr="00620C04">
          <w:rPr>
            <w:rStyle w:val="Hyperlink"/>
            <w:noProof/>
          </w:rPr>
          <w:t>Roles and Responsibilities</w:t>
        </w:r>
        <w:r w:rsidR="00835AC3">
          <w:rPr>
            <w:noProof/>
            <w:webHidden/>
          </w:rPr>
          <w:tab/>
        </w:r>
        <w:r w:rsidR="00835AC3">
          <w:rPr>
            <w:noProof/>
            <w:webHidden/>
          </w:rPr>
          <w:fldChar w:fldCharType="begin"/>
        </w:r>
        <w:r w:rsidR="00835AC3">
          <w:rPr>
            <w:noProof/>
            <w:webHidden/>
          </w:rPr>
          <w:instrText xml:space="preserve"> PAGEREF _Toc109300231 \h </w:instrText>
        </w:r>
        <w:r w:rsidR="00835AC3">
          <w:rPr>
            <w:noProof/>
            <w:webHidden/>
          </w:rPr>
        </w:r>
        <w:r w:rsidR="00835AC3">
          <w:rPr>
            <w:noProof/>
            <w:webHidden/>
          </w:rPr>
          <w:fldChar w:fldCharType="separate"/>
        </w:r>
        <w:r w:rsidR="00835AC3">
          <w:rPr>
            <w:noProof/>
            <w:webHidden/>
          </w:rPr>
          <w:t>2</w:t>
        </w:r>
        <w:r w:rsidR="00835AC3">
          <w:rPr>
            <w:noProof/>
            <w:webHidden/>
          </w:rPr>
          <w:fldChar w:fldCharType="end"/>
        </w:r>
      </w:hyperlink>
    </w:p>
    <w:p w14:paraId="7B585D4E" w14:textId="70112CE0" w:rsidR="00835AC3" w:rsidRDefault="00DA3636">
      <w:pPr>
        <w:pStyle w:val="TOC1"/>
        <w:rPr>
          <w:rFonts w:asciiTheme="minorHAnsi" w:eastAsiaTheme="minorEastAsia" w:hAnsiTheme="minorHAnsi" w:cstheme="minorBidi"/>
          <w:b w:val="0"/>
          <w:noProof/>
          <w:sz w:val="22"/>
          <w:szCs w:val="22"/>
        </w:rPr>
      </w:pPr>
      <w:hyperlink w:anchor="_Toc109300232" w:history="1">
        <w:r w:rsidR="00835AC3" w:rsidRPr="00620C04">
          <w:rPr>
            <w:rStyle w:val="Hyperlink"/>
            <w:noProof/>
          </w:rPr>
          <w:t>3</w:t>
        </w:r>
        <w:r w:rsidR="00835AC3">
          <w:rPr>
            <w:rFonts w:asciiTheme="minorHAnsi" w:eastAsiaTheme="minorEastAsia" w:hAnsiTheme="minorHAnsi" w:cstheme="minorBidi"/>
            <w:b w:val="0"/>
            <w:noProof/>
            <w:sz w:val="22"/>
            <w:szCs w:val="22"/>
          </w:rPr>
          <w:tab/>
        </w:r>
        <w:r w:rsidR="00835AC3" w:rsidRPr="00620C04">
          <w:rPr>
            <w:rStyle w:val="Hyperlink"/>
            <w:noProof/>
          </w:rPr>
          <w:t>Deployment</w:t>
        </w:r>
        <w:r w:rsidR="00835AC3">
          <w:rPr>
            <w:noProof/>
            <w:webHidden/>
          </w:rPr>
          <w:tab/>
        </w:r>
        <w:r w:rsidR="00835AC3">
          <w:rPr>
            <w:noProof/>
            <w:webHidden/>
          </w:rPr>
          <w:fldChar w:fldCharType="begin"/>
        </w:r>
        <w:r w:rsidR="00835AC3">
          <w:rPr>
            <w:noProof/>
            <w:webHidden/>
          </w:rPr>
          <w:instrText xml:space="preserve"> PAGEREF _Toc109300232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08007186" w14:textId="146AE96F" w:rsidR="00835AC3" w:rsidRDefault="00DA3636">
      <w:pPr>
        <w:pStyle w:val="TOC2"/>
        <w:rPr>
          <w:rFonts w:asciiTheme="minorHAnsi" w:eastAsiaTheme="minorEastAsia" w:hAnsiTheme="minorHAnsi" w:cstheme="minorBidi"/>
          <w:b w:val="0"/>
          <w:noProof/>
          <w:sz w:val="22"/>
          <w:szCs w:val="22"/>
        </w:rPr>
      </w:pPr>
      <w:hyperlink w:anchor="_Toc109300233" w:history="1">
        <w:r w:rsidR="00835AC3" w:rsidRPr="00620C04">
          <w:rPr>
            <w:rStyle w:val="Hyperlink"/>
            <w:noProof/>
          </w:rPr>
          <w:t>3.1</w:t>
        </w:r>
        <w:r w:rsidR="00835AC3">
          <w:rPr>
            <w:rFonts w:asciiTheme="minorHAnsi" w:eastAsiaTheme="minorEastAsia" w:hAnsiTheme="minorHAnsi" w:cstheme="minorBidi"/>
            <w:b w:val="0"/>
            <w:noProof/>
            <w:sz w:val="22"/>
            <w:szCs w:val="22"/>
          </w:rPr>
          <w:tab/>
        </w:r>
        <w:r w:rsidR="00835AC3" w:rsidRPr="00620C04">
          <w:rPr>
            <w:rStyle w:val="Hyperlink"/>
            <w:noProof/>
          </w:rPr>
          <w:t>Timeline</w:t>
        </w:r>
        <w:r w:rsidR="00835AC3">
          <w:rPr>
            <w:noProof/>
            <w:webHidden/>
          </w:rPr>
          <w:tab/>
        </w:r>
        <w:r w:rsidR="00835AC3">
          <w:rPr>
            <w:noProof/>
            <w:webHidden/>
          </w:rPr>
          <w:fldChar w:fldCharType="begin"/>
        </w:r>
        <w:r w:rsidR="00835AC3">
          <w:rPr>
            <w:noProof/>
            <w:webHidden/>
          </w:rPr>
          <w:instrText xml:space="preserve"> PAGEREF _Toc109300233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140FE2A5" w14:textId="2A85A8B7" w:rsidR="00835AC3" w:rsidRDefault="00DA3636">
      <w:pPr>
        <w:pStyle w:val="TOC2"/>
        <w:rPr>
          <w:rFonts w:asciiTheme="minorHAnsi" w:eastAsiaTheme="minorEastAsia" w:hAnsiTheme="minorHAnsi" w:cstheme="minorBidi"/>
          <w:b w:val="0"/>
          <w:noProof/>
          <w:sz w:val="22"/>
          <w:szCs w:val="22"/>
        </w:rPr>
      </w:pPr>
      <w:hyperlink w:anchor="_Toc109300234" w:history="1">
        <w:r w:rsidR="00835AC3" w:rsidRPr="00620C04">
          <w:rPr>
            <w:rStyle w:val="Hyperlink"/>
            <w:noProof/>
          </w:rPr>
          <w:t>3.2</w:t>
        </w:r>
        <w:r w:rsidR="00835AC3">
          <w:rPr>
            <w:rFonts w:asciiTheme="minorHAnsi" w:eastAsiaTheme="minorEastAsia" w:hAnsiTheme="minorHAnsi" w:cstheme="minorBidi"/>
            <w:b w:val="0"/>
            <w:noProof/>
            <w:sz w:val="22"/>
            <w:szCs w:val="22"/>
          </w:rPr>
          <w:tab/>
        </w:r>
        <w:r w:rsidR="00835AC3" w:rsidRPr="00620C04">
          <w:rPr>
            <w:rStyle w:val="Hyperlink"/>
            <w:noProof/>
          </w:rPr>
          <w:t>Site Readiness Assessment</w:t>
        </w:r>
        <w:r w:rsidR="00835AC3">
          <w:rPr>
            <w:noProof/>
            <w:webHidden/>
          </w:rPr>
          <w:tab/>
        </w:r>
        <w:r w:rsidR="00835AC3">
          <w:rPr>
            <w:noProof/>
            <w:webHidden/>
          </w:rPr>
          <w:fldChar w:fldCharType="begin"/>
        </w:r>
        <w:r w:rsidR="00835AC3">
          <w:rPr>
            <w:noProof/>
            <w:webHidden/>
          </w:rPr>
          <w:instrText xml:space="preserve"> PAGEREF _Toc109300234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407699ED" w14:textId="5C688533" w:rsidR="00835AC3" w:rsidRDefault="00DA3636">
      <w:pPr>
        <w:pStyle w:val="TOC3"/>
        <w:rPr>
          <w:rFonts w:asciiTheme="minorHAnsi" w:eastAsiaTheme="minorEastAsia" w:hAnsiTheme="minorHAnsi" w:cstheme="minorBidi"/>
          <w:b w:val="0"/>
          <w:noProof/>
          <w:sz w:val="22"/>
          <w:szCs w:val="22"/>
        </w:rPr>
      </w:pPr>
      <w:hyperlink w:anchor="_Toc109300235" w:history="1">
        <w:r w:rsidR="00835AC3" w:rsidRPr="00620C04">
          <w:rPr>
            <w:rStyle w:val="Hyperlink"/>
            <w:noProof/>
          </w:rPr>
          <w:t>3.2.1</w:t>
        </w:r>
        <w:r w:rsidR="00835AC3">
          <w:rPr>
            <w:rFonts w:asciiTheme="minorHAnsi" w:eastAsiaTheme="minorEastAsia" w:hAnsiTheme="minorHAnsi" w:cstheme="minorBidi"/>
            <w:b w:val="0"/>
            <w:noProof/>
            <w:sz w:val="22"/>
            <w:szCs w:val="22"/>
          </w:rPr>
          <w:tab/>
        </w:r>
        <w:r w:rsidR="00835AC3" w:rsidRPr="00620C04">
          <w:rPr>
            <w:rStyle w:val="Hyperlink"/>
            <w:noProof/>
          </w:rPr>
          <w:t>Deployment Topology (Targeted Architecture)</w:t>
        </w:r>
        <w:r w:rsidR="00835AC3">
          <w:rPr>
            <w:noProof/>
            <w:webHidden/>
          </w:rPr>
          <w:tab/>
        </w:r>
        <w:r w:rsidR="00835AC3">
          <w:rPr>
            <w:noProof/>
            <w:webHidden/>
          </w:rPr>
          <w:fldChar w:fldCharType="begin"/>
        </w:r>
        <w:r w:rsidR="00835AC3">
          <w:rPr>
            <w:noProof/>
            <w:webHidden/>
          </w:rPr>
          <w:instrText xml:space="preserve"> PAGEREF _Toc109300235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20FBE59A" w14:textId="3421A61F" w:rsidR="00835AC3" w:rsidRDefault="00DA3636">
      <w:pPr>
        <w:pStyle w:val="TOC3"/>
        <w:rPr>
          <w:rFonts w:asciiTheme="minorHAnsi" w:eastAsiaTheme="minorEastAsia" w:hAnsiTheme="minorHAnsi" w:cstheme="minorBidi"/>
          <w:b w:val="0"/>
          <w:noProof/>
          <w:sz w:val="22"/>
          <w:szCs w:val="22"/>
        </w:rPr>
      </w:pPr>
      <w:hyperlink w:anchor="_Toc109300236" w:history="1">
        <w:r w:rsidR="00835AC3" w:rsidRPr="00620C04">
          <w:rPr>
            <w:rStyle w:val="Hyperlink"/>
            <w:noProof/>
          </w:rPr>
          <w:t>3.2.2</w:t>
        </w:r>
        <w:r w:rsidR="00835AC3">
          <w:rPr>
            <w:rFonts w:asciiTheme="minorHAnsi" w:eastAsiaTheme="minorEastAsia" w:hAnsiTheme="minorHAnsi" w:cstheme="minorBidi"/>
            <w:b w:val="0"/>
            <w:noProof/>
            <w:sz w:val="22"/>
            <w:szCs w:val="22"/>
          </w:rPr>
          <w:tab/>
        </w:r>
        <w:r w:rsidR="00835AC3" w:rsidRPr="00620C04">
          <w:rPr>
            <w:rStyle w:val="Hyperlink"/>
            <w:noProof/>
          </w:rPr>
          <w:t>Site Information (Locations, Deployment Recipients)</w:t>
        </w:r>
        <w:r w:rsidR="00835AC3">
          <w:rPr>
            <w:noProof/>
            <w:webHidden/>
          </w:rPr>
          <w:tab/>
        </w:r>
        <w:r w:rsidR="00835AC3">
          <w:rPr>
            <w:noProof/>
            <w:webHidden/>
          </w:rPr>
          <w:fldChar w:fldCharType="begin"/>
        </w:r>
        <w:r w:rsidR="00835AC3">
          <w:rPr>
            <w:noProof/>
            <w:webHidden/>
          </w:rPr>
          <w:instrText xml:space="preserve"> PAGEREF _Toc109300236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7AA409E0" w14:textId="19211999" w:rsidR="00835AC3" w:rsidRDefault="00DA3636">
      <w:pPr>
        <w:pStyle w:val="TOC3"/>
        <w:rPr>
          <w:rFonts w:asciiTheme="minorHAnsi" w:eastAsiaTheme="minorEastAsia" w:hAnsiTheme="minorHAnsi" w:cstheme="minorBidi"/>
          <w:b w:val="0"/>
          <w:noProof/>
          <w:sz w:val="22"/>
          <w:szCs w:val="22"/>
        </w:rPr>
      </w:pPr>
      <w:hyperlink w:anchor="_Toc109300237" w:history="1">
        <w:r w:rsidR="00835AC3" w:rsidRPr="00620C04">
          <w:rPr>
            <w:rStyle w:val="Hyperlink"/>
            <w:noProof/>
          </w:rPr>
          <w:t>3.2.3</w:t>
        </w:r>
        <w:r w:rsidR="00835AC3">
          <w:rPr>
            <w:rFonts w:asciiTheme="minorHAnsi" w:eastAsiaTheme="minorEastAsia" w:hAnsiTheme="minorHAnsi" w:cstheme="minorBidi"/>
            <w:b w:val="0"/>
            <w:noProof/>
            <w:sz w:val="22"/>
            <w:szCs w:val="22"/>
          </w:rPr>
          <w:tab/>
        </w:r>
        <w:r w:rsidR="00835AC3" w:rsidRPr="00620C04">
          <w:rPr>
            <w:rStyle w:val="Hyperlink"/>
            <w:noProof/>
          </w:rPr>
          <w:t>Site Preparation</w:t>
        </w:r>
        <w:r w:rsidR="00835AC3">
          <w:rPr>
            <w:noProof/>
            <w:webHidden/>
          </w:rPr>
          <w:tab/>
        </w:r>
        <w:r w:rsidR="00835AC3">
          <w:rPr>
            <w:noProof/>
            <w:webHidden/>
          </w:rPr>
          <w:fldChar w:fldCharType="begin"/>
        </w:r>
        <w:r w:rsidR="00835AC3">
          <w:rPr>
            <w:noProof/>
            <w:webHidden/>
          </w:rPr>
          <w:instrText xml:space="preserve"> PAGEREF _Toc109300237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021BDAC7" w14:textId="36297CCE" w:rsidR="00835AC3" w:rsidRDefault="00DA3636">
      <w:pPr>
        <w:pStyle w:val="TOC2"/>
        <w:rPr>
          <w:rFonts w:asciiTheme="minorHAnsi" w:eastAsiaTheme="minorEastAsia" w:hAnsiTheme="minorHAnsi" w:cstheme="minorBidi"/>
          <w:b w:val="0"/>
          <w:noProof/>
          <w:sz w:val="22"/>
          <w:szCs w:val="22"/>
        </w:rPr>
      </w:pPr>
      <w:hyperlink w:anchor="_Toc109300238" w:history="1">
        <w:r w:rsidR="00835AC3" w:rsidRPr="00620C04">
          <w:rPr>
            <w:rStyle w:val="Hyperlink"/>
            <w:noProof/>
          </w:rPr>
          <w:t>3.3</w:t>
        </w:r>
        <w:r w:rsidR="00835AC3">
          <w:rPr>
            <w:rFonts w:asciiTheme="minorHAnsi" w:eastAsiaTheme="minorEastAsia" w:hAnsiTheme="minorHAnsi" w:cstheme="minorBidi"/>
            <w:b w:val="0"/>
            <w:noProof/>
            <w:sz w:val="22"/>
            <w:szCs w:val="22"/>
          </w:rPr>
          <w:tab/>
        </w:r>
        <w:r w:rsidR="00835AC3" w:rsidRPr="00620C04">
          <w:rPr>
            <w:rStyle w:val="Hyperlink"/>
            <w:noProof/>
          </w:rPr>
          <w:t>Resources</w:t>
        </w:r>
        <w:r w:rsidR="00835AC3">
          <w:rPr>
            <w:noProof/>
            <w:webHidden/>
          </w:rPr>
          <w:tab/>
        </w:r>
        <w:r w:rsidR="00835AC3">
          <w:rPr>
            <w:noProof/>
            <w:webHidden/>
          </w:rPr>
          <w:fldChar w:fldCharType="begin"/>
        </w:r>
        <w:r w:rsidR="00835AC3">
          <w:rPr>
            <w:noProof/>
            <w:webHidden/>
          </w:rPr>
          <w:instrText xml:space="preserve"> PAGEREF _Toc109300238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01A4B646" w14:textId="4381AA50" w:rsidR="00835AC3" w:rsidRDefault="00DA3636">
      <w:pPr>
        <w:pStyle w:val="TOC3"/>
        <w:rPr>
          <w:rFonts w:asciiTheme="minorHAnsi" w:eastAsiaTheme="minorEastAsia" w:hAnsiTheme="minorHAnsi" w:cstheme="minorBidi"/>
          <w:b w:val="0"/>
          <w:noProof/>
          <w:sz w:val="22"/>
          <w:szCs w:val="22"/>
        </w:rPr>
      </w:pPr>
      <w:hyperlink w:anchor="_Toc109300239" w:history="1">
        <w:r w:rsidR="00835AC3" w:rsidRPr="00620C04">
          <w:rPr>
            <w:rStyle w:val="Hyperlink"/>
            <w:noProof/>
          </w:rPr>
          <w:t>3.3.1</w:t>
        </w:r>
        <w:r w:rsidR="00835AC3">
          <w:rPr>
            <w:rFonts w:asciiTheme="minorHAnsi" w:eastAsiaTheme="minorEastAsia" w:hAnsiTheme="minorHAnsi" w:cstheme="minorBidi"/>
            <w:b w:val="0"/>
            <w:noProof/>
            <w:sz w:val="22"/>
            <w:szCs w:val="22"/>
          </w:rPr>
          <w:tab/>
        </w:r>
        <w:r w:rsidR="00835AC3" w:rsidRPr="00620C04">
          <w:rPr>
            <w:rStyle w:val="Hyperlink"/>
            <w:noProof/>
          </w:rPr>
          <w:t>Facility Specifics</w:t>
        </w:r>
        <w:r w:rsidR="00835AC3">
          <w:rPr>
            <w:noProof/>
            <w:webHidden/>
          </w:rPr>
          <w:tab/>
        </w:r>
        <w:r w:rsidR="00835AC3">
          <w:rPr>
            <w:noProof/>
            <w:webHidden/>
          </w:rPr>
          <w:fldChar w:fldCharType="begin"/>
        </w:r>
        <w:r w:rsidR="00835AC3">
          <w:rPr>
            <w:noProof/>
            <w:webHidden/>
          </w:rPr>
          <w:instrText xml:space="preserve"> PAGEREF _Toc109300239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26F154D4" w14:textId="001454EF" w:rsidR="00835AC3" w:rsidRDefault="00DA3636">
      <w:pPr>
        <w:pStyle w:val="TOC3"/>
        <w:rPr>
          <w:rFonts w:asciiTheme="minorHAnsi" w:eastAsiaTheme="minorEastAsia" w:hAnsiTheme="minorHAnsi" w:cstheme="minorBidi"/>
          <w:b w:val="0"/>
          <w:noProof/>
          <w:sz w:val="22"/>
          <w:szCs w:val="22"/>
        </w:rPr>
      </w:pPr>
      <w:hyperlink w:anchor="_Toc109300240" w:history="1">
        <w:r w:rsidR="00835AC3" w:rsidRPr="00620C04">
          <w:rPr>
            <w:rStyle w:val="Hyperlink"/>
            <w:noProof/>
          </w:rPr>
          <w:t>3.3.2</w:t>
        </w:r>
        <w:r w:rsidR="00835AC3">
          <w:rPr>
            <w:rFonts w:asciiTheme="minorHAnsi" w:eastAsiaTheme="minorEastAsia" w:hAnsiTheme="minorHAnsi" w:cstheme="minorBidi"/>
            <w:b w:val="0"/>
            <w:noProof/>
            <w:sz w:val="22"/>
            <w:szCs w:val="22"/>
          </w:rPr>
          <w:tab/>
        </w:r>
        <w:r w:rsidR="00835AC3" w:rsidRPr="00620C04">
          <w:rPr>
            <w:rStyle w:val="Hyperlink"/>
            <w:noProof/>
          </w:rPr>
          <w:t>Hardware</w:t>
        </w:r>
        <w:r w:rsidR="00835AC3">
          <w:rPr>
            <w:noProof/>
            <w:webHidden/>
          </w:rPr>
          <w:tab/>
        </w:r>
        <w:r w:rsidR="00835AC3">
          <w:rPr>
            <w:noProof/>
            <w:webHidden/>
          </w:rPr>
          <w:fldChar w:fldCharType="begin"/>
        </w:r>
        <w:r w:rsidR="00835AC3">
          <w:rPr>
            <w:noProof/>
            <w:webHidden/>
          </w:rPr>
          <w:instrText xml:space="preserve"> PAGEREF _Toc109300240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135018BD" w14:textId="484AD5E1" w:rsidR="00835AC3" w:rsidRDefault="00DA3636">
      <w:pPr>
        <w:pStyle w:val="TOC3"/>
        <w:rPr>
          <w:rFonts w:asciiTheme="minorHAnsi" w:eastAsiaTheme="minorEastAsia" w:hAnsiTheme="minorHAnsi" w:cstheme="minorBidi"/>
          <w:b w:val="0"/>
          <w:noProof/>
          <w:sz w:val="22"/>
          <w:szCs w:val="22"/>
        </w:rPr>
      </w:pPr>
      <w:hyperlink w:anchor="_Toc109300241" w:history="1">
        <w:r w:rsidR="00835AC3" w:rsidRPr="00620C04">
          <w:rPr>
            <w:rStyle w:val="Hyperlink"/>
            <w:noProof/>
          </w:rPr>
          <w:t>3.3.3</w:t>
        </w:r>
        <w:r w:rsidR="00835AC3">
          <w:rPr>
            <w:rFonts w:asciiTheme="minorHAnsi" w:eastAsiaTheme="minorEastAsia" w:hAnsiTheme="minorHAnsi" w:cstheme="minorBidi"/>
            <w:b w:val="0"/>
            <w:noProof/>
            <w:sz w:val="22"/>
            <w:szCs w:val="22"/>
          </w:rPr>
          <w:tab/>
        </w:r>
        <w:r w:rsidR="00835AC3" w:rsidRPr="00620C04">
          <w:rPr>
            <w:rStyle w:val="Hyperlink"/>
            <w:noProof/>
          </w:rPr>
          <w:t>Software</w:t>
        </w:r>
        <w:r w:rsidR="00835AC3">
          <w:rPr>
            <w:noProof/>
            <w:webHidden/>
          </w:rPr>
          <w:tab/>
        </w:r>
        <w:r w:rsidR="00835AC3">
          <w:rPr>
            <w:noProof/>
            <w:webHidden/>
          </w:rPr>
          <w:fldChar w:fldCharType="begin"/>
        </w:r>
        <w:r w:rsidR="00835AC3">
          <w:rPr>
            <w:noProof/>
            <w:webHidden/>
          </w:rPr>
          <w:instrText xml:space="preserve"> PAGEREF _Toc109300241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02D1B530" w14:textId="000D702D" w:rsidR="00835AC3" w:rsidRDefault="00DA3636">
      <w:pPr>
        <w:pStyle w:val="TOC3"/>
        <w:rPr>
          <w:rFonts w:asciiTheme="minorHAnsi" w:eastAsiaTheme="minorEastAsia" w:hAnsiTheme="minorHAnsi" w:cstheme="minorBidi"/>
          <w:b w:val="0"/>
          <w:noProof/>
          <w:sz w:val="22"/>
          <w:szCs w:val="22"/>
        </w:rPr>
      </w:pPr>
      <w:hyperlink w:anchor="_Toc109300242" w:history="1">
        <w:r w:rsidR="00835AC3" w:rsidRPr="00620C04">
          <w:rPr>
            <w:rStyle w:val="Hyperlink"/>
            <w:noProof/>
          </w:rPr>
          <w:t>3.3.4</w:t>
        </w:r>
        <w:r w:rsidR="00835AC3">
          <w:rPr>
            <w:rFonts w:asciiTheme="minorHAnsi" w:eastAsiaTheme="minorEastAsia" w:hAnsiTheme="minorHAnsi" w:cstheme="minorBidi"/>
            <w:b w:val="0"/>
            <w:noProof/>
            <w:sz w:val="22"/>
            <w:szCs w:val="22"/>
          </w:rPr>
          <w:tab/>
        </w:r>
        <w:r w:rsidR="00835AC3" w:rsidRPr="00620C04">
          <w:rPr>
            <w:rStyle w:val="Hyperlink"/>
            <w:noProof/>
          </w:rPr>
          <w:t>Communications</w:t>
        </w:r>
        <w:r w:rsidR="00835AC3">
          <w:rPr>
            <w:noProof/>
            <w:webHidden/>
          </w:rPr>
          <w:tab/>
        </w:r>
        <w:r w:rsidR="00835AC3">
          <w:rPr>
            <w:noProof/>
            <w:webHidden/>
          </w:rPr>
          <w:fldChar w:fldCharType="begin"/>
        </w:r>
        <w:r w:rsidR="00835AC3">
          <w:rPr>
            <w:noProof/>
            <w:webHidden/>
          </w:rPr>
          <w:instrText xml:space="preserve"> PAGEREF _Toc109300242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422095D7" w14:textId="2E3AE4F5" w:rsidR="00835AC3" w:rsidRDefault="00DA3636">
      <w:pPr>
        <w:pStyle w:val="TOC4"/>
        <w:tabs>
          <w:tab w:val="left" w:pos="1760"/>
          <w:tab w:val="right" w:leader="dot" w:pos="9350"/>
        </w:tabs>
        <w:rPr>
          <w:rFonts w:asciiTheme="minorHAnsi" w:eastAsiaTheme="minorEastAsia" w:hAnsiTheme="minorHAnsi" w:cstheme="minorBidi"/>
          <w:noProof/>
          <w:szCs w:val="22"/>
        </w:rPr>
      </w:pPr>
      <w:hyperlink w:anchor="_Toc109300243" w:history="1">
        <w:r w:rsidR="00835AC3" w:rsidRPr="00620C04">
          <w:rPr>
            <w:rStyle w:val="Hyperlink"/>
            <w:noProof/>
          </w:rPr>
          <w:t>3.3.4.1</w:t>
        </w:r>
        <w:r w:rsidR="00835AC3">
          <w:rPr>
            <w:rFonts w:asciiTheme="minorHAnsi" w:eastAsiaTheme="minorEastAsia" w:hAnsiTheme="minorHAnsi" w:cstheme="minorBidi"/>
            <w:noProof/>
            <w:szCs w:val="22"/>
          </w:rPr>
          <w:tab/>
        </w:r>
        <w:r w:rsidR="00835AC3" w:rsidRPr="00620C04">
          <w:rPr>
            <w:rStyle w:val="Hyperlink"/>
            <w:noProof/>
          </w:rPr>
          <w:t>Deployment/Installation/Back-Out Checklist</w:t>
        </w:r>
        <w:r w:rsidR="00835AC3">
          <w:rPr>
            <w:noProof/>
            <w:webHidden/>
          </w:rPr>
          <w:tab/>
        </w:r>
        <w:r w:rsidR="00835AC3">
          <w:rPr>
            <w:noProof/>
            <w:webHidden/>
          </w:rPr>
          <w:fldChar w:fldCharType="begin"/>
        </w:r>
        <w:r w:rsidR="00835AC3">
          <w:rPr>
            <w:noProof/>
            <w:webHidden/>
          </w:rPr>
          <w:instrText xml:space="preserve"> PAGEREF _Toc109300243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77213F6B" w14:textId="19760830" w:rsidR="00835AC3" w:rsidRDefault="00DA3636">
      <w:pPr>
        <w:pStyle w:val="TOC1"/>
        <w:rPr>
          <w:rFonts w:asciiTheme="minorHAnsi" w:eastAsiaTheme="minorEastAsia" w:hAnsiTheme="minorHAnsi" w:cstheme="minorBidi"/>
          <w:b w:val="0"/>
          <w:noProof/>
          <w:sz w:val="22"/>
          <w:szCs w:val="22"/>
        </w:rPr>
      </w:pPr>
      <w:hyperlink w:anchor="_Toc109300244" w:history="1">
        <w:r w:rsidR="00835AC3" w:rsidRPr="00620C04">
          <w:rPr>
            <w:rStyle w:val="Hyperlink"/>
            <w:noProof/>
          </w:rPr>
          <w:t>4</w:t>
        </w:r>
        <w:r w:rsidR="00835AC3">
          <w:rPr>
            <w:rFonts w:asciiTheme="minorHAnsi" w:eastAsiaTheme="minorEastAsia" w:hAnsiTheme="minorHAnsi" w:cstheme="minorBidi"/>
            <w:b w:val="0"/>
            <w:noProof/>
            <w:sz w:val="22"/>
            <w:szCs w:val="22"/>
          </w:rPr>
          <w:tab/>
        </w:r>
        <w:r w:rsidR="00835AC3" w:rsidRPr="00620C04">
          <w:rPr>
            <w:rStyle w:val="Hyperlink"/>
            <w:noProof/>
          </w:rPr>
          <w:t>Installation</w:t>
        </w:r>
        <w:r w:rsidR="00835AC3">
          <w:rPr>
            <w:noProof/>
            <w:webHidden/>
          </w:rPr>
          <w:tab/>
        </w:r>
        <w:r w:rsidR="00835AC3">
          <w:rPr>
            <w:noProof/>
            <w:webHidden/>
          </w:rPr>
          <w:fldChar w:fldCharType="begin"/>
        </w:r>
        <w:r w:rsidR="00835AC3">
          <w:rPr>
            <w:noProof/>
            <w:webHidden/>
          </w:rPr>
          <w:instrText xml:space="preserve"> PAGEREF _Toc109300244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518AF105" w14:textId="77E6A71D" w:rsidR="00835AC3" w:rsidRDefault="00DA3636">
      <w:pPr>
        <w:pStyle w:val="TOC2"/>
        <w:rPr>
          <w:rFonts w:asciiTheme="minorHAnsi" w:eastAsiaTheme="minorEastAsia" w:hAnsiTheme="minorHAnsi" w:cstheme="minorBidi"/>
          <w:b w:val="0"/>
          <w:noProof/>
          <w:sz w:val="22"/>
          <w:szCs w:val="22"/>
        </w:rPr>
      </w:pPr>
      <w:hyperlink w:anchor="_Toc109300245" w:history="1">
        <w:r w:rsidR="00835AC3" w:rsidRPr="00620C04">
          <w:rPr>
            <w:rStyle w:val="Hyperlink"/>
            <w:noProof/>
          </w:rPr>
          <w:t>4.1</w:t>
        </w:r>
        <w:r w:rsidR="00835AC3">
          <w:rPr>
            <w:rFonts w:asciiTheme="minorHAnsi" w:eastAsiaTheme="minorEastAsia" w:hAnsiTheme="minorHAnsi" w:cstheme="minorBidi"/>
            <w:b w:val="0"/>
            <w:noProof/>
            <w:sz w:val="22"/>
            <w:szCs w:val="22"/>
          </w:rPr>
          <w:tab/>
        </w:r>
        <w:r w:rsidR="00835AC3" w:rsidRPr="00620C04">
          <w:rPr>
            <w:rStyle w:val="Hyperlink"/>
            <w:noProof/>
          </w:rPr>
          <w:t>Pre-installation and System Requirements</w:t>
        </w:r>
        <w:r w:rsidR="00835AC3">
          <w:rPr>
            <w:noProof/>
            <w:webHidden/>
          </w:rPr>
          <w:tab/>
        </w:r>
        <w:r w:rsidR="00835AC3">
          <w:rPr>
            <w:noProof/>
            <w:webHidden/>
          </w:rPr>
          <w:fldChar w:fldCharType="begin"/>
        </w:r>
        <w:r w:rsidR="00835AC3">
          <w:rPr>
            <w:noProof/>
            <w:webHidden/>
          </w:rPr>
          <w:instrText xml:space="preserve"> PAGEREF _Toc109300245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5A4D1E1D" w14:textId="26CAFD8F" w:rsidR="00835AC3" w:rsidRDefault="00DA3636">
      <w:pPr>
        <w:pStyle w:val="TOC2"/>
        <w:rPr>
          <w:rFonts w:asciiTheme="minorHAnsi" w:eastAsiaTheme="minorEastAsia" w:hAnsiTheme="minorHAnsi" w:cstheme="minorBidi"/>
          <w:b w:val="0"/>
          <w:noProof/>
          <w:sz w:val="22"/>
          <w:szCs w:val="22"/>
        </w:rPr>
      </w:pPr>
      <w:hyperlink w:anchor="_Toc109300246" w:history="1">
        <w:r w:rsidR="00835AC3" w:rsidRPr="00620C04">
          <w:rPr>
            <w:rStyle w:val="Hyperlink"/>
            <w:noProof/>
          </w:rPr>
          <w:t>4.2</w:t>
        </w:r>
        <w:r w:rsidR="00835AC3">
          <w:rPr>
            <w:rFonts w:asciiTheme="minorHAnsi" w:eastAsiaTheme="minorEastAsia" w:hAnsiTheme="minorHAnsi" w:cstheme="minorBidi"/>
            <w:b w:val="0"/>
            <w:noProof/>
            <w:sz w:val="22"/>
            <w:szCs w:val="22"/>
          </w:rPr>
          <w:tab/>
        </w:r>
        <w:r w:rsidR="00835AC3" w:rsidRPr="00620C04">
          <w:rPr>
            <w:rStyle w:val="Hyperlink"/>
            <w:noProof/>
          </w:rPr>
          <w:t>Platform Installation and Preparation</w:t>
        </w:r>
        <w:r w:rsidR="00835AC3">
          <w:rPr>
            <w:noProof/>
            <w:webHidden/>
          </w:rPr>
          <w:tab/>
        </w:r>
        <w:r w:rsidR="00835AC3">
          <w:rPr>
            <w:noProof/>
            <w:webHidden/>
          </w:rPr>
          <w:fldChar w:fldCharType="begin"/>
        </w:r>
        <w:r w:rsidR="00835AC3">
          <w:rPr>
            <w:noProof/>
            <w:webHidden/>
          </w:rPr>
          <w:instrText xml:space="preserve"> PAGEREF _Toc109300246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5B891B72" w14:textId="57C6B528" w:rsidR="00835AC3" w:rsidRDefault="00DA3636">
      <w:pPr>
        <w:pStyle w:val="TOC2"/>
        <w:rPr>
          <w:rFonts w:asciiTheme="minorHAnsi" w:eastAsiaTheme="minorEastAsia" w:hAnsiTheme="minorHAnsi" w:cstheme="minorBidi"/>
          <w:b w:val="0"/>
          <w:noProof/>
          <w:sz w:val="22"/>
          <w:szCs w:val="22"/>
        </w:rPr>
      </w:pPr>
      <w:hyperlink w:anchor="_Toc109300247" w:history="1">
        <w:r w:rsidR="00835AC3" w:rsidRPr="00620C04">
          <w:rPr>
            <w:rStyle w:val="Hyperlink"/>
            <w:noProof/>
          </w:rPr>
          <w:t>4.3</w:t>
        </w:r>
        <w:r w:rsidR="00835AC3">
          <w:rPr>
            <w:rFonts w:asciiTheme="minorHAnsi" w:eastAsiaTheme="minorEastAsia" w:hAnsiTheme="minorHAnsi" w:cstheme="minorBidi"/>
            <w:b w:val="0"/>
            <w:noProof/>
            <w:sz w:val="22"/>
            <w:szCs w:val="22"/>
          </w:rPr>
          <w:tab/>
        </w:r>
        <w:r w:rsidR="00835AC3" w:rsidRPr="00620C04">
          <w:rPr>
            <w:rStyle w:val="Hyperlink"/>
            <w:noProof/>
          </w:rPr>
          <w:t>Download and Extract Files</w:t>
        </w:r>
        <w:r w:rsidR="00835AC3">
          <w:rPr>
            <w:noProof/>
            <w:webHidden/>
          </w:rPr>
          <w:tab/>
        </w:r>
        <w:r w:rsidR="00835AC3">
          <w:rPr>
            <w:noProof/>
            <w:webHidden/>
          </w:rPr>
          <w:fldChar w:fldCharType="begin"/>
        </w:r>
        <w:r w:rsidR="00835AC3">
          <w:rPr>
            <w:noProof/>
            <w:webHidden/>
          </w:rPr>
          <w:instrText xml:space="preserve"> PAGEREF _Toc109300247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35EEC73F" w14:textId="094DD7A1" w:rsidR="00835AC3" w:rsidRDefault="00DA3636">
      <w:pPr>
        <w:pStyle w:val="TOC2"/>
        <w:rPr>
          <w:rFonts w:asciiTheme="minorHAnsi" w:eastAsiaTheme="minorEastAsia" w:hAnsiTheme="minorHAnsi" w:cstheme="minorBidi"/>
          <w:b w:val="0"/>
          <w:noProof/>
          <w:sz w:val="22"/>
          <w:szCs w:val="22"/>
        </w:rPr>
      </w:pPr>
      <w:hyperlink w:anchor="_Toc109300248" w:history="1">
        <w:r w:rsidR="00835AC3" w:rsidRPr="00620C04">
          <w:rPr>
            <w:rStyle w:val="Hyperlink"/>
            <w:noProof/>
          </w:rPr>
          <w:t>4.4</w:t>
        </w:r>
        <w:r w:rsidR="00835AC3">
          <w:rPr>
            <w:rFonts w:asciiTheme="minorHAnsi" w:eastAsiaTheme="minorEastAsia" w:hAnsiTheme="minorHAnsi" w:cstheme="minorBidi"/>
            <w:b w:val="0"/>
            <w:noProof/>
            <w:sz w:val="22"/>
            <w:szCs w:val="22"/>
          </w:rPr>
          <w:tab/>
        </w:r>
        <w:r w:rsidR="00835AC3" w:rsidRPr="00620C04">
          <w:rPr>
            <w:rStyle w:val="Hyperlink"/>
            <w:noProof/>
          </w:rPr>
          <w:t>Database Creation</w:t>
        </w:r>
        <w:r w:rsidR="00835AC3">
          <w:rPr>
            <w:noProof/>
            <w:webHidden/>
          </w:rPr>
          <w:tab/>
        </w:r>
        <w:r w:rsidR="00835AC3">
          <w:rPr>
            <w:noProof/>
            <w:webHidden/>
          </w:rPr>
          <w:fldChar w:fldCharType="begin"/>
        </w:r>
        <w:r w:rsidR="00835AC3">
          <w:rPr>
            <w:noProof/>
            <w:webHidden/>
          </w:rPr>
          <w:instrText xml:space="preserve"> PAGEREF _Toc109300248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245E85C5" w14:textId="737BDBC9" w:rsidR="00835AC3" w:rsidRDefault="00DA3636">
      <w:pPr>
        <w:pStyle w:val="TOC2"/>
        <w:rPr>
          <w:rFonts w:asciiTheme="minorHAnsi" w:eastAsiaTheme="minorEastAsia" w:hAnsiTheme="minorHAnsi" w:cstheme="minorBidi"/>
          <w:b w:val="0"/>
          <w:noProof/>
          <w:sz w:val="22"/>
          <w:szCs w:val="22"/>
        </w:rPr>
      </w:pPr>
      <w:hyperlink w:anchor="_Toc109300249" w:history="1">
        <w:r w:rsidR="00835AC3" w:rsidRPr="00620C04">
          <w:rPr>
            <w:rStyle w:val="Hyperlink"/>
            <w:noProof/>
          </w:rPr>
          <w:t>4.5</w:t>
        </w:r>
        <w:r w:rsidR="00835AC3">
          <w:rPr>
            <w:rFonts w:asciiTheme="minorHAnsi" w:eastAsiaTheme="minorEastAsia" w:hAnsiTheme="minorHAnsi" w:cstheme="minorBidi"/>
            <w:b w:val="0"/>
            <w:noProof/>
            <w:sz w:val="22"/>
            <w:szCs w:val="22"/>
          </w:rPr>
          <w:tab/>
        </w:r>
        <w:r w:rsidR="00835AC3" w:rsidRPr="00620C04">
          <w:rPr>
            <w:rStyle w:val="Hyperlink"/>
            <w:noProof/>
          </w:rPr>
          <w:t>Installation Scripts</w:t>
        </w:r>
        <w:r w:rsidR="00835AC3">
          <w:rPr>
            <w:noProof/>
            <w:webHidden/>
          </w:rPr>
          <w:tab/>
        </w:r>
        <w:r w:rsidR="00835AC3">
          <w:rPr>
            <w:noProof/>
            <w:webHidden/>
          </w:rPr>
          <w:fldChar w:fldCharType="begin"/>
        </w:r>
        <w:r w:rsidR="00835AC3">
          <w:rPr>
            <w:noProof/>
            <w:webHidden/>
          </w:rPr>
          <w:instrText xml:space="preserve"> PAGEREF _Toc109300249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593E8DCA" w14:textId="0604281E" w:rsidR="00835AC3" w:rsidRDefault="00DA3636">
      <w:pPr>
        <w:pStyle w:val="TOC2"/>
        <w:rPr>
          <w:rFonts w:asciiTheme="minorHAnsi" w:eastAsiaTheme="minorEastAsia" w:hAnsiTheme="minorHAnsi" w:cstheme="minorBidi"/>
          <w:b w:val="0"/>
          <w:noProof/>
          <w:sz w:val="22"/>
          <w:szCs w:val="22"/>
        </w:rPr>
      </w:pPr>
      <w:hyperlink w:anchor="_Toc109300250" w:history="1">
        <w:r w:rsidR="00835AC3" w:rsidRPr="00620C04">
          <w:rPr>
            <w:rStyle w:val="Hyperlink"/>
            <w:noProof/>
          </w:rPr>
          <w:t>4.6</w:t>
        </w:r>
        <w:r w:rsidR="00835AC3">
          <w:rPr>
            <w:rFonts w:asciiTheme="minorHAnsi" w:eastAsiaTheme="minorEastAsia" w:hAnsiTheme="minorHAnsi" w:cstheme="minorBidi"/>
            <w:b w:val="0"/>
            <w:noProof/>
            <w:sz w:val="22"/>
            <w:szCs w:val="22"/>
          </w:rPr>
          <w:tab/>
        </w:r>
        <w:r w:rsidR="00835AC3" w:rsidRPr="00620C04">
          <w:rPr>
            <w:rStyle w:val="Hyperlink"/>
            <w:noProof/>
          </w:rPr>
          <w:t>Cron Scripts</w:t>
        </w:r>
        <w:r w:rsidR="00835AC3">
          <w:rPr>
            <w:noProof/>
            <w:webHidden/>
          </w:rPr>
          <w:tab/>
        </w:r>
        <w:r w:rsidR="00835AC3">
          <w:rPr>
            <w:noProof/>
            <w:webHidden/>
          </w:rPr>
          <w:fldChar w:fldCharType="begin"/>
        </w:r>
        <w:r w:rsidR="00835AC3">
          <w:rPr>
            <w:noProof/>
            <w:webHidden/>
          </w:rPr>
          <w:instrText xml:space="preserve"> PAGEREF _Toc109300250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4FD25333" w14:textId="02DD0661" w:rsidR="00835AC3" w:rsidRDefault="00DA3636">
      <w:pPr>
        <w:pStyle w:val="TOC2"/>
        <w:rPr>
          <w:rFonts w:asciiTheme="minorHAnsi" w:eastAsiaTheme="minorEastAsia" w:hAnsiTheme="minorHAnsi" w:cstheme="minorBidi"/>
          <w:b w:val="0"/>
          <w:noProof/>
          <w:sz w:val="22"/>
          <w:szCs w:val="22"/>
        </w:rPr>
      </w:pPr>
      <w:hyperlink w:anchor="_Toc109300251" w:history="1">
        <w:r w:rsidR="00835AC3" w:rsidRPr="00620C04">
          <w:rPr>
            <w:rStyle w:val="Hyperlink"/>
            <w:noProof/>
          </w:rPr>
          <w:t>4.7</w:t>
        </w:r>
        <w:r w:rsidR="00835AC3">
          <w:rPr>
            <w:rFonts w:asciiTheme="minorHAnsi" w:eastAsiaTheme="minorEastAsia" w:hAnsiTheme="minorHAnsi" w:cstheme="minorBidi"/>
            <w:b w:val="0"/>
            <w:noProof/>
            <w:sz w:val="22"/>
            <w:szCs w:val="22"/>
          </w:rPr>
          <w:tab/>
        </w:r>
        <w:r w:rsidR="00835AC3" w:rsidRPr="00620C04">
          <w:rPr>
            <w:rStyle w:val="Hyperlink"/>
            <w:noProof/>
          </w:rPr>
          <w:t>Access Requirements and Skills Needed for the Installation</w:t>
        </w:r>
        <w:r w:rsidR="00835AC3">
          <w:rPr>
            <w:noProof/>
            <w:webHidden/>
          </w:rPr>
          <w:tab/>
        </w:r>
        <w:r w:rsidR="00835AC3">
          <w:rPr>
            <w:noProof/>
            <w:webHidden/>
          </w:rPr>
          <w:fldChar w:fldCharType="begin"/>
        </w:r>
        <w:r w:rsidR="00835AC3">
          <w:rPr>
            <w:noProof/>
            <w:webHidden/>
          </w:rPr>
          <w:instrText xml:space="preserve"> PAGEREF _Toc109300251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52CEBD0B" w14:textId="7D2D28E3" w:rsidR="00835AC3" w:rsidRDefault="00DA3636">
      <w:pPr>
        <w:pStyle w:val="TOC2"/>
        <w:rPr>
          <w:rFonts w:asciiTheme="minorHAnsi" w:eastAsiaTheme="minorEastAsia" w:hAnsiTheme="minorHAnsi" w:cstheme="minorBidi"/>
          <w:b w:val="0"/>
          <w:noProof/>
          <w:sz w:val="22"/>
          <w:szCs w:val="22"/>
        </w:rPr>
      </w:pPr>
      <w:hyperlink w:anchor="_Toc109300252" w:history="1">
        <w:r w:rsidR="00835AC3" w:rsidRPr="00620C04">
          <w:rPr>
            <w:rStyle w:val="Hyperlink"/>
            <w:noProof/>
          </w:rPr>
          <w:t>4.8</w:t>
        </w:r>
        <w:r w:rsidR="00835AC3">
          <w:rPr>
            <w:rFonts w:asciiTheme="minorHAnsi" w:eastAsiaTheme="minorEastAsia" w:hAnsiTheme="minorHAnsi" w:cstheme="minorBidi"/>
            <w:b w:val="0"/>
            <w:noProof/>
            <w:sz w:val="22"/>
            <w:szCs w:val="22"/>
          </w:rPr>
          <w:tab/>
        </w:r>
        <w:r w:rsidR="00835AC3" w:rsidRPr="00620C04">
          <w:rPr>
            <w:rStyle w:val="Hyperlink"/>
            <w:noProof/>
          </w:rPr>
          <w:t>Installation Procedure</w:t>
        </w:r>
        <w:r w:rsidR="00835AC3">
          <w:rPr>
            <w:noProof/>
            <w:webHidden/>
          </w:rPr>
          <w:tab/>
        </w:r>
        <w:r w:rsidR="00835AC3">
          <w:rPr>
            <w:noProof/>
            <w:webHidden/>
          </w:rPr>
          <w:fldChar w:fldCharType="begin"/>
        </w:r>
        <w:r w:rsidR="00835AC3">
          <w:rPr>
            <w:noProof/>
            <w:webHidden/>
          </w:rPr>
          <w:instrText xml:space="preserve"> PAGEREF _Toc109300252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60372FF4" w14:textId="62480491" w:rsidR="00835AC3" w:rsidRDefault="00DA3636">
      <w:pPr>
        <w:pStyle w:val="TOC3"/>
        <w:rPr>
          <w:rFonts w:asciiTheme="minorHAnsi" w:eastAsiaTheme="minorEastAsia" w:hAnsiTheme="minorHAnsi" w:cstheme="minorBidi"/>
          <w:b w:val="0"/>
          <w:noProof/>
          <w:sz w:val="22"/>
          <w:szCs w:val="22"/>
        </w:rPr>
      </w:pPr>
      <w:hyperlink w:anchor="_Toc109300253" w:history="1">
        <w:r w:rsidR="00835AC3" w:rsidRPr="00620C04">
          <w:rPr>
            <w:rStyle w:val="Hyperlink"/>
            <w:noProof/>
          </w:rPr>
          <w:t>4.8.1</w:t>
        </w:r>
        <w:r w:rsidR="00835AC3">
          <w:rPr>
            <w:rFonts w:asciiTheme="minorHAnsi" w:eastAsiaTheme="minorEastAsia" w:hAnsiTheme="minorHAnsi" w:cstheme="minorBidi"/>
            <w:b w:val="0"/>
            <w:noProof/>
            <w:sz w:val="22"/>
            <w:szCs w:val="22"/>
          </w:rPr>
          <w:tab/>
        </w:r>
        <w:r w:rsidR="00835AC3" w:rsidRPr="00620C04">
          <w:rPr>
            <w:rStyle w:val="Hyperlink"/>
            <w:noProof/>
          </w:rPr>
          <w:t>Ear File Deployment</w:t>
        </w:r>
        <w:r w:rsidR="00835AC3">
          <w:rPr>
            <w:noProof/>
            <w:webHidden/>
          </w:rPr>
          <w:tab/>
        </w:r>
        <w:r w:rsidR="00835AC3">
          <w:rPr>
            <w:noProof/>
            <w:webHidden/>
          </w:rPr>
          <w:fldChar w:fldCharType="begin"/>
        </w:r>
        <w:r w:rsidR="00835AC3">
          <w:rPr>
            <w:noProof/>
            <w:webHidden/>
          </w:rPr>
          <w:instrText xml:space="preserve"> PAGEREF _Toc109300253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40377F21" w14:textId="529FB9F4" w:rsidR="00835AC3" w:rsidRDefault="00DA3636">
      <w:pPr>
        <w:pStyle w:val="TOC3"/>
        <w:rPr>
          <w:rFonts w:asciiTheme="minorHAnsi" w:eastAsiaTheme="minorEastAsia" w:hAnsiTheme="minorHAnsi" w:cstheme="minorBidi"/>
          <w:b w:val="0"/>
          <w:noProof/>
          <w:sz w:val="22"/>
          <w:szCs w:val="22"/>
        </w:rPr>
      </w:pPr>
      <w:hyperlink w:anchor="_Toc109300254" w:history="1">
        <w:r w:rsidR="00835AC3" w:rsidRPr="00620C04">
          <w:rPr>
            <w:rStyle w:val="Hyperlink"/>
            <w:noProof/>
          </w:rPr>
          <w:t>4.8.2</w:t>
        </w:r>
        <w:r w:rsidR="00835AC3">
          <w:rPr>
            <w:rFonts w:asciiTheme="minorHAnsi" w:eastAsiaTheme="minorEastAsia" w:hAnsiTheme="minorHAnsi" w:cstheme="minorBidi"/>
            <w:b w:val="0"/>
            <w:noProof/>
            <w:sz w:val="22"/>
            <w:szCs w:val="22"/>
          </w:rPr>
          <w:tab/>
        </w:r>
        <w:r w:rsidR="00835AC3" w:rsidRPr="00620C04">
          <w:rPr>
            <w:rStyle w:val="Hyperlink"/>
            <w:noProof/>
          </w:rPr>
          <w:t>KIDS Installation</w:t>
        </w:r>
        <w:r w:rsidR="00835AC3">
          <w:rPr>
            <w:noProof/>
            <w:webHidden/>
          </w:rPr>
          <w:tab/>
        </w:r>
        <w:r w:rsidR="00835AC3">
          <w:rPr>
            <w:noProof/>
            <w:webHidden/>
          </w:rPr>
          <w:fldChar w:fldCharType="begin"/>
        </w:r>
        <w:r w:rsidR="00835AC3">
          <w:rPr>
            <w:noProof/>
            <w:webHidden/>
          </w:rPr>
          <w:instrText xml:space="preserve"> PAGEREF _Toc109300254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2C14E683" w14:textId="7F557582" w:rsidR="00835AC3" w:rsidRDefault="00DA3636">
      <w:pPr>
        <w:pStyle w:val="TOC2"/>
        <w:rPr>
          <w:rFonts w:asciiTheme="minorHAnsi" w:eastAsiaTheme="minorEastAsia" w:hAnsiTheme="minorHAnsi" w:cstheme="minorBidi"/>
          <w:b w:val="0"/>
          <w:noProof/>
          <w:sz w:val="22"/>
          <w:szCs w:val="22"/>
        </w:rPr>
      </w:pPr>
      <w:hyperlink w:anchor="_Toc109300255" w:history="1">
        <w:r w:rsidR="00835AC3" w:rsidRPr="00620C04">
          <w:rPr>
            <w:rStyle w:val="Hyperlink"/>
            <w:noProof/>
          </w:rPr>
          <w:t>4.9</w:t>
        </w:r>
        <w:r w:rsidR="00835AC3">
          <w:rPr>
            <w:rFonts w:asciiTheme="minorHAnsi" w:eastAsiaTheme="minorEastAsia" w:hAnsiTheme="minorHAnsi" w:cstheme="minorBidi"/>
            <w:b w:val="0"/>
            <w:noProof/>
            <w:sz w:val="22"/>
            <w:szCs w:val="22"/>
          </w:rPr>
          <w:tab/>
        </w:r>
        <w:r w:rsidR="00835AC3" w:rsidRPr="00620C04">
          <w:rPr>
            <w:rStyle w:val="Hyperlink"/>
            <w:noProof/>
          </w:rPr>
          <w:t>Installation Verification Procedure</w:t>
        </w:r>
        <w:r w:rsidR="00835AC3">
          <w:rPr>
            <w:noProof/>
            <w:webHidden/>
          </w:rPr>
          <w:tab/>
        </w:r>
        <w:r w:rsidR="00835AC3">
          <w:rPr>
            <w:noProof/>
            <w:webHidden/>
          </w:rPr>
          <w:fldChar w:fldCharType="begin"/>
        </w:r>
        <w:r w:rsidR="00835AC3">
          <w:rPr>
            <w:noProof/>
            <w:webHidden/>
          </w:rPr>
          <w:instrText xml:space="preserve"> PAGEREF _Toc109300255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38DBFB0B" w14:textId="5B0AA751" w:rsidR="00835AC3" w:rsidRDefault="00DA3636">
      <w:pPr>
        <w:pStyle w:val="TOC3"/>
        <w:rPr>
          <w:rFonts w:asciiTheme="minorHAnsi" w:eastAsiaTheme="minorEastAsia" w:hAnsiTheme="minorHAnsi" w:cstheme="minorBidi"/>
          <w:b w:val="0"/>
          <w:noProof/>
          <w:sz w:val="22"/>
          <w:szCs w:val="22"/>
        </w:rPr>
      </w:pPr>
      <w:hyperlink w:anchor="_Toc109300256" w:history="1">
        <w:r w:rsidR="00835AC3" w:rsidRPr="00620C04">
          <w:rPr>
            <w:rStyle w:val="Hyperlink"/>
            <w:noProof/>
          </w:rPr>
          <w:t>4.9.1</w:t>
        </w:r>
        <w:r w:rsidR="00835AC3">
          <w:rPr>
            <w:rFonts w:asciiTheme="minorHAnsi" w:eastAsiaTheme="minorEastAsia" w:hAnsiTheme="minorHAnsi" w:cstheme="minorBidi"/>
            <w:b w:val="0"/>
            <w:noProof/>
            <w:sz w:val="22"/>
            <w:szCs w:val="22"/>
          </w:rPr>
          <w:tab/>
        </w:r>
        <w:r w:rsidR="00835AC3" w:rsidRPr="00620C04">
          <w:rPr>
            <w:rStyle w:val="Hyperlink"/>
            <w:noProof/>
          </w:rPr>
          <w:t>Ear File Verification</w:t>
        </w:r>
        <w:r w:rsidR="00835AC3">
          <w:rPr>
            <w:noProof/>
            <w:webHidden/>
          </w:rPr>
          <w:tab/>
        </w:r>
        <w:r w:rsidR="00835AC3">
          <w:rPr>
            <w:noProof/>
            <w:webHidden/>
          </w:rPr>
          <w:fldChar w:fldCharType="begin"/>
        </w:r>
        <w:r w:rsidR="00835AC3">
          <w:rPr>
            <w:noProof/>
            <w:webHidden/>
          </w:rPr>
          <w:instrText xml:space="preserve"> PAGEREF _Toc109300256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6A3AAB76" w14:textId="26461F26" w:rsidR="00835AC3" w:rsidRDefault="00DA3636">
      <w:pPr>
        <w:pStyle w:val="TOC3"/>
        <w:rPr>
          <w:rFonts w:asciiTheme="minorHAnsi" w:eastAsiaTheme="minorEastAsia" w:hAnsiTheme="minorHAnsi" w:cstheme="minorBidi"/>
          <w:b w:val="0"/>
          <w:noProof/>
          <w:sz w:val="22"/>
          <w:szCs w:val="22"/>
        </w:rPr>
      </w:pPr>
      <w:hyperlink w:anchor="_Toc109300257" w:history="1">
        <w:r w:rsidR="00835AC3" w:rsidRPr="00620C04">
          <w:rPr>
            <w:rStyle w:val="Hyperlink"/>
            <w:noProof/>
          </w:rPr>
          <w:t>4.9.2</w:t>
        </w:r>
        <w:r w:rsidR="00835AC3">
          <w:rPr>
            <w:rFonts w:asciiTheme="minorHAnsi" w:eastAsiaTheme="minorEastAsia" w:hAnsiTheme="minorHAnsi" w:cstheme="minorBidi"/>
            <w:b w:val="0"/>
            <w:noProof/>
            <w:sz w:val="22"/>
            <w:szCs w:val="22"/>
          </w:rPr>
          <w:tab/>
        </w:r>
        <w:r w:rsidR="00835AC3" w:rsidRPr="00620C04">
          <w:rPr>
            <w:rStyle w:val="Hyperlink"/>
            <w:noProof/>
          </w:rPr>
          <w:t>KIDS Verification</w:t>
        </w:r>
        <w:r w:rsidR="00835AC3">
          <w:rPr>
            <w:noProof/>
            <w:webHidden/>
          </w:rPr>
          <w:tab/>
        </w:r>
        <w:r w:rsidR="00835AC3">
          <w:rPr>
            <w:noProof/>
            <w:webHidden/>
          </w:rPr>
          <w:fldChar w:fldCharType="begin"/>
        </w:r>
        <w:r w:rsidR="00835AC3">
          <w:rPr>
            <w:noProof/>
            <w:webHidden/>
          </w:rPr>
          <w:instrText xml:space="preserve"> PAGEREF _Toc109300257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67D0BF3B" w14:textId="2EDB184D" w:rsidR="00835AC3" w:rsidRDefault="00DA3636">
      <w:pPr>
        <w:pStyle w:val="TOC2"/>
        <w:rPr>
          <w:rFonts w:asciiTheme="minorHAnsi" w:eastAsiaTheme="minorEastAsia" w:hAnsiTheme="minorHAnsi" w:cstheme="minorBidi"/>
          <w:b w:val="0"/>
          <w:noProof/>
          <w:sz w:val="22"/>
          <w:szCs w:val="22"/>
        </w:rPr>
      </w:pPr>
      <w:hyperlink w:anchor="_Toc109300258" w:history="1">
        <w:r w:rsidR="00835AC3" w:rsidRPr="00620C04">
          <w:rPr>
            <w:rStyle w:val="Hyperlink"/>
            <w:noProof/>
          </w:rPr>
          <w:t>4.10</w:t>
        </w:r>
        <w:r w:rsidR="00835AC3">
          <w:rPr>
            <w:rFonts w:asciiTheme="minorHAnsi" w:eastAsiaTheme="minorEastAsia" w:hAnsiTheme="minorHAnsi" w:cstheme="minorBidi"/>
            <w:b w:val="0"/>
            <w:noProof/>
            <w:sz w:val="22"/>
            <w:szCs w:val="22"/>
          </w:rPr>
          <w:tab/>
        </w:r>
        <w:r w:rsidR="00835AC3" w:rsidRPr="00620C04">
          <w:rPr>
            <w:rStyle w:val="Hyperlink"/>
            <w:noProof/>
          </w:rPr>
          <w:t>System Configuration</w:t>
        </w:r>
        <w:r w:rsidR="00835AC3">
          <w:rPr>
            <w:noProof/>
            <w:webHidden/>
          </w:rPr>
          <w:tab/>
        </w:r>
        <w:r w:rsidR="00835AC3">
          <w:rPr>
            <w:noProof/>
            <w:webHidden/>
          </w:rPr>
          <w:fldChar w:fldCharType="begin"/>
        </w:r>
        <w:r w:rsidR="00835AC3">
          <w:rPr>
            <w:noProof/>
            <w:webHidden/>
          </w:rPr>
          <w:instrText xml:space="preserve"> PAGEREF _Toc109300258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4E4533D1" w14:textId="5AA4541D" w:rsidR="00835AC3" w:rsidRDefault="00DA3636">
      <w:pPr>
        <w:pStyle w:val="TOC2"/>
        <w:rPr>
          <w:rFonts w:asciiTheme="minorHAnsi" w:eastAsiaTheme="minorEastAsia" w:hAnsiTheme="minorHAnsi" w:cstheme="minorBidi"/>
          <w:b w:val="0"/>
          <w:noProof/>
          <w:sz w:val="22"/>
          <w:szCs w:val="22"/>
        </w:rPr>
      </w:pPr>
      <w:hyperlink w:anchor="_Toc109300259" w:history="1">
        <w:r w:rsidR="00835AC3" w:rsidRPr="00620C04">
          <w:rPr>
            <w:rStyle w:val="Hyperlink"/>
            <w:noProof/>
          </w:rPr>
          <w:t>4.11</w:t>
        </w:r>
        <w:r w:rsidR="00835AC3">
          <w:rPr>
            <w:rFonts w:asciiTheme="minorHAnsi" w:eastAsiaTheme="minorEastAsia" w:hAnsiTheme="minorHAnsi" w:cstheme="minorBidi"/>
            <w:b w:val="0"/>
            <w:noProof/>
            <w:sz w:val="22"/>
            <w:szCs w:val="22"/>
          </w:rPr>
          <w:tab/>
        </w:r>
        <w:r w:rsidR="00835AC3" w:rsidRPr="00620C04">
          <w:rPr>
            <w:rStyle w:val="Hyperlink"/>
            <w:noProof/>
          </w:rPr>
          <w:t>Database Tuning</w:t>
        </w:r>
        <w:r w:rsidR="00835AC3">
          <w:rPr>
            <w:noProof/>
            <w:webHidden/>
          </w:rPr>
          <w:tab/>
        </w:r>
        <w:r w:rsidR="00835AC3">
          <w:rPr>
            <w:noProof/>
            <w:webHidden/>
          </w:rPr>
          <w:fldChar w:fldCharType="begin"/>
        </w:r>
        <w:r w:rsidR="00835AC3">
          <w:rPr>
            <w:noProof/>
            <w:webHidden/>
          </w:rPr>
          <w:instrText xml:space="preserve"> PAGEREF _Toc109300259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4FE1BCA8" w14:textId="1B60D226" w:rsidR="00835AC3" w:rsidRDefault="00DA3636">
      <w:pPr>
        <w:pStyle w:val="TOC1"/>
        <w:rPr>
          <w:rFonts w:asciiTheme="minorHAnsi" w:eastAsiaTheme="minorEastAsia" w:hAnsiTheme="minorHAnsi" w:cstheme="minorBidi"/>
          <w:b w:val="0"/>
          <w:noProof/>
          <w:sz w:val="22"/>
          <w:szCs w:val="22"/>
        </w:rPr>
      </w:pPr>
      <w:hyperlink w:anchor="_Toc109300260" w:history="1">
        <w:r w:rsidR="00835AC3" w:rsidRPr="00620C04">
          <w:rPr>
            <w:rStyle w:val="Hyperlink"/>
            <w:noProof/>
          </w:rPr>
          <w:t>5</w:t>
        </w:r>
        <w:r w:rsidR="00835AC3">
          <w:rPr>
            <w:rFonts w:asciiTheme="minorHAnsi" w:eastAsiaTheme="minorEastAsia" w:hAnsiTheme="minorHAnsi" w:cstheme="minorBidi"/>
            <w:b w:val="0"/>
            <w:noProof/>
            <w:sz w:val="22"/>
            <w:szCs w:val="22"/>
          </w:rPr>
          <w:tab/>
        </w:r>
        <w:r w:rsidR="00835AC3" w:rsidRPr="00620C04">
          <w:rPr>
            <w:rStyle w:val="Hyperlink"/>
            <w:noProof/>
          </w:rPr>
          <w:t>Back-Out Procedure</w:t>
        </w:r>
        <w:r w:rsidR="00835AC3">
          <w:rPr>
            <w:noProof/>
            <w:webHidden/>
          </w:rPr>
          <w:tab/>
        </w:r>
        <w:r w:rsidR="00835AC3">
          <w:rPr>
            <w:noProof/>
            <w:webHidden/>
          </w:rPr>
          <w:fldChar w:fldCharType="begin"/>
        </w:r>
        <w:r w:rsidR="00835AC3">
          <w:rPr>
            <w:noProof/>
            <w:webHidden/>
          </w:rPr>
          <w:instrText xml:space="preserve"> PAGEREF _Toc109300260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220F49CE" w14:textId="16C7CFD8" w:rsidR="00835AC3" w:rsidRDefault="00DA3636">
      <w:pPr>
        <w:pStyle w:val="TOC2"/>
        <w:rPr>
          <w:rFonts w:asciiTheme="minorHAnsi" w:eastAsiaTheme="minorEastAsia" w:hAnsiTheme="minorHAnsi" w:cstheme="minorBidi"/>
          <w:b w:val="0"/>
          <w:noProof/>
          <w:sz w:val="22"/>
          <w:szCs w:val="22"/>
        </w:rPr>
      </w:pPr>
      <w:hyperlink w:anchor="_Toc109300261" w:history="1">
        <w:r w:rsidR="00835AC3" w:rsidRPr="00620C04">
          <w:rPr>
            <w:rStyle w:val="Hyperlink"/>
            <w:noProof/>
          </w:rPr>
          <w:t>5.1</w:t>
        </w:r>
        <w:r w:rsidR="00835AC3">
          <w:rPr>
            <w:rFonts w:asciiTheme="minorHAnsi" w:eastAsiaTheme="minorEastAsia" w:hAnsiTheme="minorHAnsi" w:cstheme="minorBidi"/>
            <w:b w:val="0"/>
            <w:noProof/>
            <w:sz w:val="22"/>
            <w:szCs w:val="22"/>
          </w:rPr>
          <w:tab/>
        </w:r>
        <w:r w:rsidR="00835AC3" w:rsidRPr="00620C04">
          <w:rPr>
            <w:rStyle w:val="Hyperlink"/>
            <w:noProof/>
          </w:rPr>
          <w:t>Back-Out Strategy</w:t>
        </w:r>
        <w:r w:rsidR="00835AC3">
          <w:rPr>
            <w:noProof/>
            <w:webHidden/>
          </w:rPr>
          <w:tab/>
        </w:r>
        <w:r w:rsidR="00835AC3">
          <w:rPr>
            <w:noProof/>
            <w:webHidden/>
          </w:rPr>
          <w:fldChar w:fldCharType="begin"/>
        </w:r>
        <w:r w:rsidR="00835AC3">
          <w:rPr>
            <w:noProof/>
            <w:webHidden/>
          </w:rPr>
          <w:instrText xml:space="preserve"> PAGEREF _Toc109300261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3F8F3655" w14:textId="10AC2D6F" w:rsidR="00835AC3" w:rsidRDefault="00DA3636">
      <w:pPr>
        <w:pStyle w:val="TOC2"/>
        <w:rPr>
          <w:rFonts w:asciiTheme="minorHAnsi" w:eastAsiaTheme="minorEastAsia" w:hAnsiTheme="minorHAnsi" w:cstheme="minorBidi"/>
          <w:b w:val="0"/>
          <w:noProof/>
          <w:sz w:val="22"/>
          <w:szCs w:val="22"/>
        </w:rPr>
      </w:pPr>
      <w:hyperlink w:anchor="_Toc109300262" w:history="1">
        <w:r w:rsidR="00835AC3" w:rsidRPr="00620C04">
          <w:rPr>
            <w:rStyle w:val="Hyperlink"/>
            <w:noProof/>
          </w:rPr>
          <w:t>5.2</w:t>
        </w:r>
        <w:r w:rsidR="00835AC3">
          <w:rPr>
            <w:rFonts w:asciiTheme="minorHAnsi" w:eastAsiaTheme="minorEastAsia" w:hAnsiTheme="minorHAnsi" w:cstheme="minorBidi"/>
            <w:b w:val="0"/>
            <w:noProof/>
            <w:sz w:val="22"/>
            <w:szCs w:val="22"/>
          </w:rPr>
          <w:tab/>
        </w:r>
        <w:r w:rsidR="00835AC3" w:rsidRPr="00620C04">
          <w:rPr>
            <w:rStyle w:val="Hyperlink"/>
            <w:noProof/>
          </w:rPr>
          <w:t>Back-Out Considerations</w:t>
        </w:r>
        <w:r w:rsidR="00835AC3">
          <w:rPr>
            <w:noProof/>
            <w:webHidden/>
          </w:rPr>
          <w:tab/>
        </w:r>
        <w:r w:rsidR="00835AC3">
          <w:rPr>
            <w:noProof/>
            <w:webHidden/>
          </w:rPr>
          <w:fldChar w:fldCharType="begin"/>
        </w:r>
        <w:r w:rsidR="00835AC3">
          <w:rPr>
            <w:noProof/>
            <w:webHidden/>
          </w:rPr>
          <w:instrText xml:space="preserve"> PAGEREF _Toc109300262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74243431" w14:textId="1DF7AC2D" w:rsidR="00835AC3" w:rsidRDefault="00DA3636">
      <w:pPr>
        <w:pStyle w:val="TOC3"/>
        <w:rPr>
          <w:rFonts w:asciiTheme="minorHAnsi" w:eastAsiaTheme="minorEastAsia" w:hAnsiTheme="minorHAnsi" w:cstheme="minorBidi"/>
          <w:b w:val="0"/>
          <w:noProof/>
          <w:sz w:val="22"/>
          <w:szCs w:val="22"/>
        </w:rPr>
      </w:pPr>
      <w:hyperlink w:anchor="_Toc109300263" w:history="1">
        <w:r w:rsidR="00835AC3" w:rsidRPr="00620C04">
          <w:rPr>
            <w:rStyle w:val="Hyperlink"/>
            <w:noProof/>
          </w:rPr>
          <w:t>5.2.1</w:t>
        </w:r>
        <w:r w:rsidR="00835AC3">
          <w:rPr>
            <w:rFonts w:asciiTheme="minorHAnsi" w:eastAsiaTheme="minorEastAsia" w:hAnsiTheme="minorHAnsi" w:cstheme="minorBidi"/>
            <w:b w:val="0"/>
            <w:noProof/>
            <w:sz w:val="22"/>
            <w:szCs w:val="22"/>
          </w:rPr>
          <w:tab/>
        </w:r>
        <w:r w:rsidR="00835AC3" w:rsidRPr="00620C04">
          <w:rPr>
            <w:rStyle w:val="Hyperlink"/>
            <w:noProof/>
          </w:rPr>
          <w:t>Load Testing</w:t>
        </w:r>
        <w:r w:rsidR="00835AC3">
          <w:rPr>
            <w:noProof/>
            <w:webHidden/>
          </w:rPr>
          <w:tab/>
        </w:r>
        <w:r w:rsidR="00835AC3">
          <w:rPr>
            <w:noProof/>
            <w:webHidden/>
          </w:rPr>
          <w:fldChar w:fldCharType="begin"/>
        </w:r>
        <w:r w:rsidR="00835AC3">
          <w:rPr>
            <w:noProof/>
            <w:webHidden/>
          </w:rPr>
          <w:instrText xml:space="preserve"> PAGEREF _Toc109300263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2BF3296C" w14:textId="61EAE889" w:rsidR="00835AC3" w:rsidRDefault="00DA3636">
      <w:pPr>
        <w:pStyle w:val="TOC3"/>
        <w:rPr>
          <w:rFonts w:asciiTheme="minorHAnsi" w:eastAsiaTheme="minorEastAsia" w:hAnsiTheme="minorHAnsi" w:cstheme="minorBidi"/>
          <w:b w:val="0"/>
          <w:noProof/>
          <w:sz w:val="22"/>
          <w:szCs w:val="22"/>
        </w:rPr>
      </w:pPr>
      <w:hyperlink w:anchor="_Toc109300264" w:history="1">
        <w:r w:rsidR="00835AC3" w:rsidRPr="00620C04">
          <w:rPr>
            <w:rStyle w:val="Hyperlink"/>
            <w:noProof/>
          </w:rPr>
          <w:t>5.2.2</w:t>
        </w:r>
        <w:r w:rsidR="00835AC3">
          <w:rPr>
            <w:rFonts w:asciiTheme="minorHAnsi" w:eastAsiaTheme="minorEastAsia" w:hAnsiTheme="minorHAnsi" w:cstheme="minorBidi"/>
            <w:b w:val="0"/>
            <w:noProof/>
            <w:sz w:val="22"/>
            <w:szCs w:val="22"/>
          </w:rPr>
          <w:tab/>
        </w:r>
        <w:r w:rsidR="00835AC3" w:rsidRPr="00620C04">
          <w:rPr>
            <w:rStyle w:val="Hyperlink"/>
            <w:noProof/>
          </w:rPr>
          <w:t>User Acceptance Testing</w:t>
        </w:r>
        <w:r w:rsidR="00835AC3">
          <w:rPr>
            <w:noProof/>
            <w:webHidden/>
          </w:rPr>
          <w:tab/>
        </w:r>
        <w:r w:rsidR="00835AC3">
          <w:rPr>
            <w:noProof/>
            <w:webHidden/>
          </w:rPr>
          <w:fldChar w:fldCharType="begin"/>
        </w:r>
        <w:r w:rsidR="00835AC3">
          <w:rPr>
            <w:noProof/>
            <w:webHidden/>
          </w:rPr>
          <w:instrText xml:space="preserve"> PAGEREF _Toc109300264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2A88E42F" w14:textId="672BE0CD" w:rsidR="00835AC3" w:rsidRDefault="00DA3636">
      <w:pPr>
        <w:pStyle w:val="TOC2"/>
        <w:rPr>
          <w:rFonts w:asciiTheme="minorHAnsi" w:eastAsiaTheme="minorEastAsia" w:hAnsiTheme="minorHAnsi" w:cstheme="minorBidi"/>
          <w:b w:val="0"/>
          <w:noProof/>
          <w:sz w:val="22"/>
          <w:szCs w:val="22"/>
        </w:rPr>
      </w:pPr>
      <w:hyperlink w:anchor="_Toc109300265" w:history="1">
        <w:r w:rsidR="00835AC3" w:rsidRPr="00620C04">
          <w:rPr>
            <w:rStyle w:val="Hyperlink"/>
            <w:noProof/>
          </w:rPr>
          <w:t>5.3</w:t>
        </w:r>
        <w:r w:rsidR="00835AC3">
          <w:rPr>
            <w:rFonts w:asciiTheme="minorHAnsi" w:eastAsiaTheme="minorEastAsia" w:hAnsiTheme="minorHAnsi" w:cstheme="minorBidi"/>
            <w:b w:val="0"/>
            <w:noProof/>
            <w:sz w:val="22"/>
            <w:szCs w:val="22"/>
          </w:rPr>
          <w:tab/>
        </w:r>
        <w:r w:rsidR="00835AC3" w:rsidRPr="00620C04">
          <w:rPr>
            <w:rStyle w:val="Hyperlink"/>
            <w:noProof/>
          </w:rPr>
          <w:t>Back-Out Criteria</w:t>
        </w:r>
        <w:r w:rsidR="00835AC3">
          <w:rPr>
            <w:noProof/>
            <w:webHidden/>
          </w:rPr>
          <w:tab/>
        </w:r>
        <w:r w:rsidR="00835AC3">
          <w:rPr>
            <w:noProof/>
            <w:webHidden/>
          </w:rPr>
          <w:fldChar w:fldCharType="begin"/>
        </w:r>
        <w:r w:rsidR="00835AC3">
          <w:rPr>
            <w:noProof/>
            <w:webHidden/>
          </w:rPr>
          <w:instrText xml:space="preserve"> PAGEREF _Toc109300265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60A6B1A5" w14:textId="7ACE83A2" w:rsidR="00835AC3" w:rsidRDefault="00DA3636">
      <w:pPr>
        <w:pStyle w:val="TOC2"/>
        <w:rPr>
          <w:rFonts w:asciiTheme="minorHAnsi" w:eastAsiaTheme="minorEastAsia" w:hAnsiTheme="minorHAnsi" w:cstheme="minorBidi"/>
          <w:b w:val="0"/>
          <w:noProof/>
          <w:sz w:val="22"/>
          <w:szCs w:val="22"/>
        </w:rPr>
      </w:pPr>
      <w:hyperlink w:anchor="_Toc109300266" w:history="1">
        <w:r w:rsidR="00835AC3" w:rsidRPr="00620C04">
          <w:rPr>
            <w:rStyle w:val="Hyperlink"/>
            <w:noProof/>
          </w:rPr>
          <w:t>5.4</w:t>
        </w:r>
        <w:r w:rsidR="00835AC3">
          <w:rPr>
            <w:rFonts w:asciiTheme="minorHAnsi" w:eastAsiaTheme="minorEastAsia" w:hAnsiTheme="minorHAnsi" w:cstheme="minorBidi"/>
            <w:b w:val="0"/>
            <w:noProof/>
            <w:sz w:val="22"/>
            <w:szCs w:val="22"/>
          </w:rPr>
          <w:tab/>
        </w:r>
        <w:r w:rsidR="00835AC3" w:rsidRPr="00620C04">
          <w:rPr>
            <w:rStyle w:val="Hyperlink"/>
            <w:noProof/>
          </w:rPr>
          <w:t>Back-Out Risks</w:t>
        </w:r>
        <w:r w:rsidR="00835AC3">
          <w:rPr>
            <w:noProof/>
            <w:webHidden/>
          </w:rPr>
          <w:tab/>
        </w:r>
        <w:r w:rsidR="00835AC3">
          <w:rPr>
            <w:noProof/>
            <w:webHidden/>
          </w:rPr>
          <w:fldChar w:fldCharType="begin"/>
        </w:r>
        <w:r w:rsidR="00835AC3">
          <w:rPr>
            <w:noProof/>
            <w:webHidden/>
          </w:rPr>
          <w:instrText xml:space="preserve"> PAGEREF _Toc109300266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75F9E739" w14:textId="7A2B410B" w:rsidR="00835AC3" w:rsidRDefault="00DA3636">
      <w:pPr>
        <w:pStyle w:val="TOC2"/>
        <w:rPr>
          <w:rFonts w:asciiTheme="minorHAnsi" w:eastAsiaTheme="minorEastAsia" w:hAnsiTheme="minorHAnsi" w:cstheme="minorBidi"/>
          <w:b w:val="0"/>
          <w:noProof/>
          <w:sz w:val="22"/>
          <w:szCs w:val="22"/>
        </w:rPr>
      </w:pPr>
      <w:hyperlink w:anchor="_Toc109300267" w:history="1">
        <w:r w:rsidR="00835AC3" w:rsidRPr="00620C04">
          <w:rPr>
            <w:rStyle w:val="Hyperlink"/>
            <w:noProof/>
          </w:rPr>
          <w:t>5.5</w:t>
        </w:r>
        <w:r w:rsidR="00835AC3">
          <w:rPr>
            <w:rFonts w:asciiTheme="minorHAnsi" w:eastAsiaTheme="minorEastAsia" w:hAnsiTheme="minorHAnsi" w:cstheme="minorBidi"/>
            <w:b w:val="0"/>
            <w:noProof/>
            <w:sz w:val="22"/>
            <w:szCs w:val="22"/>
          </w:rPr>
          <w:tab/>
        </w:r>
        <w:r w:rsidR="00835AC3" w:rsidRPr="00620C04">
          <w:rPr>
            <w:rStyle w:val="Hyperlink"/>
            <w:noProof/>
          </w:rPr>
          <w:t>Authority for Back-Out</w:t>
        </w:r>
        <w:r w:rsidR="00835AC3">
          <w:rPr>
            <w:noProof/>
            <w:webHidden/>
          </w:rPr>
          <w:tab/>
        </w:r>
        <w:r w:rsidR="00835AC3">
          <w:rPr>
            <w:noProof/>
            <w:webHidden/>
          </w:rPr>
          <w:fldChar w:fldCharType="begin"/>
        </w:r>
        <w:r w:rsidR="00835AC3">
          <w:rPr>
            <w:noProof/>
            <w:webHidden/>
          </w:rPr>
          <w:instrText xml:space="preserve"> PAGEREF _Toc109300267 \h </w:instrText>
        </w:r>
        <w:r w:rsidR="00835AC3">
          <w:rPr>
            <w:noProof/>
            <w:webHidden/>
          </w:rPr>
        </w:r>
        <w:r w:rsidR="00835AC3">
          <w:rPr>
            <w:noProof/>
            <w:webHidden/>
          </w:rPr>
          <w:fldChar w:fldCharType="separate"/>
        </w:r>
        <w:r w:rsidR="00835AC3">
          <w:rPr>
            <w:noProof/>
            <w:webHidden/>
          </w:rPr>
          <w:t>7</w:t>
        </w:r>
        <w:r w:rsidR="00835AC3">
          <w:rPr>
            <w:noProof/>
            <w:webHidden/>
          </w:rPr>
          <w:fldChar w:fldCharType="end"/>
        </w:r>
      </w:hyperlink>
    </w:p>
    <w:p w14:paraId="0F285F36" w14:textId="456F4624" w:rsidR="00835AC3" w:rsidRDefault="00DA3636">
      <w:pPr>
        <w:pStyle w:val="TOC2"/>
        <w:rPr>
          <w:rFonts w:asciiTheme="minorHAnsi" w:eastAsiaTheme="minorEastAsia" w:hAnsiTheme="minorHAnsi" w:cstheme="minorBidi"/>
          <w:b w:val="0"/>
          <w:noProof/>
          <w:sz w:val="22"/>
          <w:szCs w:val="22"/>
        </w:rPr>
      </w:pPr>
      <w:hyperlink w:anchor="_Toc109300268" w:history="1">
        <w:r w:rsidR="00835AC3" w:rsidRPr="00620C04">
          <w:rPr>
            <w:rStyle w:val="Hyperlink"/>
            <w:noProof/>
          </w:rPr>
          <w:t>5.6</w:t>
        </w:r>
        <w:r w:rsidR="00835AC3">
          <w:rPr>
            <w:rFonts w:asciiTheme="minorHAnsi" w:eastAsiaTheme="minorEastAsia" w:hAnsiTheme="minorHAnsi" w:cstheme="minorBidi"/>
            <w:b w:val="0"/>
            <w:noProof/>
            <w:sz w:val="22"/>
            <w:szCs w:val="22"/>
          </w:rPr>
          <w:tab/>
        </w:r>
        <w:r w:rsidR="00835AC3" w:rsidRPr="00620C04">
          <w:rPr>
            <w:rStyle w:val="Hyperlink"/>
            <w:noProof/>
          </w:rPr>
          <w:t>Back-Out Procedure</w:t>
        </w:r>
        <w:r w:rsidR="00835AC3">
          <w:rPr>
            <w:noProof/>
            <w:webHidden/>
          </w:rPr>
          <w:tab/>
        </w:r>
        <w:r w:rsidR="00835AC3">
          <w:rPr>
            <w:noProof/>
            <w:webHidden/>
          </w:rPr>
          <w:fldChar w:fldCharType="begin"/>
        </w:r>
        <w:r w:rsidR="00835AC3">
          <w:rPr>
            <w:noProof/>
            <w:webHidden/>
          </w:rPr>
          <w:instrText xml:space="preserve"> PAGEREF _Toc109300268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1AD94481" w14:textId="25D7E62A" w:rsidR="00835AC3" w:rsidRDefault="00DA3636">
      <w:pPr>
        <w:pStyle w:val="TOC3"/>
        <w:rPr>
          <w:rFonts w:asciiTheme="minorHAnsi" w:eastAsiaTheme="minorEastAsia" w:hAnsiTheme="minorHAnsi" w:cstheme="minorBidi"/>
          <w:b w:val="0"/>
          <w:noProof/>
          <w:sz w:val="22"/>
          <w:szCs w:val="22"/>
        </w:rPr>
      </w:pPr>
      <w:hyperlink w:anchor="_Toc109300269" w:history="1">
        <w:r w:rsidR="00835AC3" w:rsidRPr="00620C04">
          <w:rPr>
            <w:rStyle w:val="Hyperlink"/>
            <w:noProof/>
          </w:rPr>
          <w:t>5.6.1</w:t>
        </w:r>
        <w:r w:rsidR="00835AC3">
          <w:rPr>
            <w:rFonts w:asciiTheme="minorHAnsi" w:eastAsiaTheme="minorEastAsia" w:hAnsiTheme="minorHAnsi" w:cstheme="minorBidi"/>
            <w:b w:val="0"/>
            <w:noProof/>
            <w:sz w:val="22"/>
            <w:szCs w:val="22"/>
          </w:rPr>
          <w:tab/>
        </w:r>
        <w:r w:rsidR="00835AC3" w:rsidRPr="00620C04">
          <w:rPr>
            <w:rStyle w:val="Hyperlink"/>
            <w:noProof/>
          </w:rPr>
          <w:t>Ear File Backout</w:t>
        </w:r>
        <w:r w:rsidR="00835AC3">
          <w:rPr>
            <w:noProof/>
            <w:webHidden/>
          </w:rPr>
          <w:tab/>
        </w:r>
        <w:r w:rsidR="00835AC3">
          <w:rPr>
            <w:noProof/>
            <w:webHidden/>
          </w:rPr>
          <w:fldChar w:fldCharType="begin"/>
        </w:r>
        <w:r w:rsidR="00835AC3">
          <w:rPr>
            <w:noProof/>
            <w:webHidden/>
          </w:rPr>
          <w:instrText xml:space="preserve"> PAGEREF _Toc109300269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1C25D0F2" w14:textId="74CC87CB" w:rsidR="00835AC3" w:rsidRDefault="00DA3636">
      <w:pPr>
        <w:pStyle w:val="TOC3"/>
        <w:rPr>
          <w:rFonts w:asciiTheme="minorHAnsi" w:eastAsiaTheme="minorEastAsia" w:hAnsiTheme="minorHAnsi" w:cstheme="minorBidi"/>
          <w:b w:val="0"/>
          <w:noProof/>
          <w:sz w:val="22"/>
          <w:szCs w:val="22"/>
        </w:rPr>
      </w:pPr>
      <w:hyperlink w:anchor="_Toc109300270" w:history="1">
        <w:r w:rsidR="00835AC3" w:rsidRPr="00620C04">
          <w:rPr>
            <w:rStyle w:val="Hyperlink"/>
            <w:noProof/>
          </w:rPr>
          <w:t>5.6.2</w:t>
        </w:r>
        <w:r w:rsidR="00835AC3">
          <w:rPr>
            <w:rFonts w:asciiTheme="minorHAnsi" w:eastAsiaTheme="minorEastAsia" w:hAnsiTheme="minorHAnsi" w:cstheme="minorBidi"/>
            <w:b w:val="0"/>
            <w:noProof/>
            <w:sz w:val="22"/>
            <w:szCs w:val="22"/>
          </w:rPr>
          <w:tab/>
        </w:r>
        <w:r w:rsidR="00835AC3" w:rsidRPr="00620C04">
          <w:rPr>
            <w:rStyle w:val="Hyperlink"/>
            <w:noProof/>
          </w:rPr>
          <w:t>KIDS Back-Out</w:t>
        </w:r>
        <w:r w:rsidR="00835AC3">
          <w:rPr>
            <w:noProof/>
            <w:webHidden/>
          </w:rPr>
          <w:tab/>
        </w:r>
        <w:r w:rsidR="00835AC3">
          <w:rPr>
            <w:noProof/>
            <w:webHidden/>
          </w:rPr>
          <w:fldChar w:fldCharType="begin"/>
        </w:r>
        <w:r w:rsidR="00835AC3">
          <w:rPr>
            <w:noProof/>
            <w:webHidden/>
          </w:rPr>
          <w:instrText xml:space="preserve"> PAGEREF _Toc109300270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71CDA3B6" w14:textId="24E97247" w:rsidR="00835AC3" w:rsidRDefault="00DA3636">
      <w:pPr>
        <w:pStyle w:val="TOC2"/>
        <w:rPr>
          <w:rFonts w:asciiTheme="minorHAnsi" w:eastAsiaTheme="minorEastAsia" w:hAnsiTheme="minorHAnsi" w:cstheme="minorBidi"/>
          <w:b w:val="0"/>
          <w:noProof/>
          <w:sz w:val="22"/>
          <w:szCs w:val="22"/>
        </w:rPr>
      </w:pPr>
      <w:hyperlink w:anchor="_Toc109300271" w:history="1">
        <w:r w:rsidR="00835AC3" w:rsidRPr="00620C04">
          <w:rPr>
            <w:rStyle w:val="Hyperlink"/>
            <w:noProof/>
          </w:rPr>
          <w:t>5.7</w:t>
        </w:r>
        <w:r w:rsidR="00835AC3">
          <w:rPr>
            <w:rFonts w:asciiTheme="minorHAnsi" w:eastAsiaTheme="minorEastAsia" w:hAnsiTheme="minorHAnsi" w:cstheme="minorBidi"/>
            <w:b w:val="0"/>
            <w:noProof/>
            <w:sz w:val="22"/>
            <w:szCs w:val="22"/>
          </w:rPr>
          <w:tab/>
        </w:r>
        <w:r w:rsidR="00835AC3" w:rsidRPr="00620C04">
          <w:rPr>
            <w:rStyle w:val="Hyperlink"/>
            <w:noProof/>
          </w:rPr>
          <w:t>Back-out Verification Procedure</w:t>
        </w:r>
        <w:r w:rsidR="00835AC3">
          <w:rPr>
            <w:noProof/>
            <w:webHidden/>
          </w:rPr>
          <w:tab/>
        </w:r>
        <w:r w:rsidR="00835AC3">
          <w:rPr>
            <w:noProof/>
            <w:webHidden/>
          </w:rPr>
          <w:fldChar w:fldCharType="begin"/>
        </w:r>
        <w:r w:rsidR="00835AC3">
          <w:rPr>
            <w:noProof/>
            <w:webHidden/>
          </w:rPr>
          <w:instrText xml:space="preserve"> PAGEREF _Toc109300271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790E681D" w14:textId="4B28552B" w:rsidR="00835AC3" w:rsidRDefault="00DA3636">
      <w:pPr>
        <w:pStyle w:val="TOC3"/>
        <w:rPr>
          <w:rFonts w:asciiTheme="minorHAnsi" w:eastAsiaTheme="minorEastAsia" w:hAnsiTheme="minorHAnsi" w:cstheme="minorBidi"/>
          <w:b w:val="0"/>
          <w:noProof/>
          <w:sz w:val="22"/>
          <w:szCs w:val="22"/>
        </w:rPr>
      </w:pPr>
      <w:hyperlink w:anchor="_Toc109300272" w:history="1">
        <w:r w:rsidR="00835AC3" w:rsidRPr="00620C04">
          <w:rPr>
            <w:rStyle w:val="Hyperlink"/>
            <w:noProof/>
          </w:rPr>
          <w:t>5.7.1</w:t>
        </w:r>
        <w:r w:rsidR="00835AC3">
          <w:rPr>
            <w:rFonts w:asciiTheme="minorHAnsi" w:eastAsiaTheme="minorEastAsia" w:hAnsiTheme="minorHAnsi" w:cstheme="minorBidi"/>
            <w:b w:val="0"/>
            <w:noProof/>
            <w:sz w:val="22"/>
            <w:szCs w:val="22"/>
          </w:rPr>
          <w:tab/>
        </w:r>
        <w:r w:rsidR="00835AC3" w:rsidRPr="00620C04">
          <w:rPr>
            <w:rStyle w:val="Hyperlink"/>
            <w:noProof/>
          </w:rPr>
          <w:t>Ear File Back-out Verification</w:t>
        </w:r>
        <w:r w:rsidR="00835AC3">
          <w:rPr>
            <w:noProof/>
            <w:webHidden/>
          </w:rPr>
          <w:tab/>
        </w:r>
        <w:r w:rsidR="00835AC3">
          <w:rPr>
            <w:noProof/>
            <w:webHidden/>
          </w:rPr>
          <w:fldChar w:fldCharType="begin"/>
        </w:r>
        <w:r w:rsidR="00835AC3">
          <w:rPr>
            <w:noProof/>
            <w:webHidden/>
          </w:rPr>
          <w:instrText xml:space="preserve"> PAGEREF _Toc109300272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38BD0910" w14:textId="278597E5" w:rsidR="00835AC3" w:rsidRDefault="00DA3636">
      <w:pPr>
        <w:pStyle w:val="TOC3"/>
        <w:rPr>
          <w:rFonts w:asciiTheme="minorHAnsi" w:eastAsiaTheme="minorEastAsia" w:hAnsiTheme="minorHAnsi" w:cstheme="minorBidi"/>
          <w:b w:val="0"/>
          <w:noProof/>
          <w:sz w:val="22"/>
          <w:szCs w:val="22"/>
        </w:rPr>
      </w:pPr>
      <w:hyperlink w:anchor="_Toc109300273" w:history="1">
        <w:r w:rsidR="00835AC3" w:rsidRPr="00620C04">
          <w:rPr>
            <w:rStyle w:val="Hyperlink"/>
            <w:noProof/>
          </w:rPr>
          <w:t>5.7.2</w:t>
        </w:r>
        <w:r w:rsidR="00835AC3">
          <w:rPr>
            <w:rFonts w:asciiTheme="minorHAnsi" w:eastAsiaTheme="minorEastAsia" w:hAnsiTheme="minorHAnsi" w:cstheme="minorBidi"/>
            <w:b w:val="0"/>
            <w:noProof/>
            <w:sz w:val="22"/>
            <w:szCs w:val="22"/>
          </w:rPr>
          <w:tab/>
        </w:r>
        <w:r w:rsidR="00835AC3" w:rsidRPr="00620C04">
          <w:rPr>
            <w:rStyle w:val="Hyperlink"/>
            <w:noProof/>
          </w:rPr>
          <w:t>KIDS Back-out Verification</w:t>
        </w:r>
        <w:r w:rsidR="00835AC3">
          <w:rPr>
            <w:noProof/>
            <w:webHidden/>
          </w:rPr>
          <w:tab/>
        </w:r>
        <w:r w:rsidR="00835AC3">
          <w:rPr>
            <w:noProof/>
            <w:webHidden/>
          </w:rPr>
          <w:fldChar w:fldCharType="begin"/>
        </w:r>
        <w:r w:rsidR="00835AC3">
          <w:rPr>
            <w:noProof/>
            <w:webHidden/>
          </w:rPr>
          <w:instrText xml:space="preserve"> PAGEREF _Toc109300273 \h </w:instrText>
        </w:r>
        <w:r w:rsidR="00835AC3">
          <w:rPr>
            <w:noProof/>
            <w:webHidden/>
          </w:rPr>
        </w:r>
        <w:r w:rsidR="00835AC3">
          <w:rPr>
            <w:noProof/>
            <w:webHidden/>
          </w:rPr>
          <w:fldChar w:fldCharType="separate"/>
        </w:r>
        <w:r w:rsidR="00835AC3">
          <w:rPr>
            <w:noProof/>
            <w:webHidden/>
          </w:rPr>
          <w:t>8</w:t>
        </w:r>
        <w:r w:rsidR="00835AC3">
          <w:rPr>
            <w:noProof/>
            <w:webHidden/>
          </w:rPr>
          <w:fldChar w:fldCharType="end"/>
        </w:r>
      </w:hyperlink>
    </w:p>
    <w:p w14:paraId="47116D46" w14:textId="1A4DA29B" w:rsidR="00835AC3" w:rsidRDefault="00DA3636">
      <w:pPr>
        <w:pStyle w:val="TOC1"/>
        <w:rPr>
          <w:rFonts w:asciiTheme="minorHAnsi" w:eastAsiaTheme="minorEastAsia" w:hAnsiTheme="minorHAnsi" w:cstheme="minorBidi"/>
          <w:b w:val="0"/>
          <w:noProof/>
          <w:sz w:val="22"/>
          <w:szCs w:val="22"/>
        </w:rPr>
      </w:pPr>
      <w:hyperlink w:anchor="_Toc109300274" w:history="1">
        <w:r w:rsidR="00835AC3" w:rsidRPr="00620C04">
          <w:rPr>
            <w:rStyle w:val="Hyperlink"/>
            <w:noProof/>
          </w:rPr>
          <w:t>6</w:t>
        </w:r>
        <w:r w:rsidR="00835AC3">
          <w:rPr>
            <w:rFonts w:asciiTheme="minorHAnsi" w:eastAsiaTheme="minorEastAsia" w:hAnsiTheme="minorHAnsi" w:cstheme="minorBidi"/>
            <w:b w:val="0"/>
            <w:noProof/>
            <w:sz w:val="22"/>
            <w:szCs w:val="22"/>
          </w:rPr>
          <w:tab/>
        </w:r>
        <w:r w:rsidR="00835AC3" w:rsidRPr="00620C04">
          <w:rPr>
            <w:rStyle w:val="Hyperlink"/>
            <w:noProof/>
          </w:rPr>
          <w:t>Rollback Procedure</w:t>
        </w:r>
        <w:r w:rsidR="00835AC3">
          <w:rPr>
            <w:noProof/>
            <w:webHidden/>
          </w:rPr>
          <w:tab/>
        </w:r>
        <w:r w:rsidR="00835AC3">
          <w:rPr>
            <w:noProof/>
            <w:webHidden/>
          </w:rPr>
          <w:fldChar w:fldCharType="begin"/>
        </w:r>
        <w:r w:rsidR="00835AC3">
          <w:rPr>
            <w:noProof/>
            <w:webHidden/>
          </w:rPr>
          <w:instrText xml:space="preserve"> PAGEREF _Toc109300274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0299F4B2" w14:textId="733A4649" w:rsidR="00835AC3" w:rsidRDefault="00DA3636">
      <w:pPr>
        <w:pStyle w:val="TOC2"/>
        <w:rPr>
          <w:rFonts w:asciiTheme="minorHAnsi" w:eastAsiaTheme="minorEastAsia" w:hAnsiTheme="minorHAnsi" w:cstheme="minorBidi"/>
          <w:b w:val="0"/>
          <w:noProof/>
          <w:sz w:val="22"/>
          <w:szCs w:val="22"/>
        </w:rPr>
      </w:pPr>
      <w:hyperlink w:anchor="_Toc109300275" w:history="1">
        <w:r w:rsidR="00835AC3" w:rsidRPr="00620C04">
          <w:rPr>
            <w:rStyle w:val="Hyperlink"/>
            <w:noProof/>
          </w:rPr>
          <w:t>6.1</w:t>
        </w:r>
        <w:r w:rsidR="00835AC3">
          <w:rPr>
            <w:rFonts w:asciiTheme="minorHAnsi" w:eastAsiaTheme="minorEastAsia" w:hAnsiTheme="minorHAnsi" w:cstheme="minorBidi"/>
            <w:b w:val="0"/>
            <w:noProof/>
            <w:sz w:val="22"/>
            <w:szCs w:val="22"/>
          </w:rPr>
          <w:tab/>
        </w:r>
        <w:r w:rsidR="00835AC3" w:rsidRPr="00620C04">
          <w:rPr>
            <w:rStyle w:val="Hyperlink"/>
            <w:noProof/>
          </w:rPr>
          <w:t>Rollback Considerations</w:t>
        </w:r>
        <w:r w:rsidR="00835AC3">
          <w:rPr>
            <w:noProof/>
            <w:webHidden/>
          </w:rPr>
          <w:tab/>
        </w:r>
        <w:r w:rsidR="00835AC3">
          <w:rPr>
            <w:noProof/>
            <w:webHidden/>
          </w:rPr>
          <w:fldChar w:fldCharType="begin"/>
        </w:r>
        <w:r w:rsidR="00835AC3">
          <w:rPr>
            <w:noProof/>
            <w:webHidden/>
          </w:rPr>
          <w:instrText xml:space="preserve"> PAGEREF _Toc109300275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674CF11B" w14:textId="5D01A2C2" w:rsidR="00835AC3" w:rsidRDefault="00DA3636">
      <w:pPr>
        <w:pStyle w:val="TOC2"/>
        <w:rPr>
          <w:rFonts w:asciiTheme="minorHAnsi" w:eastAsiaTheme="minorEastAsia" w:hAnsiTheme="minorHAnsi" w:cstheme="minorBidi"/>
          <w:b w:val="0"/>
          <w:noProof/>
          <w:sz w:val="22"/>
          <w:szCs w:val="22"/>
        </w:rPr>
      </w:pPr>
      <w:hyperlink w:anchor="_Toc109300276" w:history="1">
        <w:r w:rsidR="00835AC3" w:rsidRPr="00620C04">
          <w:rPr>
            <w:rStyle w:val="Hyperlink"/>
            <w:noProof/>
          </w:rPr>
          <w:t>6.2</w:t>
        </w:r>
        <w:r w:rsidR="00835AC3">
          <w:rPr>
            <w:rFonts w:asciiTheme="minorHAnsi" w:eastAsiaTheme="minorEastAsia" w:hAnsiTheme="minorHAnsi" w:cstheme="minorBidi"/>
            <w:b w:val="0"/>
            <w:noProof/>
            <w:sz w:val="22"/>
            <w:szCs w:val="22"/>
          </w:rPr>
          <w:tab/>
        </w:r>
        <w:r w:rsidR="00835AC3" w:rsidRPr="00620C04">
          <w:rPr>
            <w:rStyle w:val="Hyperlink"/>
            <w:noProof/>
          </w:rPr>
          <w:t>Rollback Criteria</w:t>
        </w:r>
        <w:r w:rsidR="00835AC3">
          <w:rPr>
            <w:noProof/>
            <w:webHidden/>
          </w:rPr>
          <w:tab/>
        </w:r>
        <w:r w:rsidR="00835AC3">
          <w:rPr>
            <w:noProof/>
            <w:webHidden/>
          </w:rPr>
          <w:fldChar w:fldCharType="begin"/>
        </w:r>
        <w:r w:rsidR="00835AC3">
          <w:rPr>
            <w:noProof/>
            <w:webHidden/>
          </w:rPr>
          <w:instrText xml:space="preserve"> PAGEREF _Toc109300276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0DCA8B9B" w14:textId="5A228248" w:rsidR="00835AC3" w:rsidRDefault="00DA3636">
      <w:pPr>
        <w:pStyle w:val="TOC2"/>
        <w:rPr>
          <w:rFonts w:asciiTheme="minorHAnsi" w:eastAsiaTheme="minorEastAsia" w:hAnsiTheme="minorHAnsi" w:cstheme="minorBidi"/>
          <w:b w:val="0"/>
          <w:noProof/>
          <w:sz w:val="22"/>
          <w:szCs w:val="22"/>
        </w:rPr>
      </w:pPr>
      <w:hyperlink w:anchor="_Toc109300277" w:history="1">
        <w:r w:rsidR="00835AC3" w:rsidRPr="00620C04">
          <w:rPr>
            <w:rStyle w:val="Hyperlink"/>
            <w:noProof/>
          </w:rPr>
          <w:t>6.3</w:t>
        </w:r>
        <w:r w:rsidR="00835AC3">
          <w:rPr>
            <w:rFonts w:asciiTheme="minorHAnsi" w:eastAsiaTheme="minorEastAsia" w:hAnsiTheme="minorHAnsi" w:cstheme="minorBidi"/>
            <w:b w:val="0"/>
            <w:noProof/>
            <w:sz w:val="22"/>
            <w:szCs w:val="22"/>
          </w:rPr>
          <w:tab/>
        </w:r>
        <w:r w:rsidR="00835AC3" w:rsidRPr="00620C04">
          <w:rPr>
            <w:rStyle w:val="Hyperlink"/>
            <w:noProof/>
          </w:rPr>
          <w:t>Rollback Risks</w:t>
        </w:r>
        <w:r w:rsidR="00835AC3">
          <w:rPr>
            <w:noProof/>
            <w:webHidden/>
          </w:rPr>
          <w:tab/>
        </w:r>
        <w:r w:rsidR="00835AC3">
          <w:rPr>
            <w:noProof/>
            <w:webHidden/>
          </w:rPr>
          <w:fldChar w:fldCharType="begin"/>
        </w:r>
        <w:r w:rsidR="00835AC3">
          <w:rPr>
            <w:noProof/>
            <w:webHidden/>
          </w:rPr>
          <w:instrText xml:space="preserve"> PAGEREF _Toc109300277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2E5A67EA" w14:textId="6CCB96F3" w:rsidR="00835AC3" w:rsidRDefault="00DA3636">
      <w:pPr>
        <w:pStyle w:val="TOC2"/>
        <w:rPr>
          <w:rFonts w:asciiTheme="minorHAnsi" w:eastAsiaTheme="minorEastAsia" w:hAnsiTheme="minorHAnsi" w:cstheme="minorBidi"/>
          <w:b w:val="0"/>
          <w:noProof/>
          <w:sz w:val="22"/>
          <w:szCs w:val="22"/>
        </w:rPr>
      </w:pPr>
      <w:hyperlink w:anchor="_Toc109300278" w:history="1">
        <w:r w:rsidR="00835AC3" w:rsidRPr="00620C04">
          <w:rPr>
            <w:rStyle w:val="Hyperlink"/>
            <w:noProof/>
          </w:rPr>
          <w:t>6.4</w:t>
        </w:r>
        <w:r w:rsidR="00835AC3">
          <w:rPr>
            <w:rFonts w:asciiTheme="minorHAnsi" w:eastAsiaTheme="minorEastAsia" w:hAnsiTheme="minorHAnsi" w:cstheme="minorBidi"/>
            <w:b w:val="0"/>
            <w:noProof/>
            <w:sz w:val="22"/>
            <w:szCs w:val="22"/>
          </w:rPr>
          <w:tab/>
        </w:r>
        <w:r w:rsidR="00835AC3" w:rsidRPr="00620C04">
          <w:rPr>
            <w:rStyle w:val="Hyperlink"/>
            <w:noProof/>
          </w:rPr>
          <w:t>Authority for Rollback</w:t>
        </w:r>
        <w:r w:rsidR="00835AC3">
          <w:rPr>
            <w:noProof/>
            <w:webHidden/>
          </w:rPr>
          <w:tab/>
        </w:r>
        <w:r w:rsidR="00835AC3">
          <w:rPr>
            <w:noProof/>
            <w:webHidden/>
          </w:rPr>
          <w:fldChar w:fldCharType="begin"/>
        </w:r>
        <w:r w:rsidR="00835AC3">
          <w:rPr>
            <w:noProof/>
            <w:webHidden/>
          </w:rPr>
          <w:instrText xml:space="preserve"> PAGEREF _Toc109300278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5D515519" w14:textId="0AB9E4F5" w:rsidR="00835AC3" w:rsidRDefault="00DA3636">
      <w:pPr>
        <w:pStyle w:val="TOC2"/>
        <w:rPr>
          <w:rFonts w:asciiTheme="minorHAnsi" w:eastAsiaTheme="minorEastAsia" w:hAnsiTheme="minorHAnsi" w:cstheme="minorBidi"/>
          <w:b w:val="0"/>
          <w:noProof/>
          <w:sz w:val="22"/>
          <w:szCs w:val="22"/>
        </w:rPr>
      </w:pPr>
      <w:hyperlink w:anchor="_Toc109300279" w:history="1">
        <w:r w:rsidR="00835AC3" w:rsidRPr="00620C04">
          <w:rPr>
            <w:rStyle w:val="Hyperlink"/>
            <w:noProof/>
          </w:rPr>
          <w:t>6.5</w:t>
        </w:r>
        <w:r w:rsidR="00835AC3">
          <w:rPr>
            <w:rFonts w:asciiTheme="minorHAnsi" w:eastAsiaTheme="minorEastAsia" w:hAnsiTheme="minorHAnsi" w:cstheme="minorBidi"/>
            <w:b w:val="0"/>
            <w:noProof/>
            <w:sz w:val="22"/>
            <w:szCs w:val="22"/>
          </w:rPr>
          <w:tab/>
        </w:r>
        <w:r w:rsidR="00835AC3" w:rsidRPr="00620C04">
          <w:rPr>
            <w:rStyle w:val="Hyperlink"/>
            <w:noProof/>
          </w:rPr>
          <w:t>Rollback Procedure</w:t>
        </w:r>
        <w:r w:rsidR="00835AC3">
          <w:rPr>
            <w:noProof/>
            <w:webHidden/>
          </w:rPr>
          <w:tab/>
        </w:r>
        <w:r w:rsidR="00835AC3">
          <w:rPr>
            <w:noProof/>
            <w:webHidden/>
          </w:rPr>
          <w:fldChar w:fldCharType="begin"/>
        </w:r>
        <w:r w:rsidR="00835AC3">
          <w:rPr>
            <w:noProof/>
            <w:webHidden/>
          </w:rPr>
          <w:instrText xml:space="preserve"> PAGEREF _Toc109300279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143A78CD" w14:textId="50A3249A" w:rsidR="00835AC3" w:rsidRDefault="00DA3636">
      <w:pPr>
        <w:pStyle w:val="TOC2"/>
        <w:rPr>
          <w:rFonts w:asciiTheme="minorHAnsi" w:eastAsiaTheme="minorEastAsia" w:hAnsiTheme="minorHAnsi" w:cstheme="minorBidi"/>
          <w:b w:val="0"/>
          <w:noProof/>
          <w:sz w:val="22"/>
          <w:szCs w:val="22"/>
        </w:rPr>
      </w:pPr>
      <w:hyperlink w:anchor="_Toc109300280" w:history="1">
        <w:r w:rsidR="00835AC3" w:rsidRPr="00620C04">
          <w:rPr>
            <w:rStyle w:val="Hyperlink"/>
            <w:noProof/>
          </w:rPr>
          <w:t>6.6</w:t>
        </w:r>
        <w:r w:rsidR="00835AC3">
          <w:rPr>
            <w:rFonts w:asciiTheme="minorHAnsi" w:eastAsiaTheme="minorEastAsia" w:hAnsiTheme="minorHAnsi" w:cstheme="minorBidi"/>
            <w:b w:val="0"/>
            <w:noProof/>
            <w:sz w:val="22"/>
            <w:szCs w:val="22"/>
          </w:rPr>
          <w:tab/>
        </w:r>
        <w:r w:rsidR="00835AC3" w:rsidRPr="00620C04">
          <w:rPr>
            <w:rStyle w:val="Hyperlink"/>
            <w:noProof/>
          </w:rPr>
          <w:t>Rollback Verification Procedure</w:t>
        </w:r>
        <w:r w:rsidR="00835AC3">
          <w:rPr>
            <w:noProof/>
            <w:webHidden/>
          </w:rPr>
          <w:tab/>
        </w:r>
        <w:r w:rsidR="00835AC3">
          <w:rPr>
            <w:noProof/>
            <w:webHidden/>
          </w:rPr>
          <w:fldChar w:fldCharType="begin"/>
        </w:r>
        <w:r w:rsidR="00835AC3">
          <w:rPr>
            <w:noProof/>
            <w:webHidden/>
          </w:rPr>
          <w:instrText xml:space="preserve"> PAGEREF _Toc109300280 \h </w:instrText>
        </w:r>
        <w:r w:rsidR="00835AC3">
          <w:rPr>
            <w:noProof/>
            <w:webHidden/>
          </w:rPr>
        </w:r>
        <w:r w:rsidR="00835AC3">
          <w:rPr>
            <w:noProof/>
            <w:webHidden/>
          </w:rPr>
          <w:fldChar w:fldCharType="separate"/>
        </w:r>
        <w:r w:rsidR="00835AC3">
          <w:rPr>
            <w:noProof/>
            <w:webHidden/>
          </w:rPr>
          <w:t>9</w:t>
        </w:r>
        <w:r w:rsidR="00835AC3">
          <w:rPr>
            <w:noProof/>
            <w:webHidden/>
          </w:rPr>
          <w:fldChar w:fldCharType="end"/>
        </w:r>
      </w:hyperlink>
    </w:p>
    <w:p w14:paraId="667647B4" w14:textId="22390659" w:rsidR="002C0FD8" w:rsidRDefault="003224BE" w:rsidP="002C0FD8">
      <w:pPr>
        <w:pStyle w:val="Title2"/>
        <w:spacing w:before="360" w:after="360"/>
      </w:pPr>
      <w:r>
        <w:fldChar w:fldCharType="end"/>
      </w:r>
      <w:r w:rsidR="002C0FD8">
        <w:t>List of Tables</w:t>
      </w:r>
    </w:p>
    <w:p w14:paraId="16481C8C" w14:textId="176E82D9" w:rsidR="00835AC3"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109300281" w:history="1">
        <w:r w:rsidR="00835AC3" w:rsidRPr="00A2068D">
          <w:rPr>
            <w:rStyle w:val="Hyperlink"/>
            <w:noProof/>
          </w:rPr>
          <w:t>Table 1: Deployment, Installation, Back-out, and Rollback Roles and Responsibilities</w:t>
        </w:r>
        <w:r w:rsidR="00835AC3">
          <w:rPr>
            <w:noProof/>
            <w:webHidden/>
          </w:rPr>
          <w:tab/>
        </w:r>
        <w:r w:rsidR="00835AC3">
          <w:rPr>
            <w:noProof/>
            <w:webHidden/>
          </w:rPr>
          <w:fldChar w:fldCharType="begin"/>
        </w:r>
        <w:r w:rsidR="00835AC3">
          <w:rPr>
            <w:noProof/>
            <w:webHidden/>
          </w:rPr>
          <w:instrText xml:space="preserve"> PAGEREF _Toc109300281 \h </w:instrText>
        </w:r>
        <w:r w:rsidR="00835AC3">
          <w:rPr>
            <w:noProof/>
            <w:webHidden/>
          </w:rPr>
        </w:r>
        <w:r w:rsidR="00835AC3">
          <w:rPr>
            <w:noProof/>
            <w:webHidden/>
          </w:rPr>
          <w:fldChar w:fldCharType="separate"/>
        </w:r>
        <w:r w:rsidR="00835AC3">
          <w:rPr>
            <w:noProof/>
            <w:webHidden/>
          </w:rPr>
          <w:t>2</w:t>
        </w:r>
        <w:r w:rsidR="00835AC3">
          <w:rPr>
            <w:noProof/>
            <w:webHidden/>
          </w:rPr>
          <w:fldChar w:fldCharType="end"/>
        </w:r>
      </w:hyperlink>
    </w:p>
    <w:p w14:paraId="677BF588" w14:textId="1489CCE5"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2" w:history="1">
        <w:r w:rsidR="00835AC3" w:rsidRPr="00A2068D">
          <w:rPr>
            <w:rStyle w:val="Hyperlink"/>
            <w:noProof/>
          </w:rPr>
          <w:t>Table 2: Site Preparation</w:t>
        </w:r>
        <w:r w:rsidR="00835AC3">
          <w:rPr>
            <w:noProof/>
            <w:webHidden/>
          </w:rPr>
          <w:tab/>
        </w:r>
        <w:r w:rsidR="00835AC3">
          <w:rPr>
            <w:noProof/>
            <w:webHidden/>
          </w:rPr>
          <w:fldChar w:fldCharType="begin"/>
        </w:r>
        <w:r w:rsidR="00835AC3">
          <w:rPr>
            <w:noProof/>
            <w:webHidden/>
          </w:rPr>
          <w:instrText xml:space="preserve"> PAGEREF _Toc109300282 \h </w:instrText>
        </w:r>
        <w:r w:rsidR="00835AC3">
          <w:rPr>
            <w:noProof/>
            <w:webHidden/>
          </w:rPr>
        </w:r>
        <w:r w:rsidR="00835AC3">
          <w:rPr>
            <w:noProof/>
            <w:webHidden/>
          </w:rPr>
          <w:fldChar w:fldCharType="separate"/>
        </w:r>
        <w:r w:rsidR="00835AC3">
          <w:rPr>
            <w:noProof/>
            <w:webHidden/>
          </w:rPr>
          <w:t>3</w:t>
        </w:r>
        <w:r w:rsidR="00835AC3">
          <w:rPr>
            <w:noProof/>
            <w:webHidden/>
          </w:rPr>
          <w:fldChar w:fldCharType="end"/>
        </w:r>
      </w:hyperlink>
    </w:p>
    <w:p w14:paraId="198757F9" w14:textId="4193ABF3"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3" w:history="1">
        <w:r w:rsidR="00835AC3" w:rsidRPr="00A2068D">
          <w:rPr>
            <w:rStyle w:val="Hyperlink"/>
            <w:noProof/>
          </w:rPr>
          <w:t>Table 3: Facility-Specific Features</w:t>
        </w:r>
        <w:r w:rsidR="00835AC3">
          <w:rPr>
            <w:noProof/>
            <w:webHidden/>
          </w:rPr>
          <w:tab/>
        </w:r>
        <w:r w:rsidR="00835AC3">
          <w:rPr>
            <w:noProof/>
            <w:webHidden/>
          </w:rPr>
          <w:fldChar w:fldCharType="begin"/>
        </w:r>
        <w:r w:rsidR="00835AC3">
          <w:rPr>
            <w:noProof/>
            <w:webHidden/>
          </w:rPr>
          <w:instrText xml:space="preserve"> PAGEREF _Toc109300283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78469EB4" w14:textId="02E52077"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4" w:history="1">
        <w:r w:rsidR="00835AC3" w:rsidRPr="00A2068D">
          <w:rPr>
            <w:rStyle w:val="Hyperlink"/>
            <w:noProof/>
          </w:rPr>
          <w:t>Table 4: Hardware Specifications</w:t>
        </w:r>
        <w:r w:rsidR="00835AC3">
          <w:rPr>
            <w:noProof/>
            <w:webHidden/>
          </w:rPr>
          <w:tab/>
        </w:r>
        <w:r w:rsidR="00835AC3">
          <w:rPr>
            <w:noProof/>
            <w:webHidden/>
          </w:rPr>
          <w:fldChar w:fldCharType="begin"/>
        </w:r>
        <w:r w:rsidR="00835AC3">
          <w:rPr>
            <w:noProof/>
            <w:webHidden/>
          </w:rPr>
          <w:instrText xml:space="preserve"> PAGEREF _Toc109300284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484368E2" w14:textId="173517DC"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5" w:history="1">
        <w:r w:rsidR="00835AC3" w:rsidRPr="00A2068D">
          <w:rPr>
            <w:rStyle w:val="Hyperlink"/>
            <w:noProof/>
          </w:rPr>
          <w:t>Table 5: Software Specifications</w:t>
        </w:r>
        <w:r w:rsidR="00835AC3">
          <w:rPr>
            <w:noProof/>
            <w:webHidden/>
          </w:rPr>
          <w:tab/>
        </w:r>
        <w:r w:rsidR="00835AC3">
          <w:rPr>
            <w:noProof/>
            <w:webHidden/>
          </w:rPr>
          <w:fldChar w:fldCharType="begin"/>
        </w:r>
        <w:r w:rsidR="00835AC3">
          <w:rPr>
            <w:noProof/>
            <w:webHidden/>
          </w:rPr>
          <w:instrText xml:space="preserve"> PAGEREF _Toc109300285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5D1B8BED" w14:textId="0A57654F"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6" w:history="1">
        <w:r w:rsidR="00835AC3" w:rsidRPr="00A2068D">
          <w:rPr>
            <w:rStyle w:val="Hyperlink"/>
            <w:noProof/>
          </w:rPr>
          <w:t>Table 6: Deployment/Installation/Back-Out Checklist</w:t>
        </w:r>
        <w:r w:rsidR="00835AC3">
          <w:rPr>
            <w:noProof/>
            <w:webHidden/>
          </w:rPr>
          <w:tab/>
        </w:r>
        <w:r w:rsidR="00835AC3">
          <w:rPr>
            <w:noProof/>
            <w:webHidden/>
          </w:rPr>
          <w:fldChar w:fldCharType="begin"/>
        </w:r>
        <w:r w:rsidR="00835AC3">
          <w:rPr>
            <w:noProof/>
            <w:webHidden/>
          </w:rPr>
          <w:instrText xml:space="preserve"> PAGEREF _Toc109300286 \h </w:instrText>
        </w:r>
        <w:r w:rsidR="00835AC3">
          <w:rPr>
            <w:noProof/>
            <w:webHidden/>
          </w:rPr>
        </w:r>
        <w:r w:rsidR="00835AC3">
          <w:rPr>
            <w:noProof/>
            <w:webHidden/>
          </w:rPr>
          <w:fldChar w:fldCharType="separate"/>
        </w:r>
        <w:r w:rsidR="00835AC3">
          <w:rPr>
            <w:noProof/>
            <w:webHidden/>
          </w:rPr>
          <w:t>4</w:t>
        </w:r>
        <w:r w:rsidR="00835AC3">
          <w:rPr>
            <w:noProof/>
            <w:webHidden/>
          </w:rPr>
          <w:fldChar w:fldCharType="end"/>
        </w:r>
      </w:hyperlink>
    </w:p>
    <w:p w14:paraId="04D3FD89" w14:textId="213B5C36"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7" w:history="1">
        <w:r w:rsidR="00835AC3" w:rsidRPr="00A2068D">
          <w:rPr>
            <w:rStyle w:val="Hyperlink"/>
            <w:noProof/>
          </w:rPr>
          <w:t>Table 7: Associated Patch Files</w:t>
        </w:r>
        <w:r w:rsidR="00835AC3">
          <w:rPr>
            <w:noProof/>
            <w:webHidden/>
          </w:rPr>
          <w:tab/>
        </w:r>
        <w:r w:rsidR="00835AC3">
          <w:rPr>
            <w:noProof/>
            <w:webHidden/>
          </w:rPr>
          <w:fldChar w:fldCharType="begin"/>
        </w:r>
        <w:r w:rsidR="00835AC3">
          <w:rPr>
            <w:noProof/>
            <w:webHidden/>
          </w:rPr>
          <w:instrText xml:space="preserve"> PAGEREF _Toc109300287 \h </w:instrText>
        </w:r>
        <w:r w:rsidR="00835AC3">
          <w:rPr>
            <w:noProof/>
            <w:webHidden/>
          </w:rPr>
        </w:r>
        <w:r w:rsidR="00835AC3">
          <w:rPr>
            <w:noProof/>
            <w:webHidden/>
          </w:rPr>
          <w:fldChar w:fldCharType="separate"/>
        </w:r>
        <w:r w:rsidR="00835AC3">
          <w:rPr>
            <w:noProof/>
            <w:webHidden/>
          </w:rPr>
          <w:t>5</w:t>
        </w:r>
        <w:r w:rsidR="00835AC3">
          <w:rPr>
            <w:noProof/>
            <w:webHidden/>
          </w:rPr>
          <w:fldChar w:fldCharType="end"/>
        </w:r>
      </w:hyperlink>
    </w:p>
    <w:p w14:paraId="53B21C9A" w14:textId="003311B4" w:rsidR="00835AC3" w:rsidRDefault="00DA3636">
      <w:pPr>
        <w:pStyle w:val="TableofFigures"/>
        <w:tabs>
          <w:tab w:val="right" w:leader="dot" w:pos="9350"/>
        </w:tabs>
        <w:rPr>
          <w:rFonts w:asciiTheme="minorHAnsi" w:eastAsiaTheme="minorEastAsia" w:hAnsiTheme="minorHAnsi" w:cstheme="minorBidi"/>
          <w:noProof/>
          <w:szCs w:val="22"/>
        </w:rPr>
      </w:pPr>
      <w:hyperlink w:anchor="_Toc109300288" w:history="1">
        <w:r w:rsidR="00835AC3" w:rsidRPr="00A2068D">
          <w:rPr>
            <w:rStyle w:val="Hyperlink"/>
            <w:noProof/>
          </w:rPr>
          <w:t>Table 8: Routines</w:t>
        </w:r>
        <w:r w:rsidR="00835AC3">
          <w:rPr>
            <w:noProof/>
            <w:webHidden/>
          </w:rPr>
          <w:tab/>
        </w:r>
        <w:r w:rsidR="00835AC3">
          <w:rPr>
            <w:noProof/>
            <w:webHidden/>
          </w:rPr>
          <w:fldChar w:fldCharType="begin"/>
        </w:r>
        <w:r w:rsidR="00835AC3">
          <w:rPr>
            <w:noProof/>
            <w:webHidden/>
          </w:rPr>
          <w:instrText xml:space="preserve"> PAGEREF _Toc109300288 \h </w:instrText>
        </w:r>
        <w:r w:rsidR="00835AC3">
          <w:rPr>
            <w:noProof/>
            <w:webHidden/>
          </w:rPr>
        </w:r>
        <w:r w:rsidR="00835AC3">
          <w:rPr>
            <w:noProof/>
            <w:webHidden/>
          </w:rPr>
          <w:fldChar w:fldCharType="separate"/>
        </w:r>
        <w:r w:rsidR="00835AC3">
          <w:rPr>
            <w:noProof/>
            <w:webHidden/>
          </w:rPr>
          <w:t>6</w:t>
        </w:r>
        <w:r w:rsidR="00835AC3">
          <w:rPr>
            <w:noProof/>
            <w:webHidden/>
          </w:rPr>
          <w:fldChar w:fldCharType="end"/>
        </w:r>
      </w:hyperlink>
    </w:p>
    <w:p w14:paraId="61470CD7" w14:textId="730023BF"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Ref97553856"/>
      <w:bookmarkStart w:id="3" w:name="_Ref97553875"/>
      <w:bookmarkStart w:id="4" w:name="_Ref97553905"/>
      <w:bookmarkStart w:id="5" w:name="_Toc109300227"/>
      <w:bookmarkEnd w:id="0"/>
      <w:r w:rsidRPr="00964584">
        <w:lastRenderedPageBreak/>
        <w:t>Introduction</w:t>
      </w:r>
      <w:bookmarkEnd w:id="1"/>
      <w:bookmarkEnd w:id="2"/>
      <w:bookmarkEnd w:id="3"/>
      <w:bookmarkEnd w:id="4"/>
      <w:bookmarkEnd w:id="5"/>
    </w:p>
    <w:p w14:paraId="1CA9A3B2" w14:textId="63769E79" w:rsidR="005E28FE" w:rsidRPr="003E37B8" w:rsidRDefault="00320B0C" w:rsidP="00A65E08">
      <w:pPr>
        <w:spacing w:before="120" w:after="120"/>
        <w:rPr>
          <w:sz w:val="24"/>
          <w:szCs w:val="20"/>
        </w:rPr>
      </w:pPr>
      <w:r>
        <w:rPr>
          <w:sz w:val="24"/>
          <w:szCs w:val="20"/>
        </w:rPr>
        <w:t>EDP*2.0*22 is an informational patch for the deployment of EDIS</w:t>
      </w:r>
      <w:r w:rsidR="007F0504">
        <w:rPr>
          <w:sz w:val="24"/>
          <w:szCs w:val="20"/>
        </w:rPr>
        <w:t xml:space="preserve"> GUI version</w:t>
      </w:r>
      <w:r>
        <w:rPr>
          <w:sz w:val="24"/>
          <w:szCs w:val="20"/>
        </w:rPr>
        <w:t xml:space="preserve"> 2.2.44</w:t>
      </w:r>
      <w:r w:rsidR="007F0504">
        <w:rPr>
          <w:sz w:val="24"/>
          <w:szCs w:val="20"/>
        </w:rPr>
        <w:t xml:space="preserve"> (EDIS 2.2.44)</w:t>
      </w:r>
      <w:r>
        <w:rPr>
          <w:sz w:val="24"/>
          <w:szCs w:val="20"/>
        </w:rPr>
        <w:t xml:space="preserve">. </w:t>
      </w:r>
      <w:r w:rsidR="00226D23" w:rsidRPr="00515609">
        <w:rPr>
          <w:sz w:val="24"/>
          <w:szCs w:val="20"/>
        </w:rPr>
        <w:t xml:space="preserve">This document </w:t>
      </w:r>
      <w:r w:rsidR="00226D23">
        <w:rPr>
          <w:sz w:val="24"/>
          <w:szCs w:val="20"/>
        </w:rPr>
        <w:t xml:space="preserve">will </w:t>
      </w:r>
      <w:r>
        <w:rPr>
          <w:sz w:val="24"/>
          <w:szCs w:val="20"/>
        </w:rPr>
        <w:t>highlight</w:t>
      </w:r>
      <w:r w:rsidR="00226D23">
        <w:rPr>
          <w:sz w:val="24"/>
          <w:szCs w:val="20"/>
        </w:rPr>
        <w:t xml:space="preserve"> the</w:t>
      </w:r>
      <w:r w:rsidR="00226D23" w:rsidRPr="00515609">
        <w:rPr>
          <w:sz w:val="24"/>
          <w:szCs w:val="20"/>
        </w:rPr>
        <w:t xml:space="preserve"> deployment</w:t>
      </w:r>
      <w:r>
        <w:rPr>
          <w:sz w:val="24"/>
          <w:szCs w:val="20"/>
        </w:rPr>
        <w:t xml:space="preserve"> and</w:t>
      </w:r>
      <w:r w:rsidR="00226D23" w:rsidRPr="00515609">
        <w:rPr>
          <w:sz w:val="24"/>
          <w:szCs w:val="20"/>
        </w:rPr>
        <w:t xml:space="preserve"> back-out procedures</w:t>
      </w:r>
      <w:r>
        <w:rPr>
          <w:sz w:val="24"/>
          <w:szCs w:val="20"/>
        </w:rPr>
        <w:t xml:space="preserve"> performed by the </w:t>
      </w:r>
      <w:r w:rsidR="008B5B30">
        <w:rPr>
          <w:sz w:val="24"/>
          <w:szCs w:val="20"/>
        </w:rPr>
        <w:t>Infrastructure Operations (IO)</w:t>
      </w:r>
      <w:r>
        <w:rPr>
          <w:sz w:val="24"/>
          <w:szCs w:val="20"/>
        </w:rPr>
        <w:t xml:space="preserve"> team.</w:t>
      </w:r>
    </w:p>
    <w:p w14:paraId="4F465DAB" w14:textId="77777777" w:rsidR="00F07689" w:rsidRPr="00F07689" w:rsidRDefault="00F07689" w:rsidP="00357DE6">
      <w:pPr>
        <w:pStyle w:val="Heading2"/>
      </w:pPr>
      <w:bookmarkStart w:id="6" w:name="_Toc411336914"/>
      <w:bookmarkStart w:id="7" w:name="_Toc421540853"/>
      <w:bookmarkStart w:id="8" w:name="_Toc109300228"/>
      <w:r w:rsidRPr="00964584">
        <w:t>Purpose</w:t>
      </w:r>
      <w:bookmarkEnd w:id="6"/>
      <w:bookmarkEnd w:id="7"/>
      <w:bookmarkEnd w:id="8"/>
    </w:p>
    <w:p w14:paraId="406BBBAA" w14:textId="541D8E5D" w:rsidR="00F07689" w:rsidRPr="00F07689" w:rsidRDefault="007F0504" w:rsidP="0040401C">
      <w:pPr>
        <w:spacing w:before="120" w:after="120"/>
        <w:rPr>
          <w:sz w:val="24"/>
          <w:szCs w:val="20"/>
        </w:rPr>
      </w:pPr>
      <w:r>
        <w:rPr>
          <w:sz w:val="24"/>
          <w:szCs w:val="20"/>
        </w:rPr>
        <w:t>Deployment of EDIS 2.2.44 will update the Patient Demographic phone numbers to read-only</w:t>
      </w:r>
      <w:r w:rsidR="00F07689" w:rsidRPr="00F07689">
        <w:rPr>
          <w:sz w:val="24"/>
          <w:szCs w:val="20"/>
        </w:rPr>
        <w:t>.</w:t>
      </w:r>
    </w:p>
    <w:p w14:paraId="000B2DC5" w14:textId="77777777" w:rsidR="00F07689" w:rsidRPr="00F07689" w:rsidRDefault="00F07689" w:rsidP="00357DE6">
      <w:pPr>
        <w:pStyle w:val="Heading2"/>
      </w:pPr>
      <w:bookmarkStart w:id="9" w:name="_Toc411336918"/>
      <w:bookmarkStart w:id="10" w:name="_Toc421540857"/>
      <w:bookmarkStart w:id="11" w:name="_Toc109300229"/>
      <w:r w:rsidRPr="00F07689">
        <w:t>Dependencies</w:t>
      </w:r>
      <w:bookmarkEnd w:id="9"/>
      <w:bookmarkEnd w:id="10"/>
      <w:bookmarkEnd w:id="11"/>
    </w:p>
    <w:p w14:paraId="6A71CD1E" w14:textId="024A6A9C" w:rsidR="00290491" w:rsidRPr="00513885" w:rsidRDefault="007F0504" w:rsidP="00513885">
      <w:pPr>
        <w:pStyle w:val="BodyText"/>
      </w:pPr>
      <w:r>
        <w:t>Not applicable for EDP*2.0*22</w:t>
      </w:r>
      <w:r w:rsidR="00290491">
        <w:t>.</w:t>
      </w:r>
    </w:p>
    <w:p w14:paraId="1B86CE67" w14:textId="77777777" w:rsidR="00F07689" w:rsidRPr="00F07689" w:rsidRDefault="00F07689" w:rsidP="00357DE6">
      <w:pPr>
        <w:pStyle w:val="Heading2"/>
      </w:pPr>
      <w:bookmarkStart w:id="12" w:name="_Toc411336919"/>
      <w:bookmarkStart w:id="13" w:name="_Toc421540858"/>
      <w:bookmarkStart w:id="14" w:name="_Toc109300230"/>
      <w:r w:rsidRPr="00F07689">
        <w:t>Constraints</w:t>
      </w:r>
      <w:bookmarkEnd w:id="12"/>
      <w:bookmarkEnd w:id="13"/>
      <w:bookmarkEnd w:id="14"/>
    </w:p>
    <w:p w14:paraId="6E5C5F58" w14:textId="435ADB1E" w:rsidR="00DE39C5" w:rsidRDefault="007F0504" w:rsidP="00DE39C5">
      <w:pPr>
        <w:pStyle w:val="BodyText"/>
      </w:pPr>
      <w:bookmarkStart w:id="15" w:name="_Toc411336920"/>
      <w:bookmarkStart w:id="16" w:name="_Toc421540859"/>
      <w:bookmarkStart w:id="17" w:name="_Ref444173896"/>
      <w:bookmarkStart w:id="18" w:name="_Ref444173917"/>
      <w:r>
        <w:t>Not applicable for EDP*2.0*22.</w:t>
      </w:r>
      <w:r w:rsidR="00DE39C5">
        <w:br w:type="page"/>
      </w:r>
    </w:p>
    <w:p w14:paraId="10B198C3" w14:textId="145079C6" w:rsidR="00F07689" w:rsidRPr="00F07689" w:rsidRDefault="00F07689" w:rsidP="00964584">
      <w:pPr>
        <w:pStyle w:val="Heading1"/>
      </w:pPr>
      <w:bookmarkStart w:id="19" w:name="_Ref68707106"/>
      <w:bookmarkStart w:id="20" w:name="_Toc109300231"/>
      <w:r w:rsidRPr="00F07689">
        <w:lastRenderedPageBreak/>
        <w:t>Roles and Responsibilities</w:t>
      </w:r>
      <w:bookmarkEnd w:id="15"/>
      <w:bookmarkEnd w:id="16"/>
      <w:bookmarkEnd w:id="17"/>
      <w:bookmarkEnd w:id="18"/>
      <w:bookmarkEnd w:id="19"/>
      <w:bookmarkEnd w:id="20"/>
    </w:p>
    <w:p w14:paraId="613F5133" w14:textId="62E42096" w:rsidR="00F07689" w:rsidRPr="00F07689" w:rsidRDefault="005949D6" w:rsidP="005949D6">
      <w:pPr>
        <w:pStyle w:val="BodyText"/>
        <w:rPr>
          <w:b/>
        </w:rPr>
      </w:pPr>
      <w:r w:rsidRPr="005949D6">
        <w:t xml:space="preserve">Application Coordinators approve deployment from an OIT perspective. If an issue with the software arises, then </w:t>
      </w:r>
      <w:r w:rsidR="002E199B">
        <w:t xml:space="preserve">a discussion concerning the authority for initiating a back-out decision will commence. </w:t>
      </w:r>
      <w:r w:rsidRPr="005949D6">
        <w:t xml:space="preserve">The following table provides </w:t>
      </w:r>
      <w:r w:rsidR="009479B2">
        <w:t>EDP*2.0*</w:t>
      </w:r>
      <w:r w:rsidR="002E199B">
        <w:t>22</w:t>
      </w:r>
      <w:r w:rsidRPr="005949D6">
        <w:t xml:space="preserve"> information.</w:t>
      </w:r>
    </w:p>
    <w:p w14:paraId="551AEC7D" w14:textId="7A273AF1" w:rsidR="00F07689" w:rsidRPr="00F07689" w:rsidRDefault="00964584" w:rsidP="00964584">
      <w:pPr>
        <w:pStyle w:val="Caption"/>
      </w:pPr>
      <w:bookmarkStart w:id="21" w:name="_Ref97553972"/>
      <w:bookmarkStart w:id="22" w:name="_Toc109300281"/>
      <w:r>
        <w:t xml:space="preserve">Table </w:t>
      </w:r>
      <w:r w:rsidR="00DA3636">
        <w:fldChar w:fldCharType="begin"/>
      </w:r>
      <w:r w:rsidR="00DA3636">
        <w:instrText xml:space="preserve"> SEQ Table \* ARABIC </w:instrText>
      </w:r>
      <w:r w:rsidR="00DA3636">
        <w:fldChar w:fldCharType="separate"/>
      </w:r>
      <w:r w:rsidR="00835AC3">
        <w:rPr>
          <w:noProof/>
        </w:rPr>
        <w:t>1</w:t>
      </w:r>
      <w:r w:rsidR="00DA3636">
        <w:rPr>
          <w:noProof/>
        </w:rPr>
        <w:fldChar w:fldCharType="end"/>
      </w:r>
      <w:bookmarkEnd w:id="21"/>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3383"/>
        <w:gridCol w:w="1836"/>
        <w:gridCol w:w="4131"/>
      </w:tblGrid>
      <w:tr w:rsidR="00290491" w:rsidRPr="00F07689" w14:paraId="2F0410A2" w14:textId="77777777" w:rsidTr="00290491">
        <w:trPr>
          <w:cantSplit/>
          <w:tblHeader/>
        </w:trPr>
        <w:tc>
          <w:tcPr>
            <w:tcW w:w="1809" w:type="pct"/>
            <w:shd w:val="clear" w:color="auto" w:fill="D9D9D9" w:themeFill="background1" w:themeFillShade="D9"/>
            <w:vAlign w:val="center"/>
          </w:tcPr>
          <w:p w14:paraId="6EFDF409" w14:textId="77777777" w:rsidR="00290491" w:rsidRPr="00F07689" w:rsidRDefault="00290491" w:rsidP="00F07689">
            <w:pPr>
              <w:spacing w:before="60" w:after="60"/>
              <w:rPr>
                <w:rFonts w:ascii="Arial" w:hAnsi="Arial" w:cs="Arial"/>
                <w:b/>
                <w:szCs w:val="22"/>
              </w:rPr>
            </w:pPr>
            <w:bookmarkStart w:id="23" w:name="ColumnTitle_03"/>
            <w:bookmarkEnd w:id="23"/>
            <w:r w:rsidRPr="00F07689">
              <w:rPr>
                <w:rFonts w:ascii="Arial" w:hAnsi="Arial" w:cs="Arial"/>
                <w:b/>
                <w:szCs w:val="22"/>
              </w:rPr>
              <w:t>Team</w:t>
            </w:r>
          </w:p>
        </w:tc>
        <w:tc>
          <w:tcPr>
            <w:tcW w:w="982" w:type="pct"/>
            <w:shd w:val="clear" w:color="auto" w:fill="D9D9D9" w:themeFill="background1" w:themeFillShade="D9"/>
            <w:vAlign w:val="center"/>
          </w:tcPr>
          <w:p w14:paraId="1F87F77B"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Phase / Role</w:t>
            </w:r>
          </w:p>
        </w:tc>
        <w:tc>
          <w:tcPr>
            <w:tcW w:w="2209" w:type="pct"/>
            <w:shd w:val="clear" w:color="auto" w:fill="D9D9D9" w:themeFill="background1" w:themeFillShade="D9"/>
            <w:vAlign w:val="center"/>
          </w:tcPr>
          <w:p w14:paraId="3E2DE70D" w14:textId="77777777" w:rsidR="00290491" w:rsidRPr="00F07689" w:rsidRDefault="00290491" w:rsidP="00F07689">
            <w:pPr>
              <w:spacing w:before="60" w:after="60"/>
              <w:rPr>
                <w:rFonts w:ascii="Arial" w:hAnsi="Arial" w:cs="Arial"/>
                <w:b/>
                <w:szCs w:val="22"/>
              </w:rPr>
            </w:pPr>
            <w:r w:rsidRPr="00F07689">
              <w:rPr>
                <w:rFonts w:ascii="Arial" w:hAnsi="Arial" w:cs="Arial"/>
                <w:b/>
                <w:szCs w:val="22"/>
              </w:rPr>
              <w:t>Tasks</w:t>
            </w:r>
          </w:p>
        </w:tc>
      </w:tr>
      <w:tr w:rsidR="00443B37" w:rsidRPr="00F07689" w14:paraId="468B6C9C" w14:textId="77777777" w:rsidTr="00290491">
        <w:trPr>
          <w:cantSplit/>
        </w:trPr>
        <w:tc>
          <w:tcPr>
            <w:tcW w:w="1809" w:type="pct"/>
            <w:vAlign w:val="center"/>
          </w:tcPr>
          <w:p w14:paraId="4706361B" w14:textId="1538BBA1" w:rsidR="00443B37" w:rsidRPr="002F55D2" w:rsidRDefault="007F0504" w:rsidP="00443B37">
            <w:pPr>
              <w:pStyle w:val="TableText"/>
              <w:rPr>
                <w:szCs w:val="22"/>
                <w:lang w:val="en-AU"/>
              </w:rPr>
            </w:pPr>
            <w:r>
              <w:rPr>
                <w:szCs w:val="22"/>
                <w:lang w:val="en-AU"/>
              </w:rPr>
              <w:t>OIT EDIS Sustainment</w:t>
            </w:r>
          </w:p>
        </w:tc>
        <w:tc>
          <w:tcPr>
            <w:tcW w:w="982" w:type="pct"/>
            <w:vAlign w:val="center"/>
          </w:tcPr>
          <w:p w14:paraId="54567868" w14:textId="791852F7" w:rsidR="00443B37" w:rsidRPr="00F07689" w:rsidRDefault="00443B37" w:rsidP="00443B37">
            <w:pPr>
              <w:pStyle w:val="TableText"/>
              <w:rPr>
                <w:szCs w:val="22"/>
                <w:lang w:val="en-AU"/>
              </w:rPr>
            </w:pPr>
            <w:r>
              <w:rPr>
                <w:szCs w:val="22"/>
                <w:lang w:val="en-AU"/>
              </w:rPr>
              <w:t>Deployment</w:t>
            </w:r>
          </w:p>
        </w:tc>
        <w:tc>
          <w:tcPr>
            <w:tcW w:w="2209" w:type="pct"/>
            <w:vAlign w:val="center"/>
          </w:tcPr>
          <w:p w14:paraId="14561C61" w14:textId="6126AAE0" w:rsidR="00443B37" w:rsidRPr="00F07689" w:rsidRDefault="007F0504" w:rsidP="00443B37">
            <w:pPr>
              <w:pStyle w:val="TableText"/>
              <w:rPr>
                <w:szCs w:val="22"/>
                <w:lang w:val="en-AU"/>
              </w:rPr>
            </w:pPr>
            <w:r>
              <w:rPr>
                <w:szCs w:val="22"/>
                <w:lang w:val="en-AU"/>
              </w:rPr>
              <w:t>Provide EDIS 2.2.44 ear file</w:t>
            </w:r>
            <w:r w:rsidR="004B3A13">
              <w:rPr>
                <w:szCs w:val="22"/>
                <w:lang w:val="en-AU"/>
              </w:rPr>
              <w:t>s</w:t>
            </w:r>
            <w:r w:rsidR="002E199B">
              <w:rPr>
                <w:szCs w:val="22"/>
                <w:lang w:val="en-AU"/>
              </w:rPr>
              <w:t xml:space="preserve"> to AITC</w:t>
            </w:r>
            <w:r>
              <w:rPr>
                <w:szCs w:val="22"/>
                <w:lang w:val="en-AU"/>
              </w:rPr>
              <w:t xml:space="preserve"> for deployment</w:t>
            </w:r>
          </w:p>
        </w:tc>
      </w:tr>
      <w:tr w:rsidR="00290491" w:rsidRPr="00F07689" w14:paraId="188736CF" w14:textId="77777777" w:rsidTr="00290491">
        <w:trPr>
          <w:cantSplit/>
        </w:trPr>
        <w:tc>
          <w:tcPr>
            <w:tcW w:w="1809" w:type="pct"/>
            <w:vAlign w:val="center"/>
          </w:tcPr>
          <w:p w14:paraId="54507FE1" w14:textId="7BB7129C" w:rsidR="00290491" w:rsidRPr="00F07689" w:rsidRDefault="008B5B30" w:rsidP="00427F7B">
            <w:pPr>
              <w:pStyle w:val="TableText"/>
              <w:rPr>
                <w:lang w:val="en-AU"/>
              </w:rPr>
            </w:pPr>
            <w:r>
              <w:rPr>
                <w:szCs w:val="22"/>
                <w:lang w:val="en-AU"/>
              </w:rPr>
              <w:t>IO</w:t>
            </w:r>
          </w:p>
        </w:tc>
        <w:tc>
          <w:tcPr>
            <w:tcW w:w="982" w:type="pct"/>
            <w:vAlign w:val="center"/>
          </w:tcPr>
          <w:p w14:paraId="2F46C7E9" w14:textId="5B428EF0" w:rsidR="00290491" w:rsidRPr="00F07689" w:rsidRDefault="00290491" w:rsidP="00427F7B">
            <w:pPr>
              <w:pStyle w:val="TableText"/>
              <w:rPr>
                <w:lang w:val="en-AU"/>
              </w:rPr>
            </w:pPr>
            <w:r w:rsidRPr="00F07689">
              <w:rPr>
                <w:szCs w:val="22"/>
                <w:lang w:val="en-AU"/>
              </w:rPr>
              <w:t>Deployment</w:t>
            </w:r>
          </w:p>
        </w:tc>
        <w:tc>
          <w:tcPr>
            <w:tcW w:w="2209" w:type="pct"/>
            <w:vAlign w:val="center"/>
          </w:tcPr>
          <w:p w14:paraId="49700212" w14:textId="237635C2" w:rsidR="00290491" w:rsidRPr="00F07689" w:rsidRDefault="007F0504" w:rsidP="00427F7B">
            <w:pPr>
              <w:pStyle w:val="TableText"/>
              <w:rPr>
                <w:lang w:val="en-AU"/>
              </w:rPr>
            </w:pPr>
            <w:r>
              <w:rPr>
                <w:szCs w:val="22"/>
                <w:lang w:val="en-AU"/>
              </w:rPr>
              <w:t>Deploy EDIS 2.2.44 ear file</w:t>
            </w:r>
            <w:r w:rsidR="004B3A13">
              <w:rPr>
                <w:szCs w:val="22"/>
                <w:lang w:val="en-AU"/>
              </w:rPr>
              <w:t>s</w:t>
            </w:r>
          </w:p>
        </w:tc>
      </w:tr>
      <w:tr w:rsidR="00290491" w:rsidRPr="00F07689" w14:paraId="50E7D84A" w14:textId="77777777" w:rsidTr="00290491">
        <w:trPr>
          <w:cantSplit/>
        </w:trPr>
        <w:tc>
          <w:tcPr>
            <w:tcW w:w="1809" w:type="pct"/>
            <w:vAlign w:val="center"/>
          </w:tcPr>
          <w:p w14:paraId="5CEA54B6" w14:textId="12BC1481" w:rsidR="00290491" w:rsidRPr="00F07689" w:rsidDel="00F61A80" w:rsidRDefault="008B5B30" w:rsidP="00427F7B">
            <w:pPr>
              <w:pStyle w:val="TableText"/>
              <w:rPr>
                <w:szCs w:val="22"/>
                <w:lang w:val="en-AU"/>
              </w:rPr>
            </w:pPr>
            <w:r>
              <w:rPr>
                <w:szCs w:val="22"/>
                <w:lang w:val="en-AU"/>
              </w:rPr>
              <w:t>IO</w:t>
            </w:r>
          </w:p>
        </w:tc>
        <w:tc>
          <w:tcPr>
            <w:tcW w:w="982" w:type="pct"/>
            <w:vAlign w:val="center"/>
          </w:tcPr>
          <w:p w14:paraId="24C0C1DB" w14:textId="484C81A1" w:rsidR="00290491" w:rsidRPr="00F07689" w:rsidRDefault="00290491" w:rsidP="00427F7B">
            <w:pPr>
              <w:pStyle w:val="TableText"/>
              <w:rPr>
                <w:szCs w:val="22"/>
                <w:lang w:val="en-AU"/>
              </w:rPr>
            </w:pPr>
            <w:r>
              <w:rPr>
                <w:szCs w:val="22"/>
                <w:lang w:val="en-AU"/>
              </w:rPr>
              <w:t>Back-out</w:t>
            </w:r>
          </w:p>
        </w:tc>
        <w:tc>
          <w:tcPr>
            <w:tcW w:w="2209" w:type="pct"/>
            <w:vAlign w:val="center"/>
          </w:tcPr>
          <w:p w14:paraId="11D9AC14" w14:textId="4C9967FA" w:rsidR="00290491" w:rsidRPr="00F07689" w:rsidRDefault="002E199B" w:rsidP="00427F7B">
            <w:pPr>
              <w:pStyle w:val="TableText"/>
              <w:rPr>
                <w:szCs w:val="22"/>
                <w:lang w:val="en-AU"/>
              </w:rPr>
            </w:pPr>
            <w:r>
              <w:rPr>
                <w:szCs w:val="22"/>
                <w:lang w:val="en-AU"/>
              </w:rPr>
              <w:t>Upon receiving authority for back-out, replace EDIS 2.2.44 ear file</w:t>
            </w:r>
            <w:r w:rsidR="004B3A13">
              <w:rPr>
                <w:szCs w:val="22"/>
                <w:lang w:val="en-AU"/>
              </w:rPr>
              <w:t>s</w:t>
            </w:r>
            <w:r>
              <w:rPr>
                <w:szCs w:val="22"/>
                <w:lang w:val="en-AU"/>
              </w:rPr>
              <w:t xml:space="preserve"> with the previous EDIS 2.2.4</w:t>
            </w:r>
            <w:r w:rsidR="00707829">
              <w:rPr>
                <w:szCs w:val="22"/>
                <w:lang w:val="en-AU"/>
              </w:rPr>
              <w:t>2</w:t>
            </w:r>
            <w:r>
              <w:rPr>
                <w:szCs w:val="22"/>
                <w:lang w:val="en-AU"/>
              </w:rPr>
              <w:t xml:space="preserve"> ear file</w:t>
            </w:r>
            <w:r w:rsidR="004B3A13">
              <w:rPr>
                <w:szCs w:val="22"/>
                <w:lang w:val="en-AU"/>
              </w:rPr>
              <w:t>s</w:t>
            </w:r>
          </w:p>
        </w:tc>
      </w:tr>
      <w:tr w:rsidR="00290491" w:rsidRPr="00F07689" w14:paraId="75628CFE" w14:textId="77777777" w:rsidTr="00290491">
        <w:trPr>
          <w:cantSplit/>
        </w:trPr>
        <w:tc>
          <w:tcPr>
            <w:tcW w:w="1809" w:type="pct"/>
            <w:vAlign w:val="center"/>
          </w:tcPr>
          <w:p w14:paraId="68F22B99" w14:textId="204F6FFA" w:rsidR="00290491" w:rsidRPr="00A71EEC" w:rsidRDefault="008B5B30" w:rsidP="00427F7B">
            <w:pPr>
              <w:pStyle w:val="TableText"/>
              <w:rPr>
                <w:szCs w:val="22"/>
                <w:lang w:val="en-AU"/>
              </w:rPr>
            </w:pPr>
            <w:r>
              <w:rPr>
                <w:szCs w:val="22"/>
                <w:lang w:val="en-AU"/>
              </w:rPr>
              <w:t>IO</w:t>
            </w:r>
          </w:p>
          <w:p w14:paraId="5903F27D" w14:textId="763C44BE" w:rsidR="00290491" w:rsidRPr="00F07689" w:rsidDel="00F61A80" w:rsidRDefault="002E199B" w:rsidP="00427F7B">
            <w:pPr>
              <w:pStyle w:val="TableText"/>
              <w:rPr>
                <w:szCs w:val="22"/>
                <w:lang w:val="en-AU"/>
              </w:rPr>
            </w:pPr>
            <w:r>
              <w:rPr>
                <w:szCs w:val="22"/>
                <w:lang w:val="en-AU"/>
              </w:rPr>
              <w:t>OIT EDIS Sustainment</w:t>
            </w:r>
          </w:p>
        </w:tc>
        <w:tc>
          <w:tcPr>
            <w:tcW w:w="982" w:type="pct"/>
            <w:vAlign w:val="center"/>
          </w:tcPr>
          <w:p w14:paraId="077A98CE" w14:textId="0B2C1B95" w:rsidR="00290491" w:rsidRPr="00F07689" w:rsidRDefault="00290491" w:rsidP="00427F7B">
            <w:pPr>
              <w:pStyle w:val="TableText"/>
              <w:rPr>
                <w:szCs w:val="22"/>
                <w:lang w:val="en-AU"/>
              </w:rPr>
            </w:pPr>
            <w:r>
              <w:rPr>
                <w:szCs w:val="22"/>
                <w:lang w:val="en-AU"/>
              </w:rPr>
              <w:t>Post Deployment</w:t>
            </w:r>
          </w:p>
        </w:tc>
        <w:tc>
          <w:tcPr>
            <w:tcW w:w="2209" w:type="pct"/>
            <w:vAlign w:val="center"/>
          </w:tcPr>
          <w:p w14:paraId="0544BFD3" w14:textId="22A61EEF" w:rsidR="00290491" w:rsidRPr="00F07689" w:rsidRDefault="00290491" w:rsidP="00427F7B">
            <w:pPr>
              <w:pStyle w:val="TableText"/>
              <w:rPr>
                <w:szCs w:val="22"/>
                <w:lang w:val="en-AU"/>
              </w:rPr>
            </w:pPr>
            <w:r>
              <w:rPr>
                <w:szCs w:val="22"/>
                <w:lang w:val="en-AU"/>
              </w:rPr>
              <w:t>Hardware, Software and System Support</w:t>
            </w:r>
          </w:p>
        </w:tc>
      </w:tr>
    </w:tbl>
    <w:p w14:paraId="5A42956F" w14:textId="06456843" w:rsidR="00DE39C5" w:rsidRDefault="00DE39C5" w:rsidP="00DE39C5">
      <w:pPr>
        <w:pStyle w:val="BodyText"/>
      </w:pPr>
      <w:bookmarkStart w:id="24" w:name="_Toc421540860"/>
      <w:r>
        <w:br w:type="page"/>
      </w:r>
    </w:p>
    <w:p w14:paraId="2EEFD5A1" w14:textId="09DF656C" w:rsidR="00F07689" w:rsidRPr="00F07689" w:rsidRDefault="005F10A9" w:rsidP="00964584">
      <w:pPr>
        <w:pStyle w:val="Heading1"/>
      </w:pPr>
      <w:bookmarkStart w:id="25" w:name="_Toc109300232"/>
      <w:r>
        <w:lastRenderedPageBreak/>
        <w:t>Deployment</w:t>
      </w:r>
      <w:bookmarkEnd w:id="25"/>
      <w:r>
        <w:t xml:space="preserve"> </w:t>
      </w:r>
      <w:bookmarkEnd w:id="24"/>
    </w:p>
    <w:p w14:paraId="0228EF12" w14:textId="47DEB6F6" w:rsidR="00B677C5" w:rsidRPr="00B677C5" w:rsidRDefault="007F51F5" w:rsidP="00B677C5">
      <w:pPr>
        <w:pStyle w:val="BodyText"/>
      </w:pPr>
      <w:r>
        <w:t>Server promotion deployment of EDIS 2.2.44 by IO</w:t>
      </w:r>
      <w:r w:rsidR="00B677C5" w:rsidRPr="00B677C5">
        <w:t xml:space="preserve"> </w:t>
      </w:r>
      <w:r w:rsidR="00A1054E">
        <w:t>after EDP*2.0*22 national release approval.</w:t>
      </w:r>
    </w:p>
    <w:p w14:paraId="7CB1B97D" w14:textId="77777777" w:rsidR="00F07689" w:rsidRPr="00F07689" w:rsidRDefault="00F07689" w:rsidP="00357DE6">
      <w:pPr>
        <w:pStyle w:val="Heading2"/>
      </w:pPr>
      <w:bookmarkStart w:id="26" w:name="_Toc421540861"/>
      <w:bookmarkStart w:id="27" w:name="_Toc109300233"/>
      <w:r w:rsidRPr="00F07689">
        <w:t>Timeline</w:t>
      </w:r>
      <w:bookmarkEnd w:id="26"/>
      <w:bookmarkEnd w:id="27"/>
      <w:r w:rsidRPr="00F07689">
        <w:t xml:space="preserve"> </w:t>
      </w:r>
    </w:p>
    <w:p w14:paraId="4F644A98" w14:textId="054C3F0C" w:rsidR="00F07689" w:rsidRPr="00B677C5" w:rsidRDefault="0029028B" w:rsidP="00B677C5">
      <w:pPr>
        <w:pStyle w:val="BodyText"/>
      </w:pPr>
      <w:r>
        <w:t>EDIS 2.2.44</w:t>
      </w:r>
      <w:r w:rsidR="00707356" w:rsidRPr="00707356">
        <w:t xml:space="preserve"> will occur</w:t>
      </w:r>
      <w:r>
        <w:t>,</w:t>
      </w:r>
      <w:r w:rsidR="00707356" w:rsidRPr="00707356">
        <w:t xml:space="preserve"> at the same time for all sites</w:t>
      </w:r>
      <w:r>
        <w:t xml:space="preserve">, </w:t>
      </w:r>
      <w:proofErr w:type="gramStart"/>
      <w:r>
        <w:t>as a result of</w:t>
      </w:r>
      <w:proofErr w:type="gramEnd"/>
      <w:r>
        <w:t xml:space="preserve"> the deployment</w:t>
      </w:r>
      <w:r w:rsidR="00707356" w:rsidRPr="00707356">
        <w:t xml:space="preserve"> upon </w:t>
      </w:r>
      <w:r w:rsidR="00FE5F8D">
        <w:t xml:space="preserve">approval for </w:t>
      </w:r>
      <w:r w:rsidR="00707356" w:rsidRPr="00707356">
        <w:t xml:space="preserve">national </w:t>
      </w:r>
      <w:r w:rsidR="00FE5F8D">
        <w:t>release.</w:t>
      </w:r>
    </w:p>
    <w:p w14:paraId="558E768B" w14:textId="77777777" w:rsidR="00F07689" w:rsidRPr="00F07689" w:rsidRDefault="00F07689" w:rsidP="00357DE6">
      <w:pPr>
        <w:pStyle w:val="Heading2"/>
      </w:pPr>
      <w:bookmarkStart w:id="28" w:name="_Toc421540862"/>
      <w:bookmarkStart w:id="29" w:name="_Toc109300234"/>
      <w:r w:rsidRPr="00F07689">
        <w:t>Site Readiness Assessment</w:t>
      </w:r>
      <w:bookmarkEnd w:id="28"/>
      <w:bookmarkEnd w:id="29"/>
      <w:r w:rsidRPr="00F07689">
        <w:t xml:space="preserve"> </w:t>
      </w:r>
    </w:p>
    <w:p w14:paraId="282E77C0" w14:textId="2D3F799B" w:rsidR="00B677C5" w:rsidRPr="00F07689" w:rsidRDefault="00707356" w:rsidP="00B677C5">
      <w:pPr>
        <w:pStyle w:val="BodyText"/>
      </w:pPr>
      <w:r>
        <w:t xml:space="preserve">All sites will receive EDIS 2.2.44 </w:t>
      </w:r>
      <w:proofErr w:type="gramStart"/>
      <w:r>
        <w:t xml:space="preserve">as a </w:t>
      </w:r>
      <w:r w:rsidR="0029028B">
        <w:t>result</w:t>
      </w:r>
      <w:r>
        <w:t xml:space="preserve"> of</w:t>
      </w:r>
      <w:proofErr w:type="gramEnd"/>
      <w:r>
        <w:t xml:space="preserve"> the deployment</w:t>
      </w:r>
      <w:r w:rsidR="00B677C5" w:rsidRPr="00F07689">
        <w:t>.</w:t>
      </w:r>
    </w:p>
    <w:p w14:paraId="77DCF09E" w14:textId="77777777" w:rsidR="00F07689" w:rsidRPr="00F07689" w:rsidRDefault="00F07689" w:rsidP="00357DE6">
      <w:pPr>
        <w:pStyle w:val="Heading3"/>
      </w:pPr>
      <w:bookmarkStart w:id="30" w:name="_Toc421540863"/>
      <w:bookmarkStart w:id="31" w:name="_Toc109300235"/>
      <w:r w:rsidRPr="00964584">
        <w:t>Deployment</w:t>
      </w:r>
      <w:r w:rsidRPr="00F07689">
        <w:t xml:space="preserve"> Topology (Targeted Architecture)</w:t>
      </w:r>
      <w:bookmarkEnd w:id="30"/>
      <w:bookmarkEnd w:id="31"/>
    </w:p>
    <w:p w14:paraId="7207D79B" w14:textId="4EC657CC" w:rsidR="00F07689" w:rsidRPr="00F07689" w:rsidRDefault="00231FE8" w:rsidP="00B75E34">
      <w:pPr>
        <w:pStyle w:val="BodyText"/>
      </w:pPr>
      <w:r>
        <w:t>T</w:t>
      </w:r>
      <w:r w:rsidRPr="00231FE8">
        <w:t>he nationally deployed EDIS Uniform Resource Locater (URL) will be updated to EDIS 2.2.4</w:t>
      </w:r>
      <w:r>
        <w:t>4</w:t>
      </w:r>
      <w:r w:rsidRPr="00231FE8">
        <w:t>. That will include local sites as well as regional data processing centers.</w:t>
      </w:r>
    </w:p>
    <w:p w14:paraId="31E7390A" w14:textId="77777777" w:rsidR="00F07689" w:rsidRPr="00F07689" w:rsidRDefault="00F07689" w:rsidP="00357DE6">
      <w:pPr>
        <w:pStyle w:val="Heading3"/>
      </w:pPr>
      <w:bookmarkStart w:id="32" w:name="_Toc421540864"/>
      <w:bookmarkStart w:id="33" w:name="_Ref68705846"/>
      <w:bookmarkStart w:id="34" w:name="_Ref68705851"/>
      <w:bookmarkStart w:id="35" w:name="_Toc109300236"/>
      <w:r w:rsidRPr="00F07689">
        <w:t>Site Information (Locations, Deployment Recipients)</w:t>
      </w:r>
      <w:bookmarkEnd w:id="32"/>
      <w:bookmarkEnd w:id="33"/>
      <w:bookmarkEnd w:id="34"/>
      <w:bookmarkEnd w:id="35"/>
      <w:r w:rsidRPr="00F07689">
        <w:t xml:space="preserve"> </w:t>
      </w:r>
    </w:p>
    <w:p w14:paraId="024D3FF9" w14:textId="132477D5" w:rsidR="00B75E34" w:rsidRPr="00B75E34" w:rsidRDefault="00B75E34" w:rsidP="00B75E34">
      <w:pPr>
        <w:pStyle w:val="BodyText"/>
      </w:pPr>
      <w:r w:rsidRPr="00B75E34">
        <w:t>The first deployment will be to initial operating capability (IOC) sites for verification of functionality.</w:t>
      </w:r>
    </w:p>
    <w:p w14:paraId="689BEF19" w14:textId="77777777" w:rsidR="00B75E34" w:rsidRPr="00B75E34" w:rsidRDefault="00B75E34" w:rsidP="00B75E34">
      <w:pPr>
        <w:pStyle w:val="BodyText"/>
      </w:pPr>
      <w:r w:rsidRPr="00B75E34">
        <w:t>The Production IOC testing sites are:</w:t>
      </w:r>
    </w:p>
    <w:p w14:paraId="34FBB8E5" w14:textId="77777777" w:rsidR="00231FE8" w:rsidRPr="00231FE8" w:rsidRDefault="00231FE8" w:rsidP="00231FE8">
      <w:pPr>
        <w:pStyle w:val="ListBullet"/>
        <w:rPr>
          <w:sz w:val="24"/>
          <w:szCs w:val="28"/>
        </w:rPr>
      </w:pPr>
      <w:r w:rsidRPr="00231FE8">
        <w:rPr>
          <w:sz w:val="24"/>
          <w:szCs w:val="28"/>
        </w:rPr>
        <w:t>VA Greater Los Angeles HCS (West Los Angeles, CA)</w:t>
      </w:r>
    </w:p>
    <w:p w14:paraId="49CFEBCA" w14:textId="37F10701" w:rsidR="00533BEC" w:rsidRPr="00AC7106" w:rsidRDefault="00231FE8" w:rsidP="00231FE8">
      <w:pPr>
        <w:pStyle w:val="ListBullet"/>
        <w:rPr>
          <w:sz w:val="24"/>
          <w:szCs w:val="28"/>
        </w:rPr>
      </w:pPr>
      <w:r w:rsidRPr="00231FE8">
        <w:rPr>
          <w:sz w:val="24"/>
          <w:szCs w:val="28"/>
        </w:rPr>
        <w:t xml:space="preserve">Clement J. </w:t>
      </w:r>
      <w:proofErr w:type="spellStart"/>
      <w:r w:rsidRPr="00231FE8">
        <w:rPr>
          <w:sz w:val="24"/>
          <w:szCs w:val="28"/>
        </w:rPr>
        <w:t>Zablocki</w:t>
      </w:r>
      <w:proofErr w:type="spellEnd"/>
      <w:r w:rsidRPr="00231FE8">
        <w:rPr>
          <w:sz w:val="24"/>
          <w:szCs w:val="28"/>
        </w:rPr>
        <w:t xml:space="preserve"> VAMC (Milwaukee, WI)</w:t>
      </w:r>
    </w:p>
    <w:p w14:paraId="32789C00" w14:textId="1580C7F9" w:rsidR="00F07689" w:rsidRPr="00F07689" w:rsidRDefault="00F07689" w:rsidP="00357DE6">
      <w:pPr>
        <w:pStyle w:val="Heading3"/>
      </w:pPr>
      <w:bookmarkStart w:id="36" w:name="_Toc421540865"/>
      <w:bookmarkStart w:id="37" w:name="_Toc109300237"/>
      <w:r w:rsidRPr="00F07689">
        <w:t>Site Preparation</w:t>
      </w:r>
      <w:bookmarkEnd w:id="36"/>
      <w:bookmarkEnd w:id="37"/>
      <w:r w:rsidRPr="00F07689">
        <w:t xml:space="preserve"> </w:t>
      </w:r>
    </w:p>
    <w:p w14:paraId="6434BA13" w14:textId="7CFE7DA7" w:rsidR="00F07689" w:rsidRPr="00F07689" w:rsidRDefault="0029028B" w:rsidP="00B75E34">
      <w:pPr>
        <w:pStyle w:val="BodyText"/>
      </w:pPr>
      <w:r>
        <w:t xml:space="preserve">A </w:t>
      </w:r>
      <w:r w:rsidR="00B75E34" w:rsidRPr="00B75E34">
        <w:t>fully patched VistA system</w:t>
      </w:r>
      <w:r w:rsidR="005E28FE">
        <w:t xml:space="preserve"> is </w:t>
      </w:r>
      <w:r w:rsidR="00A97051">
        <w:t>the only requirement.</w:t>
      </w:r>
      <w:r w:rsidR="00FE5F8D">
        <w:t xml:space="preserve"> </w:t>
      </w:r>
      <w:r w:rsidR="00F07689" w:rsidRPr="00F07689">
        <w:t>The following table describes preparation required by the site prior to deployment.</w:t>
      </w:r>
    </w:p>
    <w:p w14:paraId="55D34424" w14:textId="36439D44" w:rsidR="00F07689" w:rsidRPr="00F07689" w:rsidRDefault="00964584" w:rsidP="00964584">
      <w:pPr>
        <w:pStyle w:val="Caption"/>
        <w:rPr>
          <w:b w:val="0"/>
          <w:bCs w:val="0"/>
        </w:rPr>
      </w:pPr>
      <w:bookmarkStart w:id="38" w:name="_Toc109300282"/>
      <w:r>
        <w:t xml:space="preserve">Table </w:t>
      </w:r>
      <w:r w:rsidR="00DA3636">
        <w:fldChar w:fldCharType="begin"/>
      </w:r>
      <w:r w:rsidR="00DA3636">
        <w:instrText xml:space="preserve"> SEQ Table \* ARABIC </w:instrText>
      </w:r>
      <w:r w:rsidR="00DA3636">
        <w:fldChar w:fldCharType="separate"/>
      </w:r>
      <w:r w:rsidR="00835AC3">
        <w:rPr>
          <w:noProof/>
        </w:rPr>
        <w:t>2</w:t>
      </w:r>
      <w:r w:rsidR="00DA3636">
        <w:rPr>
          <w:noProof/>
        </w:rPr>
        <w:fldChar w:fldCharType="end"/>
      </w:r>
      <w:r>
        <w:t>:</w:t>
      </w:r>
      <w:r w:rsidR="00F07689" w:rsidRPr="00F07689">
        <w:rPr>
          <w:b w:val="0"/>
          <w:bCs w:val="0"/>
        </w:rPr>
        <w:t xml:space="preserve"> </w:t>
      </w:r>
      <w:r w:rsidR="00F07689" w:rsidRPr="00964584">
        <w:t>Site</w:t>
      </w:r>
      <w:r w:rsidR="00F07689" w:rsidRPr="00F07689">
        <w:rPr>
          <w:b w:val="0"/>
          <w:bCs w:val="0"/>
        </w:rPr>
        <w:t xml:space="preserve"> </w:t>
      </w:r>
      <w:r w:rsidR="00F07689" w:rsidRPr="00964584">
        <w:t>Preparation</w:t>
      </w:r>
      <w:bookmarkEnd w:id="38"/>
      <w:r>
        <w:rPr>
          <w:b w:val="0"/>
          <w:b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is table shows the list of sites by problem or change needed, features to adapt or modify to new product, actions or steps, and owner."/>
      </w:tblPr>
      <w:tblGrid>
        <w:gridCol w:w="1554"/>
        <w:gridCol w:w="2066"/>
        <w:gridCol w:w="2278"/>
        <w:gridCol w:w="1971"/>
        <w:gridCol w:w="1481"/>
      </w:tblGrid>
      <w:tr w:rsidR="00F07689" w:rsidRPr="00F07689" w14:paraId="7B5F1D90" w14:textId="77777777" w:rsidTr="00964584">
        <w:trPr>
          <w:cantSplit/>
          <w:tblHeader/>
        </w:trPr>
        <w:tc>
          <w:tcPr>
            <w:tcW w:w="831" w:type="pct"/>
            <w:shd w:val="clear" w:color="auto" w:fill="D9D9D9" w:themeFill="background1" w:themeFillShade="D9"/>
            <w:vAlign w:val="center"/>
          </w:tcPr>
          <w:p w14:paraId="24E9FFBB" w14:textId="77777777" w:rsidR="00F07689" w:rsidRPr="00F07689" w:rsidRDefault="00F07689" w:rsidP="00F07689">
            <w:pPr>
              <w:spacing w:before="60" w:after="60"/>
              <w:rPr>
                <w:rFonts w:ascii="Arial" w:hAnsi="Arial" w:cs="Arial"/>
                <w:b/>
                <w:szCs w:val="22"/>
              </w:rPr>
            </w:pPr>
            <w:bookmarkStart w:id="39" w:name="ColumnTitle_04"/>
            <w:bookmarkEnd w:id="39"/>
            <w:r w:rsidRPr="00F07689">
              <w:rPr>
                <w:rFonts w:ascii="Arial" w:hAnsi="Arial" w:cs="Arial"/>
                <w:b/>
                <w:szCs w:val="22"/>
              </w:rPr>
              <w:t>Site/Other</w:t>
            </w:r>
          </w:p>
        </w:tc>
        <w:tc>
          <w:tcPr>
            <w:tcW w:w="1105" w:type="pct"/>
            <w:shd w:val="clear" w:color="auto" w:fill="D9D9D9" w:themeFill="background1" w:themeFillShade="D9"/>
            <w:vAlign w:val="center"/>
          </w:tcPr>
          <w:p w14:paraId="40047CE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D9D9D9" w:themeFill="background1" w:themeFillShade="D9"/>
            <w:vAlign w:val="center"/>
          </w:tcPr>
          <w:p w14:paraId="073981B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D9D9D9" w:themeFill="background1" w:themeFillShade="D9"/>
            <w:vAlign w:val="center"/>
          </w:tcPr>
          <w:p w14:paraId="443124D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D9D9D9" w:themeFill="background1" w:themeFillShade="D9"/>
            <w:vAlign w:val="center"/>
          </w:tcPr>
          <w:p w14:paraId="2C6009A7"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F07689" w:rsidRPr="00F07689" w14:paraId="2489C192" w14:textId="77777777" w:rsidTr="00F07689">
        <w:trPr>
          <w:cantSplit/>
        </w:trPr>
        <w:tc>
          <w:tcPr>
            <w:tcW w:w="831" w:type="pct"/>
          </w:tcPr>
          <w:p w14:paraId="0AFE0B9C" w14:textId="1FF686E0" w:rsidR="00F07689" w:rsidRPr="00F07689" w:rsidRDefault="00B75E34" w:rsidP="00F07689">
            <w:pPr>
              <w:spacing w:before="60" w:after="60"/>
              <w:rPr>
                <w:rFonts w:ascii="Arial" w:hAnsi="Arial" w:cs="Arial"/>
                <w:szCs w:val="20"/>
              </w:rPr>
            </w:pPr>
            <w:r>
              <w:rPr>
                <w:rFonts w:ascii="Arial" w:hAnsi="Arial" w:cs="Arial"/>
                <w:szCs w:val="20"/>
              </w:rPr>
              <w:t>N/A</w:t>
            </w:r>
          </w:p>
        </w:tc>
        <w:tc>
          <w:tcPr>
            <w:tcW w:w="1105" w:type="pct"/>
          </w:tcPr>
          <w:p w14:paraId="4F102189" w14:textId="77777777" w:rsidR="00F07689" w:rsidRPr="00F07689" w:rsidRDefault="00F07689" w:rsidP="00F07689">
            <w:pPr>
              <w:spacing w:before="60" w:after="60"/>
              <w:rPr>
                <w:rFonts w:ascii="Arial" w:hAnsi="Arial" w:cs="Arial"/>
                <w:szCs w:val="20"/>
              </w:rPr>
            </w:pPr>
          </w:p>
        </w:tc>
        <w:tc>
          <w:tcPr>
            <w:tcW w:w="1218" w:type="pct"/>
          </w:tcPr>
          <w:p w14:paraId="38E351A6" w14:textId="77777777" w:rsidR="00F07689" w:rsidRPr="00F07689" w:rsidRDefault="00F07689" w:rsidP="00F07689">
            <w:pPr>
              <w:spacing w:before="60" w:after="60"/>
              <w:rPr>
                <w:rFonts w:ascii="Arial" w:hAnsi="Arial" w:cs="Arial"/>
                <w:szCs w:val="20"/>
              </w:rPr>
            </w:pPr>
          </w:p>
        </w:tc>
        <w:tc>
          <w:tcPr>
            <w:tcW w:w="1054" w:type="pct"/>
          </w:tcPr>
          <w:p w14:paraId="03C00EB9" w14:textId="77777777" w:rsidR="00F07689" w:rsidRPr="00F07689" w:rsidRDefault="00F07689" w:rsidP="00F07689">
            <w:pPr>
              <w:spacing w:before="60" w:after="60"/>
              <w:rPr>
                <w:rFonts w:ascii="Arial" w:hAnsi="Arial" w:cs="Arial"/>
                <w:szCs w:val="20"/>
              </w:rPr>
            </w:pPr>
          </w:p>
        </w:tc>
        <w:tc>
          <w:tcPr>
            <w:tcW w:w="792" w:type="pct"/>
          </w:tcPr>
          <w:p w14:paraId="7A017245" w14:textId="77777777" w:rsidR="00F07689" w:rsidRPr="00F07689" w:rsidRDefault="00F07689" w:rsidP="00F07689">
            <w:pPr>
              <w:spacing w:before="60" w:after="60"/>
              <w:rPr>
                <w:rFonts w:ascii="Arial" w:hAnsi="Arial" w:cs="Arial"/>
                <w:szCs w:val="20"/>
              </w:rPr>
            </w:pPr>
          </w:p>
        </w:tc>
      </w:tr>
    </w:tbl>
    <w:p w14:paraId="50930FFE" w14:textId="77777777" w:rsidR="00F07689" w:rsidRPr="00F07689" w:rsidRDefault="00F07689" w:rsidP="00357DE6">
      <w:pPr>
        <w:pStyle w:val="Heading2"/>
      </w:pPr>
      <w:bookmarkStart w:id="40" w:name="_Toc421540866"/>
      <w:bookmarkStart w:id="41" w:name="_Toc109300238"/>
      <w:r w:rsidRPr="00F07689">
        <w:t>Resources</w:t>
      </w:r>
      <w:bookmarkEnd w:id="40"/>
      <w:bookmarkEnd w:id="41"/>
    </w:p>
    <w:p w14:paraId="115778E7" w14:textId="4D2D8B04" w:rsidR="00F07689" w:rsidRPr="00B75E34" w:rsidRDefault="00FC158F" w:rsidP="00B75E34">
      <w:pPr>
        <w:pStyle w:val="BodyText"/>
      </w:pPr>
      <w:r>
        <w:t>Not applicable for EDP*2.0*22.</w:t>
      </w:r>
    </w:p>
    <w:p w14:paraId="79096E3D" w14:textId="6FF925BA" w:rsidR="0029028B" w:rsidRPr="0029028B" w:rsidRDefault="00F07689" w:rsidP="0029028B">
      <w:pPr>
        <w:pStyle w:val="Heading3"/>
        <w:keepNext w:val="0"/>
      </w:pPr>
      <w:bookmarkStart w:id="42" w:name="_Toc421540867"/>
      <w:bookmarkStart w:id="43" w:name="_Toc109300239"/>
      <w:r w:rsidRPr="00F07689">
        <w:t>Facility Specifics</w:t>
      </w:r>
      <w:bookmarkEnd w:id="42"/>
      <w:bookmarkEnd w:id="43"/>
    </w:p>
    <w:p w14:paraId="201AF4F9" w14:textId="77777777" w:rsidR="00F07689" w:rsidRPr="00F07689" w:rsidRDefault="00F07689" w:rsidP="00FE5F8D">
      <w:pPr>
        <w:pStyle w:val="BodyText"/>
      </w:pPr>
      <w:r w:rsidRPr="00F07689">
        <w:t>The following table lists facility-specific features required for deployment.</w:t>
      </w:r>
    </w:p>
    <w:p w14:paraId="4534A948" w14:textId="77595A82" w:rsidR="00F07689" w:rsidRPr="00F07689" w:rsidRDefault="00964584" w:rsidP="00FE5F8D">
      <w:pPr>
        <w:pStyle w:val="Caption"/>
        <w:keepNext w:val="0"/>
        <w:keepLines w:val="0"/>
        <w:rPr>
          <w:b w:val="0"/>
          <w:bCs w:val="0"/>
        </w:rPr>
      </w:pPr>
      <w:bookmarkStart w:id="44" w:name="_Toc109300283"/>
      <w:r>
        <w:lastRenderedPageBreak/>
        <w:t xml:space="preserve">Table </w:t>
      </w:r>
      <w:r w:rsidR="00DA3636">
        <w:fldChar w:fldCharType="begin"/>
      </w:r>
      <w:r w:rsidR="00DA3636">
        <w:instrText xml:space="preserve"> SEQ Table \* ARABIC </w:instrText>
      </w:r>
      <w:r w:rsidR="00DA3636">
        <w:fldChar w:fldCharType="separate"/>
      </w:r>
      <w:r w:rsidR="00835AC3">
        <w:rPr>
          <w:noProof/>
        </w:rPr>
        <w:t>3</w:t>
      </w:r>
      <w:r w:rsidR="00DA3636">
        <w:rPr>
          <w:noProof/>
        </w:rPr>
        <w:fldChar w:fldCharType="end"/>
      </w:r>
      <w:r w:rsidRPr="00964584">
        <w:t xml:space="preserve">: </w:t>
      </w:r>
      <w:r w:rsidR="00F07689" w:rsidRPr="00964584">
        <w:t>Facility-Specific Features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FE5F8D">
            <w:pPr>
              <w:spacing w:before="60" w:after="60"/>
              <w:rPr>
                <w:rFonts w:ascii="Arial" w:hAnsi="Arial" w:cs="Arial"/>
                <w:b/>
                <w:szCs w:val="22"/>
              </w:rPr>
            </w:pPr>
            <w:bookmarkStart w:id="45" w:name="ColumnTitle_05"/>
            <w:bookmarkEnd w:id="45"/>
            <w:r w:rsidRPr="00F07689">
              <w:rPr>
                <w:rFonts w:ascii="Arial" w:hAnsi="Arial" w:cs="Arial"/>
                <w:b/>
                <w:szCs w:val="22"/>
              </w:rPr>
              <w:t>Site</w:t>
            </w:r>
          </w:p>
        </w:tc>
        <w:tc>
          <w:tcPr>
            <w:tcW w:w="1250" w:type="pct"/>
            <w:shd w:val="clear" w:color="auto" w:fill="D9D9D9" w:themeFill="background1" w:themeFillShade="D9"/>
            <w:vAlign w:val="center"/>
          </w:tcPr>
          <w:p w14:paraId="452588AB" w14:textId="77777777" w:rsidR="00F07689" w:rsidRPr="00F07689" w:rsidRDefault="00F07689" w:rsidP="00FE5F8D">
            <w:pPr>
              <w:spacing w:before="60" w:after="60"/>
              <w:rPr>
                <w:rFonts w:ascii="Arial" w:hAnsi="Arial" w:cs="Arial"/>
                <w:b/>
                <w:szCs w:val="22"/>
              </w:rPr>
            </w:pPr>
            <w:r w:rsidRPr="00F07689">
              <w:rPr>
                <w:rFonts w:ascii="Arial" w:hAnsi="Arial" w:cs="Arial"/>
                <w:b/>
                <w:szCs w:val="22"/>
              </w:rPr>
              <w:t>Space/Room</w:t>
            </w:r>
          </w:p>
        </w:tc>
        <w:tc>
          <w:tcPr>
            <w:tcW w:w="1250" w:type="pct"/>
            <w:shd w:val="clear" w:color="auto" w:fill="D9D9D9" w:themeFill="background1" w:themeFillShade="D9"/>
            <w:vAlign w:val="center"/>
          </w:tcPr>
          <w:p w14:paraId="4BF8ED33" w14:textId="77777777" w:rsidR="00F07689" w:rsidRPr="00F07689" w:rsidRDefault="00F07689" w:rsidP="00FE5F8D">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D9D9D9" w:themeFill="background1" w:themeFillShade="D9"/>
            <w:vAlign w:val="center"/>
          </w:tcPr>
          <w:p w14:paraId="27B098A4" w14:textId="77777777" w:rsidR="00F07689" w:rsidRPr="00F07689" w:rsidRDefault="00F07689" w:rsidP="00FE5F8D">
            <w:pPr>
              <w:spacing w:before="60" w:after="60"/>
              <w:rPr>
                <w:rFonts w:ascii="Arial" w:hAnsi="Arial" w:cs="Arial"/>
                <w:b/>
                <w:szCs w:val="22"/>
              </w:rPr>
            </w:pPr>
            <w:r w:rsidRPr="00F07689">
              <w:rPr>
                <w:rFonts w:ascii="Arial" w:hAnsi="Arial" w:cs="Arial"/>
                <w:b/>
                <w:szCs w:val="22"/>
              </w:rPr>
              <w:t>Other</w:t>
            </w:r>
          </w:p>
        </w:tc>
      </w:tr>
      <w:tr w:rsidR="00F07689" w:rsidRPr="00F07689" w14:paraId="2D8E3CE4" w14:textId="77777777" w:rsidTr="00F07689">
        <w:trPr>
          <w:cantSplit/>
        </w:trPr>
        <w:tc>
          <w:tcPr>
            <w:tcW w:w="1250" w:type="pct"/>
          </w:tcPr>
          <w:p w14:paraId="770AD3D1" w14:textId="249D54B7" w:rsidR="00F07689" w:rsidRPr="00F07689" w:rsidRDefault="00B75E34" w:rsidP="00FE5F8D">
            <w:pPr>
              <w:spacing w:before="60" w:after="60"/>
              <w:rPr>
                <w:rFonts w:ascii="Arial" w:hAnsi="Arial" w:cs="Arial"/>
                <w:szCs w:val="20"/>
              </w:rPr>
            </w:pPr>
            <w:r>
              <w:rPr>
                <w:rFonts w:ascii="Arial" w:hAnsi="Arial" w:cs="Arial"/>
                <w:szCs w:val="20"/>
              </w:rPr>
              <w:t>N/A</w:t>
            </w:r>
          </w:p>
        </w:tc>
        <w:tc>
          <w:tcPr>
            <w:tcW w:w="1250" w:type="pct"/>
          </w:tcPr>
          <w:p w14:paraId="756CF3E1" w14:textId="10B4E9C7" w:rsidR="00F07689" w:rsidRPr="00F07689" w:rsidRDefault="00F07689" w:rsidP="00FE5F8D">
            <w:pPr>
              <w:spacing w:before="60" w:after="60"/>
              <w:rPr>
                <w:rFonts w:ascii="Arial" w:hAnsi="Arial" w:cs="Arial"/>
                <w:szCs w:val="20"/>
              </w:rPr>
            </w:pPr>
          </w:p>
        </w:tc>
        <w:tc>
          <w:tcPr>
            <w:tcW w:w="1250" w:type="pct"/>
          </w:tcPr>
          <w:p w14:paraId="6FD501C9" w14:textId="50D183AA" w:rsidR="00F07689" w:rsidRPr="00F07689" w:rsidRDefault="00F07689" w:rsidP="00FE5F8D">
            <w:pPr>
              <w:spacing w:before="60" w:after="60"/>
              <w:rPr>
                <w:rFonts w:ascii="Arial" w:hAnsi="Arial" w:cs="Arial"/>
                <w:szCs w:val="20"/>
              </w:rPr>
            </w:pPr>
          </w:p>
        </w:tc>
        <w:tc>
          <w:tcPr>
            <w:tcW w:w="1250" w:type="pct"/>
          </w:tcPr>
          <w:p w14:paraId="59B27062" w14:textId="5D52E96B" w:rsidR="00F07689" w:rsidRPr="00F07689" w:rsidRDefault="00F07689" w:rsidP="00FE5F8D">
            <w:pPr>
              <w:spacing w:before="60" w:after="60"/>
              <w:rPr>
                <w:rFonts w:ascii="Arial" w:hAnsi="Arial" w:cs="Arial"/>
                <w:szCs w:val="20"/>
              </w:rPr>
            </w:pPr>
          </w:p>
        </w:tc>
      </w:tr>
    </w:tbl>
    <w:p w14:paraId="7C36EA1F" w14:textId="77777777" w:rsidR="00F07689" w:rsidRPr="00F07689" w:rsidRDefault="00F07689" w:rsidP="00357DE6">
      <w:pPr>
        <w:pStyle w:val="Heading3"/>
      </w:pPr>
      <w:bookmarkStart w:id="46" w:name="_Toc421540868"/>
      <w:bookmarkStart w:id="47" w:name="_Toc109300240"/>
      <w:r w:rsidRPr="00F07689">
        <w:t>Hardware</w:t>
      </w:r>
      <w:bookmarkEnd w:id="46"/>
      <w:bookmarkEnd w:id="47"/>
      <w:r w:rsidRPr="00F07689">
        <w:t xml:space="preserve"> </w:t>
      </w:r>
    </w:p>
    <w:p w14:paraId="61C09661" w14:textId="77777777" w:rsidR="00F07689" w:rsidRPr="00F07689" w:rsidRDefault="00F07689" w:rsidP="00B75E34">
      <w:pPr>
        <w:pStyle w:val="BodyText"/>
      </w:pPr>
      <w:r w:rsidRPr="00F07689">
        <w:t>The following table describes hardware specifications required at each site prior to deployment.</w:t>
      </w:r>
    </w:p>
    <w:p w14:paraId="3455EF77" w14:textId="601732FF" w:rsidR="00F07689" w:rsidRPr="00F07689" w:rsidRDefault="00964584" w:rsidP="00964584">
      <w:pPr>
        <w:pStyle w:val="Caption"/>
        <w:rPr>
          <w:b w:val="0"/>
          <w:bCs w:val="0"/>
        </w:rPr>
      </w:pPr>
      <w:bookmarkStart w:id="48" w:name="_Toc109300284"/>
      <w:r>
        <w:t xml:space="preserve">Table </w:t>
      </w:r>
      <w:r w:rsidR="00DA3636">
        <w:fldChar w:fldCharType="begin"/>
      </w:r>
      <w:r w:rsidR="00DA3636">
        <w:instrText xml:space="preserve"> SEQ Table \* ARABIC </w:instrText>
      </w:r>
      <w:r w:rsidR="00DA3636">
        <w:fldChar w:fldCharType="separate"/>
      </w:r>
      <w:r w:rsidR="00835AC3">
        <w:rPr>
          <w:noProof/>
        </w:rPr>
        <w:t>4</w:t>
      </w:r>
      <w:r w:rsidR="00DA3636">
        <w:rPr>
          <w:noProof/>
        </w:rPr>
        <w:fldChar w:fldCharType="end"/>
      </w:r>
      <w:r>
        <w:t xml:space="preserve">: </w:t>
      </w:r>
      <w:r w:rsidR="00F07689" w:rsidRPr="00964584">
        <w:t>Hardware Specifications</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F07689">
            <w:pPr>
              <w:spacing w:before="60" w:after="60"/>
              <w:rPr>
                <w:rFonts w:ascii="Arial" w:hAnsi="Arial" w:cs="Arial"/>
                <w:b/>
                <w:szCs w:val="22"/>
              </w:rPr>
            </w:pPr>
            <w:bookmarkStart w:id="49" w:name="ColumnTitle_06"/>
            <w:bookmarkEnd w:id="49"/>
            <w:r w:rsidRPr="00F07689">
              <w:rPr>
                <w:rFonts w:ascii="Arial" w:hAnsi="Arial" w:cs="Arial"/>
                <w:b/>
                <w:szCs w:val="22"/>
              </w:rPr>
              <w:t>Required Hardware</w:t>
            </w:r>
          </w:p>
        </w:tc>
        <w:tc>
          <w:tcPr>
            <w:tcW w:w="805" w:type="pct"/>
            <w:shd w:val="clear" w:color="auto" w:fill="D9D9D9" w:themeFill="background1" w:themeFillShade="D9"/>
            <w:vAlign w:val="center"/>
          </w:tcPr>
          <w:p w14:paraId="5B29749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vAlign w:val="center"/>
          </w:tcPr>
          <w:p w14:paraId="606A67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6D21A2D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3E7232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3E0A61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68FB1BF" w14:textId="77777777" w:rsidTr="00F07689">
        <w:trPr>
          <w:cantSplit/>
        </w:trPr>
        <w:tc>
          <w:tcPr>
            <w:tcW w:w="805" w:type="pct"/>
          </w:tcPr>
          <w:p w14:paraId="1C235EF8" w14:textId="0FB7DADB"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13FF1721" w14:textId="23966FFC" w:rsidR="00F07689" w:rsidRPr="00F07689" w:rsidRDefault="00F07689" w:rsidP="00F07689">
            <w:pPr>
              <w:spacing w:before="60" w:after="60"/>
              <w:rPr>
                <w:rFonts w:ascii="Arial" w:hAnsi="Arial" w:cs="Arial"/>
                <w:szCs w:val="20"/>
              </w:rPr>
            </w:pPr>
          </w:p>
        </w:tc>
        <w:tc>
          <w:tcPr>
            <w:tcW w:w="805" w:type="pct"/>
          </w:tcPr>
          <w:p w14:paraId="3C2707F5" w14:textId="1A6EB159" w:rsidR="00F07689" w:rsidRPr="00F07689" w:rsidRDefault="00F07689" w:rsidP="00F07689">
            <w:pPr>
              <w:spacing w:before="60" w:after="60"/>
              <w:rPr>
                <w:rFonts w:ascii="Arial" w:hAnsi="Arial" w:cs="Arial"/>
                <w:szCs w:val="20"/>
              </w:rPr>
            </w:pPr>
          </w:p>
        </w:tc>
        <w:tc>
          <w:tcPr>
            <w:tcW w:w="904" w:type="pct"/>
          </w:tcPr>
          <w:p w14:paraId="406919F8" w14:textId="74A28900" w:rsidR="00F07689" w:rsidRPr="00F07689" w:rsidRDefault="00F07689" w:rsidP="00F07689">
            <w:pPr>
              <w:spacing w:before="60" w:after="60"/>
              <w:rPr>
                <w:rFonts w:ascii="Arial" w:hAnsi="Arial" w:cs="Arial"/>
                <w:szCs w:val="20"/>
              </w:rPr>
            </w:pPr>
          </w:p>
        </w:tc>
        <w:tc>
          <w:tcPr>
            <w:tcW w:w="878" w:type="pct"/>
          </w:tcPr>
          <w:p w14:paraId="1B162260" w14:textId="18D31392" w:rsidR="00F07689" w:rsidRPr="00F07689" w:rsidRDefault="00F07689" w:rsidP="00F07689">
            <w:pPr>
              <w:spacing w:before="60" w:after="60"/>
              <w:rPr>
                <w:rFonts w:ascii="Arial" w:hAnsi="Arial" w:cs="Arial"/>
                <w:szCs w:val="20"/>
              </w:rPr>
            </w:pPr>
          </w:p>
        </w:tc>
        <w:tc>
          <w:tcPr>
            <w:tcW w:w="803" w:type="pct"/>
          </w:tcPr>
          <w:p w14:paraId="3B318A34" w14:textId="7509ECEC" w:rsidR="00F07689" w:rsidRPr="00F07689" w:rsidRDefault="00F07689" w:rsidP="00F07689">
            <w:pPr>
              <w:spacing w:before="60" w:after="60"/>
              <w:rPr>
                <w:rFonts w:ascii="Arial" w:hAnsi="Arial" w:cs="Arial"/>
                <w:szCs w:val="20"/>
              </w:rPr>
            </w:pPr>
          </w:p>
        </w:tc>
      </w:tr>
    </w:tbl>
    <w:p w14:paraId="7B20965E" w14:textId="6B71CF01" w:rsidR="00F07689" w:rsidRPr="00F07689" w:rsidRDefault="00023F92" w:rsidP="00B75E34">
      <w:pPr>
        <w:pStyle w:val="BodyText"/>
      </w:pPr>
      <w:r>
        <w:t xml:space="preserve">Refer to </w:t>
      </w:r>
      <w:r w:rsidRPr="00023F92">
        <w:rPr>
          <w:b/>
          <w:bCs/>
          <w:u w:val="single"/>
        </w:rPr>
        <w:fldChar w:fldCharType="begin"/>
      </w:r>
      <w:r w:rsidRPr="00023F92">
        <w:rPr>
          <w:b/>
          <w:bCs/>
          <w:u w:val="single"/>
        </w:rPr>
        <w:instrText xml:space="preserve"> REF _Ref97553972 \h  \* MERGEFORMAT </w:instrText>
      </w:r>
      <w:r w:rsidRPr="00023F92">
        <w:rPr>
          <w:b/>
          <w:bCs/>
          <w:u w:val="single"/>
        </w:rPr>
      </w:r>
      <w:r w:rsidRPr="00023F92">
        <w:rPr>
          <w:b/>
          <w:bCs/>
          <w:u w:val="single"/>
        </w:rPr>
        <w:fldChar w:fldCharType="separate"/>
      </w:r>
      <w:r w:rsidR="00835AC3" w:rsidRPr="00835AC3">
        <w:rPr>
          <w:b/>
          <w:bCs/>
          <w:u w:val="single"/>
        </w:rPr>
        <w:t xml:space="preserve">Table </w:t>
      </w:r>
      <w:r w:rsidR="00835AC3" w:rsidRPr="00835AC3">
        <w:rPr>
          <w:b/>
          <w:bCs/>
          <w:noProof/>
          <w:u w:val="single"/>
        </w:rPr>
        <w:t>1</w:t>
      </w:r>
      <w:r w:rsidRPr="00023F92">
        <w:rPr>
          <w:b/>
          <w:bCs/>
          <w:u w:val="single"/>
        </w:rPr>
        <w:fldChar w:fldCharType="end"/>
      </w:r>
      <w:r w:rsidR="00F07689" w:rsidRPr="00F07689">
        <w:t xml:space="preserve"> for details about who is responsible for preparing the site to meet these hardware specifications.</w:t>
      </w:r>
    </w:p>
    <w:p w14:paraId="2C357C27" w14:textId="2108BA08" w:rsidR="00F07689" w:rsidRPr="00F07689" w:rsidRDefault="00F07689" w:rsidP="00357DE6">
      <w:pPr>
        <w:pStyle w:val="Heading3"/>
      </w:pPr>
      <w:bookmarkStart w:id="50" w:name="_Toc421540869"/>
      <w:bookmarkStart w:id="51" w:name="_Toc109300241"/>
      <w:r w:rsidRPr="00F07689">
        <w:t>Software</w:t>
      </w:r>
      <w:bookmarkEnd w:id="50"/>
      <w:bookmarkEnd w:id="51"/>
    </w:p>
    <w:p w14:paraId="1AE89C24" w14:textId="77777777" w:rsidR="00F07689" w:rsidRPr="00F07689" w:rsidRDefault="00F07689" w:rsidP="00B75E34">
      <w:pPr>
        <w:pStyle w:val="BodyText"/>
      </w:pPr>
      <w:r w:rsidRPr="00F07689">
        <w:t>The following table describes software specifications required at each site prior to deployment.</w:t>
      </w:r>
    </w:p>
    <w:p w14:paraId="68BADEDA" w14:textId="33F7C0B7" w:rsidR="00F07689" w:rsidRPr="00964584" w:rsidRDefault="00964584" w:rsidP="00964584">
      <w:pPr>
        <w:pStyle w:val="Caption"/>
      </w:pPr>
      <w:bookmarkStart w:id="52" w:name="_Toc109300285"/>
      <w:r>
        <w:t xml:space="preserve">Table </w:t>
      </w:r>
      <w:r w:rsidR="00DA3636">
        <w:fldChar w:fldCharType="begin"/>
      </w:r>
      <w:r w:rsidR="00DA3636">
        <w:instrText xml:space="preserve"> SEQ Table \* ARABIC </w:instrText>
      </w:r>
      <w:r w:rsidR="00DA3636">
        <w:fldChar w:fldCharType="separate"/>
      </w:r>
      <w:r w:rsidR="00835AC3">
        <w:rPr>
          <w:noProof/>
        </w:rPr>
        <w:t>5</w:t>
      </w:r>
      <w:r w:rsidR="00DA3636">
        <w:rPr>
          <w:noProof/>
        </w:rPr>
        <w:fldChar w:fldCharType="end"/>
      </w:r>
      <w:r>
        <w:t>:</w:t>
      </w:r>
      <w:r w:rsidR="00F07689" w:rsidRPr="00F07689">
        <w:rPr>
          <w:b w:val="0"/>
          <w:bCs w:val="0"/>
        </w:rPr>
        <w:t xml:space="preserve"> </w:t>
      </w:r>
      <w:r w:rsidR="00F07689" w:rsidRPr="00964584">
        <w:t>Software Specifications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06"/>
        <w:gridCol w:w="1505"/>
        <w:gridCol w:w="1505"/>
        <w:gridCol w:w="1690"/>
        <w:gridCol w:w="1642"/>
        <w:gridCol w:w="1502"/>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F07689">
            <w:pPr>
              <w:spacing w:before="60" w:after="60"/>
              <w:rPr>
                <w:rFonts w:ascii="Arial" w:hAnsi="Arial" w:cs="Arial"/>
                <w:b/>
                <w:szCs w:val="22"/>
              </w:rPr>
            </w:pPr>
            <w:bookmarkStart w:id="53" w:name="ColumnTitle_07"/>
            <w:bookmarkEnd w:id="53"/>
            <w:r w:rsidRPr="00F07689">
              <w:rPr>
                <w:rFonts w:ascii="Arial" w:hAnsi="Arial" w:cs="Arial"/>
                <w:b/>
                <w:szCs w:val="22"/>
              </w:rPr>
              <w:t>Required Software</w:t>
            </w:r>
          </w:p>
        </w:tc>
        <w:tc>
          <w:tcPr>
            <w:tcW w:w="805" w:type="pct"/>
            <w:shd w:val="clear" w:color="auto" w:fill="D9D9D9" w:themeFill="background1" w:themeFillShade="D9"/>
            <w:vAlign w:val="center"/>
          </w:tcPr>
          <w:p w14:paraId="1212E5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shd w:val="clear" w:color="auto" w:fill="D9D9D9" w:themeFill="background1" w:themeFillShade="D9"/>
            <w:vAlign w:val="center"/>
          </w:tcPr>
          <w:p w14:paraId="7A0DF98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052B332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6555F0C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2D02D0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9F9606E" w14:textId="77777777" w:rsidTr="00F07689">
        <w:trPr>
          <w:cantSplit/>
        </w:trPr>
        <w:tc>
          <w:tcPr>
            <w:tcW w:w="805" w:type="pct"/>
          </w:tcPr>
          <w:p w14:paraId="56ADE52C" w14:textId="49B15544"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683DA79E" w14:textId="61BAA0AD" w:rsidR="00F07689" w:rsidRPr="00F07689" w:rsidRDefault="00F07689" w:rsidP="00F07689">
            <w:pPr>
              <w:spacing w:before="60" w:after="60"/>
              <w:rPr>
                <w:rFonts w:ascii="Arial" w:hAnsi="Arial" w:cs="Arial"/>
                <w:szCs w:val="20"/>
              </w:rPr>
            </w:pPr>
          </w:p>
        </w:tc>
        <w:tc>
          <w:tcPr>
            <w:tcW w:w="805" w:type="pct"/>
          </w:tcPr>
          <w:p w14:paraId="2054420D" w14:textId="3D22238D" w:rsidR="00F07689" w:rsidRPr="00F07689" w:rsidRDefault="00F07689" w:rsidP="00F07689">
            <w:pPr>
              <w:spacing w:before="60" w:after="60"/>
              <w:rPr>
                <w:rFonts w:ascii="Arial" w:hAnsi="Arial" w:cs="Arial"/>
                <w:szCs w:val="20"/>
              </w:rPr>
            </w:pPr>
          </w:p>
        </w:tc>
        <w:tc>
          <w:tcPr>
            <w:tcW w:w="904" w:type="pct"/>
          </w:tcPr>
          <w:p w14:paraId="5B76A48B" w14:textId="64D0E65B" w:rsidR="00F07689" w:rsidRPr="00F07689" w:rsidRDefault="00F07689" w:rsidP="00F07689">
            <w:pPr>
              <w:spacing w:before="60" w:after="60"/>
              <w:rPr>
                <w:rFonts w:ascii="Arial" w:hAnsi="Arial" w:cs="Arial"/>
                <w:szCs w:val="20"/>
              </w:rPr>
            </w:pPr>
          </w:p>
        </w:tc>
        <w:tc>
          <w:tcPr>
            <w:tcW w:w="878" w:type="pct"/>
          </w:tcPr>
          <w:p w14:paraId="71934EB2" w14:textId="4D342734" w:rsidR="00F07689" w:rsidRPr="00F07689" w:rsidRDefault="00F07689" w:rsidP="00F07689">
            <w:pPr>
              <w:spacing w:before="60" w:after="60"/>
              <w:rPr>
                <w:rFonts w:ascii="Arial" w:hAnsi="Arial" w:cs="Arial"/>
                <w:szCs w:val="20"/>
              </w:rPr>
            </w:pPr>
          </w:p>
        </w:tc>
        <w:tc>
          <w:tcPr>
            <w:tcW w:w="803" w:type="pct"/>
          </w:tcPr>
          <w:p w14:paraId="3B3EF993" w14:textId="077922AE" w:rsidR="00F07689" w:rsidRPr="00F07689" w:rsidRDefault="00F07689" w:rsidP="00F07689">
            <w:pPr>
              <w:spacing w:before="60" w:after="60"/>
              <w:rPr>
                <w:rFonts w:ascii="Arial" w:hAnsi="Arial" w:cs="Arial"/>
                <w:szCs w:val="20"/>
              </w:rPr>
            </w:pPr>
          </w:p>
        </w:tc>
      </w:tr>
    </w:tbl>
    <w:p w14:paraId="32162923" w14:textId="590F55AF" w:rsidR="00F07689" w:rsidRDefault="00023F92" w:rsidP="008E59AE">
      <w:pPr>
        <w:pStyle w:val="BodyText"/>
      </w:pPr>
      <w:r>
        <w:t xml:space="preserve">Refer to </w:t>
      </w:r>
      <w:r w:rsidRPr="00023F92">
        <w:rPr>
          <w:b/>
          <w:bCs/>
          <w:u w:val="single"/>
        </w:rPr>
        <w:fldChar w:fldCharType="begin"/>
      </w:r>
      <w:r w:rsidRPr="00023F92">
        <w:rPr>
          <w:b/>
          <w:bCs/>
          <w:u w:val="single"/>
        </w:rPr>
        <w:instrText xml:space="preserve"> REF _Ref97553972 \h  \* MERGEFORMAT </w:instrText>
      </w:r>
      <w:r w:rsidRPr="00023F92">
        <w:rPr>
          <w:b/>
          <w:bCs/>
          <w:u w:val="single"/>
        </w:rPr>
      </w:r>
      <w:r w:rsidRPr="00023F92">
        <w:rPr>
          <w:b/>
          <w:bCs/>
          <w:u w:val="single"/>
        </w:rPr>
        <w:fldChar w:fldCharType="separate"/>
      </w:r>
      <w:r w:rsidR="00835AC3" w:rsidRPr="00835AC3">
        <w:rPr>
          <w:b/>
          <w:bCs/>
          <w:u w:val="single"/>
        </w:rPr>
        <w:t xml:space="preserve">Table </w:t>
      </w:r>
      <w:r w:rsidR="00835AC3" w:rsidRPr="00835AC3">
        <w:rPr>
          <w:b/>
          <w:bCs/>
          <w:noProof/>
          <w:u w:val="single"/>
        </w:rPr>
        <w:t>1</w:t>
      </w:r>
      <w:r w:rsidRPr="00023F92">
        <w:fldChar w:fldCharType="end"/>
      </w:r>
      <w:r>
        <w:t xml:space="preserve"> </w:t>
      </w:r>
      <w:r w:rsidRPr="00023F92">
        <w:t>to</w:t>
      </w:r>
      <w:r>
        <w:t xml:space="preserve"> </w:t>
      </w:r>
      <w:r w:rsidR="00F07689" w:rsidRPr="00F07689">
        <w:t>for details about who is responsible for preparing the site to meet these software specifications.</w:t>
      </w:r>
    </w:p>
    <w:p w14:paraId="1734FB9C" w14:textId="77777777" w:rsidR="0005370A" w:rsidRPr="0005370A" w:rsidRDefault="0005370A" w:rsidP="00357DE6">
      <w:pPr>
        <w:pStyle w:val="Heading3"/>
      </w:pPr>
      <w:bookmarkStart w:id="54" w:name="_Toc421540871"/>
      <w:bookmarkStart w:id="55" w:name="_Toc109300242"/>
      <w:r w:rsidRPr="0005370A">
        <w:t>Communications</w:t>
      </w:r>
      <w:bookmarkEnd w:id="54"/>
      <w:bookmarkEnd w:id="55"/>
      <w:r w:rsidRPr="0005370A">
        <w:t xml:space="preserve"> </w:t>
      </w:r>
    </w:p>
    <w:p w14:paraId="66A5459E" w14:textId="066183F6" w:rsidR="0005370A" w:rsidRDefault="009479B2" w:rsidP="008E59AE">
      <w:pPr>
        <w:pStyle w:val="BodyText"/>
      </w:pPr>
      <w:r>
        <w:t>EDP*2.0*</w:t>
      </w:r>
      <w:r w:rsidR="00231FE8">
        <w:t>22</w:t>
      </w:r>
      <w:r w:rsidR="008E59AE" w:rsidRPr="008E59AE">
        <w:t xml:space="preserve"> will be deployed using the standard method of patch release from the National Patch Module. When </w:t>
      </w:r>
      <w:r>
        <w:t>EDP*2.0*</w:t>
      </w:r>
      <w:r w:rsidR="00231FE8">
        <w:t>22</w:t>
      </w:r>
      <w:r w:rsidR="008E59AE" w:rsidRPr="008E59AE">
        <w:t xml:space="preserve"> is released, the National Patch Module will send a notification to all the personnel who have subscribed to those notifications.</w:t>
      </w:r>
    </w:p>
    <w:p w14:paraId="6D6CB635" w14:textId="7A0234BB" w:rsidR="00D43555" w:rsidRDefault="00D43555" w:rsidP="00FE5F8D">
      <w:pPr>
        <w:pStyle w:val="Heading4"/>
        <w:keepNext w:val="0"/>
      </w:pPr>
      <w:bookmarkStart w:id="56" w:name="_Toc109300243"/>
      <w:r w:rsidRPr="00964584">
        <w:t>Deployment</w:t>
      </w:r>
      <w:r>
        <w:t>/Installation/Back-Out Checklist</w:t>
      </w:r>
      <w:bookmarkEnd w:id="56"/>
    </w:p>
    <w:p w14:paraId="7792078C" w14:textId="125DB35D" w:rsidR="00354473" w:rsidRDefault="00C415C4" w:rsidP="00FE5F8D">
      <w:pPr>
        <w:pStyle w:val="BodyText"/>
      </w:pPr>
      <w:r w:rsidRPr="00C415C4">
        <w:t>EDIS 2.2.4</w:t>
      </w:r>
      <w:r>
        <w:t>4</w:t>
      </w:r>
      <w:r w:rsidRPr="00C415C4">
        <w:t xml:space="preserve"> is Nationally deployed to all sites by updating the existing EDIS URL. </w:t>
      </w:r>
    </w:p>
    <w:p w14:paraId="01059230" w14:textId="3B29CF42" w:rsidR="004250FD" w:rsidRPr="00F07689" w:rsidRDefault="00964584" w:rsidP="00FE5F8D">
      <w:pPr>
        <w:pStyle w:val="Caption"/>
        <w:keepNext w:val="0"/>
        <w:keepLines w:val="0"/>
        <w:rPr>
          <w:b w:val="0"/>
          <w:bCs w:val="0"/>
        </w:rPr>
      </w:pPr>
      <w:bookmarkStart w:id="57" w:name="_Ref75328055"/>
      <w:bookmarkStart w:id="58" w:name="_Toc109300286"/>
      <w:r>
        <w:t xml:space="preserve">Table </w:t>
      </w:r>
      <w:r w:rsidR="00DA3636">
        <w:fldChar w:fldCharType="begin"/>
      </w:r>
      <w:r w:rsidR="00DA3636">
        <w:instrText xml:space="preserve"> SEQ Table \* ARABIC </w:instrText>
      </w:r>
      <w:r w:rsidR="00DA3636">
        <w:fldChar w:fldCharType="separate"/>
      </w:r>
      <w:r w:rsidR="00835AC3">
        <w:rPr>
          <w:noProof/>
        </w:rPr>
        <w:t>6</w:t>
      </w:r>
      <w:r w:rsidR="00DA3636">
        <w:rPr>
          <w:noProof/>
        </w:rPr>
        <w:fldChar w:fldCharType="end"/>
      </w:r>
      <w:bookmarkEnd w:id="57"/>
      <w:r>
        <w:t xml:space="preserve">: </w:t>
      </w:r>
      <w:r w:rsidR="004250FD" w:rsidRPr="00964584">
        <w:t>Deployment/Installation/Back-Out Checklist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FE5F8D">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FE5F8D">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FE5F8D">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FE5F8D">
            <w:pPr>
              <w:pStyle w:val="TableHeading"/>
            </w:pPr>
            <w:r w:rsidRPr="00236972">
              <w:t>Individual who completed task</w:t>
            </w:r>
          </w:p>
        </w:tc>
      </w:tr>
      <w:tr w:rsidR="00354473" w14:paraId="51731C30" w14:textId="77777777" w:rsidTr="00F1503A">
        <w:trPr>
          <w:trHeight w:val="440"/>
        </w:trPr>
        <w:tc>
          <w:tcPr>
            <w:tcW w:w="2341" w:type="dxa"/>
            <w:shd w:val="clear" w:color="auto" w:fill="auto"/>
          </w:tcPr>
          <w:p w14:paraId="60F29BF9" w14:textId="4DF2F7B4" w:rsidR="00354473" w:rsidRPr="00236972" w:rsidRDefault="00C415C4" w:rsidP="00FE5F8D">
            <w:pPr>
              <w:pStyle w:val="TableText"/>
            </w:pPr>
            <w:r>
              <w:t>Deployment</w:t>
            </w:r>
          </w:p>
        </w:tc>
        <w:tc>
          <w:tcPr>
            <w:tcW w:w="2326" w:type="dxa"/>
            <w:shd w:val="clear" w:color="auto" w:fill="auto"/>
          </w:tcPr>
          <w:p w14:paraId="565691B9" w14:textId="1C0B8778" w:rsidR="00354473" w:rsidRPr="00236972" w:rsidRDefault="00354473" w:rsidP="00FE5F8D">
            <w:pPr>
              <w:pStyle w:val="TableText"/>
              <w:rPr>
                <w:sz w:val="24"/>
              </w:rPr>
            </w:pPr>
          </w:p>
        </w:tc>
        <w:tc>
          <w:tcPr>
            <w:tcW w:w="2330" w:type="dxa"/>
            <w:shd w:val="clear" w:color="auto" w:fill="auto"/>
          </w:tcPr>
          <w:p w14:paraId="5221401F" w14:textId="704B83C8" w:rsidR="00354473" w:rsidRPr="00236972" w:rsidRDefault="00354473" w:rsidP="00FE5F8D">
            <w:pPr>
              <w:pStyle w:val="TableText"/>
              <w:rPr>
                <w:sz w:val="24"/>
              </w:rPr>
            </w:pPr>
          </w:p>
        </w:tc>
        <w:tc>
          <w:tcPr>
            <w:tcW w:w="2353" w:type="dxa"/>
            <w:shd w:val="clear" w:color="auto" w:fill="auto"/>
          </w:tcPr>
          <w:p w14:paraId="60A5BDE6" w14:textId="74B8CADD" w:rsidR="00354473" w:rsidRPr="00236972" w:rsidRDefault="00354473" w:rsidP="00FE5F8D">
            <w:pPr>
              <w:pStyle w:val="TableText"/>
              <w:rPr>
                <w:sz w:val="24"/>
              </w:rPr>
            </w:pPr>
          </w:p>
        </w:tc>
      </w:tr>
      <w:tr w:rsidR="00354473" w14:paraId="167DCF51" w14:textId="77777777" w:rsidTr="00F1503A">
        <w:trPr>
          <w:trHeight w:val="458"/>
        </w:trPr>
        <w:tc>
          <w:tcPr>
            <w:tcW w:w="2341" w:type="dxa"/>
            <w:shd w:val="clear" w:color="auto" w:fill="auto"/>
          </w:tcPr>
          <w:p w14:paraId="480D2C0A" w14:textId="07D4DAEC" w:rsidR="00354473" w:rsidRPr="00236972" w:rsidRDefault="00C415C4" w:rsidP="00FE5F8D">
            <w:pPr>
              <w:pStyle w:val="TableText"/>
            </w:pPr>
            <w:r>
              <w:t>Installation</w:t>
            </w:r>
          </w:p>
        </w:tc>
        <w:tc>
          <w:tcPr>
            <w:tcW w:w="2326" w:type="dxa"/>
            <w:shd w:val="clear" w:color="auto" w:fill="auto"/>
          </w:tcPr>
          <w:p w14:paraId="3C5F43DD" w14:textId="531467A5" w:rsidR="00354473" w:rsidRPr="00236972" w:rsidRDefault="00354473" w:rsidP="00FE5F8D">
            <w:pPr>
              <w:pStyle w:val="TableText"/>
              <w:rPr>
                <w:sz w:val="24"/>
              </w:rPr>
            </w:pPr>
          </w:p>
        </w:tc>
        <w:tc>
          <w:tcPr>
            <w:tcW w:w="2330" w:type="dxa"/>
            <w:shd w:val="clear" w:color="auto" w:fill="auto"/>
          </w:tcPr>
          <w:p w14:paraId="2DBB5306" w14:textId="4A023E14" w:rsidR="00354473" w:rsidRPr="00236972" w:rsidRDefault="00354473" w:rsidP="00FE5F8D">
            <w:pPr>
              <w:pStyle w:val="TableText"/>
              <w:rPr>
                <w:sz w:val="24"/>
              </w:rPr>
            </w:pPr>
          </w:p>
        </w:tc>
        <w:tc>
          <w:tcPr>
            <w:tcW w:w="2353" w:type="dxa"/>
            <w:shd w:val="clear" w:color="auto" w:fill="auto"/>
          </w:tcPr>
          <w:p w14:paraId="066CC993" w14:textId="467678B9" w:rsidR="00354473" w:rsidRPr="00236972" w:rsidRDefault="00354473" w:rsidP="00FE5F8D">
            <w:pPr>
              <w:pStyle w:val="TableText"/>
              <w:rPr>
                <w:sz w:val="24"/>
              </w:rPr>
            </w:pPr>
          </w:p>
        </w:tc>
      </w:tr>
      <w:tr w:rsidR="00354473" w14:paraId="452E14EC" w14:textId="77777777" w:rsidTr="00F1503A">
        <w:trPr>
          <w:trHeight w:val="288"/>
        </w:trPr>
        <w:tc>
          <w:tcPr>
            <w:tcW w:w="2341" w:type="dxa"/>
            <w:shd w:val="clear" w:color="auto" w:fill="auto"/>
          </w:tcPr>
          <w:p w14:paraId="738711C4" w14:textId="75F44411" w:rsidR="00354473" w:rsidRPr="00236972" w:rsidRDefault="00C415C4" w:rsidP="00FE5F8D">
            <w:pPr>
              <w:pStyle w:val="TableText"/>
            </w:pPr>
            <w:r>
              <w:t>Back-out</w:t>
            </w:r>
          </w:p>
        </w:tc>
        <w:tc>
          <w:tcPr>
            <w:tcW w:w="2326" w:type="dxa"/>
            <w:shd w:val="clear" w:color="auto" w:fill="auto"/>
          </w:tcPr>
          <w:p w14:paraId="1FC18703" w14:textId="12B9B8CF" w:rsidR="00354473" w:rsidRPr="00236972" w:rsidRDefault="00354473" w:rsidP="00FE5F8D">
            <w:pPr>
              <w:pStyle w:val="TableText"/>
              <w:rPr>
                <w:sz w:val="24"/>
              </w:rPr>
            </w:pPr>
          </w:p>
        </w:tc>
        <w:tc>
          <w:tcPr>
            <w:tcW w:w="2330" w:type="dxa"/>
            <w:shd w:val="clear" w:color="auto" w:fill="auto"/>
          </w:tcPr>
          <w:p w14:paraId="5E654CD7" w14:textId="7F1CE63D" w:rsidR="00354473" w:rsidRPr="00236972" w:rsidRDefault="00354473" w:rsidP="00FE5F8D">
            <w:pPr>
              <w:pStyle w:val="TableText"/>
              <w:rPr>
                <w:sz w:val="24"/>
              </w:rPr>
            </w:pPr>
          </w:p>
        </w:tc>
        <w:tc>
          <w:tcPr>
            <w:tcW w:w="2353" w:type="dxa"/>
            <w:shd w:val="clear" w:color="auto" w:fill="auto"/>
          </w:tcPr>
          <w:p w14:paraId="6F41AA45" w14:textId="328A4F9C" w:rsidR="00354473" w:rsidRPr="00236972" w:rsidRDefault="00354473" w:rsidP="00FE5F8D">
            <w:pPr>
              <w:pStyle w:val="TableText"/>
              <w:rPr>
                <w:sz w:val="24"/>
              </w:rPr>
            </w:pPr>
          </w:p>
        </w:tc>
      </w:tr>
    </w:tbl>
    <w:p w14:paraId="67383742" w14:textId="424C21A5" w:rsidR="00222831" w:rsidRDefault="00222831" w:rsidP="00964584">
      <w:pPr>
        <w:pStyle w:val="Heading1"/>
      </w:pPr>
      <w:bookmarkStart w:id="59" w:name="_Toc109300244"/>
      <w:r>
        <w:lastRenderedPageBreak/>
        <w:t>Installation</w:t>
      </w:r>
      <w:bookmarkEnd w:id="59"/>
    </w:p>
    <w:p w14:paraId="72ACE013" w14:textId="77777777" w:rsidR="00AE5904" w:rsidRDefault="00361BE2" w:rsidP="00357DE6">
      <w:pPr>
        <w:pStyle w:val="Heading2"/>
      </w:pPr>
      <w:bookmarkStart w:id="60" w:name="_Ref73523710"/>
      <w:bookmarkStart w:id="61" w:name="_Ref73523714"/>
      <w:bookmarkStart w:id="62" w:name="_Toc109300245"/>
      <w:r w:rsidRPr="00A12A14">
        <w:t>Pre-installation</w:t>
      </w:r>
      <w:r>
        <w:t xml:space="preserve"> and </w:t>
      </w:r>
      <w:r w:rsidR="00AE5904">
        <w:t>System Requirements</w:t>
      </w:r>
      <w:bookmarkEnd w:id="60"/>
      <w:bookmarkEnd w:id="61"/>
      <w:bookmarkEnd w:id="62"/>
    </w:p>
    <w:p w14:paraId="77754327" w14:textId="77777777" w:rsidR="00DB0ABA" w:rsidRDefault="00DB0ABA" w:rsidP="00DB0ABA">
      <w:pPr>
        <w:pStyle w:val="BodyText"/>
      </w:pPr>
      <w:r>
        <w:t>OIT EDIS Sustainment team to deliver the new ear files to the IO team.</w:t>
      </w:r>
    </w:p>
    <w:p w14:paraId="689E1571" w14:textId="77777777" w:rsidR="00DB0ABA" w:rsidRPr="00DB0ABA" w:rsidRDefault="00DB0ABA" w:rsidP="00DB0ABA">
      <w:pPr>
        <w:pStyle w:val="BodyText"/>
        <w:numPr>
          <w:ilvl w:val="0"/>
          <w:numId w:val="45"/>
        </w:numPr>
        <w:rPr>
          <w:b/>
          <w:bCs/>
        </w:rPr>
      </w:pPr>
      <w:r w:rsidRPr="00DB0ABA">
        <w:rPr>
          <w:b/>
          <w:bCs/>
        </w:rPr>
        <w:t>EDIS_EAR_MAIN_2_2_44.ear</w:t>
      </w:r>
    </w:p>
    <w:p w14:paraId="13A98E02" w14:textId="77777777" w:rsidR="00DB0ABA" w:rsidRPr="00DB0ABA" w:rsidRDefault="00DB0ABA" w:rsidP="00DB0ABA">
      <w:pPr>
        <w:pStyle w:val="BodyText"/>
        <w:numPr>
          <w:ilvl w:val="0"/>
          <w:numId w:val="45"/>
        </w:numPr>
        <w:rPr>
          <w:b/>
          <w:bCs/>
        </w:rPr>
      </w:pPr>
      <w:r w:rsidRPr="00DB0ABA">
        <w:rPr>
          <w:b/>
          <w:bCs/>
        </w:rPr>
        <w:t>EDIS_EAR_BIGBOARD_2_2_44.ear</w:t>
      </w:r>
    </w:p>
    <w:p w14:paraId="14F3B4D5" w14:textId="77777777" w:rsidR="00AE5904" w:rsidRDefault="00AE5904" w:rsidP="00357DE6">
      <w:pPr>
        <w:pStyle w:val="Heading2"/>
      </w:pPr>
      <w:bookmarkStart w:id="63" w:name="_Toc109300246"/>
      <w:r>
        <w:t>Platform Installation and Preparation</w:t>
      </w:r>
      <w:bookmarkEnd w:id="63"/>
    </w:p>
    <w:p w14:paraId="0C6072CD" w14:textId="0924CE38" w:rsidR="006842C3" w:rsidRDefault="00FC158F" w:rsidP="006842C3">
      <w:pPr>
        <w:pStyle w:val="BodyText"/>
      </w:pPr>
      <w:r>
        <w:t>Not applicable for EDP*2.0*22.</w:t>
      </w:r>
    </w:p>
    <w:p w14:paraId="3010F631" w14:textId="77777777" w:rsidR="00AE5904" w:rsidRDefault="00AE5904" w:rsidP="00357DE6">
      <w:pPr>
        <w:pStyle w:val="Heading2"/>
      </w:pPr>
      <w:bookmarkStart w:id="64" w:name="_Toc109300247"/>
      <w:r>
        <w:t xml:space="preserve">Download and </w:t>
      </w:r>
      <w:r w:rsidR="00700E4A">
        <w:t>Extract Files</w:t>
      </w:r>
      <w:bookmarkEnd w:id="64"/>
    </w:p>
    <w:p w14:paraId="2443756B" w14:textId="49F41172" w:rsidR="00F746A9" w:rsidRDefault="0016120B" w:rsidP="00F746A9">
      <w:pPr>
        <w:pStyle w:val="BodyText"/>
      </w:pPr>
      <w:r>
        <w:t>The following documents and files</w:t>
      </w:r>
      <w:r w:rsidR="00F746A9">
        <w:t xml:space="preserve"> can be obtained from the SOFTWARE library</w:t>
      </w:r>
      <w:r w:rsidR="000F3D6D">
        <w:t>:</w:t>
      </w:r>
    </w:p>
    <w:p w14:paraId="6FA29816" w14:textId="27347D02" w:rsidR="000F3D6D" w:rsidRDefault="00DA3636" w:rsidP="00F746A9">
      <w:pPr>
        <w:pStyle w:val="BodyText"/>
      </w:pPr>
      <w:hyperlink r:id="rId13" w:history="1">
        <w:r w:rsidR="00413540" w:rsidRPr="00413540">
          <w:rPr>
            <w:highlight w:val="yellow"/>
          </w:rPr>
          <w:t>REDACTED</w:t>
        </w:r>
        <w:r w:rsidR="000F3D6D" w:rsidRPr="00413540">
          <w:t>/SOFTWARE</w:t>
        </w:r>
      </w:hyperlink>
    </w:p>
    <w:p w14:paraId="2A97A7DA" w14:textId="769931F2" w:rsidR="00D04582" w:rsidRDefault="00D04582" w:rsidP="00D04582">
      <w:pPr>
        <w:pStyle w:val="Caption"/>
      </w:pPr>
      <w:bookmarkStart w:id="65" w:name="_Toc109300287"/>
      <w:r>
        <w:t xml:space="preserve">Table </w:t>
      </w:r>
      <w:r w:rsidR="00DA3636">
        <w:fldChar w:fldCharType="begin"/>
      </w:r>
      <w:r w:rsidR="00DA3636">
        <w:instrText xml:space="preserve"> SEQ Table \* ARABIC </w:instrText>
      </w:r>
      <w:r w:rsidR="00DA3636">
        <w:fldChar w:fldCharType="separate"/>
      </w:r>
      <w:r w:rsidR="00835AC3">
        <w:rPr>
          <w:noProof/>
        </w:rPr>
        <w:t>7</w:t>
      </w:r>
      <w:r w:rsidR="00DA3636">
        <w:rPr>
          <w:noProof/>
        </w:rPr>
        <w:fldChar w:fldCharType="end"/>
      </w:r>
      <w:r>
        <w:t>: Associated Patch Files</w:t>
      </w:r>
      <w:bookmarkEnd w:id="6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Associated Patch Files"/>
        <w:tblDescription w:val="This table shows the list of patch files by file name and description."/>
      </w:tblPr>
      <w:tblGrid>
        <w:gridCol w:w="5574"/>
        <w:gridCol w:w="3776"/>
      </w:tblGrid>
      <w:tr w:rsidR="00D04582" w:rsidRPr="00F64BE3" w:rsidDel="00213C8E" w14:paraId="110027CC" w14:textId="77777777" w:rsidTr="00D04582">
        <w:trPr>
          <w:cantSplit/>
          <w:tblHeader/>
        </w:trPr>
        <w:tc>
          <w:tcPr>
            <w:tcW w:w="2981" w:type="pct"/>
            <w:shd w:val="clear" w:color="auto" w:fill="D9D9D9" w:themeFill="background1" w:themeFillShade="D9"/>
          </w:tcPr>
          <w:p w14:paraId="77ABAB7D" w14:textId="6DE71E0E" w:rsidR="00D04582" w:rsidRPr="00F64BE3" w:rsidDel="00213C8E" w:rsidRDefault="00D04582" w:rsidP="00E377F9">
            <w:pPr>
              <w:pStyle w:val="TableHeading"/>
            </w:pPr>
            <w:bookmarkStart w:id="66" w:name="File_Associated"/>
            <w:bookmarkEnd w:id="66"/>
            <w:r>
              <w:t>File</w:t>
            </w:r>
          </w:p>
        </w:tc>
        <w:tc>
          <w:tcPr>
            <w:tcW w:w="2019" w:type="pct"/>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357DE6" w:rsidRPr="00F64BE3" w:rsidDel="00213C8E" w14:paraId="0285FADB" w14:textId="77777777" w:rsidTr="00D04582">
        <w:trPr>
          <w:cantSplit/>
        </w:trPr>
        <w:tc>
          <w:tcPr>
            <w:tcW w:w="2981" w:type="pct"/>
          </w:tcPr>
          <w:p w14:paraId="72E11504" w14:textId="49CA0F55" w:rsidR="00FC158F" w:rsidRDefault="00FC158F" w:rsidP="00E377F9">
            <w:pPr>
              <w:pStyle w:val="TableText"/>
            </w:pPr>
            <w:r>
              <w:t>EDIS_2_2_UG.docx</w:t>
            </w:r>
          </w:p>
          <w:p w14:paraId="6A786AF8" w14:textId="7FD393FC" w:rsidR="00357DE6" w:rsidRDefault="00357DE6" w:rsidP="00E377F9">
            <w:pPr>
              <w:pStyle w:val="TableText"/>
            </w:pPr>
            <w:r>
              <w:t>ED</w:t>
            </w:r>
            <w:r w:rsidR="0016120B">
              <w:t>IS</w:t>
            </w:r>
            <w:r>
              <w:t>_2_2_</w:t>
            </w:r>
            <w:r w:rsidR="00FC158F">
              <w:t>UG</w:t>
            </w:r>
            <w:r>
              <w:t>.pdf</w:t>
            </w:r>
          </w:p>
        </w:tc>
        <w:tc>
          <w:tcPr>
            <w:tcW w:w="2019" w:type="pct"/>
          </w:tcPr>
          <w:p w14:paraId="28ACA6C1" w14:textId="5B6E8CC0" w:rsidR="00357DE6" w:rsidRDefault="00FC158F" w:rsidP="00E377F9">
            <w:pPr>
              <w:pStyle w:val="TableText"/>
            </w:pPr>
            <w:r>
              <w:t>User Guide</w:t>
            </w:r>
          </w:p>
        </w:tc>
      </w:tr>
      <w:tr w:rsidR="00D04582" w:rsidRPr="00F64BE3" w:rsidDel="00213C8E" w14:paraId="0C10D11B" w14:textId="77777777" w:rsidTr="00D04582">
        <w:trPr>
          <w:cantSplit/>
        </w:trPr>
        <w:tc>
          <w:tcPr>
            <w:tcW w:w="2981" w:type="pct"/>
          </w:tcPr>
          <w:p w14:paraId="7EADC946" w14:textId="18A32CFB" w:rsidR="00FC158F" w:rsidRDefault="00FC158F" w:rsidP="00E377F9">
            <w:pPr>
              <w:pStyle w:val="TableText"/>
            </w:pPr>
            <w:r>
              <w:t>EDP_2_2_P22_DIBR.docx</w:t>
            </w:r>
          </w:p>
          <w:p w14:paraId="75FE721C" w14:textId="3FF03F00" w:rsidR="00D04582" w:rsidRDefault="007603F0" w:rsidP="00E377F9">
            <w:pPr>
              <w:pStyle w:val="TableText"/>
            </w:pPr>
            <w:r>
              <w:t>ED</w:t>
            </w:r>
            <w:r w:rsidR="0016120B">
              <w:t>P</w:t>
            </w:r>
            <w:r>
              <w:t>_2_2_</w:t>
            </w:r>
            <w:r w:rsidR="00AD0632">
              <w:t>P</w:t>
            </w:r>
            <w:r w:rsidR="00FC158F">
              <w:t>22</w:t>
            </w:r>
            <w:r w:rsidR="00D04582">
              <w:t>_DIBR</w:t>
            </w:r>
            <w:r w:rsidR="00F746A9">
              <w:t>.pdf</w:t>
            </w:r>
          </w:p>
        </w:tc>
        <w:tc>
          <w:tcPr>
            <w:tcW w:w="2019" w:type="pct"/>
          </w:tcPr>
          <w:p w14:paraId="3D6CA55E" w14:textId="66BB88E3" w:rsidR="00D04582" w:rsidRDefault="00D04582" w:rsidP="00E377F9">
            <w:pPr>
              <w:pStyle w:val="TableText"/>
            </w:pPr>
            <w:r>
              <w:t xml:space="preserve">Deployment, </w:t>
            </w:r>
            <w:r w:rsidR="00AD0632">
              <w:t>I</w:t>
            </w:r>
            <w:r>
              <w:t xml:space="preserve">nstallation, </w:t>
            </w:r>
            <w:r w:rsidR="00AD0632">
              <w:t>B</w:t>
            </w:r>
            <w:r>
              <w:t>ack-out,</w:t>
            </w:r>
            <w:r w:rsidR="00FC158F">
              <w:t xml:space="preserve"> and</w:t>
            </w:r>
            <w:r>
              <w:t xml:space="preserve"> </w:t>
            </w:r>
            <w:r w:rsidR="00AD0632">
              <w:t>R</w:t>
            </w:r>
            <w:r>
              <w:t xml:space="preserve">ollback </w:t>
            </w:r>
            <w:r w:rsidR="00FC158F">
              <w:t>G</w:t>
            </w:r>
            <w:r>
              <w:t>uide</w:t>
            </w:r>
          </w:p>
        </w:tc>
      </w:tr>
    </w:tbl>
    <w:p w14:paraId="549C3DE6" w14:textId="5C9B3A3F" w:rsidR="0016120B" w:rsidRDefault="00FC158F" w:rsidP="0016120B">
      <w:pPr>
        <w:pStyle w:val="BodyText"/>
      </w:pPr>
      <w:bookmarkStart w:id="67" w:name="_Ref436642459"/>
      <w:r>
        <w:t xml:space="preserve">Redacted versions </w:t>
      </w:r>
      <w:r w:rsidR="0016120B">
        <w:t xml:space="preserve">are also available on the </w:t>
      </w:r>
      <w:r>
        <w:t>VA Software Document</w:t>
      </w:r>
      <w:r w:rsidR="0016120B">
        <w:t xml:space="preserve"> Library (VDL)</w:t>
      </w:r>
      <w:r>
        <w:t>:</w:t>
      </w:r>
    </w:p>
    <w:p w14:paraId="7E042A4B" w14:textId="61ADC231" w:rsidR="0016120B" w:rsidRDefault="00DA3636" w:rsidP="0016120B">
      <w:pPr>
        <w:pStyle w:val="BodyText"/>
      </w:pPr>
      <w:hyperlink r:id="rId14" w:history="1">
        <w:r w:rsidR="0016120B" w:rsidRPr="00AE07BD">
          <w:rPr>
            <w:rStyle w:val="Hyperlink"/>
          </w:rPr>
          <w:t>https://www.va.gov/vdl/application.asp?appid=179</w:t>
        </w:r>
      </w:hyperlink>
    </w:p>
    <w:p w14:paraId="3A40BFD3" w14:textId="334E0ED8" w:rsidR="00AE5904" w:rsidRDefault="00AE5904" w:rsidP="00357DE6">
      <w:pPr>
        <w:pStyle w:val="Heading2"/>
      </w:pPr>
      <w:bookmarkStart w:id="68" w:name="_Toc109300248"/>
      <w:r>
        <w:t>Database Creation</w:t>
      </w:r>
      <w:bookmarkEnd w:id="67"/>
      <w:bookmarkEnd w:id="68"/>
    </w:p>
    <w:p w14:paraId="0C1A381D" w14:textId="22210199" w:rsidR="006842C3" w:rsidRPr="00C730AB" w:rsidRDefault="00FC158F" w:rsidP="006842C3">
      <w:pPr>
        <w:pStyle w:val="BodyText"/>
      </w:pPr>
      <w:r>
        <w:t>Not applicable for EDP*2.0*22.</w:t>
      </w:r>
    </w:p>
    <w:p w14:paraId="1E214BC2" w14:textId="77777777" w:rsidR="00AE5904" w:rsidRDefault="00AE5904" w:rsidP="00357DE6">
      <w:pPr>
        <w:pStyle w:val="Heading2"/>
      </w:pPr>
      <w:bookmarkStart w:id="69" w:name="_Toc109300249"/>
      <w:r>
        <w:t>Installation Scripts</w:t>
      </w:r>
      <w:bookmarkEnd w:id="69"/>
    </w:p>
    <w:p w14:paraId="5575325F" w14:textId="76C9E046" w:rsidR="006842C3" w:rsidRPr="00C730AB" w:rsidRDefault="00FC158F" w:rsidP="006842C3">
      <w:pPr>
        <w:pStyle w:val="BodyText"/>
      </w:pPr>
      <w:r>
        <w:t>Not applicable for EDP*2.0*22.</w:t>
      </w:r>
    </w:p>
    <w:p w14:paraId="62466676" w14:textId="77777777" w:rsidR="00AE5904" w:rsidRDefault="00AE5904" w:rsidP="00357DE6">
      <w:pPr>
        <w:pStyle w:val="Heading2"/>
      </w:pPr>
      <w:bookmarkStart w:id="70" w:name="_Toc109300250"/>
      <w:r>
        <w:t>Cron Scripts</w:t>
      </w:r>
      <w:bookmarkEnd w:id="70"/>
    </w:p>
    <w:p w14:paraId="41D59FFF" w14:textId="5BD4DBC6" w:rsidR="00676736" w:rsidRPr="00C730AB" w:rsidRDefault="00FC158F" w:rsidP="006842C3">
      <w:pPr>
        <w:pStyle w:val="BodyText"/>
      </w:pPr>
      <w:r>
        <w:t>Not applicable for EDP*2.0*22.</w:t>
      </w:r>
    </w:p>
    <w:p w14:paraId="3B67DF64" w14:textId="77777777" w:rsidR="00FD7CA6" w:rsidRDefault="00BE065D" w:rsidP="00357DE6">
      <w:pPr>
        <w:pStyle w:val="Heading2"/>
      </w:pPr>
      <w:bookmarkStart w:id="71" w:name="_Toc109300251"/>
      <w:r>
        <w:lastRenderedPageBreak/>
        <w:t xml:space="preserve">Access Requirements and </w:t>
      </w:r>
      <w:r w:rsidR="005C5ED2">
        <w:t>Skills Needed for the Installation</w:t>
      </w:r>
      <w:bookmarkEnd w:id="71"/>
    </w:p>
    <w:p w14:paraId="52AAB8E2" w14:textId="301A667A" w:rsidR="00DB4DDE" w:rsidRDefault="00AD6A76" w:rsidP="00D52AF5">
      <w:pPr>
        <w:pStyle w:val="BodyText"/>
      </w:pPr>
      <w:r>
        <w:t xml:space="preserve">EDIS 2.2.44 deployment requires an </w:t>
      </w:r>
      <w:r w:rsidR="00F22070">
        <w:t xml:space="preserve">IO </w:t>
      </w:r>
      <w:r w:rsidR="00A55790">
        <w:t>system administrator</w:t>
      </w:r>
      <w:r w:rsidR="00FC158F">
        <w:t>.</w:t>
      </w:r>
      <w:r w:rsidR="00DB4DDE">
        <w:t xml:space="preserve"> </w:t>
      </w:r>
    </w:p>
    <w:p w14:paraId="2E5F7D39" w14:textId="4A3D1419" w:rsidR="00FD7CA6" w:rsidRDefault="00FD7CA6" w:rsidP="00357DE6">
      <w:pPr>
        <w:pStyle w:val="Heading2"/>
      </w:pPr>
      <w:bookmarkStart w:id="72" w:name="_Toc416250739"/>
      <w:bookmarkStart w:id="73" w:name="_Toc430174019"/>
      <w:bookmarkStart w:id="74" w:name="_Toc109300252"/>
      <w:r w:rsidRPr="00FD6DC0">
        <w:t>Installation Procedure</w:t>
      </w:r>
      <w:bookmarkEnd w:id="72"/>
      <w:bookmarkEnd w:id="73"/>
      <w:bookmarkEnd w:id="74"/>
    </w:p>
    <w:p w14:paraId="2438D821" w14:textId="61C837F0" w:rsidR="00F22070" w:rsidRDefault="00F22070" w:rsidP="00F22070">
      <w:pPr>
        <w:pStyle w:val="Heading3"/>
      </w:pPr>
      <w:bookmarkStart w:id="75" w:name="_Toc109300253"/>
      <w:r>
        <w:t>Ear File Deployment</w:t>
      </w:r>
      <w:bookmarkEnd w:id="75"/>
    </w:p>
    <w:p w14:paraId="17F82E67" w14:textId="5FA3A400" w:rsidR="00F22070" w:rsidRDefault="00F22070" w:rsidP="00F22070">
      <w:pPr>
        <w:pStyle w:val="BodyText"/>
        <w:numPr>
          <w:ilvl w:val="0"/>
          <w:numId w:val="40"/>
        </w:numPr>
      </w:pPr>
      <w:r>
        <w:t>IO team backup</w:t>
      </w:r>
      <w:r w:rsidR="003E7D9E">
        <w:t>s</w:t>
      </w:r>
      <w:r>
        <w:t xml:space="preserve"> the previous ear files</w:t>
      </w:r>
      <w:r w:rsidR="003E7D9E">
        <w:t>.</w:t>
      </w:r>
    </w:p>
    <w:p w14:paraId="5B2F51D6" w14:textId="6D94CE01" w:rsidR="00F22070" w:rsidRPr="00F22070" w:rsidRDefault="00F22070" w:rsidP="00F22070">
      <w:pPr>
        <w:pStyle w:val="BodyText"/>
        <w:numPr>
          <w:ilvl w:val="1"/>
          <w:numId w:val="40"/>
        </w:numPr>
        <w:rPr>
          <w:b/>
          <w:bCs/>
        </w:rPr>
      </w:pPr>
      <w:r w:rsidRPr="00F22070">
        <w:rPr>
          <w:b/>
          <w:bCs/>
        </w:rPr>
        <w:t>EDIS_EAR_MAIN_2_2_4</w:t>
      </w:r>
      <w:r w:rsidR="00707829">
        <w:rPr>
          <w:b/>
          <w:bCs/>
        </w:rPr>
        <w:t>2</w:t>
      </w:r>
      <w:r w:rsidRPr="00F22070">
        <w:rPr>
          <w:b/>
          <w:bCs/>
        </w:rPr>
        <w:t>.ear</w:t>
      </w:r>
    </w:p>
    <w:p w14:paraId="416368C4" w14:textId="55D03D57" w:rsidR="00F22070" w:rsidRPr="00F22070" w:rsidRDefault="00F22070" w:rsidP="00F22070">
      <w:pPr>
        <w:pStyle w:val="BodyText"/>
        <w:numPr>
          <w:ilvl w:val="1"/>
          <w:numId w:val="40"/>
        </w:numPr>
        <w:rPr>
          <w:b/>
          <w:bCs/>
        </w:rPr>
      </w:pPr>
      <w:r w:rsidRPr="00F22070">
        <w:rPr>
          <w:b/>
          <w:bCs/>
        </w:rPr>
        <w:t>EDIS_EAR_BIGBOARD_2_2_4</w:t>
      </w:r>
      <w:r w:rsidR="00707829">
        <w:rPr>
          <w:b/>
          <w:bCs/>
        </w:rPr>
        <w:t>2</w:t>
      </w:r>
      <w:r w:rsidRPr="00F22070">
        <w:rPr>
          <w:b/>
          <w:bCs/>
        </w:rPr>
        <w:t>.ear</w:t>
      </w:r>
    </w:p>
    <w:p w14:paraId="30BE8A44" w14:textId="77088AA5" w:rsidR="003E7D9E" w:rsidRDefault="003E7D9E" w:rsidP="00F22070">
      <w:pPr>
        <w:pStyle w:val="BodyText"/>
        <w:numPr>
          <w:ilvl w:val="0"/>
          <w:numId w:val="40"/>
        </w:numPr>
      </w:pPr>
      <w:r>
        <w:t>IO team removes the previous ear files.</w:t>
      </w:r>
    </w:p>
    <w:p w14:paraId="6AF1D96E" w14:textId="1E1C32C6" w:rsidR="00F22070" w:rsidRDefault="00F22070" w:rsidP="00F22070">
      <w:pPr>
        <w:pStyle w:val="BodyText"/>
        <w:numPr>
          <w:ilvl w:val="0"/>
          <w:numId w:val="40"/>
        </w:numPr>
      </w:pPr>
      <w:r>
        <w:t>IO team deploy</w:t>
      </w:r>
      <w:r w:rsidR="003E7D9E">
        <w:t>s</w:t>
      </w:r>
      <w:r>
        <w:t xml:space="preserve"> the new ear files</w:t>
      </w:r>
      <w:r w:rsidR="003E7D9E">
        <w:t>.</w:t>
      </w:r>
    </w:p>
    <w:p w14:paraId="62DF6A85" w14:textId="77777777" w:rsidR="00F22070" w:rsidRPr="00F22070" w:rsidRDefault="00F22070" w:rsidP="00F22070">
      <w:pPr>
        <w:pStyle w:val="BodyText"/>
        <w:numPr>
          <w:ilvl w:val="1"/>
          <w:numId w:val="40"/>
        </w:numPr>
        <w:rPr>
          <w:b/>
          <w:bCs/>
        </w:rPr>
      </w:pPr>
      <w:r w:rsidRPr="00F22070">
        <w:rPr>
          <w:b/>
          <w:bCs/>
        </w:rPr>
        <w:t>EDIS_EAR_MAIN_2_2_44.ear</w:t>
      </w:r>
    </w:p>
    <w:p w14:paraId="30065851" w14:textId="77777777" w:rsidR="00F22070" w:rsidRPr="00F22070" w:rsidRDefault="00F22070" w:rsidP="00F22070">
      <w:pPr>
        <w:pStyle w:val="BodyText"/>
        <w:numPr>
          <w:ilvl w:val="1"/>
          <w:numId w:val="40"/>
        </w:numPr>
        <w:rPr>
          <w:b/>
          <w:bCs/>
        </w:rPr>
      </w:pPr>
      <w:r w:rsidRPr="00F22070">
        <w:rPr>
          <w:b/>
          <w:bCs/>
        </w:rPr>
        <w:t>EDIS_EAR_BIGBOARD_2_2_44.ear</w:t>
      </w:r>
    </w:p>
    <w:p w14:paraId="344AAC9D" w14:textId="03192EBB" w:rsidR="00F1503A" w:rsidRDefault="00F1503A" w:rsidP="00357DE6">
      <w:pPr>
        <w:pStyle w:val="Heading3"/>
      </w:pPr>
      <w:bookmarkStart w:id="76" w:name="_Ref68706272"/>
      <w:bookmarkStart w:id="77" w:name="_Toc109300254"/>
      <w:r>
        <w:t>KIDS Installation</w:t>
      </w:r>
      <w:bookmarkEnd w:id="76"/>
      <w:bookmarkEnd w:id="77"/>
    </w:p>
    <w:p w14:paraId="78227DDE" w14:textId="31C6C3CB" w:rsidR="00EF416C" w:rsidRPr="00FC158F" w:rsidRDefault="00FC158F" w:rsidP="00FC158F">
      <w:pPr>
        <w:pStyle w:val="BodyText"/>
      </w:pPr>
      <w:r>
        <w:t>Not applicable for EDP*2.0*22.</w:t>
      </w:r>
    </w:p>
    <w:p w14:paraId="4A37E313" w14:textId="6BB424C5" w:rsidR="009123D8" w:rsidRDefault="009123D8" w:rsidP="00357DE6">
      <w:pPr>
        <w:pStyle w:val="Heading2"/>
      </w:pPr>
      <w:bookmarkStart w:id="78" w:name="_Toc109300255"/>
      <w:r>
        <w:t>Installation Verification Procedure</w:t>
      </w:r>
      <w:bookmarkEnd w:id="78"/>
    </w:p>
    <w:p w14:paraId="78F378CC" w14:textId="276531E9" w:rsidR="003E7D9E" w:rsidRDefault="003E7D9E" w:rsidP="003E7D9E">
      <w:pPr>
        <w:pStyle w:val="Heading3"/>
      </w:pPr>
      <w:bookmarkStart w:id="79" w:name="_Toc109300256"/>
      <w:r>
        <w:t>Ear File Verification</w:t>
      </w:r>
      <w:bookmarkEnd w:id="79"/>
    </w:p>
    <w:p w14:paraId="70388BC9" w14:textId="3040DCBD" w:rsidR="003E7D9E" w:rsidRPr="003E7D9E" w:rsidRDefault="00743A3A" w:rsidP="003E7D9E">
      <w:pPr>
        <w:pStyle w:val="BodyText"/>
      </w:pPr>
      <w:r>
        <w:t xml:space="preserve">The bottom right corner of the application login page from the EDIS URL should begin with </w:t>
      </w:r>
      <w:r w:rsidRPr="00743A3A">
        <w:rPr>
          <w:b/>
          <w:bCs/>
        </w:rPr>
        <w:t>Build: 2.2.44</w:t>
      </w:r>
      <w:r>
        <w:t>.</w:t>
      </w:r>
    </w:p>
    <w:p w14:paraId="069F7E51" w14:textId="77777777" w:rsidR="00E377F9" w:rsidRDefault="00E377F9" w:rsidP="00357DE6">
      <w:pPr>
        <w:pStyle w:val="Heading3"/>
      </w:pPr>
      <w:bookmarkStart w:id="80" w:name="_Ref73523985"/>
      <w:bookmarkStart w:id="81" w:name="_Toc109300257"/>
      <w:r>
        <w:t>KIDS Verification</w:t>
      </w:r>
      <w:bookmarkEnd w:id="80"/>
      <w:bookmarkEnd w:id="81"/>
    </w:p>
    <w:p w14:paraId="77B82B1A" w14:textId="1174F797" w:rsidR="00E377F9" w:rsidRDefault="00FC158F" w:rsidP="00E377F9">
      <w:pPr>
        <w:pStyle w:val="BodyText"/>
      </w:pPr>
      <w:r>
        <w:t>Not applicable for EDP*2.0*22.</w:t>
      </w:r>
    </w:p>
    <w:p w14:paraId="3F6CFDE2" w14:textId="152A2095" w:rsidR="00E377F9" w:rsidRDefault="00E377F9" w:rsidP="00E377F9">
      <w:pPr>
        <w:pStyle w:val="Caption"/>
      </w:pPr>
      <w:bookmarkStart w:id="82" w:name="_Toc109300288"/>
      <w:r>
        <w:t xml:space="preserve">Table </w:t>
      </w:r>
      <w:r w:rsidR="00DA3636">
        <w:fldChar w:fldCharType="begin"/>
      </w:r>
      <w:r w:rsidR="00DA3636">
        <w:instrText xml:space="preserve"> SEQ Table \* ARABIC </w:instrText>
      </w:r>
      <w:r w:rsidR="00DA3636">
        <w:fldChar w:fldCharType="separate"/>
      </w:r>
      <w:r w:rsidR="00835AC3">
        <w:rPr>
          <w:noProof/>
        </w:rPr>
        <w:t>8</w:t>
      </w:r>
      <w:r w:rsidR="00DA3636">
        <w:rPr>
          <w:noProof/>
        </w:rPr>
        <w:fldChar w:fldCharType="end"/>
      </w:r>
      <w:r>
        <w:t>: Routines</w:t>
      </w:r>
      <w:bookmarkEnd w:id="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outines"/>
        <w:tblDescription w:val="This table shows the list of routines and their before checksums, after checksums, and patch list associations."/>
      </w:tblPr>
      <w:tblGrid>
        <w:gridCol w:w="1607"/>
        <w:gridCol w:w="2169"/>
        <w:gridCol w:w="1980"/>
        <w:gridCol w:w="3594"/>
      </w:tblGrid>
      <w:tr w:rsidR="00E377F9" w:rsidRPr="00F64BE3" w:rsidDel="00213C8E" w14:paraId="6B94ACD2" w14:textId="77777777" w:rsidTr="00E377F9">
        <w:trPr>
          <w:cantSplit/>
          <w:tblHeader/>
        </w:trPr>
        <w:tc>
          <w:tcPr>
            <w:tcW w:w="859" w:type="pct"/>
            <w:shd w:val="clear" w:color="auto" w:fill="D9D9D9" w:themeFill="background1" w:themeFillShade="D9"/>
            <w:vAlign w:val="center"/>
          </w:tcPr>
          <w:p w14:paraId="649A6AA7" w14:textId="16035D86" w:rsidR="00E377F9" w:rsidRPr="00F64BE3" w:rsidDel="00213C8E" w:rsidRDefault="00E377F9" w:rsidP="00E377F9">
            <w:pPr>
              <w:pStyle w:val="TableHeading"/>
            </w:pPr>
            <w:bookmarkStart w:id="83" w:name="Routine_Routines"/>
            <w:bookmarkEnd w:id="83"/>
            <w:r>
              <w:t>Routine</w:t>
            </w:r>
          </w:p>
        </w:tc>
        <w:tc>
          <w:tcPr>
            <w:tcW w:w="1160" w:type="pct"/>
            <w:shd w:val="clear" w:color="auto" w:fill="D9D9D9" w:themeFill="background1" w:themeFillShade="D9"/>
            <w:vAlign w:val="center"/>
          </w:tcPr>
          <w:p w14:paraId="12FA6A27" w14:textId="7ECC9829" w:rsidR="00E377F9" w:rsidRPr="00F64BE3" w:rsidDel="00213C8E" w:rsidRDefault="00E377F9" w:rsidP="00E377F9">
            <w:pPr>
              <w:pStyle w:val="TableHeading"/>
            </w:pPr>
            <w:r>
              <w:t>Before Checksum</w:t>
            </w:r>
          </w:p>
        </w:tc>
        <w:tc>
          <w:tcPr>
            <w:tcW w:w="1059" w:type="pct"/>
            <w:shd w:val="clear" w:color="auto" w:fill="D9D9D9" w:themeFill="background1" w:themeFillShade="D9"/>
            <w:vAlign w:val="center"/>
          </w:tcPr>
          <w:p w14:paraId="2BC719B5" w14:textId="773BB17F" w:rsidR="00E377F9" w:rsidRPr="00F64BE3" w:rsidDel="00213C8E" w:rsidRDefault="00E377F9" w:rsidP="00E377F9">
            <w:pPr>
              <w:pStyle w:val="TableHeading"/>
            </w:pPr>
            <w:r>
              <w:t>After Checksum</w:t>
            </w:r>
          </w:p>
        </w:tc>
        <w:tc>
          <w:tcPr>
            <w:tcW w:w="1922" w:type="pct"/>
            <w:shd w:val="clear" w:color="auto" w:fill="D9D9D9" w:themeFill="background1" w:themeFillShade="D9"/>
            <w:vAlign w:val="center"/>
          </w:tcPr>
          <w:p w14:paraId="10320FCC" w14:textId="0D95895D" w:rsidR="00E377F9" w:rsidRPr="00F64BE3" w:rsidDel="00213C8E" w:rsidRDefault="00E377F9" w:rsidP="00E377F9">
            <w:pPr>
              <w:pStyle w:val="TableHeading"/>
            </w:pPr>
            <w:r>
              <w:t>Patch List</w:t>
            </w:r>
          </w:p>
        </w:tc>
      </w:tr>
      <w:tr w:rsidR="00E377F9" w:rsidRPr="00F64BE3" w:rsidDel="00213C8E" w14:paraId="7C27EE03" w14:textId="77777777" w:rsidTr="00E377F9">
        <w:trPr>
          <w:cantSplit/>
        </w:trPr>
        <w:tc>
          <w:tcPr>
            <w:tcW w:w="859" w:type="pct"/>
          </w:tcPr>
          <w:p w14:paraId="41B6D878" w14:textId="1B140564" w:rsidR="00E377F9" w:rsidRPr="00F64BE3" w:rsidDel="00213C8E" w:rsidRDefault="00FC158F" w:rsidP="00E377F9">
            <w:pPr>
              <w:pStyle w:val="TableText"/>
            </w:pPr>
            <w:r>
              <w:t>N/A</w:t>
            </w:r>
          </w:p>
        </w:tc>
        <w:tc>
          <w:tcPr>
            <w:tcW w:w="1160" w:type="pct"/>
          </w:tcPr>
          <w:p w14:paraId="1E9B47E4" w14:textId="26AB75C9" w:rsidR="00E377F9" w:rsidRPr="00F64BE3" w:rsidDel="00213C8E" w:rsidRDefault="00E377F9" w:rsidP="00E377F9">
            <w:pPr>
              <w:pStyle w:val="TableText"/>
            </w:pPr>
          </w:p>
        </w:tc>
        <w:tc>
          <w:tcPr>
            <w:tcW w:w="1059" w:type="pct"/>
          </w:tcPr>
          <w:p w14:paraId="1665B01F" w14:textId="117A94CF" w:rsidR="00E377F9" w:rsidRPr="00E377F9" w:rsidDel="00213C8E" w:rsidRDefault="00E377F9" w:rsidP="00E377F9">
            <w:pPr>
              <w:pStyle w:val="TableText"/>
            </w:pPr>
          </w:p>
        </w:tc>
        <w:tc>
          <w:tcPr>
            <w:tcW w:w="1922" w:type="pct"/>
          </w:tcPr>
          <w:p w14:paraId="562247C3" w14:textId="4F4B2941" w:rsidR="00E377F9" w:rsidRPr="00F64BE3" w:rsidDel="00213C8E" w:rsidRDefault="00E377F9" w:rsidP="00E377F9">
            <w:pPr>
              <w:pStyle w:val="TableText"/>
            </w:pPr>
          </w:p>
        </w:tc>
      </w:tr>
    </w:tbl>
    <w:p w14:paraId="674A1DDA" w14:textId="77777777" w:rsidR="00222FCD" w:rsidRDefault="00222FCD" w:rsidP="00357DE6">
      <w:pPr>
        <w:pStyle w:val="Heading2"/>
      </w:pPr>
      <w:bookmarkStart w:id="84" w:name="_Toc109300258"/>
      <w:r>
        <w:t>System Configuration</w:t>
      </w:r>
      <w:bookmarkEnd w:id="84"/>
    </w:p>
    <w:p w14:paraId="3F6BCE56" w14:textId="72BB869A" w:rsidR="00DE39C5" w:rsidRDefault="00FC158F" w:rsidP="00DE39C5">
      <w:pPr>
        <w:pStyle w:val="BodyText"/>
      </w:pPr>
      <w:r>
        <w:t>Not applicable for EDP*2.0*22.</w:t>
      </w:r>
    </w:p>
    <w:p w14:paraId="0C68FF12" w14:textId="77777777" w:rsidR="00222FCD" w:rsidRDefault="00222FCD" w:rsidP="00357DE6">
      <w:pPr>
        <w:pStyle w:val="Heading2"/>
      </w:pPr>
      <w:bookmarkStart w:id="85" w:name="_Toc109300259"/>
      <w:r>
        <w:lastRenderedPageBreak/>
        <w:t>Database Tuning</w:t>
      </w:r>
      <w:bookmarkEnd w:id="85"/>
    </w:p>
    <w:p w14:paraId="419538A4" w14:textId="130484CC" w:rsidR="00DE39C5" w:rsidRDefault="00FC158F" w:rsidP="00DE39C5">
      <w:pPr>
        <w:pStyle w:val="BodyText"/>
      </w:pPr>
      <w:r>
        <w:t>Not applicable for EDP*2.0*22.</w:t>
      </w:r>
    </w:p>
    <w:p w14:paraId="3EC9F59D" w14:textId="77777777" w:rsidR="00AE5904" w:rsidRDefault="00685E4D" w:rsidP="00964584">
      <w:pPr>
        <w:pStyle w:val="Heading1"/>
      </w:pPr>
      <w:bookmarkStart w:id="86" w:name="_Toc109300260"/>
      <w:r>
        <w:t>Back-Out</w:t>
      </w:r>
      <w:r w:rsidR="00AE5904">
        <w:t xml:space="preserve"> Procedure</w:t>
      </w:r>
      <w:bookmarkEnd w:id="86"/>
    </w:p>
    <w:p w14:paraId="0EE6C240" w14:textId="77777777" w:rsidR="00455CB4" w:rsidRDefault="00685E4D" w:rsidP="00357DE6">
      <w:pPr>
        <w:pStyle w:val="Heading2"/>
      </w:pPr>
      <w:bookmarkStart w:id="87" w:name="_Toc109300261"/>
      <w:r>
        <w:t>Back-Out</w:t>
      </w:r>
      <w:r w:rsidR="00455CB4">
        <w:t xml:space="preserve"> Strategy</w:t>
      </w:r>
      <w:bookmarkEnd w:id="87"/>
    </w:p>
    <w:p w14:paraId="437AA17F" w14:textId="2004513F" w:rsidR="00D7563D" w:rsidRDefault="00DE39C5" w:rsidP="00DE39C5">
      <w:pPr>
        <w:pStyle w:val="BodyText"/>
      </w:pPr>
      <w:r w:rsidRPr="00DE39C5">
        <w:t xml:space="preserve">The only reason to consider a back-out </w:t>
      </w:r>
      <w:r>
        <w:t xml:space="preserve">of </w:t>
      </w:r>
      <w:r w:rsidR="009479B2">
        <w:t>EDP*2.0*</w:t>
      </w:r>
      <w:r w:rsidR="00AD6A76">
        <w:t>22</w:t>
      </w:r>
      <w:r w:rsidRPr="00DE39C5">
        <w:t xml:space="preserve"> is in the event of a catastrophic failure.</w:t>
      </w:r>
      <w:r w:rsidR="00D52AF5">
        <w:t xml:space="preserve"> </w:t>
      </w:r>
      <w:r w:rsidR="00D7563D" w:rsidRPr="00D7563D">
        <w:t xml:space="preserve">The back-out plan is to restore </w:t>
      </w:r>
      <w:r w:rsidR="00AD6A76">
        <w:t>the previous EDIS 2.2.4</w:t>
      </w:r>
      <w:r w:rsidR="00707829">
        <w:t>2</w:t>
      </w:r>
      <w:r w:rsidR="00AD6A76">
        <w:t xml:space="preserve"> ear file</w:t>
      </w:r>
      <w:r w:rsidR="004B3A13">
        <w:t>s</w:t>
      </w:r>
      <w:r w:rsidR="00AD6A76">
        <w:t>.</w:t>
      </w:r>
    </w:p>
    <w:p w14:paraId="0E94D188" w14:textId="77777777" w:rsidR="006C6DBA" w:rsidRDefault="00685E4D" w:rsidP="00357DE6">
      <w:pPr>
        <w:pStyle w:val="Heading2"/>
      </w:pPr>
      <w:bookmarkStart w:id="88" w:name="_Toc109300262"/>
      <w:r>
        <w:t>Back-Out</w:t>
      </w:r>
      <w:r w:rsidR="006C6DBA">
        <w:t xml:space="preserve"> Considerations</w:t>
      </w:r>
      <w:bookmarkEnd w:id="88"/>
    </w:p>
    <w:p w14:paraId="206C9FF9" w14:textId="77777777" w:rsidR="00DF6B4A" w:rsidRDefault="00DF6B4A" w:rsidP="00357DE6">
      <w:pPr>
        <w:pStyle w:val="Heading3"/>
      </w:pPr>
      <w:bookmarkStart w:id="89" w:name="_Toc109300263"/>
      <w:r>
        <w:t>Load Testing</w:t>
      </w:r>
      <w:bookmarkEnd w:id="89"/>
    </w:p>
    <w:p w14:paraId="46DEA514" w14:textId="5645E821" w:rsidR="00616565" w:rsidRDefault="00616565" w:rsidP="00616565">
      <w:pPr>
        <w:pStyle w:val="BodyText"/>
      </w:pPr>
      <w:r w:rsidRPr="00616565">
        <w:t xml:space="preserve">No load testing was performed </w:t>
      </w:r>
      <w:r>
        <w:t xml:space="preserve">for </w:t>
      </w:r>
      <w:r w:rsidR="009479B2">
        <w:t>EDP*2.0*</w:t>
      </w:r>
      <w:r w:rsidR="00AD6A76">
        <w:t>22</w:t>
      </w:r>
      <w:r w:rsidRPr="00616565">
        <w:t xml:space="preserve">. This was a maintenance release to correct </w:t>
      </w:r>
      <w:r w:rsidR="00AD6A76">
        <w:t xml:space="preserve">a </w:t>
      </w:r>
      <w:r w:rsidRPr="00616565">
        <w:t>defect; there was no additional functionality included.</w:t>
      </w:r>
    </w:p>
    <w:p w14:paraId="3284B8F6" w14:textId="1E268590" w:rsidR="00DF6B4A" w:rsidRDefault="00DF6B4A" w:rsidP="00357DE6">
      <w:pPr>
        <w:pStyle w:val="Heading3"/>
      </w:pPr>
      <w:bookmarkStart w:id="90" w:name="_Toc109300264"/>
      <w:r>
        <w:t>User Acceptance Testing</w:t>
      </w:r>
      <w:bookmarkEnd w:id="90"/>
    </w:p>
    <w:p w14:paraId="1E640A89" w14:textId="445257AF" w:rsidR="00616565" w:rsidRDefault="00616565" w:rsidP="00616565">
      <w:pPr>
        <w:pStyle w:val="BodyText"/>
      </w:pPr>
      <w:r w:rsidRPr="00616565">
        <w:t xml:space="preserve">User acceptance testing was conducted by the test sites listed in section </w:t>
      </w:r>
      <w:r w:rsidRPr="00616565">
        <w:rPr>
          <w:b/>
          <w:bCs/>
          <w:u w:val="single"/>
        </w:rPr>
        <w:fldChar w:fldCharType="begin"/>
      </w:r>
      <w:r w:rsidRPr="00616565">
        <w:rPr>
          <w:b/>
          <w:bCs/>
          <w:u w:val="single"/>
        </w:rPr>
        <w:instrText xml:space="preserve"> REF _Ref68705851 \r \h  \* MERGEFORMAT </w:instrText>
      </w:r>
      <w:r w:rsidRPr="00616565">
        <w:rPr>
          <w:b/>
          <w:bCs/>
          <w:u w:val="single"/>
        </w:rPr>
      </w:r>
      <w:r w:rsidRPr="00616565">
        <w:rPr>
          <w:b/>
          <w:bCs/>
          <w:u w:val="single"/>
        </w:rPr>
        <w:fldChar w:fldCharType="separate"/>
      </w:r>
      <w:r w:rsidR="00835AC3">
        <w:rPr>
          <w:b/>
          <w:bCs/>
          <w:u w:val="single"/>
        </w:rPr>
        <w:t>3.2.2</w:t>
      </w:r>
      <w:r w:rsidRPr="00616565">
        <w:rPr>
          <w:b/>
          <w:bCs/>
          <w:u w:val="single"/>
        </w:rPr>
        <w:fldChar w:fldCharType="end"/>
      </w:r>
      <w:r w:rsidRPr="00616565">
        <w:t xml:space="preserve">. The sites followed the </w:t>
      </w:r>
      <w:r w:rsidR="00AD6A76">
        <w:t xml:space="preserve">EDP*2.0*22 </w:t>
      </w:r>
      <w:r w:rsidRPr="00616565">
        <w:t xml:space="preserve">provided test plan/concurrence form and executed the test cases according to the </w:t>
      </w:r>
      <w:r w:rsidR="00AD6A76">
        <w:t>plan. T</w:t>
      </w:r>
      <w:r w:rsidRPr="00616565">
        <w:t>est</w:t>
      </w:r>
      <w:r w:rsidR="00AD6A76">
        <w:t>ing</w:t>
      </w:r>
      <w:r w:rsidRPr="00616565">
        <w:t xml:space="preserve"> </w:t>
      </w:r>
      <w:r w:rsidR="00AD6A76">
        <w:t>was</w:t>
      </w:r>
      <w:r w:rsidRPr="00616565">
        <w:t xml:space="preserve"> performed by IT analysts</w:t>
      </w:r>
      <w:r w:rsidR="00AD6A76">
        <w:t>,</w:t>
      </w:r>
      <w:r w:rsidRPr="00616565">
        <w:t xml:space="preserve"> at each site</w:t>
      </w:r>
      <w:r w:rsidR="00AD6A76">
        <w:t>,</w:t>
      </w:r>
      <w:r w:rsidRPr="00616565">
        <w:t xml:space="preserve"> familiar with using the application.</w:t>
      </w:r>
    </w:p>
    <w:p w14:paraId="481EF22D" w14:textId="1382DCF9" w:rsidR="006C6DBA" w:rsidRDefault="00685E4D" w:rsidP="00357DE6">
      <w:pPr>
        <w:pStyle w:val="Heading2"/>
      </w:pPr>
      <w:bookmarkStart w:id="91" w:name="_Toc109300265"/>
      <w:r>
        <w:t>Back-Out</w:t>
      </w:r>
      <w:r w:rsidR="00DF6B4A" w:rsidRPr="00DF6B4A">
        <w:t xml:space="preserve"> </w:t>
      </w:r>
      <w:r w:rsidR="006C6DBA">
        <w:t>Criteria</w:t>
      </w:r>
      <w:bookmarkEnd w:id="91"/>
    </w:p>
    <w:p w14:paraId="5E7719CF" w14:textId="62C36249" w:rsidR="00616565" w:rsidRDefault="00616565" w:rsidP="00616565">
      <w:pPr>
        <w:pStyle w:val="BodyText"/>
      </w:pPr>
      <w:r w:rsidRPr="00616565">
        <w:t xml:space="preserve">Back-out would only be considered if there was a catastrophic failure that causes loss of function for the application </w:t>
      </w:r>
      <w:r>
        <w:t>or</w:t>
      </w:r>
      <w:r w:rsidRPr="00616565">
        <w:t xml:space="preserve"> a significant patient impact issue.</w:t>
      </w:r>
    </w:p>
    <w:p w14:paraId="5EEF31AC" w14:textId="77777777" w:rsidR="006C6DBA" w:rsidRDefault="00685E4D" w:rsidP="00357DE6">
      <w:pPr>
        <w:pStyle w:val="Heading2"/>
      </w:pPr>
      <w:bookmarkStart w:id="92" w:name="_Toc109300266"/>
      <w:r>
        <w:t>Back-Out</w:t>
      </w:r>
      <w:r w:rsidR="00DF6B4A" w:rsidRPr="00DF6B4A">
        <w:t xml:space="preserve"> </w:t>
      </w:r>
      <w:r w:rsidR="006C6DBA">
        <w:t>Risks</w:t>
      </w:r>
      <w:bookmarkEnd w:id="92"/>
    </w:p>
    <w:p w14:paraId="6ED3234A" w14:textId="2B9F8A80" w:rsidR="00616565" w:rsidRDefault="00616565" w:rsidP="00616565">
      <w:pPr>
        <w:pStyle w:val="BodyText"/>
      </w:pPr>
      <w:r w:rsidRPr="00616565">
        <w:t xml:space="preserve">Backing out </w:t>
      </w:r>
      <w:r w:rsidR="009479B2">
        <w:t>EDP*2.0*</w:t>
      </w:r>
      <w:r w:rsidR="00AD6A76">
        <w:t>22</w:t>
      </w:r>
      <w:r w:rsidRPr="00616565">
        <w:t xml:space="preserve"> would result in the re-instatement </w:t>
      </w:r>
      <w:r w:rsidR="00AD6A76">
        <w:t>of Patient Demographic phone numbers being editable as opposed to read-only.</w:t>
      </w:r>
    </w:p>
    <w:p w14:paraId="6440764C" w14:textId="77777777" w:rsidR="006C6DBA" w:rsidRDefault="006C6DBA" w:rsidP="00357DE6">
      <w:pPr>
        <w:pStyle w:val="Heading2"/>
      </w:pPr>
      <w:bookmarkStart w:id="93" w:name="_Toc109300267"/>
      <w:r>
        <w:t xml:space="preserve">Authority for </w:t>
      </w:r>
      <w:r w:rsidR="00685E4D">
        <w:t>Back-Out</w:t>
      </w:r>
      <w:bookmarkEnd w:id="93"/>
    </w:p>
    <w:p w14:paraId="4E597FC3" w14:textId="15F42B03" w:rsidR="00616565" w:rsidRDefault="00707829" w:rsidP="00616565">
      <w:pPr>
        <w:pStyle w:val="BodyText"/>
      </w:pPr>
      <w:r w:rsidRPr="00707829">
        <w:t xml:space="preserve">Emergency Medicine Program Office </w:t>
      </w:r>
      <w:proofErr w:type="gramStart"/>
      <w:r w:rsidRPr="00707829">
        <w:t>and  Health</w:t>
      </w:r>
      <w:proofErr w:type="gramEnd"/>
      <w:r w:rsidRPr="00707829">
        <w:t xml:space="preserve"> Services Portfoli</w:t>
      </w:r>
      <w:r>
        <w:t>o have the authority to back-out EDP*2.0*22.</w:t>
      </w:r>
    </w:p>
    <w:p w14:paraId="65052D51" w14:textId="2193A71A" w:rsidR="00AE5904" w:rsidRDefault="00685E4D" w:rsidP="003E7D9E">
      <w:pPr>
        <w:pStyle w:val="Heading2"/>
        <w:keepLines/>
      </w:pPr>
      <w:bookmarkStart w:id="94" w:name="_Toc109300268"/>
      <w:r>
        <w:lastRenderedPageBreak/>
        <w:t>Back-Out</w:t>
      </w:r>
      <w:r w:rsidR="00AE5904">
        <w:t xml:space="preserve"> Procedure</w:t>
      </w:r>
      <w:bookmarkEnd w:id="94"/>
    </w:p>
    <w:p w14:paraId="387E55C1" w14:textId="0FDFDBA9" w:rsidR="003E7D9E" w:rsidRDefault="003E7D9E" w:rsidP="003E7D9E">
      <w:pPr>
        <w:pStyle w:val="Heading3"/>
        <w:keepLines/>
      </w:pPr>
      <w:bookmarkStart w:id="95" w:name="_Toc109300269"/>
      <w:r>
        <w:t>Ear File Backout</w:t>
      </w:r>
      <w:bookmarkEnd w:id="95"/>
    </w:p>
    <w:p w14:paraId="089EABCC" w14:textId="6D1AA2B1" w:rsidR="003E7D9E" w:rsidRDefault="003E7D9E" w:rsidP="003E7D9E">
      <w:pPr>
        <w:pStyle w:val="BodyText"/>
        <w:keepNext/>
        <w:keepLines/>
        <w:numPr>
          <w:ilvl w:val="0"/>
          <w:numId w:val="41"/>
        </w:numPr>
      </w:pPr>
      <w:r>
        <w:t>IO team removes the new ear files.</w:t>
      </w:r>
    </w:p>
    <w:p w14:paraId="4A3169FB" w14:textId="06AC9495" w:rsidR="003E7D9E" w:rsidRPr="00F22070" w:rsidRDefault="003E7D9E" w:rsidP="003E7D9E">
      <w:pPr>
        <w:pStyle w:val="BodyText"/>
        <w:keepNext/>
        <w:keepLines/>
        <w:numPr>
          <w:ilvl w:val="1"/>
          <w:numId w:val="41"/>
        </w:numPr>
        <w:rPr>
          <w:b/>
          <w:bCs/>
        </w:rPr>
      </w:pPr>
      <w:r w:rsidRPr="00F22070">
        <w:rPr>
          <w:b/>
          <w:bCs/>
        </w:rPr>
        <w:t>EDIS_EAR_MAIN_2_2_4</w:t>
      </w:r>
      <w:r>
        <w:rPr>
          <w:b/>
          <w:bCs/>
        </w:rPr>
        <w:t>4</w:t>
      </w:r>
      <w:r w:rsidRPr="00F22070">
        <w:rPr>
          <w:b/>
          <w:bCs/>
        </w:rPr>
        <w:t>.ear</w:t>
      </w:r>
    </w:p>
    <w:p w14:paraId="64BB96DA" w14:textId="251EA5E8" w:rsidR="003E7D9E" w:rsidRPr="00F22070" w:rsidRDefault="003E7D9E" w:rsidP="003E7D9E">
      <w:pPr>
        <w:pStyle w:val="BodyText"/>
        <w:keepNext/>
        <w:keepLines/>
        <w:numPr>
          <w:ilvl w:val="1"/>
          <w:numId w:val="41"/>
        </w:numPr>
        <w:rPr>
          <w:b/>
          <w:bCs/>
        </w:rPr>
      </w:pPr>
      <w:r w:rsidRPr="00F22070">
        <w:rPr>
          <w:b/>
          <w:bCs/>
        </w:rPr>
        <w:t>EDIS_EAR_BIGBOARD_2_2_</w:t>
      </w:r>
      <w:r>
        <w:rPr>
          <w:b/>
          <w:bCs/>
        </w:rPr>
        <w:t>44</w:t>
      </w:r>
      <w:r w:rsidRPr="00F22070">
        <w:rPr>
          <w:b/>
          <w:bCs/>
        </w:rPr>
        <w:t>.ear</w:t>
      </w:r>
    </w:p>
    <w:p w14:paraId="0B970CC7" w14:textId="732F7380" w:rsidR="003E7D9E" w:rsidRDefault="003E7D9E" w:rsidP="003E7D9E">
      <w:pPr>
        <w:pStyle w:val="BodyText"/>
        <w:keepNext/>
        <w:keepLines/>
        <w:numPr>
          <w:ilvl w:val="0"/>
          <w:numId w:val="41"/>
        </w:numPr>
      </w:pPr>
      <w:r>
        <w:t>IO team deploys the previous ear files.</w:t>
      </w:r>
    </w:p>
    <w:p w14:paraId="3CD1F121" w14:textId="78F3927B" w:rsidR="003E7D9E" w:rsidRPr="00F22070" w:rsidRDefault="003E7D9E" w:rsidP="003E7D9E">
      <w:pPr>
        <w:pStyle w:val="BodyText"/>
        <w:keepNext/>
        <w:keepLines/>
        <w:numPr>
          <w:ilvl w:val="1"/>
          <w:numId w:val="41"/>
        </w:numPr>
        <w:rPr>
          <w:b/>
          <w:bCs/>
        </w:rPr>
      </w:pPr>
      <w:r w:rsidRPr="00F22070">
        <w:rPr>
          <w:b/>
          <w:bCs/>
        </w:rPr>
        <w:t>EDIS_EAR_MAIN_2_2_4</w:t>
      </w:r>
      <w:r w:rsidR="00707829">
        <w:rPr>
          <w:b/>
          <w:bCs/>
        </w:rPr>
        <w:t>2</w:t>
      </w:r>
      <w:r w:rsidRPr="00F22070">
        <w:rPr>
          <w:b/>
          <w:bCs/>
        </w:rPr>
        <w:t>.ear</w:t>
      </w:r>
    </w:p>
    <w:p w14:paraId="5D1C59BA" w14:textId="57C1B08A" w:rsidR="003E7D9E" w:rsidRPr="00F22070" w:rsidRDefault="003E7D9E" w:rsidP="003E7D9E">
      <w:pPr>
        <w:pStyle w:val="BodyText"/>
        <w:numPr>
          <w:ilvl w:val="1"/>
          <w:numId w:val="41"/>
        </w:numPr>
        <w:rPr>
          <w:b/>
          <w:bCs/>
        </w:rPr>
      </w:pPr>
      <w:r w:rsidRPr="00F22070">
        <w:rPr>
          <w:b/>
          <w:bCs/>
        </w:rPr>
        <w:t>EDIS_EAR_BIGBOARD_2_2_4</w:t>
      </w:r>
      <w:r w:rsidR="00707829">
        <w:rPr>
          <w:b/>
          <w:bCs/>
        </w:rPr>
        <w:t>2</w:t>
      </w:r>
      <w:r w:rsidRPr="00F22070">
        <w:rPr>
          <w:b/>
          <w:bCs/>
        </w:rPr>
        <w:t>.ear</w:t>
      </w:r>
    </w:p>
    <w:p w14:paraId="3E35ED2F" w14:textId="3701800E" w:rsidR="001E4E0B" w:rsidRDefault="001E4E0B" w:rsidP="00357DE6">
      <w:pPr>
        <w:pStyle w:val="Heading3"/>
      </w:pPr>
      <w:bookmarkStart w:id="96" w:name="_Toc109300270"/>
      <w:r>
        <w:t>KIDS Back-Out</w:t>
      </w:r>
      <w:bookmarkEnd w:id="96"/>
    </w:p>
    <w:p w14:paraId="4F9A6EBA" w14:textId="0CFBEBC6" w:rsidR="001E4E0B" w:rsidRPr="003C27E0" w:rsidRDefault="00AD6A76" w:rsidP="002B744E">
      <w:pPr>
        <w:pStyle w:val="ListNumber"/>
        <w:spacing w:before="160" w:after="160"/>
        <w:contextualSpacing w:val="0"/>
        <w:rPr>
          <w:sz w:val="24"/>
          <w:szCs w:val="28"/>
        </w:rPr>
      </w:pPr>
      <w:r>
        <w:t>Not applicable for EDP*2.0*22.</w:t>
      </w:r>
    </w:p>
    <w:p w14:paraId="0ECEEE82" w14:textId="6060747A" w:rsidR="00DC6FD6" w:rsidRDefault="00DE0518" w:rsidP="00DC6FD6">
      <w:pPr>
        <w:pStyle w:val="Heading2"/>
      </w:pPr>
      <w:bookmarkStart w:id="97" w:name="_Toc109300271"/>
      <w:r>
        <w:t>Back-out Verification Procedure</w:t>
      </w:r>
      <w:bookmarkEnd w:id="97"/>
    </w:p>
    <w:p w14:paraId="6F6161E1" w14:textId="2EF89331" w:rsidR="000B7013" w:rsidRDefault="000B7013" w:rsidP="000B7013">
      <w:pPr>
        <w:pStyle w:val="Heading3"/>
      </w:pPr>
      <w:bookmarkStart w:id="98" w:name="_Toc109300272"/>
      <w:r>
        <w:t>Ear File Back-out Verification</w:t>
      </w:r>
      <w:bookmarkEnd w:id="98"/>
    </w:p>
    <w:p w14:paraId="113386E3" w14:textId="70AAEB50" w:rsidR="000B7013" w:rsidRPr="000B7013" w:rsidRDefault="000B7013" w:rsidP="000B7013">
      <w:pPr>
        <w:pStyle w:val="BodyText"/>
      </w:pPr>
      <w:r>
        <w:t xml:space="preserve">The bottom right corner of the application login page from the EDIS URL should begin with </w:t>
      </w:r>
      <w:r w:rsidRPr="00743A3A">
        <w:rPr>
          <w:b/>
          <w:bCs/>
        </w:rPr>
        <w:t>Build: 2.2.4</w:t>
      </w:r>
      <w:r w:rsidR="00707829">
        <w:rPr>
          <w:b/>
          <w:bCs/>
        </w:rPr>
        <w:t>2</w:t>
      </w:r>
      <w:r>
        <w:t>.</w:t>
      </w:r>
    </w:p>
    <w:p w14:paraId="4915AB70" w14:textId="478223F7" w:rsidR="00267A6F" w:rsidRDefault="00267A6F" w:rsidP="00267A6F">
      <w:pPr>
        <w:pStyle w:val="Heading3"/>
      </w:pPr>
      <w:bookmarkStart w:id="99" w:name="_Toc109300273"/>
      <w:r>
        <w:t>KIDS Back-out Verification</w:t>
      </w:r>
      <w:bookmarkEnd w:id="99"/>
    </w:p>
    <w:p w14:paraId="1C077461" w14:textId="450DFE53" w:rsidR="0016120B" w:rsidRDefault="00AD6A76" w:rsidP="00D7563D">
      <w:pPr>
        <w:pStyle w:val="BodyText"/>
      </w:pPr>
      <w:r>
        <w:t>Not applicable for EDP*2.0*22.</w:t>
      </w:r>
      <w:r w:rsidR="0016120B">
        <w:br w:type="page"/>
      </w:r>
    </w:p>
    <w:p w14:paraId="45FF6686" w14:textId="77777777" w:rsidR="00AE5904" w:rsidRDefault="00AE5904" w:rsidP="00964584">
      <w:pPr>
        <w:pStyle w:val="Heading1"/>
      </w:pPr>
      <w:bookmarkStart w:id="100" w:name="_Toc109300274"/>
      <w:r>
        <w:lastRenderedPageBreak/>
        <w:t>Rollback Procedure</w:t>
      </w:r>
      <w:bookmarkEnd w:id="100"/>
    </w:p>
    <w:p w14:paraId="1B499917" w14:textId="7A2A3A4D" w:rsidR="008A6CB5" w:rsidRDefault="00FC158F" w:rsidP="008A6CB5">
      <w:pPr>
        <w:pStyle w:val="BodyText"/>
      </w:pPr>
      <w:r>
        <w:t>Not applicable for EDP*2.0*22.</w:t>
      </w:r>
    </w:p>
    <w:p w14:paraId="241C162C" w14:textId="77777777" w:rsidR="0029309C" w:rsidRDefault="0029309C" w:rsidP="00357DE6">
      <w:pPr>
        <w:pStyle w:val="Heading2"/>
      </w:pPr>
      <w:bookmarkStart w:id="101" w:name="_Toc109300275"/>
      <w:bookmarkStart w:id="102" w:name="_Hlk73975036"/>
      <w:r>
        <w:t>Rollback Considerations</w:t>
      </w:r>
      <w:bookmarkEnd w:id="101"/>
    </w:p>
    <w:p w14:paraId="7182CF5C" w14:textId="75C69844" w:rsidR="008A6CB5" w:rsidRDefault="00FC158F" w:rsidP="008A6CB5">
      <w:pPr>
        <w:pStyle w:val="BodyText"/>
      </w:pPr>
      <w:r>
        <w:t>Not applicable for EDP*2.0*22.</w:t>
      </w:r>
    </w:p>
    <w:p w14:paraId="50A4AD7C" w14:textId="77777777" w:rsidR="0029309C" w:rsidRDefault="0029309C" w:rsidP="00357DE6">
      <w:pPr>
        <w:pStyle w:val="Heading2"/>
      </w:pPr>
      <w:bookmarkStart w:id="103" w:name="_Toc109300276"/>
      <w:r>
        <w:t>Rollback Criteria</w:t>
      </w:r>
      <w:bookmarkEnd w:id="103"/>
    </w:p>
    <w:p w14:paraId="4259EB9E" w14:textId="62268682" w:rsidR="008A6CB5" w:rsidRDefault="00FC158F" w:rsidP="008A6CB5">
      <w:pPr>
        <w:pStyle w:val="BodyText"/>
      </w:pPr>
      <w:r>
        <w:t>Not applicable for EDP*2.0*22.</w:t>
      </w:r>
    </w:p>
    <w:p w14:paraId="17FE209F" w14:textId="77777777" w:rsidR="0029309C" w:rsidRDefault="0029309C" w:rsidP="00357DE6">
      <w:pPr>
        <w:pStyle w:val="Heading2"/>
      </w:pPr>
      <w:bookmarkStart w:id="104" w:name="_Toc109300277"/>
      <w:r>
        <w:t>Rollback Risks</w:t>
      </w:r>
      <w:bookmarkEnd w:id="104"/>
    </w:p>
    <w:p w14:paraId="30EE2152" w14:textId="3F84FEBC" w:rsidR="008A6CB5" w:rsidRDefault="00FC158F" w:rsidP="008A6CB5">
      <w:pPr>
        <w:pStyle w:val="BodyText"/>
      </w:pPr>
      <w:r>
        <w:t>Not applicable for EDP*2.0*22.</w:t>
      </w:r>
    </w:p>
    <w:p w14:paraId="3AC23BD8" w14:textId="77777777" w:rsidR="0029309C" w:rsidRPr="0029309C" w:rsidRDefault="0029309C" w:rsidP="00357DE6">
      <w:pPr>
        <w:pStyle w:val="Heading2"/>
      </w:pPr>
      <w:bookmarkStart w:id="105" w:name="_Toc109300278"/>
      <w:r>
        <w:t>Authority for Rollback</w:t>
      </w:r>
      <w:bookmarkEnd w:id="105"/>
    </w:p>
    <w:p w14:paraId="3A810CB3" w14:textId="1EA1057A" w:rsidR="008A6CB5" w:rsidRDefault="00FC158F" w:rsidP="008A6CB5">
      <w:pPr>
        <w:pStyle w:val="BodyText"/>
      </w:pPr>
      <w:r>
        <w:t>Not applicable for EDP*2.0*22.</w:t>
      </w:r>
    </w:p>
    <w:p w14:paraId="3F6C41C8" w14:textId="77777777" w:rsidR="00DF0C18" w:rsidRDefault="00DF0C18" w:rsidP="00357DE6">
      <w:pPr>
        <w:pStyle w:val="Heading2"/>
      </w:pPr>
      <w:bookmarkStart w:id="106" w:name="_Toc109300279"/>
      <w:r>
        <w:t>Rollback Procedure</w:t>
      </w:r>
      <w:bookmarkEnd w:id="106"/>
    </w:p>
    <w:p w14:paraId="03D0F491" w14:textId="3B8F48F3" w:rsidR="008A6CB5" w:rsidRDefault="00FC158F" w:rsidP="008A6CB5">
      <w:pPr>
        <w:pStyle w:val="BodyText"/>
      </w:pPr>
      <w:r>
        <w:t>Not applicable for EDP*2.0*22.</w:t>
      </w:r>
    </w:p>
    <w:p w14:paraId="0E03D3B9" w14:textId="77777777" w:rsidR="00EE08BA" w:rsidRPr="00301FEC" w:rsidRDefault="00037CE1" w:rsidP="00357DE6">
      <w:pPr>
        <w:pStyle w:val="Heading2"/>
      </w:pPr>
      <w:bookmarkStart w:id="107" w:name="_Toc109300280"/>
      <w:r>
        <w:t>Rollback Verification Procedure</w:t>
      </w:r>
      <w:bookmarkEnd w:id="107"/>
    </w:p>
    <w:bookmarkEnd w:id="102"/>
    <w:p w14:paraId="5F9850CF" w14:textId="144870C9" w:rsidR="008A6CB5" w:rsidRDefault="00FC158F" w:rsidP="008A6CB5">
      <w:pPr>
        <w:pStyle w:val="BodyText"/>
      </w:pPr>
      <w:r>
        <w:t>Not applicable for EDP*2.0*22.</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88CE" w14:textId="77777777" w:rsidR="00DA3636" w:rsidRDefault="00DA3636">
      <w:r>
        <w:separator/>
      </w:r>
    </w:p>
    <w:p w14:paraId="33F8009B" w14:textId="77777777" w:rsidR="00DA3636" w:rsidRDefault="00DA3636"/>
  </w:endnote>
  <w:endnote w:type="continuationSeparator" w:id="0">
    <w:p w14:paraId="381FE481" w14:textId="77777777" w:rsidR="00DA3636" w:rsidRDefault="00DA3636">
      <w:r>
        <w:continuationSeparator/>
      </w:r>
    </w:p>
    <w:p w14:paraId="3A8DF032" w14:textId="77777777" w:rsidR="00DA3636" w:rsidRDefault="00DA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54CD" w14:textId="10C3FAFB" w:rsidR="00086234" w:rsidRDefault="009479B2" w:rsidP="00721F7D">
    <w:pPr>
      <w:pStyle w:val="Footer"/>
      <w:rPr>
        <w:rStyle w:val="FooterChar"/>
      </w:rPr>
    </w:pPr>
    <w:r>
      <w:rPr>
        <w:rStyle w:val="FooterChar"/>
      </w:rPr>
      <w:t>EDP*2.0*</w:t>
    </w:r>
    <w:r w:rsidR="00320B0C">
      <w:rPr>
        <w:rStyle w:val="FooterChar"/>
      </w:rPr>
      <w:t>22</w:t>
    </w:r>
  </w:p>
  <w:p w14:paraId="6EFC6ECE" w14:textId="25E02386" w:rsidR="00086234" w:rsidRPr="00721F7D" w:rsidRDefault="00086234"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320B0C">
      <w:rPr>
        <w:rStyle w:val="FooterChar"/>
      </w:rPr>
      <w:t>July</w:t>
    </w:r>
    <w:r w:rsidR="00D52AF5">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39D8" w14:textId="77777777" w:rsidR="00DA3636" w:rsidRDefault="00DA3636">
      <w:r>
        <w:separator/>
      </w:r>
    </w:p>
    <w:p w14:paraId="739704C2" w14:textId="77777777" w:rsidR="00DA3636" w:rsidRDefault="00DA3636"/>
  </w:footnote>
  <w:footnote w:type="continuationSeparator" w:id="0">
    <w:p w14:paraId="7190AAC0" w14:textId="77777777" w:rsidR="00DA3636" w:rsidRDefault="00DA3636">
      <w:r>
        <w:continuationSeparator/>
      </w:r>
    </w:p>
    <w:p w14:paraId="55F3857B" w14:textId="77777777" w:rsidR="00DA3636" w:rsidRDefault="00DA36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047E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2ECBE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4AF9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C8F6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C4E4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140DF1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6C3577"/>
    <w:multiLevelType w:val="hybridMultilevel"/>
    <w:tmpl w:val="C5828E9A"/>
    <w:lvl w:ilvl="0" w:tplc="8BACD7AE">
      <w:start w:val="1"/>
      <w:numFmt w:val="lowerLetter"/>
      <w:pStyle w:val="BodyTextLettered1"/>
      <w:lvlText w:val="%1."/>
      <w:lvlJc w:val="left"/>
      <w:pPr>
        <w:tabs>
          <w:tab w:val="num" w:pos="1080"/>
        </w:tabs>
        <w:ind w:left="1080" w:hanging="360"/>
      </w:pPr>
      <w:rPr>
        <w:rFonts w:hint="default"/>
      </w:rPr>
    </w:lvl>
    <w:lvl w:ilvl="1" w:tplc="D9E24420" w:tentative="1">
      <w:start w:val="1"/>
      <w:numFmt w:val="lowerLetter"/>
      <w:lvlText w:val="%2."/>
      <w:lvlJc w:val="left"/>
      <w:pPr>
        <w:tabs>
          <w:tab w:val="num" w:pos="1800"/>
        </w:tabs>
        <w:ind w:left="1800" w:hanging="360"/>
      </w:pPr>
    </w:lvl>
    <w:lvl w:ilvl="2" w:tplc="FDC0737E" w:tentative="1">
      <w:start w:val="1"/>
      <w:numFmt w:val="lowerRoman"/>
      <w:lvlText w:val="%3."/>
      <w:lvlJc w:val="right"/>
      <w:pPr>
        <w:tabs>
          <w:tab w:val="num" w:pos="2520"/>
        </w:tabs>
        <w:ind w:left="2520" w:hanging="180"/>
      </w:pPr>
    </w:lvl>
    <w:lvl w:ilvl="3" w:tplc="280000EA" w:tentative="1">
      <w:start w:val="1"/>
      <w:numFmt w:val="decimal"/>
      <w:lvlText w:val="%4."/>
      <w:lvlJc w:val="left"/>
      <w:pPr>
        <w:tabs>
          <w:tab w:val="num" w:pos="3240"/>
        </w:tabs>
        <w:ind w:left="3240" w:hanging="360"/>
      </w:pPr>
    </w:lvl>
    <w:lvl w:ilvl="4" w:tplc="83FE3614" w:tentative="1">
      <w:start w:val="1"/>
      <w:numFmt w:val="lowerLetter"/>
      <w:lvlText w:val="%5."/>
      <w:lvlJc w:val="left"/>
      <w:pPr>
        <w:tabs>
          <w:tab w:val="num" w:pos="3960"/>
        </w:tabs>
        <w:ind w:left="3960" w:hanging="360"/>
      </w:pPr>
    </w:lvl>
    <w:lvl w:ilvl="5" w:tplc="07FCC98C" w:tentative="1">
      <w:start w:val="1"/>
      <w:numFmt w:val="lowerRoman"/>
      <w:lvlText w:val="%6."/>
      <w:lvlJc w:val="right"/>
      <w:pPr>
        <w:tabs>
          <w:tab w:val="num" w:pos="4680"/>
        </w:tabs>
        <w:ind w:left="4680" w:hanging="180"/>
      </w:pPr>
    </w:lvl>
    <w:lvl w:ilvl="6" w:tplc="77E4EE8C" w:tentative="1">
      <w:start w:val="1"/>
      <w:numFmt w:val="decimal"/>
      <w:lvlText w:val="%7."/>
      <w:lvlJc w:val="left"/>
      <w:pPr>
        <w:tabs>
          <w:tab w:val="num" w:pos="5400"/>
        </w:tabs>
        <w:ind w:left="5400" w:hanging="360"/>
      </w:pPr>
    </w:lvl>
    <w:lvl w:ilvl="7" w:tplc="036466D2" w:tentative="1">
      <w:start w:val="1"/>
      <w:numFmt w:val="lowerLetter"/>
      <w:lvlText w:val="%8."/>
      <w:lvlJc w:val="left"/>
      <w:pPr>
        <w:tabs>
          <w:tab w:val="num" w:pos="6120"/>
        </w:tabs>
        <w:ind w:left="6120" w:hanging="360"/>
      </w:pPr>
    </w:lvl>
    <w:lvl w:ilvl="8" w:tplc="E8941924" w:tentative="1">
      <w:start w:val="1"/>
      <w:numFmt w:val="lowerRoman"/>
      <w:lvlText w:val="%9."/>
      <w:lvlJc w:val="right"/>
      <w:pPr>
        <w:tabs>
          <w:tab w:val="num" w:pos="6840"/>
        </w:tabs>
        <w:ind w:left="6840" w:hanging="180"/>
      </w:pPr>
    </w:lvl>
  </w:abstractNum>
  <w:abstractNum w:abstractNumId="10" w15:restartNumberingAfterBreak="0">
    <w:nsid w:val="09EE222F"/>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5814DD"/>
    <w:multiLevelType w:val="hybridMultilevel"/>
    <w:tmpl w:val="45BEF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65917"/>
    <w:multiLevelType w:val="hybridMultilevel"/>
    <w:tmpl w:val="CEA8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4B7775"/>
    <w:multiLevelType w:val="multilevel"/>
    <w:tmpl w:val="530AFDD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9CF3D72"/>
    <w:multiLevelType w:val="hybridMultilevel"/>
    <w:tmpl w:val="152ED0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88381C"/>
    <w:multiLevelType w:val="hybridMultilevel"/>
    <w:tmpl w:val="AF222398"/>
    <w:lvl w:ilvl="0" w:tplc="8B3E4B50">
      <w:start w:val="1"/>
      <w:numFmt w:val="bullet"/>
      <w:pStyle w:val="InstructionalBullet1"/>
      <w:lvlText w:val=""/>
      <w:lvlJc w:val="left"/>
      <w:pPr>
        <w:tabs>
          <w:tab w:val="num" w:pos="720"/>
        </w:tabs>
        <w:ind w:left="720" w:hanging="360"/>
      </w:pPr>
      <w:rPr>
        <w:rFonts w:ascii="Symbol" w:hAnsi="Symbol" w:hint="default"/>
      </w:rPr>
    </w:lvl>
    <w:lvl w:ilvl="1" w:tplc="D3C48712">
      <w:start w:val="1"/>
      <w:numFmt w:val="bullet"/>
      <w:lvlText w:val="•"/>
      <w:lvlJc w:val="left"/>
      <w:pPr>
        <w:ind w:left="1800" w:hanging="720"/>
      </w:pPr>
      <w:rPr>
        <w:rFonts w:ascii="Times New Roman" w:eastAsia="Times New Roman" w:hAnsi="Times New Roman" w:cs="Times New Roman" w:hint="default"/>
      </w:rPr>
    </w:lvl>
    <w:lvl w:ilvl="2" w:tplc="2912EB3A" w:tentative="1">
      <w:start w:val="1"/>
      <w:numFmt w:val="bullet"/>
      <w:lvlText w:val=""/>
      <w:lvlJc w:val="left"/>
      <w:pPr>
        <w:tabs>
          <w:tab w:val="num" w:pos="2160"/>
        </w:tabs>
        <w:ind w:left="2160" w:hanging="360"/>
      </w:pPr>
      <w:rPr>
        <w:rFonts w:ascii="Wingdings" w:hAnsi="Wingdings" w:hint="default"/>
      </w:rPr>
    </w:lvl>
    <w:lvl w:ilvl="3" w:tplc="A550A114" w:tentative="1">
      <w:start w:val="1"/>
      <w:numFmt w:val="bullet"/>
      <w:lvlText w:val=""/>
      <w:lvlJc w:val="left"/>
      <w:pPr>
        <w:tabs>
          <w:tab w:val="num" w:pos="2880"/>
        </w:tabs>
        <w:ind w:left="2880" w:hanging="360"/>
      </w:pPr>
      <w:rPr>
        <w:rFonts w:ascii="Symbol" w:hAnsi="Symbol" w:hint="default"/>
      </w:rPr>
    </w:lvl>
    <w:lvl w:ilvl="4" w:tplc="EC78568A" w:tentative="1">
      <w:start w:val="1"/>
      <w:numFmt w:val="bullet"/>
      <w:lvlText w:val="o"/>
      <w:lvlJc w:val="left"/>
      <w:pPr>
        <w:tabs>
          <w:tab w:val="num" w:pos="3600"/>
        </w:tabs>
        <w:ind w:left="3600" w:hanging="360"/>
      </w:pPr>
      <w:rPr>
        <w:rFonts w:ascii="Courier New" w:hAnsi="Courier New" w:cs="Courier New" w:hint="default"/>
      </w:rPr>
    </w:lvl>
    <w:lvl w:ilvl="5" w:tplc="544407FE" w:tentative="1">
      <w:start w:val="1"/>
      <w:numFmt w:val="bullet"/>
      <w:lvlText w:val=""/>
      <w:lvlJc w:val="left"/>
      <w:pPr>
        <w:tabs>
          <w:tab w:val="num" w:pos="4320"/>
        </w:tabs>
        <w:ind w:left="4320" w:hanging="360"/>
      </w:pPr>
      <w:rPr>
        <w:rFonts w:ascii="Wingdings" w:hAnsi="Wingdings" w:hint="default"/>
      </w:rPr>
    </w:lvl>
    <w:lvl w:ilvl="6" w:tplc="18E443EE" w:tentative="1">
      <w:start w:val="1"/>
      <w:numFmt w:val="bullet"/>
      <w:lvlText w:val=""/>
      <w:lvlJc w:val="left"/>
      <w:pPr>
        <w:tabs>
          <w:tab w:val="num" w:pos="5040"/>
        </w:tabs>
        <w:ind w:left="5040" w:hanging="360"/>
      </w:pPr>
      <w:rPr>
        <w:rFonts w:ascii="Symbol" w:hAnsi="Symbol" w:hint="default"/>
      </w:rPr>
    </w:lvl>
    <w:lvl w:ilvl="7" w:tplc="7B68BAD0" w:tentative="1">
      <w:start w:val="1"/>
      <w:numFmt w:val="bullet"/>
      <w:lvlText w:val="o"/>
      <w:lvlJc w:val="left"/>
      <w:pPr>
        <w:tabs>
          <w:tab w:val="num" w:pos="5760"/>
        </w:tabs>
        <w:ind w:left="5760" w:hanging="360"/>
      </w:pPr>
      <w:rPr>
        <w:rFonts w:ascii="Courier New" w:hAnsi="Courier New" w:cs="Courier New" w:hint="default"/>
      </w:rPr>
    </w:lvl>
    <w:lvl w:ilvl="8" w:tplc="5DA282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AA7422"/>
    <w:multiLevelType w:val="hybridMultilevel"/>
    <w:tmpl w:val="6636B942"/>
    <w:lvl w:ilvl="0" w:tplc="0409000F">
      <w:start w:val="1"/>
      <w:numFmt w:val="decimal"/>
      <w:lvlText w:val="%1."/>
      <w:lvlJc w:val="left"/>
      <w:pPr>
        <w:ind w:left="720" w:hanging="360"/>
      </w:pPr>
    </w:lvl>
    <w:lvl w:ilvl="1" w:tplc="B4FE1B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14221"/>
    <w:multiLevelType w:val="multilevel"/>
    <w:tmpl w:val="75E65412"/>
    <w:lvl w:ilvl="0">
      <w:start w:val="1"/>
      <w:numFmt w:val="decimal"/>
      <w:lvlText w:val="%1"/>
      <w:lvlJc w:val="left"/>
      <w:pPr>
        <w:ind w:left="432" w:hanging="432"/>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E815826"/>
    <w:multiLevelType w:val="hybridMultilevel"/>
    <w:tmpl w:val="04663B9E"/>
    <w:lvl w:ilvl="0" w:tplc="13063B92">
      <w:start w:val="1"/>
      <w:numFmt w:val="none"/>
      <w:pStyle w:val="InstructionalNote"/>
      <w:lvlText w:val="NOTE:"/>
      <w:lvlJc w:val="left"/>
      <w:pPr>
        <w:tabs>
          <w:tab w:val="num" w:pos="1512"/>
        </w:tabs>
        <w:ind w:left="1512" w:hanging="1152"/>
      </w:pPr>
      <w:rPr>
        <w:rFonts w:ascii="Arial" w:hAnsi="Arial" w:hint="default"/>
        <w:b/>
        <w:i/>
        <w:sz w:val="22"/>
        <w:szCs w:val="22"/>
      </w:rPr>
    </w:lvl>
    <w:lvl w:ilvl="1" w:tplc="E11696FC" w:tentative="1">
      <w:start w:val="1"/>
      <w:numFmt w:val="lowerLetter"/>
      <w:lvlText w:val="%2."/>
      <w:lvlJc w:val="left"/>
      <w:pPr>
        <w:tabs>
          <w:tab w:val="num" w:pos="1440"/>
        </w:tabs>
        <w:ind w:left="1440" w:hanging="360"/>
      </w:pPr>
    </w:lvl>
    <w:lvl w:ilvl="2" w:tplc="B6E02820" w:tentative="1">
      <w:start w:val="1"/>
      <w:numFmt w:val="lowerRoman"/>
      <w:lvlText w:val="%3."/>
      <w:lvlJc w:val="right"/>
      <w:pPr>
        <w:tabs>
          <w:tab w:val="num" w:pos="2160"/>
        </w:tabs>
        <w:ind w:left="2160" w:hanging="180"/>
      </w:pPr>
    </w:lvl>
    <w:lvl w:ilvl="3" w:tplc="BA5045F4" w:tentative="1">
      <w:start w:val="1"/>
      <w:numFmt w:val="decimal"/>
      <w:lvlText w:val="%4."/>
      <w:lvlJc w:val="left"/>
      <w:pPr>
        <w:tabs>
          <w:tab w:val="num" w:pos="2880"/>
        </w:tabs>
        <w:ind w:left="2880" w:hanging="360"/>
      </w:pPr>
    </w:lvl>
    <w:lvl w:ilvl="4" w:tplc="FE28CE50" w:tentative="1">
      <w:start w:val="1"/>
      <w:numFmt w:val="lowerLetter"/>
      <w:lvlText w:val="%5."/>
      <w:lvlJc w:val="left"/>
      <w:pPr>
        <w:tabs>
          <w:tab w:val="num" w:pos="3600"/>
        </w:tabs>
        <w:ind w:left="3600" w:hanging="360"/>
      </w:pPr>
    </w:lvl>
    <w:lvl w:ilvl="5" w:tplc="7D1C1D8E" w:tentative="1">
      <w:start w:val="1"/>
      <w:numFmt w:val="lowerRoman"/>
      <w:lvlText w:val="%6."/>
      <w:lvlJc w:val="right"/>
      <w:pPr>
        <w:tabs>
          <w:tab w:val="num" w:pos="4320"/>
        </w:tabs>
        <w:ind w:left="4320" w:hanging="180"/>
      </w:pPr>
    </w:lvl>
    <w:lvl w:ilvl="6" w:tplc="25663766" w:tentative="1">
      <w:start w:val="1"/>
      <w:numFmt w:val="decimal"/>
      <w:lvlText w:val="%7."/>
      <w:lvlJc w:val="left"/>
      <w:pPr>
        <w:tabs>
          <w:tab w:val="num" w:pos="5040"/>
        </w:tabs>
        <w:ind w:left="5040" w:hanging="360"/>
      </w:pPr>
    </w:lvl>
    <w:lvl w:ilvl="7" w:tplc="BD18CE90" w:tentative="1">
      <w:start w:val="1"/>
      <w:numFmt w:val="lowerLetter"/>
      <w:lvlText w:val="%8."/>
      <w:lvlJc w:val="left"/>
      <w:pPr>
        <w:tabs>
          <w:tab w:val="num" w:pos="5760"/>
        </w:tabs>
        <w:ind w:left="5760" w:hanging="360"/>
      </w:pPr>
    </w:lvl>
    <w:lvl w:ilvl="8" w:tplc="E05CD838"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B970AC70">
      <w:start w:val="1"/>
      <w:numFmt w:val="bullet"/>
      <w:pStyle w:val="BodyBullet2"/>
      <w:lvlText w:val=""/>
      <w:lvlJc w:val="left"/>
      <w:pPr>
        <w:tabs>
          <w:tab w:val="num" w:pos="1800"/>
        </w:tabs>
        <w:ind w:left="1800" w:hanging="360"/>
      </w:pPr>
      <w:rPr>
        <w:rFonts w:ascii="Symbol" w:hAnsi="Symbol" w:hint="default"/>
      </w:rPr>
    </w:lvl>
    <w:lvl w:ilvl="1" w:tplc="E5E4D792" w:tentative="1">
      <w:start w:val="1"/>
      <w:numFmt w:val="bullet"/>
      <w:lvlText w:val="o"/>
      <w:lvlJc w:val="left"/>
      <w:pPr>
        <w:tabs>
          <w:tab w:val="num" w:pos="2520"/>
        </w:tabs>
        <w:ind w:left="2520" w:hanging="360"/>
      </w:pPr>
      <w:rPr>
        <w:rFonts w:ascii="Courier New" w:hAnsi="Courier New" w:cs="Courier New" w:hint="default"/>
      </w:rPr>
    </w:lvl>
    <w:lvl w:ilvl="2" w:tplc="9224EC9E" w:tentative="1">
      <w:start w:val="1"/>
      <w:numFmt w:val="bullet"/>
      <w:lvlText w:val=""/>
      <w:lvlJc w:val="left"/>
      <w:pPr>
        <w:tabs>
          <w:tab w:val="num" w:pos="3240"/>
        </w:tabs>
        <w:ind w:left="3240" w:hanging="360"/>
      </w:pPr>
      <w:rPr>
        <w:rFonts w:ascii="Wingdings" w:hAnsi="Wingdings" w:hint="default"/>
      </w:rPr>
    </w:lvl>
    <w:lvl w:ilvl="3" w:tplc="10B42AD8" w:tentative="1">
      <w:start w:val="1"/>
      <w:numFmt w:val="bullet"/>
      <w:lvlText w:val=""/>
      <w:lvlJc w:val="left"/>
      <w:pPr>
        <w:tabs>
          <w:tab w:val="num" w:pos="3960"/>
        </w:tabs>
        <w:ind w:left="3960" w:hanging="360"/>
      </w:pPr>
      <w:rPr>
        <w:rFonts w:ascii="Symbol" w:hAnsi="Symbol" w:hint="default"/>
      </w:rPr>
    </w:lvl>
    <w:lvl w:ilvl="4" w:tplc="03EA87E6" w:tentative="1">
      <w:start w:val="1"/>
      <w:numFmt w:val="bullet"/>
      <w:lvlText w:val="o"/>
      <w:lvlJc w:val="left"/>
      <w:pPr>
        <w:tabs>
          <w:tab w:val="num" w:pos="4680"/>
        </w:tabs>
        <w:ind w:left="4680" w:hanging="360"/>
      </w:pPr>
      <w:rPr>
        <w:rFonts w:ascii="Courier New" w:hAnsi="Courier New" w:cs="Courier New" w:hint="default"/>
      </w:rPr>
    </w:lvl>
    <w:lvl w:ilvl="5" w:tplc="0EA658DC" w:tentative="1">
      <w:start w:val="1"/>
      <w:numFmt w:val="bullet"/>
      <w:lvlText w:val=""/>
      <w:lvlJc w:val="left"/>
      <w:pPr>
        <w:tabs>
          <w:tab w:val="num" w:pos="5400"/>
        </w:tabs>
        <w:ind w:left="5400" w:hanging="360"/>
      </w:pPr>
      <w:rPr>
        <w:rFonts w:ascii="Wingdings" w:hAnsi="Wingdings" w:hint="default"/>
      </w:rPr>
    </w:lvl>
    <w:lvl w:ilvl="6" w:tplc="5002AFFA" w:tentative="1">
      <w:start w:val="1"/>
      <w:numFmt w:val="bullet"/>
      <w:lvlText w:val=""/>
      <w:lvlJc w:val="left"/>
      <w:pPr>
        <w:tabs>
          <w:tab w:val="num" w:pos="6120"/>
        </w:tabs>
        <w:ind w:left="6120" w:hanging="360"/>
      </w:pPr>
      <w:rPr>
        <w:rFonts w:ascii="Symbol" w:hAnsi="Symbol" w:hint="default"/>
      </w:rPr>
    </w:lvl>
    <w:lvl w:ilvl="7" w:tplc="9C9C9FEC" w:tentative="1">
      <w:start w:val="1"/>
      <w:numFmt w:val="bullet"/>
      <w:lvlText w:val="o"/>
      <w:lvlJc w:val="left"/>
      <w:pPr>
        <w:tabs>
          <w:tab w:val="num" w:pos="6840"/>
        </w:tabs>
        <w:ind w:left="6840" w:hanging="360"/>
      </w:pPr>
      <w:rPr>
        <w:rFonts w:ascii="Courier New" w:hAnsi="Courier New" w:cs="Courier New" w:hint="default"/>
      </w:rPr>
    </w:lvl>
    <w:lvl w:ilvl="8" w:tplc="94E488A2"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C41A57"/>
    <w:multiLevelType w:val="hybridMultilevel"/>
    <w:tmpl w:val="5262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10A7D"/>
    <w:multiLevelType w:val="hybridMultilevel"/>
    <w:tmpl w:val="47201FA4"/>
    <w:lvl w:ilvl="0" w:tplc="73E6A4F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4" w15:restartNumberingAfterBreak="0">
    <w:nsid w:val="3B1F4DAB"/>
    <w:multiLevelType w:val="hybridMultilevel"/>
    <w:tmpl w:val="BFB8A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B21A7"/>
    <w:multiLevelType w:val="hybridMultilevel"/>
    <w:tmpl w:val="52481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15:restartNumberingAfterBreak="0">
    <w:nsid w:val="4DAD22C8"/>
    <w:multiLevelType w:val="hybridMultilevel"/>
    <w:tmpl w:val="F586A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857C1"/>
    <w:multiLevelType w:val="hybridMultilevel"/>
    <w:tmpl w:val="ADD2F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96D4E"/>
    <w:multiLevelType w:val="hybridMultilevel"/>
    <w:tmpl w:val="BE36A814"/>
    <w:lvl w:ilvl="0" w:tplc="A8CC1528">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73D83"/>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81571F7"/>
    <w:multiLevelType w:val="hybridMultilevel"/>
    <w:tmpl w:val="13EC8F6A"/>
    <w:lvl w:ilvl="0" w:tplc="98EAE5F0">
      <w:start w:val="1"/>
      <w:numFmt w:val="bullet"/>
      <w:pStyle w:val="BodyTextBullet2"/>
      <w:lvlText w:val=""/>
      <w:lvlJc w:val="left"/>
      <w:pPr>
        <w:tabs>
          <w:tab w:val="num" w:pos="1440"/>
        </w:tabs>
        <w:ind w:left="1440" w:hanging="360"/>
      </w:pPr>
      <w:rPr>
        <w:rFonts w:ascii="Symbol" w:hAnsi="Symbol" w:hint="default"/>
      </w:rPr>
    </w:lvl>
    <w:lvl w:ilvl="1" w:tplc="D1240CCE" w:tentative="1">
      <w:start w:val="1"/>
      <w:numFmt w:val="bullet"/>
      <w:lvlText w:val="o"/>
      <w:lvlJc w:val="left"/>
      <w:pPr>
        <w:tabs>
          <w:tab w:val="num" w:pos="1440"/>
        </w:tabs>
        <w:ind w:left="1440" w:hanging="360"/>
      </w:pPr>
      <w:rPr>
        <w:rFonts w:ascii="Courier New" w:hAnsi="Courier New" w:cs="Courier New" w:hint="default"/>
      </w:rPr>
    </w:lvl>
    <w:lvl w:ilvl="2" w:tplc="A296D742" w:tentative="1">
      <w:start w:val="1"/>
      <w:numFmt w:val="bullet"/>
      <w:lvlText w:val=""/>
      <w:lvlJc w:val="left"/>
      <w:pPr>
        <w:tabs>
          <w:tab w:val="num" w:pos="2160"/>
        </w:tabs>
        <w:ind w:left="2160" w:hanging="360"/>
      </w:pPr>
      <w:rPr>
        <w:rFonts w:ascii="Wingdings" w:hAnsi="Wingdings" w:hint="default"/>
      </w:rPr>
    </w:lvl>
    <w:lvl w:ilvl="3" w:tplc="C0284494" w:tentative="1">
      <w:start w:val="1"/>
      <w:numFmt w:val="bullet"/>
      <w:lvlText w:val=""/>
      <w:lvlJc w:val="left"/>
      <w:pPr>
        <w:tabs>
          <w:tab w:val="num" w:pos="2880"/>
        </w:tabs>
        <w:ind w:left="2880" w:hanging="360"/>
      </w:pPr>
      <w:rPr>
        <w:rFonts w:ascii="Symbol" w:hAnsi="Symbol" w:hint="default"/>
      </w:rPr>
    </w:lvl>
    <w:lvl w:ilvl="4" w:tplc="662C3B4E" w:tentative="1">
      <w:start w:val="1"/>
      <w:numFmt w:val="bullet"/>
      <w:lvlText w:val="o"/>
      <w:lvlJc w:val="left"/>
      <w:pPr>
        <w:tabs>
          <w:tab w:val="num" w:pos="3600"/>
        </w:tabs>
        <w:ind w:left="3600" w:hanging="360"/>
      </w:pPr>
      <w:rPr>
        <w:rFonts w:ascii="Courier New" w:hAnsi="Courier New" w:cs="Courier New" w:hint="default"/>
      </w:rPr>
    </w:lvl>
    <w:lvl w:ilvl="5" w:tplc="9DEA8D98" w:tentative="1">
      <w:start w:val="1"/>
      <w:numFmt w:val="bullet"/>
      <w:lvlText w:val=""/>
      <w:lvlJc w:val="left"/>
      <w:pPr>
        <w:tabs>
          <w:tab w:val="num" w:pos="4320"/>
        </w:tabs>
        <w:ind w:left="4320" w:hanging="360"/>
      </w:pPr>
      <w:rPr>
        <w:rFonts w:ascii="Wingdings" w:hAnsi="Wingdings" w:hint="default"/>
      </w:rPr>
    </w:lvl>
    <w:lvl w:ilvl="6" w:tplc="86922312" w:tentative="1">
      <w:start w:val="1"/>
      <w:numFmt w:val="bullet"/>
      <w:lvlText w:val=""/>
      <w:lvlJc w:val="left"/>
      <w:pPr>
        <w:tabs>
          <w:tab w:val="num" w:pos="5040"/>
        </w:tabs>
        <w:ind w:left="5040" w:hanging="360"/>
      </w:pPr>
      <w:rPr>
        <w:rFonts w:ascii="Symbol" w:hAnsi="Symbol" w:hint="default"/>
      </w:rPr>
    </w:lvl>
    <w:lvl w:ilvl="7" w:tplc="D568A0D8" w:tentative="1">
      <w:start w:val="1"/>
      <w:numFmt w:val="bullet"/>
      <w:lvlText w:val="o"/>
      <w:lvlJc w:val="left"/>
      <w:pPr>
        <w:tabs>
          <w:tab w:val="num" w:pos="5760"/>
        </w:tabs>
        <w:ind w:left="5760" w:hanging="360"/>
      </w:pPr>
      <w:rPr>
        <w:rFonts w:ascii="Courier New" w:hAnsi="Courier New" w:cs="Courier New" w:hint="default"/>
      </w:rPr>
    </w:lvl>
    <w:lvl w:ilvl="8" w:tplc="076287D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3114938"/>
    <w:multiLevelType w:val="hybridMultilevel"/>
    <w:tmpl w:val="6636B942"/>
    <w:lvl w:ilvl="0" w:tplc="0409000F">
      <w:start w:val="1"/>
      <w:numFmt w:val="decimal"/>
      <w:lvlText w:val="%1."/>
      <w:lvlJc w:val="left"/>
      <w:pPr>
        <w:ind w:left="720" w:hanging="360"/>
      </w:pPr>
    </w:lvl>
    <w:lvl w:ilvl="1" w:tplc="B4FE1B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A1535F"/>
    <w:multiLevelType w:val="hybridMultilevel"/>
    <w:tmpl w:val="3CB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B86EB4"/>
    <w:multiLevelType w:val="hybridMultilevel"/>
    <w:tmpl w:val="7FA0C12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090A6A"/>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D5C2438"/>
    <w:multiLevelType w:val="hybridMultilevel"/>
    <w:tmpl w:val="9CEEF7A4"/>
    <w:lvl w:ilvl="0" w:tplc="CEB471D6">
      <w:start w:val="1"/>
      <w:numFmt w:val="decimal"/>
      <w:pStyle w:val="BodyTextNumbered2"/>
      <w:lvlText w:val="%1."/>
      <w:lvlJc w:val="left"/>
      <w:pPr>
        <w:tabs>
          <w:tab w:val="num" w:pos="1440"/>
        </w:tabs>
        <w:ind w:left="1440" w:hanging="360"/>
      </w:pPr>
      <w:rPr>
        <w:rFonts w:hint="default"/>
      </w:rPr>
    </w:lvl>
    <w:lvl w:ilvl="1" w:tplc="9334968E">
      <w:start w:val="1"/>
      <w:numFmt w:val="lowerLetter"/>
      <w:lvlText w:val="%2."/>
      <w:lvlJc w:val="left"/>
      <w:pPr>
        <w:tabs>
          <w:tab w:val="num" w:pos="2160"/>
        </w:tabs>
        <w:ind w:left="2160" w:hanging="360"/>
      </w:pPr>
    </w:lvl>
    <w:lvl w:ilvl="2" w:tplc="38BCE528" w:tentative="1">
      <w:start w:val="1"/>
      <w:numFmt w:val="lowerRoman"/>
      <w:lvlText w:val="%3."/>
      <w:lvlJc w:val="right"/>
      <w:pPr>
        <w:tabs>
          <w:tab w:val="num" w:pos="2880"/>
        </w:tabs>
        <w:ind w:left="2880" w:hanging="180"/>
      </w:pPr>
    </w:lvl>
    <w:lvl w:ilvl="3" w:tplc="E042EBC2" w:tentative="1">
      <w:start w:val="1"/>
      <w:numFmt w:val="decimal"/>
      <w:lvlText w:val="%4."/>
      <w:lvlJc w:val="left"/>
      <w:pPr>
        <w:tabs>
          <w:tab w:val="num" w:pos="3600"/>
        </w:tabs>
        <w:ind w:left="3600" w:hanging="360"/>
      </w:pPr>
    </w:lvl>
    <w:lvl w:ilvl="4" w:tplc="177A0A60" w:tentative="1">
      <w:start w:val="1"/>
      <w:numFmt w:val="lowerLetter"/>
      <w:lvlText w:val="%5."/>
      <w:lvlJc w:val="left"/>
      <w:pPr>
        <w:tabs>
          <w:tab w:val="num" w:pos="4320"/>
        </w:tabs>
        <w:ind w:left="4320" w:hanging="360"/>
      </w:pPr>
    </w:lvl>
    <w:lvl w:ilvl="5" w:tplc="4130488A" w:tentative="1">
      <w:start w:val="1"/>
      <w:numFmt w:val="lowerRoman"/>
      <w:lvlText w:val="%6."/>
      <w:lvlJc w:val="right"/>
      <w:pPr>
        <w:tabs>
          <w:tab w:val="num" w:pos="5040"/>
        </w:tabs>
        <w:ind w:left="5040" w:hanging="180"/>
      </w:pPr>
    </w:lvl>
    <w:lvl w:ilvl="6" w:tplc="5C28ED78" w:tentative="1">
      <w:start w:val="1"/>
      <w:numFmt w:val="decimal"/>
      <w:lvlText w:val="%7."/>
      <w:lvlJc w:val="left"/>
      <w:pPr>
        <w:tabs>
          <w:tab w:val="num" w:pos="5760"/>
        </w:tabs>
        <w:ind w:left="5760" w:hanging="360"/>
      </w:pPr>
    </w:lvl>
    <w:lvl w:ilvl="7" w:tplc="D6DE9C24" w:tentative="1">
      <w:start w:val="1"/>
      <w:numFmt w:val="lowerLetter"/>
      <w:lvlText w:val="%8."/>
      <w:lvlJc w:val="left"/>
      <w:pPr>
        <w:tabs>
          <w:tab w:val="num" w:pos="6480"/>
        </w:tabs>
        <w:ind w:left="6480" w:hanging="360"/>
      </w:pPr>
    </w:lvl>
    <w:lvl w:ilvl="8" w:tplc="A2D2D070" w:tentative="1">
      <w:start w:val="1"/>
      <w:numFmt w:val="lowerRoman"/>
      <w:lvlText w:val="%9."/>
      <w:lvlJc w:val="right"/>
      <w:pPr>
        <w:tabs>
          <w:tab w:val="num" w:pos="7200"/>
        </w:tabs>
        <w:ind w:left="7200" w:hanging="180"/>
      </w:pPr>
    </w:lvl>
  </w:abstractNum>
  <w:abstractNum w:abstractNumId="40" w15:restartNumberingAfterBreak="0">
    <w:nsid w:val="6EB438AE"/>
    <w:multiLevelType w:val="hybridMultilevel"/>
    <w:tmpl w:val="70C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2A87"/>
    <w:multiLevelType w:val="hybridMultilevel"/>
    <w:tmpl w:val="253CB208"/>
    <w:lvl w:ilvl="0" w:tplc="ECE217BE">
      <w:start w:val="1"/>
      <w:numFmt w:val="decimal"/>
      <w:pStyle w:val="BodyTextNumbered1"/>
      <w:lvlText w:val="%1."/>
      <w:lvlJc w:val="left"/>
      <w:pPr>
        <w:tabs>
          <w:tab w:val="num" w:pos="720"/>
        </w:tabs>
        <w:ind w:left="720" w:hanging="360"/>
      </w:pPr>
    </w:lvl>
    <w:lvl w:ilvl="1" w:tplc="1E84248A" w:tentative="1">
      <w:start w:val="1"/>
      <w:numFmt w:val="lowerLetter"/>
      <w:lvlText w:val="%2."/>
      <w:lvlJc w:val="left"/>
      <w:pPr>
        <w:tabs>
          <w:tab w:val="num" w:pos="1440"/>
        </w:tabs>
        <w:ind w:left="1440" w:hanging="360"/>
      </w:pPr>
    </w:lvl>
    <w:lvl w:ilvl="2" w:tplc="36B66468" w:tentative="1">
      <w:start w:val="1"/>
      <w:numFmt w:val="lowerRoman"/>
      <w:lvlText w:val="%3."/>
      <w:lvlJc w:val="right"/>
      <w:pPr>
        <w:tabs>
          <w:tab w:val="num" w:pos="2160"/>
        </w:tabs>
        <w:ind w:left="2160" w:hanging="180"/>
      </w:pPr>
    </w:lvl>
    <w:lvl w:ilvl="3" w:tplc="3F4A67F8" w:tentative="1">
      <w:start w:val="1"/>
      <w:numFmt w:val="decimal"/>
      <w:lvlText w:val="%4."/>
      <w:lvlJc w:val="left"/>
      <w:pPr>
        <w:tabs>
          <w:tab w:val="num" w:pos="2880"/>
        </w:tabs>
        <w:ind w:left="2880" w:hanging="360"/>
      </w:pPr>
    </w:lvl>
    <w:lvl w:ilvl="4" w:tplc="0C94D5B2" w:tentative="1">
      <w:start w:val="1"/>
      <w:numFmt w:val="lowerLetter"/>
      <w:lvlText w:val="%5."/>
      <w:lvlJc w:val="left"/>
      <w:pPr>
        <w:tabs>
          <w:tab w:val="num" w:pos="3600"/>
        </w:tabs>
        <w:ind w:left="3600" w:hanging="360"/>
      </w:pPr>
    </w:lvl>
    <w:lvl w:ilvl="5" w:tplc="91C81946" w:tentative="1">
      <w:start w:val="1"/>
      <w:numFmt w:val="lowerRoman"/>
      <w:lvlText w:val="%6."/>
      <w:lvlJc w:val="right"/>
      <w:pPr>
        <w:tabs>
          <w:tab w:val="num" w:pos="4320"/>
        </w:tabs>
        <w:ind w:left="4320" w:hanging="180"/>
      </w:pPr>
    </w:lvl>
    <w:lvl w:ilvl="6" w:tplc="10A60D06" w:tentative="1">
      <w:start w:val="1"/>
      <w:numFmt w:val="decimal"/>
      <w:lvlText w:val="%7."/>
      <w:lvlJc w:val="left"/>
      <w:pPr>
        <w:tabs>
          <w:tab w:val="num" w:pos="5040"/>
        </w:tabs>
        <w:ind w:left="5040" w:hanging="360"/>
      </w:pPr>
    </w:lvl>
    <w:lvl w:ilvl="7" w:tplc="0B785AD0" w:tentative="1">
      <w:start w:val="1"/>
      <w:numFmt w:val="lowerLetter"/>
      <w:lvlText w:val="%8."/>
      <w:lvlJc w:val="left"/>
      <w:pPr>
        <w:tabs>
          <w:tab w:val="num" w:pos="5760"/>
        </w:tabs>
        <w:ind w:left="5760" w:hanging="360"/>
      </w:pPr>
    </w:lvl>
    <w:lvl w:ilvl="8" w:tplc="3CDAC7CC" w:tentative="1">
      <w:start w:val="1"/>
      <w:numFmt w:val="lowerRoman"/>
      <w:lvlText w:val="%9."/>
      <w:lvlJc w:val="right"/>
      <w:pPr>
        <w:tabs>
          <w:tab w:val="num" w:pos="6480"/>
        </w:tabs>
        <w:ind w:left="6480" w:hanging="180"/>
      </w:pPr>
    </w:lvl>
  </w:abstractNum>
  <w:abstractNum w:abstractNumId="42"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B1173E"/>
    <w:multiLevelType w:val="hybridMultilevel"/>
    <w:tmpl w:val="2640D13E"/>
    <w:lvl w:ilvl="0" w:tplc="8D66E6AC">
      <w:start w:val="1"/>
      <w:numFmt w:val="lowerLetter"/>
      <w:pStyle w:val="BodyTextLettered2"/>
      <w:lvlText w:val="%1."/>
      <w:lvlJc w:val="left"/>
      <w:pPr>
        <w:tabs>
          <w:tab w:val="num" w:pos="1440"/>
        </w:tabs>
        <w:ind w:left="1440" w:hanging="360"/>
      </w:pPr>
      <w:rPr>
        <w:rFonts w:hint="default"/>
      </w:rPr>
    </w:lvl>
    <w:lvl w:ilvl="1" w:tplc="FD6CD102">
      <w:start w:val="1"/>
      <w:numFmt w:val="bullet"/>
      <w:lvlText w:val=""/>
      <w:lvlJc w:val="left"/>
      <w:pPr>
        <w:tabs>
          <w:tab w:val="num" w:pos="2160"/>
        </w:tabs>
        <w:ind w:left="2160" w:hanging="360"/>
      </w:pPr>
      <w:rPr>
        <w:rFonts w:ascii="Symbol" w:hAnsi="Symbol" w:hint="default"/>
        <w:color w:val="auto"/>
      </w:rPr>
    </w:lvl>
    <w:lvl w:ilvl="2" w:tplc="C784C714" w:tentative="1">
      <w:start w:val="1"/>
      <w:numFmt w:val="lowerRoman"/>
      <w:lvlText w:val="%3."/>
      <w:lvlJc w:val="right"/>
      <w:pPr>
        <w:tabs>
          <w:tab w:val="num" w:pos="2880"/>
        </w:tabs>
        <w:ind w:left="2880" w:hanging="180"/>
      </w:pPr>
    </w:lvl>
    <w:lvl w:ilvl="3" w:tplc="03460508" w:tentative="1">
      <w:start w:val="1"/>
      <w:numFmt w:val="decimal"/>
      <w:lvlText w:val="%4."/>
      <w:lvlJc w:val="left"/>
      <w:pPr>
        <w:tabs>
          <w:tab w:val="num" w:pos="3600"/>
        </w:tabs>
        <w:ind w:left="3600" w:hanging="360"/>
      </w:pPr>
    </w:lvl>
    <w:lvl w:ilvl="4" w:tplc="7506E2E2" w:tentative="1">
      <w:start w:val="1"/>
      <w:numFmt w:val="lowerLetter"/>
      <w:lvlText w:val="%5."/>
      <w:lvlJc w:val="left"/>
      <w:pPr>
        <w:tabs>
          <w:tab w:val="num" w:pos="4320"/>
        </w:tabs>
        <w:ind w:left="4320" w:hanging="360"/>
      </w:pPr>
    </w:lvl>
    <w:lvl w:ilvl="5" w:tplc="750A8184" w:tentative="1">
      <w:start w:val="1"/>
      <w:numFmt w:val="lowerRoman"/>
      <w:lvlText w:val="%6."/>
      <w:lvlJc w:val="right"/>
      <w:pPr>
        <w:tabs>
          <w:tab w:val="num" w:pos="5040"/>
        </w:tabs>
        <w:ind w:left="5040" w:hanging="180"/>
      </w:pPr>
    </w:lvl>
    <w:lvl w:ilvl="6" w:tplc="24727184" w:tentative="1">
      <w:start w:val="1"/>
      <w:numFmt w:val="decimal"/>
      <w:lvlText w:val="%7."/>
      <w:lvlJc w:val="left"/>
      <w:pPr>
        <w:tabs>
          <w:tab w:val="num" w:pos="5760"/>
        </w:tabs>
        <w:ind w:left="5760" w:hanging="360"/>
      </w:pPr>
    </w:lvl>
    <w:lvl w:ilvl="7" w:tplc="714E3622" w:tentative="1">
      <w:start w:val="1"/>
      <w:numFmt w:val="lowerLetter"/>
      <w:lvlText w:val="%8."/>
      <w:lvlJc w:val="left"/>
      <w:pPr>
        <w:tabs>
          <w:tab w:val="num" w:pos="6480"/>
        </w:tabs>
        <w:ind w:left="6480" w:hanging="360"/>
      </w:pPr>
    </w:lvl>
    <w:lvl w:ilvl="8" w:tplc="4580B206" w:tentative="1">
      <w:start w:val="1"/>
      <w:numFmt w:val="lowerRoman"/>
      <w:lvlText w:val="%9."/>
      <w:lvlJc w:val="right"/>
      <w:pPr>
        <w:tabs>
          <w:tab w:val="num" w:pos="7200"/>
        </w:tabs>
        <w:ind w:left="7200" w:hanging="180"/>
      </w:pPr>
    </w:lvl>
  </w:abstractNum>
  <w:abstractNum w:abstractNumId="44" w15:restartNumberingAfterBreak="0">
    <w:nsid w:val="7F9D06EE"/>
    <w:multiLevelType w:val="hybridMultilevel"/>
    <w:tmpl w:val="29E0F7D2"/>
    <w:lvl w:ilvl="0" w:tplc="0414D528">
      <w:start w:val="1"/>
      <w:numFmt w:val="bullet"/>
      <w:pStyle w:val="BodyTextBullet1"/>
      <w:lvlText w:val=""/>
      <w:lvlJc w:val="left"/>
      <w:pPr>
        <w:tabs>
          <w:tab w:val="num" w:pos="720"/>
        </w:tabs>
        <w:ind w:left="720" w:hanging="360"/>
      </w:pPr>
      <w:rPr>
        <w:rFonts w:ascii="Symbol" w:hAnsi="Symbol" w:hint="default"/>
      </w:rPr>
    </w:lvl>
    <w:lvl w:ilvl="1" w:tplc="E9949A4A">
      <w:start w:val="1"/>
      <w:numFmt w:val="bullet"/>
      <w:lvlText w:val="o"/>
      <w:lvlJc w:val="left"/>
      <w:pPr>
        <w:tabs>
          <w:tab w:val="num" w:pos="1440"/>
        </w:tabs>
        <w:ind w:left="1440" w:hanging="360"/>
      </w:pPr>
      <w:rPr>
        <w:rFonts w:ascii="Courier New" w:hAnsi="Courier New" w:cs="Courier New" w:hint="default"/>
      </w:rPr>
    </w:lvl>
    <w:lvl w:ilvl="2" w:tplc="944465B6">
      <w:start w:val="1"/>
      <w:numFmt w:val="bullet"/>
      <w:lvlText w:val=""/>
      <w:lvlJc w:val="left"/>
      <w:pPr>
        <w:tabs>
          <w:tab w:val="num" w:pos="2160"/>
        </w:tabs>
        <w:ind w:left="2160" w:hanging="360"/>
      </w:pPr>
      <w:rPr>
        <w:rFonts w:ascii="Wingdings" w:hAnsi="Wingdings" w:hint="default"/>
      </w:rPr>
    </w:lvl>
    <w:lvl w:ilvl="3" w:tplc="592AFC4C" w:tentative="1">
      <w:start w:val="1"/>
      <w:numFmt w:val="bullet"/>
      <w:lvlText w:val=""/>
      <w:lvlJc w:val="left"/>
      <w:pPr>
        <w:tabs>
          <w:tab w:val="num" w:pos="2880"/>
        </w:tabs>
        <w:ind w:left="2880" w:hanging="360"/>
      </w:pPr>
      <w:rPr>
        <w:rFonts w:ascii="Symbol" w:hAnsi="Symbol" w:hint="default"/>
      </w:rPr>
    </w:lvl>
    <w:lvl w:ilvl="4" w:tplc="752A5064" w:tentative="1">
      <w:start w:val="1"/>
      <w:numFmt w:val="bullet"/>
      <w:lvlText w:val="o"/>
      <w:lvlJc w:val="left"/>
      <w:pPr>
        <w:tabs>
          <w:tab w:val="num" w:pos="3600"/>
        </w:tabs>
        <w:ind w:left="3600" w:hanging="360"/>
      </w:pPr>
      <w:rPr>
        <w:rFonts w:ascii="Courier New" w:hAnsi="Courier New" w:cs="Courier New" w:hint="default"/>
      </w:rPr>
    </w:lvl>
    <w:lvl w:ilvl="5" w:tplc="A132A38C" w:tentative="1">
      <w:start w:val="1"/>
      <w:numFmt w:val="bullet"/>
      <w:lvlText w:val=""/>
      <w:lvlJc w:val="left"/>
      <w:pPr>
        <w:tabs>
          <w:tab w:val="num" w:pos="4320"/>
        </w:tabs>
        <w:ind w:left="4320" w:hanging="360"/>
      </w:pPr>
      <w:rPr>
        <w:rFonts w:ascii="Wingdings" w:hAnsi="Wingdings" w:hint="default"/>
      </w:rPr>
    </w:lvl>
    <w:lvl w:ilvl="6" w:tplc="E23A4E1C" w:tentative="1">
      <w:start w:val="1"/>
      <w:numFmt w:val="bullet"/>
      <w:lvlText w:val=""/>
      <w:lvlJc w:val="left"/>
      <w:pPr>
        <w:tabs>
          <w:tab w:val="num" w:pos="5040"/>
        </w:tabs>
        <w:ind w:left="5040" w:hanging="360"/>
      </w:pPr>
      <w:rPr>
        <w:rFonts w:ascii="Symbol" w:hAnsi="Symbol" w:hint="default"/>
      </w:rPr>
    </w:lvl>
    <w:lvl w:ilvl="7" w:tplc="F27648BC" w:tentative="1">
      <w:start w:val="1"/>
      <w:numFmt w:val="bullet"/>
      <w:lvlText w:val="o"/>
      <w:lvlJc w:val="left"/>
      <w:pPr>
        <w:tabs>
          <w:tab w:val="num" w:pos="5760"/>
        </w:tabs>
        <w:ind w:left="5760" w:hanging="360"/>
      </w:pPr>
      <w:rPr>
        <w:rFonts w:ascii="Courier New" w:hAnsi="Courier New" w:cs="Courier New" w:hint="default"/>
      </w:rPr>
    </w:lvl>
    <w:lvl w:ilvl="8" w:tplc="AED49540"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9"/>
  </w:num>
  <w:num w:numId="3">
    <w:abstractNumId w:val="9"/>
  </w:num>
  <w:num w:numId="4">
    <w:abstractNumId w:val="43"/>
  </w:num>
  <w:num w:numId="5">
    <w:abstractNumId w:val="44"/>
  </w:num>
  <w:num w:numId="6">
    <w:abstractNumId w:val="31"/>
  </w:num>
  <w:num w:numId="7">
    <w:abstractNumId w:val="19"/>
  </w:num>
  <w:num w:numId="8">
    <w:abstractNumId w:val="16"/>
  </w:num>
  <w:num w:numId="9">
    <w:abstractNumId w:val="21"/>
  </w:num>
  <w:num w:numId="10">
    <w:abstractNumId w:val="26"/>
  </w:num>
  <w:num w:numId="11">
    <w:abstractNumId w:val="20"/>
  </w:num>
  <w:num w:numId="12">
    <w:abstractNumId w:val="33"/>
  </w:num>
  <w:num w:numId="13">
    <w:abstractNumId w:val="8"/>
  </w:num>
  <w:num w:numId="14">
    <w:abstractNumId w:val="7"/>
  </w:num>
  <w:num w:numId="15">
    <w:abstractNumId w:val="6"/>
  </w:num>
  <w:num w:numId="16">
    <w:abstractNumId w:val="13"/>
  </w:num>
  <w:num w:numId="17">
    <w:abstractNumId w:val="14"/>
  </w:num>
  <w:num w:numId="18">
    <w:abstractNumId w:val="23"/>
  </w:num>
  <w:num w:numId="19">
    <w:abstractNumId w:val="32"/>
  </w:num>
  <w:num w:numId="20">
    <w:abstractNumId w:val="42"/>
  </w:num>
  <w:num w:numId="21">
    <w:abstractNumId w:val="36"/>
  </w:num>
  <w:num w:numId="22">
    <w:abstractNumId w:val="30"/>
  </w:num>
  <w:num w:numId="23">
    <w:abstractNumId w:val="18"/>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7"/>
  </w:num>
  <w:num w:numId="31">
    <w:abstractNumId w:val="10"/>
  </w:num>
  <w:num w:numId="32">
    <w:abstractNumId w:val="38"/>
  </w:num>
  <w:num w:numId="33">
    <w:abstractNumId w:val="40"/>
  </w:num>
  <w:num w:numId="34">
    <w:abstractNumId w:val="28"/>
  </w:num>
  <w:num w:numId="35">
    <w:abstractNumId w:val="12"/>
  </w:num>
  <w:num w:numId="36">
    <w:abstractNumId w:val="11"/>
  </w:num>
  <w:num w:numId="37">
    <w:abstractNumId w:val="24"/>
  </w:num>
  <w:num w:numId="38">
    <w:abstractNumId w:val="22"/>
  </w:num>
  <w:num w:numId="39">
    <w:abstractNumId w:val="25"/>
  </w:num>
  <w:num w:numId="40">
    <w:abstractNumId w:val="34"/>
  </w:num>
  <w:num w:numId="41">
    <w:abstractNumId w:val="17"/>
  </w:num>
  <w:num w:numId="42">
    <w:abstractNumId w:val="35"/>
  </w:num>
  <w:num w:numId="43">
    <w:abstractNumId w:val="37"/>
  </w:num>
  <w:num w:numId="44">
    <w:abstractNumId w:val="15"/>
  </w:num>
  <w:num w:numId="4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5355"/>
    <w:rsid w:val="000169A1"/>
    <w:rsid w:val="000171DA"/>
    <w:rsid w:val="00023F92"/>
    <w:rsid w:val="000263BB"/>
    <w:rsid w:val="00030C06"/>
    <w:rsid w:val="00032DBC"/>
    <w:rsid w:val="00037CE1"/>
    <w:rsid w:val="00040DCD"/>
    <w:rsid w:val="000425FE"/>
    <w:rsid w:val="00044EE8"/>
    <w:rsid w:val="0004636C"/>
    <w:rsid w:val="000502EB"/>
    <w:rsid w:val="00050D8A"/>
    <w:rsid w:val="000512B6"/>
    <w:rsid w:val="00051BC7"/>
    <w:rsid w:val="0005370A"/>
    <w:rsid w:val="00067B11"/>
    <w:rsid w:val="00071609"/>
    <w:rsid w:val="000732DE"/>
    <w:rsid w:val="00074784"/>
    <w:rsid w:val="000749EA"/>
    <w:rsid w:val="00074C50"/>
    <w:rsid w:val="000754A3"/>
    <w:rsid w:val="0007778C"/>
    <w:rsid w:val="00084B65"/>
    <w:rsid w:val="00086234"/>
    <w:rsid w:val="00086617"/>
    <w:rsid w:val="00086D68"/>
    <w:rsid w:val="0009184E"/>
    <w:rsid w:val="000919CB"/>
    <w:rsid w:val="000946A6"/>
    <w:rsid w:val="00096010"/>
    <w:rsid w:val="000967A2"/>
    <w:rsid w:val="000A165F"/>
    <w:rsid w:val="000A23AE"/>
    <w:rsid w:val="000A313A"/>
    <w:rsid w:val="000A50D8"/>
    <w:rsid w:val="000A65A2"/>
    <w:rsid w:val="000A6914"/>
    <w:rsid w:val="000B23F8"/>
    <w:rsid w:val="000B4B85"/>
    <w:rsid w:val="000B7013"/>
    <w:rsid w:val="000C63BF"/>
    <w:rsid w:val="000D2A67"/>
    <w:rsid w:val="000E42C1"/>
    <w:rsid w:val="000E6977"/>
    <w:rsid w:val="000F3438"/>
    <w:rsid w:val="000F3D6D"/>
    <w:rsid w:val="00100F19"/>
    <w:rsid w:val="0010146D"/>
    <w:rsid w:val="00101B1F"/>
    <w:rsid w:val="0010320F"/>
    <w:rsid w:val="00104399"/>
    <w:rsid w:val="0010664C"/>
    <w:rsid w:val="00107971"/>
    <w:rsid w:val="0011150D"/>
    <w:rsid w:val="0012060D"/>
    <w:rsid w:val="001207FD"/>
    <w:rsid w:val="00141CDD"/>
    <w:rsid w:val="00142803"/>
    <w:rsid w:val="001449CE"/>
    <w:rsid w:val="00151087"/>
    <w:rsid w:val="001569DB"/>
    <w:rsid w:val="001574A4"/>
    <w:rsid w:val="00160824"/>
    <w:rsid w:val="0016120B"/>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E4E0B"/>
    <w:rsid w:val="001F12DC"/>
    <w:rsid w:val="001F262F"/>
    <w:rsid w:val="001F2E1D"/>
    <w:rsid w:val="001F4FD3"/>
    <w:rsid w:val="001F7890"/>
    <w:rsid w:val="002045CA"/>
    <w:rsid w:val="002079F9"/>
    <w:rsid w:val="0021144A"/>
    <w:rsid w:val="00213C8E"/>
    <w:rsid w:val="00217034"/>
    <w:rsid w:val="0021786A"/>
    <w:rsid w:val="00221E4D"/>
    <w:rsid w:val="00222831"/>
    <w:rsid w:val="00222FCD"/>
    <w:rsid w:val="00226D23"/>
    <w:rsid w:val="002273CA"/>
    <w:rsid w:val="00227714"/>
    <w:rsid w:val="00230D11"/>
    <w:rsid w:val="00231FE8"/>
    <w:rsid w:val="00234111"/>
    <w:rsid w:val="00236972"/>
    <w:rsid w:val="00240182"/>
    <w:rsid w:val="00243CE7"/>
    <w:rsid w:val="00252BD5"/>
    <w:rsid w:val="00256419"/>
    <w:rsid w:val="00256F04"/>
    <w:rsid w:val="00256F29"/>
    <w:rsid w:val="00262DDF"/>
    <w:rsid w:val="00266366"/>
    <w:rsid w:val="00266D60"/>
    <w:rsid w:val="00267A6F"/>
    <w:rsid w:val="00271FF6"/>
    <w:rsid w:val="00273E31"/>
    <w:rsid w:val="00274BC6"/>
    <w:rsid w:val="00280A53"/>
    <w:rsid w:val="00281408"/>
    <w:rsid w:val="00281C97"/>
    <w:rsid w:val="00282CD4"/>
    <w:rsid w:val="00282EDE"/>
    <w:rsid w:val="002858F3"/>
    <w:rsid w:val="0028784E"/>
    <w:rsid w:val="0029028B"/>
    <w:rsid w:val="00290491"/>
    <w:rsid w:val="00292B10"/>
    <w:rsid w:val="0029309C"/>
    <w:rsid w:val="00293859"/>
    <w:rsid w:val="00295C9B"/>
    <w:rsid w:val="00296EB8"/>
    <w:rsid w:val="002A0C8C"/>
    <w:rsid w:val="002A2EE5"/>
    <w:rsid w:val="002A3C48"/>
    <w:rsid w:val="002A47C2"/>
    <w:rsid w:val="002A4907"/>
    <w:rsid w:val="002A53B6"/>
    <w:rsid w:val="002B6ED5"/>
    <w:rsid w:val="002B735E"/>
    <w:rsid w:val="002B744E"/>
    <w:rsid w:val="002B78A0"/>
    <w:rsid w:val="002C0FD8"/>
    <w:rsid w:val="002C1D37"/>
    <w:rsid w:val="002C2AD4"/>
    <w:rsid w:val="002C6335"/>
    <w:rsid w:val="002C6BB3"/>
    <w:rsid w:val="002D0C49"/>
    <w:rsid w:val="002D14B4"/>
    <w:rsid w:val="002D1B52"/>
    <w:rsid w:val="002D44AC"/>
    <w:rsid w:val="002D5204"/>
    <w:rsid w:val="002D725B"/>
    <w:rsid w:val="002D73F9"/>
    <w:rsid w:val="002D750E"/>
    <w:rsid w:val="002E199B"/>
    <w:rsid w:val="002E1D8C"/>
    <w:rsid w:val="002E751D"/>
    <w:rsid w:val="002F0076"/>
    <w:rsid w:val="002F1948"/>
    <w:rsid w:val="002F1E2E"/>
    <w:rsid w:val="002F5410"/>
    <w:rsid w:val="00301FEC"/>
    <w:rsid w:val="00303350"/>
    <w:rsid w:val="00303850"/>
    <w:rsid w:val="00305F50"/>
    <w:rsid w:val="003110DB"/>
    <w:rsid w:val="00314290"/>
    <w:rsid w:val="00314B90"/>
    <w:rsid w:val="00316111"/>
    <w:rsid w:val="00317406"/>
    <w:rsid w:val="00320B0C"/>
    <w:rsid w:val="0032241E"/>
    <w:rsid w:val="003224BE"/>
    <w:rsid w:val="003224FF"/>
    <w:rsid w:val="0032673E"/>
    <w:rsid w:val="00326966"/>
    <w:rsid w:val="00330D4E"/>
    <w:rsid w:val="00341534"/>
    <w:rsid w:val="003417C9"/>
    <w:rsid w:val="00342E0C"/>
    <w:rsid w:val="00346959"/>
    <w:rsid w:val="00353152"/>
    <w:rsid w:val="00354473"/>
    <w:rsid w:val="003565ED"/>
    <w:rsid w:val="00357DE6"/>
    <w:rsid w:val="00361BE2"/>
    <w:rsid w:val="003635CE"/>
    <w:rsid w:val="00366EFD"/>
    <w:rsid w:val="00372700"/>
    <w:rsid w:val="00376DD4"/>
    <w:rsid w:val="00392B05"/>
    <w:rsid w:val="00396E2E"/>
    <w:rsid w:val="003A5126"/>
    <w:rsid w:val="003B5475"/>
    <w:rsid w:val="003B6DBA"/>
    <w:rsid w:val="003C2662"/>
    <w:rsid w:val="003C27E0"/>
    <w:rsid w:val="003C5887"/>
    <w:rsid w:val="003C7B01"/>
    <w:rsid w:val="003D59EF"/>
    <w:rsid w:val="003D752B"/>
    <w:rsid w:val="003D76CF"/>
    <w:rsid w:val="003D7EA1"/>
    <w:rsid w:val="003E1F9E"/>
    <w:rsid w:val="003E1FDA"/>
    <w:rsid w:val="003E2274"/>
    <w:rsid w:val="003E37B8"/>
    <w:rsid w:val="003E4BA8"/>
    <w:rsid w:val="003E4F42"/>
    <w:rsid w:val="003E7D9E"/>
    <w:rsid w:val="003F30DB"/>
    <w:rsid w:val="003F4789"/>
    <w:rsid w:val="003F5ACD"/>
    <w:rsid w:val="0040401C"/>
    <w:rsid w:val="00413540"/>
    <w:rsid w:val="004145D9"/>
    <w:rsid w:val="0041600F"/>
    <w:rsid w:val="00417238"/>
    <w:rsid w:val="00423003"/>
    <w:rsid w:val="00423A58"/>
    <w:rsid w:val="004250FD"/>
    <w:rsid w:val="00427F7B"/>
    <w:rsid w:val="0043004F"/>
    <w:rsid w:val="00430CEF"/>
    <w:rsid w:val="00433816"/>
    <w:rsid w:val="00440998"/>
    <w:rsid w:val="00440A78"/>
    <w:rsid w:val="00443B37"/>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3A13"/>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3885"/>
    <w:rsid w:val="00515609"/>
    <w:rsid w:val="00515F2A"/>
    <w:rsid w:val="00527B5C"/>
    <w:rsid w:val="00527D1E"/>
    <w:rsid w:val="00530D34"/>
    <w:rsid w:val="00531CD9"/>
    <w:rsid w:val="005327F9"/>
    <w:rsid w:val="00532B92"/>
    <w:rsid w:val="00533BEC"/>
    <w:rsid w:val="00543581"/>
    <w:rsid w:val="00543E06"/>
    <w:rsid w:val="0054509E"/>
    <w:rsid w:val="00545E48"/>
    <w:rsid w:val="00546FAB"/>
    <w:rsid w:val="00554B8F"/>
    <w:rsid w:val="00554C3A"/>
    <w:rsid w:val="00554DFE"/>
    <w:rsid w:val="00560721"/>
    <w:rsid w:val="005647C7"/>
    <w:rsid w:val="00566D6A"/>
    <w:rsid w:val="00570A41"/>
    <w:rsid w:val="005714E2"/>
    <w:rsid w:val="00575CFA"/>
    <w:rsid w:val="00576377"/>
    <w:rsid w:val="00577B5B"/>
    <w:rsid w:val="00584F2F"/>
    <w:rsid w:val="00585881"/>
    <w:rsid w:val="00594383"/>
    <w:rsid w:val="005949D6"/>
    <w:rsid w:val="00595F15"/>
    <w:rsid w:val="005A0342"/>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8FE"/>
    <w:rsid w:val="005E2AF9"/>
    <w:rsid w:val="005E34FE"/>
    <w:rsid w:val="005F0F90"/>
    <w:rsid w:val="005F10A9"/>
    <w:rsid w:val="005F11F2"/>
    <w:rsid w:val="005F3344"/>
    <w:rsid w:val="00600235"/>
    <w:rsid w:val="0060549A"/>
    <w:rsid w:val="00605B10"/>
    <w:rsid w:val="00606743"/>
    <w:rsid w:val="00613A6B"/>
    <w:rsid w:val="00614A5E"/>
    <w:rsid w:val="00616565"/>
    <w:rsid w:val="0061708A"/>
    <w:rsid w:val="00620BFA"/>
    <w:rsid w:val="00623F1A"/>
    <w:rsid w:val="006244C7"/>
    <w:rsid w:val="00624A23"/>
    <w:rsid w:val="00627BBA"/>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91431"/>
    <w:rsid w:val="006944C9"/>
    <w:rsid w:val="006954EE"/>
    <w:rsid w:val="00695E70"/>
    <w:rsid w:val="006962A8"/>
    <w:rsid w:val="006A0FC5"/>
    <w:rsid w:val="006A20A1"/>
    <w:rsid w:val="006A594B"/>
    <w:rsid w:val="006A7603"/>
    <w:rsid w:val="006B1F64"/>
    <w:rsid w:val="006B2283"/>
    <w:rsid w:val="006B4837"/>
    <w:rsid w:val="006B4A80"/>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356"/>
    <w:rsid w:val="0070753F"/>
    <w:rsid w:val="00707829"/>
    <w:rsid w:val="00714730"/>
    <w:rsid w:val="00715F75"/>
    <w:rsid w:val="00716E8A"/>
    <w:rsid w:val="007213DE"/>
    <w:rsid w:val="00721F7D"/>
    <w:rsid w:val="007238FF"/>
    <w:rsid w:val="0072569B"/>
    <w:rsid w:val="00725C30"/>
    <w:rsid w:val="0073003B"/>
    <w:rsid w:val="0073078F"/>
    <w:rsid w:val="007316E5"/>
    <w:rsid w:val="00733F38"/>
    <w:rsid w:val="00736B0D"/>
    <w:rsid w:val="00740CBB"/>
    <w:rsid w:val="00742D4B"/>
    <w:rsid w:val="00743A3A"/>
    <w:rsid w:val="00744F0F"/>
    <w:rsid w:val="00745289"/>
    <w:rsid w:val="007501A3"/>
    <w:rsid w:val="00750FDE"/>
    <w:rsid w:val="007537E2"/>
    <w:rsid w:val="007603F0"/>
    <w:rsid w:val="00762B56"/>
    <w:rsid w:val="00763DBB"/>
    <w:rsid w:val="007654AB"/>
    <w:rsid w:val="00765E89"/>
    <w:rsid w:val="0076651D"/>
    <w:rsid w:val="00767528"/>
    <w:rsid w:val="007809A2"/>
    <w:rsid w:val="00781144"/>
    <w:rsid w:val="00782046"/>
    <w:rsid w:val="00785EB7"/>
    <w:rsid w:val="007864FA"/>
    <w:rsid w:val="0078769E"/>
    <w:rsid w:val="00790159"/>
    <w:rsid w:val="007910F7"/>
    <w:rsid w:val="007926DE"/>
    <w:rsid w:val="00793809"/>
    <w:rsid w:val="00797D2E"/>
    <w:rsid w:val="007A39CC"/>
    <w:rsid w:val="007A6696"/>
    <w:rsid w:val="007B3D18"/>
    <w:rsid w:val="007B5233"/>
    <w:rsid w:val="007B65D7"/>
    <w:rsid w:val="007C0424"/>
    <w:rsid w:val="007C2637"/>
    <w:rsid w:val="007C6F59"/>
    <w:rsid w:val="007D6783"/>
    <w:rsid w:val="007E05D4"/>
    <w:rsid w:val="007E3F2F"/>
    <w:rsid w:val="007E4370"/>
    <w:rsid w:val="007F0504"/>
    <w:rsid w:val="007F3F50"/>
    <w:rsid w:val="007F51F5"/>
    <w:rsid w:val="007F767C"/>
    <w:rsid w:val="007F7EB6"/>
    <w:rsid w:val="00801B32"/>
    <w:rsid w:val="0080386B"/>
    <w:rsid w:val="00806CF9"/>
    <w:rsid w:val="00806E2E"/>
    <w:rsid w:val="00812CDB"/>
    <w:rsid w:val="008132A0"/>
    <w:rsid w:val="0081388D"/>
    <w:rsid w:val="0081501F"/>
    <w:rsid w:val="008159EE"/>
    <w:rsid w:val="008161D4"/>
    <w:rsid w:val="00821FD9"/>
    <w:rsid w:val="008237CA"/>
    <w:rsid w:val="008241A1"/>
    <w:rsid w:val="008243FE"/>
    <w:rsid w:val="0082491E"/>
    <w:rsid w:val="00825350"/>
    <w:rsid w:val="008308C2"/>
    <w:rsid w:val="00835AC3"/>
    <w:rsid w:val="00841861"/>
    <w:rsid w:val="0084454F"/>
    <w:rsid w:val="0084477C"/>
    <w:rsid w:val="00845BB9"/>
    <w:rsid w:val="00847214"/>
    <w:rsid w:val="00851812"/>
    <w:rsid w:val="00854402"/>
    <w:rsid w:val="00854A54"/>
    <w:rsid w:val="00856A08"/>
    <w:rsid w:val="00863B21"/>
    <w:rsid w:val="00871E3C"/>
    <w:rsid w:val="00877302"/>
    <w:rsid w:val="0088044F"/>
    <w:rsid w:val="00880C3D"/>
    <w:rsid w:val="008831EB"/>
    <w:rsid w:val="00884724"/>
    <w:rsid w:val="00886638"/>
    <w:rsid w:val="00887D77"/>
    <w:rsid w:val="00892A19"/>
    <w:rsid w:val="0089427A"/>
    <w:rsid w:val="008A1183"/>
    <w:rsid w:val="008A1731"/>
    <w:rsid w:val="008A1AAC"/>
    <w:rsid w:val="008A3E08"/>
    <w:rsid w:val="008A4AE4"/>
    <w:rsid w:val="008A6CB5"/>
    <w:rsid w:val="008A7052"/>
    <w:rsid w:val="008A783A"/>
    <w:rsid w:val="008B1687"/>
    <w:rsid w:val="008B5B30"/>
    <w:rsid w:val="008C2304"/>
    <w:rsid w:val="008C4576"/>
    <w:rsid w:val="008C6EF9"/>
    <w:rsid w:val="008C6F2D"/>
    <w:rsid w:val="008D011D"/>
    <w:rsid w:val="008D191D"/>
    <w:rsid w:val="008D4F55"/>
    <w:rsid w:val="008D6993"/>
    <w:rsid w:val="008D76D1"/>
    <w:rsid w:val="008E3CEB"/>
    <w:rsid w:val="008E3EF4"/>
    <w:rsid w:val="008E59AE"/>
    <w:rsid w:val="008E661A"/>
    <w:rsid w:val="008F069F"/>
    <w:rsid w:val="008F298E"/>
    <w:rsid w:val="008F43AA"/>
    <w:rsid w:val="008F6751"/>
    <w:rsid w:val="008F7F54"/>
    <w:rsid w:val="009011D4"/>
    <w:rsid w:val="009016D5"/>
    <w:rsid w:val="009017F1"/>
    <w:rsid w:val="00901D12"/>
    <w:rsid w:val="0090329F"/>
    <w:rsid w:val="00906711"/>
    <w:rsid w:val="009068FD"/>
    <w:rsid w:val="009071B9"/>
    <w:rsid w:val="009106C1"/>
    <w:rsid w:val="00910EA4"/>
    <w:rsid w:val="009123D8"/>
    <w:rsid w:val="00913512"/>
    <w:rsid w:val="00922D53"/>
    <w:rsid w:val="0092534A"/>
    <w:rsid w:val="0093008E"/>
    <w:rsid w:val="0093332B"/>
    <w:rsid w:val="00935431"/>
    <w:rsid w:val="00941056"/>
    <w:rsid w:val="00941C00"/>
    <w:rsid w:val="009453C1"/>
    <w:rsid w:val="009479B2"/>
    <w:rsid w:val="00947AE3"/>
    <w:rsid w:val="0095133D"/>
    <w:rsid w:val="0095200D"/>
    <w:rsid w:val="00961FED"/>
    <w:rsid w:val="00964584"/>
    <w:rsid w:val="0096728B"/>
    <w:rsid w:val="00967C1C"/>
    <w:rsid w:val="00974C8F"/>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258F"/>
    <w:rsid w:val="009E67B2"/>
    <w:rsid w:val="009F270C"/>
    <w:rsid w:val="009F5E75"/>
    <w:rsid w:val="009F77D2"/>
    <w:rsid w:val="00A04018"/>
    <w:rsid w:val="00A0550C"/>
    <w:rsid w:val="00A0557D"/>
    <w:rsid w:val="00A05CA6"/>
    <w:rsid w:val="00A066A3"/>
    <w:rsid w:val="00A1054E"/>
    <w:rsid w:val="00A136DC"/>
    <w:rsid w:val="00A149C0"/>
    <w:rsid w:val="00A17DC4"/>
    <w:rsid w:val="00A20D12"/>
    <w:rsid w:val="00A24CF9"/>
    <w:rsid w:val="00A26617"/>
    <w:rsid w:val="00A303CE"/>
    <w:rsid w:val="00A3457E"/>
    <w:rsid w:val="00A43AA1"/>
    <w:rsid w:val="00A50396"/>
    <w:rsid w:val="00A55790"/>
    <w:rsid w:val="00A5797B"/>
    <w:rsid w:val="00A61D97"/>
    <w:rsid w:val="00A655D4"/>
    <w:rsid w:val="00A65E08"/>
    <w:rsid w:val="00A72A1B"/>
    <w:rsid w:val="00A753C8"/>
    <w:rsid w:val="00A7554B"/>
    <w:rsid w:val="00A806C7"/>
    <w:rsid w:val="00A83D56"/>
    <w:rsid w:val="00A83EB5"/>
    <w:rsid w:val="00A87F24"/>
    <w:rsid w:val="00A92A77"/>
    <w:rsid w:val="00A944F4"/>
    <w:rsid w:val="00A97051"/>
    <w:rsid w:val="00AA0F64"/>
    <w:rsid w:val="00AA337E"/>
    <w:rsid w:val="00AA6982"/>
    <w:rsid w:val="00AA7363"/>
    <w:rsid w:val="00AB1194"/>
    <w:rsid w:val="00AB173C"/>
    <w:rsid w:val="00AB177C"/>
    <w:rsid w:val="00AB2C7C"/>
    <w:rsid w:val="00AC6BB6"/>
    <w:rsid w:val="00AC7106"/>
    <w:rsid w:val="00AC7E45"/>
    <w:rsid w:val="00AD0632"/>
    <w:rsid w:val="00AD074D"/>
    <w:rsid w:val="00AD2556"/>
    <w:rsid w:val="00AD4E85"/>
    <w:rsid w:val="00AD50AE"/>
    <w:rsid w:val="00AD6A76"/>
    <w:rsid w:val="00AE0630"/>
    <w:rsid w:val="00AE5904"/>
    <w:rsid w:val="00B0338D"/>
    <w:rsid w:val="00B04771"/>
    <w:rsid w:val="00B140A4"/>
    <w:rsid w:val="00B1615B"/>
    <w:rsid w:val="00B1687B"/>
    <w:rsid w:val="00B254C3"/>
    <w:rsid w:val="00B2683C"/>
    <w:rsid w:val="00B324E7"/>
    <w:rsid w:val="00B3250F"/>
    <w:rsid w:val="00B35135"/>
    <w:rsid w:val="00B43397"/>
    <w:rsid w:val="00B470C6"/>
    <w:rsid w:val="00B613D8"/>
    <w:rsid w:val="00B63092"/>
    <w:rsid w:val="00B667B2"/>
    <w:rsid w:val="00B66F83"/>
    <w:rsid w:val="00B6706C"/>
    <w:rsid w:val="00B677C5"/>
    <w:rsid w:val="00B725E5"/>
    <w:rsid w:val="00B7436C"/>
    <w:rsid w:val="00B75E34"/>
    <w:rsid w:val="00B77253"/>
    <w:rsid w:val="00B811B1"/>
    <w:rsid w:val="00B8218C"/>
    <w:rsid w:val="00B83F9C"/>
    <w:rsid w:val="00B84A5A"/>
    <w:rsid w:val="00B84AAD"/>
    <w:rsid w:val="00B859DB"/>
    <w:rsid w:val="00B8745A"/>
    <w:rsid w:val="00B92868"/>
    <w:rsid w:val="00B934A1"/>
    <w:rsid w:val="00B959D1"/>
    <w:rsid w:val="00B95E0E"/>
    <w:rsid w:val="00B97A03"/>
    <w:rsid w:val="00BA1A60"/>
    <w:rsid w:val="00BA788C"/>
    <w:rsid w:val="00BB52EE"/>
    <w:rsid w:val="00BB7994"/>
    <w:rsid w:val="00BC2D41"/>
    <w:rsid w:val="00BD7C4B"/>
    <w:rsid w:val="00BE065D"/>
    <w:rsid w:val="00BE7AD9"/>
    <w:rsid w:val="00BF1EB7"/>
    <w:rsid w:val="00BF2C5A"/>
    <w:rsid w:val="00BF5BD8"/>
    <w:rsid w:val="00C033C1"/>
    <w:rsid w:val="00C0346C"/>
    <w:rsid w:val="00C03950"/>
    <w:rsid w:val="00C06D0B"/>
    <w:rsid w:val="00C13654"/>
    <w:rsid w:val="00C200ED"/>
    <w:rsid w:val="00C206A5"/>
    <w:rsid w:val="00C24579"/>
    <w:rsid w:val="00C2503A"/>
    <w:rsid w:val="00C27658"/>
    <w:rsid w:val="00C279A6"/>
    <w:rsid w:val="00C3000C"/>
    <w:rsid w:val="00C364BF"/>
    <w:rsid w:val="00C36612"/>
    <w:rsid w:val="00C36ED5"/>
    <w:rsid w:val="00C3721E"/>
    <w:rsid w:val="00C37EB4"/>
    <w:rsid w:val="00C40A90"/>
    <w:rsid w:val="00C415C4"/>
    <w:rsid w:val="00C44C32"/>
    <w:rsid w:val="00C44E3B"/>
    <w:rsid w:val="00C457CD"/>
    <w:rsid w:val="00C54796"/>
    <w:rsid w:val="00C613B6"/>
    <w:rsid w:val="00C63270"/>
    <w:rsid w:val="00C70C47"/>
    <w:rsid w:val="00C71D62"/>
    <w:rsid w:val="00C730AB"/>
    <w:rsid w:val="00C73281"/>
    <w:rsid w:val="00C80B88"/>
    <w:rsid w:val="00C8425B"/>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3DFC"/>
    <w:rsid w:val="00D04582"/>
    <w:rsid w:val="00D070E7"/>
    <w:rsid w:val="00D139F1"/>
    <w:rsid w:val="00D3172E"/>
    <w:rsid w:val="00D31A82"/>
    <w:rsid w:val="00D32163"/>
    <w:rsid w:val="00D33E61"/>
    <w:rsid w:val="00D3642C"/>
    <w:rsid w:val="00D41D8D"/>
    <w:rsid w:val="00D41E05"/>
    <w:rsid w:val="00D43555"/>
    <w:rsid w:val="00D43937"/>
    <w:rsid w:val="00D4529D"/>
    <w:rsid w:val="00D45493"/>
    <w:rsid w:val="00D47972"/>
    <w:rsid w:val="00D529DA"/>
    <w:rsid w:val="00D52AF5"/>
    <w:rsid w:val="00D52B6A"/>
    <w:rsid w:val="00D540EA"/>
    <w:rsid w:val="00D56F05"/>
    <w:rsid w:val="00D600C3"/>
    <w:rsid w:val="00D60C86"/>
    <w:rsid w:val="00D61DC5"/>
    <w:rsid w:val="00D61FF5"/>
    <w:rsid w:val="00D6461B"/>
    <w:rsid w:val="00D672E7"/>
    <w:rsid w:val="00D713C8"/>
    <w:rsid w:val="00D71B75"/>
    <w:rsid w:val="00D7399F"/>
    <w:rsid w:val="00D7563D"/>
    <w:rsid w:val="00D7772E"/>
    <w:rsid w:val="00D83562"/>
    <w:rsid w:val="00D87E85"/>
    <w:rsid w:val="00D927A9"/>
    <w:rsid w:val="00D93822"/>
    <w:rsid w:val="00D942CA"/>
    <w:rsid w:val="00D957C8"/>
    <w:rsid w:val="00DA04E2"/>
    <w:rsid w:val="00DA2261"/>
    <w:rsid w:val="00DA3636"/>
    <w:rsid w:val="00DA7E40"/>
    <w:rsid w:val="00DB0ABA"/>
    <w:rsid w:val="00DB10AF"/>
    <w:rsid w:val="00DB4A3F"/>
    <w:rsid w:val="00DB4DDE"/>
    <w:rsid w:val="00DB7C9C"/>
    <w:rsid w:val="00DC07BB"/>
    <w:rsid w:val="00DC13CA"/>
    <w:rsid w:val="00DC3FD5"/>
    <w:rsid w:val="00DC49E2"/>
    <w:rsid w:val="00DC5861"/>
    <w:rsid w:val="00DC6FD6"/>
    <w:rsid w:val="00DD565E"/>
    <w:rsid w:val="00DD6972"/>
    <w:rsid w:val="00DE0518"/>
    <w:rsid w:val="00DE2CD8"/>
    <w:rsid w:val="00DE37FC"/>
    <w:rsid w:val="00DE39C5"/>
    <w:rsid w:val="00DF0C18"/>
    <w:rsid w:val="00DF51B7"/>
    <w:rsid w:val="00DF6735"/>
    <w:rsid w:val="00DF6B4A"/>
    <w:rsid w:val="00E01D15"/>
    <w:rsid w:val="00E01D32"/>
    <w:rsid w:val="00E02B61"/>
    <w:rsid w:val="00E03070"/>
    <w:rsid w:val="00E068F2"/>
    <w:rsid w:val="00E07B90"/>
    <w:rsid w:val="00E14BCB"/>
    <w:rsid w:val="00E17D10"/>
    <w:rsid w:val="00E2245D"/>
    <w:rsid w:val="00E2381D"/>
    <w:rsid w:val="00E24621"/>
    <w:rsid w:val="00E2463A"/>
    <w:rsid w:val="00E30DBF"/>
    <w:rsid w:val="00E319D1"/>
    <w:rsid w:val="00E3221B"/>
    <w:rsid w:val="00E3386A"/>
    <w:rsid w:val="00E377F9"/>
    <w:rsid w:val="00E41CA3"/>
    <w:rsid w:val="00E42A8F"/>
    <w:rsid w:val="00E459C7"/>
    <w:rsid w:val="00E47040"/>
    <w:rsid w:val="00E47D1B"/>
    <w:rsid w:val="00E51DC5"/>
    <w:rsid w:val="00E53BEE"/>
    <w:rsid w:val="00E54302"/>
    <w:rsid w:val="00E54E10"/>
    <w:rsid w:val="00E56BCA"/>
    <w:rsid w:val="00E572F7"/>
    <w:rsid w:val="00E57819"/>
    <w:rsid w:val="00E57CF1"/>
    <w:rsid w:val="00E6328C"/>
    <w:rsid w:val="00E648C4"/>
    <w:rsid w:val="00E669A1"/>
    <w:rsid w:val="00E6750E"/>
    <w:rsid w:val="00E773E8"/>
    <w:rsid w:val="00E807AA"/>
    <w:rsid w:val="00E8362E"/>
    <w:rsid w:val="00E8378E"/>
    <w:rsid w:val="00E8761A"/>
    <w:rsid w:val="00E9007C"/>
    <w:rsid w:val="00E96B4B"/>
    <w:rsid w:val="00E9785A"/>
    <w:rsid w:val="00EA1C70"/>
    <w:rsid w:val="00EA333E"/>
    <w:rsid w:val="00EA4B53"/>
    <w:rsid w:val="00EA6A52"/>
    <w:rsid w:val="00EA6E32"/>
    <w:rsid w:val="00EB1439"/>
    <w:rsid w:val="00EB43CF"/>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F0C86"/>
    <w:rsid w:val="00EF416C"/>
    <w:rsid w:val="00EF5D68"/>
    <w:rsid w:val="00F01925"/>
    <w:rsid w:val="00F07689"/>
    <w:rsid w:val="00F11DC6"/>
    <w:rsid w:val="00F1503A"/>
    <w:rsid w:val="00F214A8"/>
    <w:rsid w:val="00F22070"/>
    <w:rsid w:val="00F225AF"/>
    <w:rsid w:val="00F243F5"/>
    <w:rsid w:val="00F26464"/>
    <w:rsid w:val="00F272F9"/>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06E4"/>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158F"/>
    <w:rsid w:val="00FC38C3"/>
    <w:rsid w:val="00FC5F3C"/>
    <w:rsid w:val="00FC6787"/>
    <w:rsid w:val="00FD2649"/>
    <w:rsid w:val="00FD5ADD"/>
    <w:rsid w:val="00FD6DC0"/>
    <w:rsid w:val="00FD7CA6"/>
    <w:rsid w:val="00FE0067"/>
    <w:rsid w:val="00FE092C"/>
    <w:rsid w:val="00FE0A33"/>
    <w:rsid w:val="00FE1601"/>
    <w:rsid w:val="00FE37C8"/>
    <w:rsid w:val="00FE3863"/>
    <w:rsid w:val="00FE4E0E"/>
    <w:rsid w:val="00FE5F8D"/>
    <w:rsid w:val="00FF21FD"/>
    <w:rsid w:val="00FF2324"/>
    <w:rsid w:val="00FF26FB"/>
    <w:rsid w:val="00FF4CC9"/>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uiPriority w:val="1"/>
    <w:qFormat/>
    <w:rsid w:val="00964584"/>
    <w:pPr>
      <w:keepNext/>
      <w:numPr>
        <w:numId w:val="17"/>
      </w:numPr>
      <w:tabs>
        <w:tab w:val="left" w:pos="720"/>
      </w:tabs>
      <w:autoSpaceDE w:val="0"/>
      <w:autoSpaceDN w:val="0"/>
      <w:adjustRightInd w:val="0"/>
      <w:spacing w:before="240" w:after="240"/>
      <w:outlineLvl w:val="0"/>
    </w:pPr>
    <w:rPr>
      <w:rFonts w:ascii="Arial" w:hAnsi="Arial" w:cs="Arial"/>
      <w:b/>
      <w:bCs/>
      <w:kern w:val="32"/>
      <w:sz w:val="36"/>
      <w:szCs w:val="32"/>
      <w:lang w:bidi="ar-SA"/>
    </w:rPr>
  </w:style>
  <w:style w:type="paragraph" w:styleId="Heading2">
    <w:name w:val="heading 2"/>
    <w:basedOn w:val="Heading1"/>
    <w:next w:val="BodyText"/>
    <w:autoRedefine/>
    <w:uiPriority w:val="1"/>
    <w:qFormat/>
    <w:rsid w:val="00357DE6"/>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uiPriority w:val="1"/>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uiPriority w:val="1"/>
    <w:qFormat/>
    <w:rsid w:val="00354473"/>
    <w:pPr>
      <w:numPr>
        <w:ilvl w:val="3"/>
      </w:numPr>
      <w:ind w:left="1080" w:hanging="1080"/>
      <w:outlineLvl w:val="3"/>
    </w:pPr>
    <w:rPr>
      <w:sz w:val="24"/>
      <w:szCs w:val="28"/>
    </w:rPr>
  </w:style>
  <w:style w:type="paragraph" w:styleId="Heading5">
    <w:name w:val="heading 5"/>
    <w:basedOn w:val="Heading4"/>
    <w:next w:val="BodyText"/>
    <w:uiPriority w:val="1"/>
    <w:qFormat/>
    <w:rsid w:val="0032673E"/>
    <w:pPr>
      <w:numPr>
        <w:ilvl w:val="4"/>
      </w:numPr>
      <w:tabs>
        <w:tab w:val="left" w:pos="2232"/>
      </w:tabs>
      <w:ind w:hanging="2232"/>
      <w:outlineLvl w:val="4"/>
    </w:pPr>
    <w:rPr>
      <w:bCs/>
      <w:iCs/>
      <w:szCs w:val="26"/>
    </w:rPr>
  </w:style>
  <w:style w:type="paragraph" w:styleId="Heading6">
    <w:name w:val="heading 6"/>
    <w:basedOn w:val="Heading5"/>
    <w:next w:val="BodyText"/>
    <w:uiPriority w:val="9"/>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uiPriority w:val="9"/>
    <w:qFormat/>
    <w:rsid w:val="0032673E"/>
    <w:pPr>
      <w:numPr>
        <w:ilvl w:val="6"/>
      </w:numPr>
      <w:ind w:hanging="3240"/>
      <w:outlineLvl w:val="6"/>
    </w:pPr>
    <w:rPr>
      <w:sz w:val="24"/>
      <w:szCs w:val="24"/>
    </w:rPr>
  </w:style>
  <w:style w:type="paragraph" w:styleId="Heading8">
    <w:name w:val="heading 8"/>
    <w:basedOn w:val="Heading7"/>
    <w:next w:val="BodyText"/>
    <w:uiPriority w:val="9"/>
    <w:qFormat/>
    <w:rsid w:val="0032673E"/>
    <w:pPr>
      <w:numPr>
        <w:ilvl w:val="7"/>
      </w:numPr>
      <w:ind w:hanging="3744"/>
      <w:outlineLvl w:val="7"/>
    </w:pPr>
    <w:rPr>
      <w:iCs w:val="0"/>
    </w:rPr>
  </w:style>
  <w:style w:type="paragraph" w:styleId="Heading9">
    <w:name w:val="heading 9"/>
    <w:basedOn w:val="Heading8"/>
    <w:next w:val="BodyText"/>
    <w:uiPriority w:val="9"/>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character" w:styleId="UnresolvedMention">
    <w:name w:val="Unresolved Mention"/>
    <w:basedOn w:val="DefaultParagraphFont"/>
    <w:uiPriority w:val="99"/>
    <w:semiHidden/>
    <w:unhideWhenUsed/>
    <w:rsid w:val="000F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wnload.vista.med.va.gov/index.html/SOFTW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gov/vdl/application.asp?appid=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13</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14981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Deployment, Installation, Back-out, and Rollback Guide</dc:subject>
  <dc:creator/>
  <cp:revision>40</cp:revision>
  <cp:lastPrinted>2016-02-11T18:58:00Z</cp:lastPrinted>
  <dcterms:created xsi:type="dcterms:W3CDTF">2021-06-22T18:19:00Z</dcterms:created>
  <dcterms:modified xsi:type="dcterms:W3CDTF">2022-07-25T14:24:00Z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