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88897" w14:textId="56E2A3DF" w:rsidR="00480CC7" w:rsidRPr="00F70122" w:rsidRDefault="00480CC7" w:rsidP="00F70122">
      <w:pPr>
        <w:pStyle w:val="Title2"/>
        <w:spacing w:before="0" w:after="360"/>
        <w:rPr>
          <w:sz w:val="36"/>
          <w:szCs w:val="36"/>
        </w:rPr>
      </w:pPr>
      <w:bookmarkStart w:id="0" w:name="_Toc49611910"/>
      <w:bookmarkStart w:id="1" w:name="_Toc49611851"/>
      <w:bookmarkStart w:id="2" w:name="_Toc49346430"/>
      <w:bookmarkStart w:id="3" w:name="_Toc47779641"/>
      <w:bookmarkStart w:id="4" w:name="_Toc46919026"/>
      <w:r w:rsidRPr="00F70122">
        <w:rPr>
          <w:sz w:val="36"/>
          <w:szCs w:val="36"/>
        </w:rPr>
        <w:t>Emergency Department Integration Software (EDIS)</w:t>
      </w:r>
    </w:p>
    <w:p w14:paraId="0CACDF2D" w14:textId="77777777" w:rsidR="00480CC7" w:rsidRPr="00F70122" w:rsidRDefault="00480CC7" w:rsidP="00F70122">
      <w:pPr>
        <w:pStyle w:val="Title2"/>
        <w:spacing w:before="0" w:after="360"/>
        <w:rPr>
          <w:sz w:val="36"/>
          <w:szCs w:val="36"/>
        </w:rPr>
      </w:pPr>
      <w:r w:rsidRPr="00F70122">
        <w:rPr>
          <w:sz w:val="36"/>
          <w:szCs w:val="36"/>
        </w:rPr>
        <w:t>Glossary</w:t>
      </w:r>
    </w:p>
    <w:p w14:paraId="5EFA7E6A" w14:textId="77777777" w:rsidR="00480CC7" w:rsidRPr="00F93AF9" w:rsidRDefault="008E1A04" w:rsidP="009C1A41">
      <w:pPr>
        <w:spacing w:before="960" w:after="960"/>
        <w:jc w:val="center"/>
        <w:rPr>
          <w:iCs/>
        </w:rPr>
      </w:pPr>
      <w:r w:rsidRPr="006C27D8">
        <w:rPr>
          <w:noProof/>
        </w:rPr>
        <w:drawing>
          <wp:inline distT="0" distB="0" distL="0" distR="0" wp14:anchorId="376E326B" wp14:editId="199111CF">
            <wp:extent cx="2171700" cy="2171700"/>
            <wp:effectExtent l="0" t="0" r="0" b="0"/>
            <wp:docPr id="1" name="Picture 1" descr="Department of Veterans Affairs official seal" title="Official V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Official VA Se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11454E4B" w14:textId="7AFBA784" w:rsidR="00E93227" w:rsidRPr="00F7216E" w:rsidRDefault="00E93227" w:rsidP="00E93227">
      <w:pPr>
        <w:pStyle w:val="Title2"/>
        <w:spacing w:before="0" w:after="360"/>
      </w:pPr>
      <w:r>
        <w:t xml:space="preserve">Revised </w:t>
      </w:r>
      <w:r w:rsidR="009C1A41">
        <w:t>June 2021</w:t>
      </w:r>
    </w:p>
    <w:p w14:paraId="2AD947B3" w14:textId="77777777" w:rsidR="00E93227" w:rsidRPr="00FB15D6" w:rsidRDefault="00E93227" w:rsidP="00E93227">
      <w:pPr>
        <w:pStyle w:val="Title2"/>
        <w:spacing w:before="0" w:after="360"/>
      </w:pPr>
      <w:r w:rsidRPr="00FB15D6">
        <w:t>Department of Veterans Affairs</w:t>
      </w:r>
      <w:r>
        <w:t xml:space="preserve"> (VA)</w:t>
      </w:r>
    </w:p>
    <w:p w14:paraId="6CA05732" w14:textId="7EE1D7F1" w:rsidR="00E93227" w:rsidRPr="00DA210A" w:rsidRDefault="00E93227" w:rsidP="00E93227">
      <w:pPr>
        <w:pStyle w:val="Title2"/>
        <w:spacing w:before="0" w:after="360"/>
        <w:sectPr w:rsidR="00E93227" w:rsidRPr="00DA210A" w:rsidSect="00A15582">
          <w:type w:val="continuous"/>
          <w:pgSz w:w="12240" w:h="15840" w:code="1"/>
          <w:pgMar w:top="1397" w:right="1642" w:bottom="274" w:left="1598" w:header="720" w:footer="720" w:gutter="0"/>
          <w:cols w:space="720"/>
          <w:vAlign w:val="center"/>
        </w:sectPr>
      </w:pPr>
      <w:r>
        <w:t>Office of Information and Technology (OIT</w:t>
      </w:r>
      <w:r w:rsidR="000E58EA">
        <w:t>)</w:t>
      </w:r>
    </w:p>
    <w:p w14:paraId="2ADF55E0" w14:textId="77777777" w:rsidR="00076679" w:rsidRPr="00375C17" w:rsidRDefault="00076679" w:rsidP="000E58EA">
      <w:pPr>
        <w:rPr>
          <w:b/>
          <w:i/>
          <w:color w:val="auto"/>
          <w:sz w:val="32"/>
          <w:szCs w:val="32"/>
        </w:rPr>
        <w:sectPr w:rsidR="00076679" w:rsidRPr="00375C17" w:rsidSect="00F70122">
          <w:footerReference w:type="even" r:id="rId14"/>
          <w:type w:val="continuous"/>
          <w:pgSz w:w="12240" w:h="15840" w:code="1"/>
          <w:pgMar w:top="1440" w:right="1440" w:bottom="1440" w:left="1440" w:header="576" w:footer="720" w:gutter="0"/>
          <w:pgNumType w:start="1"/>
          <w:cols w:space="720"/>
          <w:vAlign w:val="center"/>
          <w:docGrid w:linePitch="360"/>
        </w:sectPr>
      </w:pPr>
    </w:p>
    <w:bookmarkEnd w:id="0"/>
    <w:bookmarkEnd w:id="1"/>
    <w:bookmarkEnd w:id="2"/>
    <w:bookmarkEnd w:id="3"/>
    <w:bookmarkEnd w:id="4"/>
    <w:p w14:paraId="54EE2B3F" w14:textId="77777777" w:rsidR="00547382" w:rsidRPr="00480CC7" w:rsidRDefault="00547382" w:rsidP="00F70122">
      <w:pPr>
        <w:pStyle w:val="Title2"/>
        <w:spacing w:before="0" w:after="360"/>
      </w:pPr>
      <w:r w:rsidRPr="00480CC7">
        <w:lastRenderedPageBreak/>
        <w:t xml:space="preserve">Revision </w:t>
      </w:r>
      <w:r w:rsidRPr="00F70122">
        <w:t>History</w:t>
      </w:r>
    </w:p>
    <w:tbl>
      <w:tblPr>
        <w:tblStyle w:val="TableGridLight"/>
        <w:tblW w:w="0" w:type="auto"/>
        <w:tblLook w:val="0020" w:firstRow="1" w:lastRow="0" w:firstColumn="0" w:lastColumn="0" w:noHBand="0" w:noVBand="0"/>
      </w:tblPr>
      <w:tblGrid>
        <w:gridCol w:w="1318"/>
        <w:gridCol w:w="1023"/>
        <w:gridCol w:w="5582"/>
        <w:gridCol w:w="1427"/>
      </w:tblGrid>
      <w:tr w:rsidR="006B261D" w:rsidRPr="00A41CBD" w14:paraId="528FE916" w14:textId="77777777" w:rsidTr="00F01472">
        <w:trPr>
          <w:trHeight w:val="506"/>
        </w:trPr>
        <w:tc>
          <w:tcPr>
            <w:tcW w:w="0" w:type="auto"/>
          </w:tcPr>
          <w:p w14:paraId="4FFDE48E" w14:textId="77777777" w:rsidR="00547382" w:rsidRPr="00480CC7" w:rsidRDefault="00547382" w:rsidP="00480CC7">
            <w:pPr>
              <w:pStyle w:val="TableHeading"/>
              <w:rPr>
                <w:rFonts w:cs="Arial"/>
                <w:szCs w:val="22"/>
              </w:rPr>
            </w:pPr>
            <w:r w:rsidRPr="00480CC7">
              <w:rPr>
                <w:rFonts w:cs="Arial"/>
                <w:szCs w:val="22"/>
              </w:rPr>
              <w:t>Date</w:t>
            </w:r>
          </w:p>
        </w:tc>
        <w:tc>
          <w:tcPr>
            <w:tcW w:w="0" w:type="auto"/>
          </w:tcPr>
          <w:p w14:paraId="5A35FF2A" w14:textId="77777777" w:rsidR="00547382" w:rsidRPr="00480CC7" w:rsidRDefault="00547382" w:rsidP="00480CC7">
            <w:pPr>
              <w:pStyle w:val="TableHeading"/>
              <w:rPr>
                <w:rFonts w:cs="Arial"/>
                <w:szCs w:val="22"/>
              </w:rPr>
            </w:pPr>
            <w:r w:rsidRPr="00480CC7">
              <w:rPr>
                <w:rFonts w:cs="Arial"/>
                <w:szCs w:val="22"/>
              </w:rPr>
              <w:t>Version</w:t>
            </w:r>
          </w:p>
        </w:tc>
        <w:tc>
          <w:tcPr>
            <w:tcW w:w="0" w:type="auto"/>
          </w:tcPr>
          <w:p w14:paraId="648AD775" w14:textId="77777777" w:rsidR="00547382" w:rsidRPr="00480CC7" w:rsidRDefault="00547382" w:rsidP="00480CC7">
            <w:pPr>
              <w:pStyle w:val="TableHeading"/>
              <w:rPr>
                <w:rFonts w:cs="Arial"/>
                <w:szCs w:val="22"/>
              </w:rPr>
            </w:pPr>
            <w:r w:rsidRPr="00480CC7">
              <w:rPr>
                <w:rFonts w:cs="Arial"/>
                <w:szCs w:val="22"/>
              </w:rPr>
              <w:t>Description</w:t>
            </w:r>
          </w:p>
        </w:tc>
        <w:tc>
          <w:tcPr>
            <w:tcW w:w="0" w:type="auto"/>
          </w:tcPr>
          <w:p w14:paraId="3D787E3E" w14:textId="77777777" w:rsidR="00547382" w:rsidRPr="00480CC7" w:rsidRDefault="00547382" w:rsidP="00480CC7">
            <w:pPr>
              <w:pStyle w:val="TableHeading"/>
              <w:rPr>
                <w:rFonts w:cs="Arial"/>
                <w:szCs w:val="22"/>
              </w:rPr>
            </w:pPr>
            <w:r w:rsidRPr="00480CC7">
              <w:rPr>
                <w:rFonts w:cs="Arial"/>
                <w:szCs w:val="22"/>
              </w:rPr>
              <w:t>Author</w:t>
            </w:r>
          </w:p>
        </w:tc>
      </w:tr>
      <w:tr w:rsidR="006B261D" w:rsidRPr="00A41CBD" w14:paraId="3534C789" w14:textId="77777777" w:rsidTr="00F01472">
        <w:tc>
          <w:tcPr>
            <w:tcW w:w="0" w:type="auto"/>
          </w:tcPr>
          <w:p w14:paraId="2765D439" w14:textId="679A4B5E" w:rsidR="000E58EA" w:rsidRDefault="000E58EA" w:rsidP="002F40B7">
            <w:pPr>
              <w:pStyle w:val="TableText"/>
              <w:rPr>
                <w:rFonts w:cs="Arial"/>
                <w:szCs w:val="22"/>
              </w:rPr>
            </w:pPr>
            <w:r>
              <w:rPr>
                <w:rFonts w:cs="Arial"/>
                <w:szCs w:val="22"/>
              </w:rPr>
              <w:t>06/</w:t>
            </w:r>
            <w:r w:rsidR="004C207F">
              <w:rPr>
                <w:rFonts w:cs="Arial"/>
                <w:szCs w:val="22"/>
              </w:rPr>
              <w:t>29</w:t>
            </w:r>
            <w:r>
              <w:rPr>
                <w:rFonts w:cs="Arial"/>
                <w:szCs w:val="22"/>
              </w:rPr>
              <w:t>/2021</w:t>
            </w:r>
          </w:p>
        </w:tc>
        <w:tc>
          <w:tcPr>
            <w:tcW w:w="0" w:type="auto"/>
          </w:tcPr>
          <w:p w14:paraId="088B6314" w14:textId="6EF0446B" w:rsidR="000E58EA" w:rsidRDefault="003059F0" w:rsidP="002F40B7">
            <w:pPr>
              <w:pStyle w:val="TableText"/>
              <w:rPr>
                <w:rFonts w:cs="Arial"/>
                <w:szCs w:val="22"/>
              </w:rPr>
            </w:pPr>
            <w:r>
              <w:rPr>
                <w:rFonts w:cs="Arial"/>
                <w:szCs w:val="22"/>
              </w:rPr>
              <w:t>3.1</w:t>
            </w:r>
          </w:p>
        </w:tc>
        <w:tc>
          <w:tcPr>
            <w:tcW w:w="0" w:type="auto"/>
          </w:tcPr>
          <w:p w14:paraId="79284CB1" w14:textId="77777777" w:rsidR="000E58EA" w:rsidRDefault="000E58EA" w:rsidP="002F40B7">
            <w:pPr>
              <w:pStyle w:val="TableText"/>
              <w:rPr>
                <w:rFonts w:cs="Arial"/>
                <w:szCs w:val="22"/>
              </w:rPr>
            </w:pPr>
            <w:r>
              <w:rPr>
                <w:rFonts w:cs="Arial"/>
                <w:szCs w:val="22"/>
              </w:rPr>
              <w:t>EDP*2.0*15:</w:t>
            </w:r>
          </w:p>
          <w:p w14:paraId="76766D1F" w14:textId="46128759" w:rsidR="000E58EA" w:rsidRDefault="000E58EA" w:rsidP="006B261D">
            <w:pPr>
              <w:pStyle w:val="TableText"/>
              <w:numPr>
                <w:ilvl w:val="0"/>
                <w:numId w:val="48"/>
              </w:numPr>
              <w:rPr>
                <w:rFonts w:cs="Arial"/>
                <w:szCs w:val="22"/>
              </w:rPr>
            </w:pPr>
            <w:r>
              <w:rPr>
                <w:rFonts w:cs="Arial"/>
                <w:szCs w:val="22"/>
              </w:rPr>
              <w:t>Removed patch specific references from the Title page and Footers</w:t>
            </w:r>
          </w:p>
          <w:p w14:paraId="4FDF3C38" w14:textId="01FAE131" w:rsidR="000E58EA" w:rsidRDefault="000E58EA" w:rsidP="006B261D">
            <w:pPr>
              <w:pStyle w:val="TableText"/>
              <w:numPr>
                <w:ilvl w:val="0"/>
                <w:numId w:val="48"/>
              </w:numPr>
              <w:rPr>
                <w:rFonts w:cs="Arial"/>
                <w:szCs w:val="22"/>
              </w:rPr>
            </w:pPr>
            <w:r>
              <w:rPr>
                <w:rFonts w:cs="Arial"/>
                <w:szCs w:val="22"/>
              </w:rPr>
              <w:t>Added</w:t>
            </w:r>
            <w:r w:rsidR="00F01472">
              <w:rPr>
                <w:rFonts w:cs="Arial"/>
                <w:szCs w:val="22"/>
              </w:rPr>
              <w:t xml:space="preserve"> CPU, CSV, DIBR, ESD, H&amp;P, HWS, ICU, LPN, NHAMCS, OSD, OIV, PRF, RGB, RN, SAML, SNOW, SSN, TAG, </w:t>
            </w:r>
            <w:proofErr w:type="spellStart"/>
            <w:r w:rsidR="00F01472">
              <w:rPr>
                <w:rFonts w:cs="Arial"/>
                <w:szCs w:val="22"/>
              </w:rPr>
              <w:t>VeHU</w:t>
            </w:r>
            <w:proofErr w:type="spellEnd"/>
            <w:r w:rsidR="00F01472">
              <w:rPr>
                <w:rFonts w:cs="Arial"/>
                <w:szCs w:val="22"/>
              </w:rPr>
              <w:t xml:space="preserve">, XE, and </w:t>
            </w:r>
            <w:proofErr w:type="spellStart"/>
            <w:r w:rsidR="00F01472">
              <w:rPr>
                <w:rFonts w:cs="Arial"/>
                <w:szCs w:val="22"/>
              </w:rPr>
              <w:t>XRef</w:t>
            </w:r>
            <w:proofErr w:type="spellEnd"/>
            <w:r w:rsidR="00F01472">
              <w:rPr>
                <w:rFonts w:cs="Arial"/>
                <w:szCs w:val="22"/>
              </w:rPr>
              <w:t xml:space="preserve"> </w:t>
            </w:r>
            <w:r w:rsidR="006B261D">
              <w:rPr>
                <w:rFonts w:cs="Arial"/>
                <w:szCs w:val="22"/>
              </w:rPr>
              <w:t>to the acronym table</w:t>
            </w:r>
          </w:p>
          <w:p w14:paraId="6664BDF8" w14:textId="6FD02BC1" w:rsidR="000E58EA" w:rsidRDefault="006B261D" w:rsidP="006B261D">
            <w:pPr>
              <w:pStyle w:val="TableText"/>
              <w:numPr>
                <w:ilvl w:val="0"/>
                <w:numId w:val="48"/>
              </w:numPr>
              <w:rPr>
                <w:rFonts w:cs="Arial"/>
                <w:szCs w:val="22"/>
              </w:rPr>
            </w:pPr>
            <w:r>
              <w:rPr>
                <w:rFonts w:cs="Arial"/>
                <w:szCs w:val="22"/>
              </w:rPr>
              <w:t>Updated Title page, Revision History, Table of Contents, and Footers</w:t>
            </w:r>
          </w:p>
        </w:tc>
        <w:tc>
          <w:tcPr>
            <w:tcW w:w="0" w:type="auto"/>
          </w:tcPr>
          <w:p w14:paraId="41D8CCC7" w14:textId="3D05EE0C" w:rsidR="000E58EA" w:rsidRDefault="000E58EA" w:rsidP="002F40B7">
            <w:pPr>
              <w:pStyle w:val="TableText"/>
              <w:rPr>
                <w:rFonts w:cs="Arial"/>
                <w:szCs w:val="22"/>
              </w:rPr>
            </w:pPr>
            <w:r>
              <w:rPr>
                <w:rFonts w:cs="Arial"/>
                <w:szCs w:val="22"/>
              </w:rPr>
              <w:t>Liberty ITS</w:t>
            </w:r>
          </w:p>
        </w:tc>
      </w:tr>
      <w:tr w:rsidR="006B261D" w:rsidRPr="00A41CBD" w14:paraId="5CEFC8E0" w14:textId="77777777" w:rsidTr="00F01472">
        <w:tc>
          <w:tcPr>
            <w:tcW w:w="0" w:type="auto"/>
          </w:tcPr>
          <w:p w14:paraId="75EDE5A7" w14:textId="7DE86D0A" w:rsidR="00F70122" w:rsidRPr="00480CC7" w:rsidRDefault="00F70122" w:rsidP="002F40B7">
            <w:pPr>
              <w:pStyle w:val="TableText"/>
              <w:rPr>
                <w:rFonts w:cs="Arial"/>
                <w:szCs w:val="22"/>
              </w:rPr>
            </w:pPr>
            <w:r>
              <w:rPr>
                <w:rFonts w:cs="Arial"/>
                <w:szCs w:val="22"/>
              </w:rPr>
              <w:t>12/</w:t>
            </w:r>
            <w:r w:rsidR="00902C71">
              <w:rPr>
                <w:rFonts w:cs="Arial"/>
                <w:szCs w:val="22"/>
              </w:rPr>
              <w:t>21</w:t>
            </w:r>
            <w:r>
              <w:rPr>
                <w:rFonts w:cs="Arial"/>
                <w:szCs w:val="22"/>
              </w:rPr>
              <w:t>/2020</w:t>
            </w:r>
          </w:p>
        </w:tc>
        <w:tc>
          <w:tcPr>
            <w:tcW w:w="0" w:type="auto"/>
          </w:tcPr>
          <w:p w14:paraId="429030C1" w14:textId="0E4C38C4" w:rsidR="00F70122" w:rsidRPr="00480CC7" w:rsidRDefault="00F70122" w:rsidP="002F40B7">
            <w:pPr>
              <w:pStyle w:val="TableText"/>
              <w:rPr>
                <w:rFonts w:cs="Arial"/>
                <w:szCs w:val="22"/>
              </w:rPr>
            </w:pPr>
            <w:r>
              <w:rPr>
                <w:rFonts w:cs="Arial"/>
                <w:szCs w:val="22"/>
              </w:rPr>
              <w:t>3.0</w:t>
            </w:r>
          </w:p>
        </w:tc>
        <w:tc>
          <w:tcPr>
            <w:tcW w:w="0" w:type="auto"/>
          </w:tcPr>
          <w:p w14:paraId="30AB23F9" w14:textId="77777777" w:rsidR="00F70122" w:rsidRDefault="00F70122" w:rsidP="002F40B7">
            <w:pPr>
              <w:pStyle w:val="TableText"/>
              <w:rPr>
                <w:rFonts w:cs="Arial"/>
                <w:szCs w:val="22"/>
              </w:rPr>
            </w:pPr>
            <w:r>
              <w:rPr>
                <w:rFonts w:cs="Arial"/>
                <w:szCs w:val="22"/>
              </w:rPr>
              <w:t>EDP*2.0*13:</w:t>
            </w:r>
          </w:p>
          <w:p w14:paraId="308FC25A" w14:textId="4EF2E682" w:rsidR="00437430" w:rsidRDefault="00437430" w:rsidP="00437430">
            <w:pPr>
              <w:pStyle w:val="TableText"/>
              <w:numPr>
                <w:ilvl w:val="0"/>
                <w:numId w:val="47"/>
              </w:numPr>
              <w:rPr>
                <w:rFonts w:cs="Arial"/>
                <w:szCs w:val="22"/>
              </w:rPr>
            </w:pPr>
            <w:r>
              <w:rPr>
                <w:rFonts w:cs="Arial"/>
                <w:szCs w:val="22"/>
              </w:rPr>
              <w:t>Updated GUI to version 2.2</w:t>
            </w:r>
            <w:r w:rsidR="00E93227">
              <w:rPr>
                <w:rFonts w:cs="Arial"/>
                <w:szCs w:val="22"/>
              </w:rPr>
              <w:t>.</w:t>
            </w:r>
            <w:r w:rsidR="00F33A1F">
              <w:rPr>
                <w:rFonts w:cs="Arial"/>
                <w:szCs w:val="22"/>
              </w:rPr>
              <w:t>4</w:t>
            </w:r>
            <w:r w:rsidR="005A4D5A">
              <w:rPr>
                <w:rFonts w:cs="Arial"/>
                <w:szCs w:val="22"/>
              </w:rPr>
              <w:t>1</w:t>
            </w:r>
          </w:p>
          <w:p w14:paraId="161FC7B2" w14:textId="71F0E26E" w:rsidR="00F70122" w:rsidRDefault="00702022" w:rsidP="00437430">
            <w:pPr>
              <w:pStyle w:val="TableText"/>
              <w:numPr>
                <w:ilvl w:val="0"/>
                <w:numId w:val="47"/>
              </w:numPr>
              <w:rPr>
                <w:rFonts w:cs="Arial"/>
                <w:szCs w:val="22"/>
              </w:rPr>
            </w:pPr>
            <w:r>
              <w:rPr>
                <w:rFonts w:cs="Arial"/>
                <w:szCs w:val="22"/>
              </w:rPr>
              <w:t>Added</w:t>
            </w:r>
            <w:r w:rsidR="00F01472">
              <w:rPr>
                <w:rFonts w:cs="Arial"/>
                <w:szCs w:val="22"/>
              </w:rPr>
              <w:t xml:space="preserve"> EDIS, EDP, ER, SSL, </w:t>
            </w:r>
            <w:proofErr w:type="spellStart"/>
            <w:r w:rsidR="00F01472">
              <w:rPr>
                <w:rFonts w:cs="Arial"/>
                <w:szCs w:val="22"/>
              </w:rPr>
              <w:t>SSOi</w:t>
            </w:r>
            <w:proofErr w:type="spellEnd"/>
            <w:r w:rsidR="00F01472">
              <w:rPr>
                <w:rFonts w:cs="Arial"/>
                <w:szCs w:val="22"/>
              </w:rPr>
              <w:t>, and VIA</w:t>
            </w:r>
            <w:r w:rsidR="00BC7C6C">
              <w:rPr>
                <w:rFonts w:cs="Arial"/>
                <w:szCs w:val="22"/>
              </w:rPr>
              <w:t xml:space="preserve"> </w:t>
            </w:r>
            <w:r>
              <w:rPr>
                <w:rFonts w:cs="Arial"/>
                <w:szCs w:val="22"/>
              </w:rPr>
              <w:t>to the acronym table</w:t>
            </w:r>
          </w:p>
          <w:p w14:paraId="5C3CB8B3" w14:textId="549E8303" w:rsidR="00BC7C6C" w:rsidRPr="00BC7C6C" w:rsidRDefault="00707E70" w:rsidP="00BC7C6C">
            <w:pPr>
              <w:pStyle w:val="TableText"/>
              <w:numPr>
                <w:ilvl w:val="0"/>
                <w:numId w:val="47"/>
              </w:numPr>
              <w:rPr>
                <w:rFonts w:cs="Arial"/>
                <w:szCs w:val="22"/>
              </w:rPr>
            </w:pPr>
            <w:r>
              <w:rPr>
                <w:rFonts w:cs="Arial"/>
                <w:szCs w:val="22"/>
              </w:rPr>
              <w:t>Added</w:t>
            </w:r>
            <w:r w:rsidR="00F01472">
              <w:rPr>
                <w:rFonts w:cs="Arial"/>
                <w:szCs w:val="22"/>
              </w:rPr>
              <w:t xml:space="preserve"> EDIS, RPC, SSL, </w:t>
            </w:r>
            <w:proofErr w:type="spellStart"/>
            <w:r w:rsidR="00F01472">
              <w:rPr>
                <w:rFonts w:cs="Arial"/>
                <w:szCs w:val="22"/>
              </w:rPr>
              <w:t>SSOiM</w:t>
            </w:r>
            <w:proofErr w:type="spellEnd"/>
            <w:r w:rsidR="00F01472">
              <w:rPr>
                <w:rFonts w:cs="Arial"/>
                <w:szCs w:val="22"/>
              </w:rPr>
              <w:t>, VIA</w:t>
            </w:r>
            <w:r w:rsidR="00BC7C6C">
              <w:rPr>
                <w:rFonts w:cs="Arial"/>
                <w:szCs w:val="22"/>
              </w:rPr>
              <w:t xml:space="preserve"> </w:t>
            </w:r>
            <w:r>
              <w:rPr>
                <w:rFonts w:cs="Arial"/>
                <w:szCs w:val="22"/>
              </w:rPr>
              <w:t>to the Terms and Conditions</w:t>
            </w:r>
            <w:r w:rsidR="00437430">
              <w:rPr>
                <w:rFonts w:cs="Arial"/>
                <w:szCs w:val="22"/>
              </w:rPr>
              <w:t xml:space="preserve"> section</w:t>
            </w:r>
          </w:p>
          <w:p w14:paraId="20869E58" w14:textId="553956DF" w:rsidR="00437430" w:rsidRPr="00437430" w:rsidRDefault="00437430" w:rsidP="00437430">
            <w:pPr>
              <w:pStyle w:val="TableText"/>
              <w:numPr>
                <w:ilvl w:val="0"/>
                <w:numId w:val="47"/>
              </w:numPr>
              <w:rPr>
                <w:rFonts w:cs="Arial"/>
                <w:b/>
                <w:bCs/>
                <w:szCs w:val="22"/>
                <w:u w:val="single"/>
              </w:rPr>
            </w:pPr>
            <w:r>
              <w:rPr>
                <w:rFonts w:cs="Arial"/>
                <w:szCs w:val="22"/>
              </w:rPr>
              <w:t>Included table caption and bookmark for</w:t>
            </w:r>
            <w:r w:rsidR="00F01472">
              <w:rPr>
                <w:rFonts w:cs="Arial"/>
                <w:szCs w:val="22"/>
              </w:rPr>
              <w:t xml:space="preserve"> Table 1</w:t>
            </w:r>
            <w:r w:rsidR="00F01472" w:rsidRPr="00437430">
              <w:rPr>
                <w:rFonts w:cs="Arial"/>
                <w:b/>
                <w:bCs/>
                <w:szCs w:val="22"/>
                <w:u w:val="single"/>
              </w:rPr>
              <w:t xml:space="preserve"> </w:t>
            </w:r>
          </w:p>
          <w:p w14:paraId="67755E59" w14:textId="77777777" w:rsidR="00707E70" w:rsidRPr="00480CC7" w:rsidRDefault="00707E70" w:rsidP="00437430">
            <w:pPr>
              <w:pStyle w:val="TableText"/>
              <w:numPr>
                <w:ilvl w:val="0"/>
                <w:numId w:val="47"/>
              </w:numPr>
              <w:rPr>
                <w:rFonts w:cs="Arial"/>
                <w:szCs w:val="22"/>
              </w:rPr>
            </w:pPr>
            <w:r>
              <w:rPr>
                <w:rFonts w:cs="Arial"/>
                <w:szCs w:val="22"/>
              </w:rPr>
              <w:t>Updated Title page, Revision History, Table of Contents, and Footers</w:t>
            </w:r>
          </w:p>
        </w:tc>
        <w:tc>
          <w:tcPr>
            <w:tcW w:w="0" w:type="auto"/>
          </w:tcPr>
          <w:p w14:paraId="1CB16802" w14:textId="77777777" w:rsidR="00437430" w:rsidRPr="00480CC7" w:rsidRDefault="00FC43D9" w:rsidP="002F40B7">
            <w:pPr>
              <w:pStyle w:val="TableText"/>
              <w:rPr>
                <w:rFonts w:cs="Arial"/>
                <w:szCs w:val="22"/>
              </w:rPr>
            </w:pPr>
            <w:r>
              <w:rPr>
                <w:rFonts w:cs="Arial"/>
                <w:szCs w:val="22"/>
              </w:rPr>
              <w:t>Liberty ITS</w:t>
            </w:r>
          </w:p>
        </w:tc>
      </w:tr>
      <w:tr w:rsidR="006B261D" w:rsidRPr="00A41CBD" w14:paraId="2DDBAB16" w14:textId="77777777" w:rsidTr="00F01472">
        <w:tc>
          <w:tcPr>
            <w:tcW w:w="0" w:type="auto"/>
          </w:tcPr>
          <w:p w14:paraId="75FA2365" w14:textId="77777777" w:rsidR="00F70122" w:rsidRPr="00480CC7" w:rsidRDefault="00F70122" w:rsidP="00F70122">
            <w:pPr>
              <w:pStyle w:val="TableText"/>
              <w:rPr>
                <w:rFonts w:cs="Arial"/>
                <w:szCs w:val="22"/>
              </w:rPr>
            </w:pPr>
            <w:r w:rsidRPr="00480CC7">
              <w:rPr>
                <w:rFonts w:cs="Arial"/>
                <w:szCs w:val="22"/>
              </w:rPr>
              <w:t>10/17/2014</w:t>
            </w:r>
          </w:p>
        </w:tc>
        <w:tc>
          <w:tcPr>
            <w:tcW w:w="0" w:type="auto"/>
          </w:tcPr>
          <w:p w14:paraId="182CDAB8" w14:textId="77777777" w:rsidR="00F70122" w:rsidRPr="00480CC7" w:rsidRDefault="00F70122" w:rsidP="00F70122">
            <w:pPr>
              <w:pStyle w:val="TableText"/>
              <w:rPr>
                <w:rFonts w:cs="Arial"/>
                <w:szCs w:val="22"/>
              </w:rPr>
            </w:pPr>
            <w:r w:rsidRPr="00480CC7">
              <w:rPr>
                <w:rFonts w:cs="Arial"/>
                <w:szCs w:val="22"/>
              </w:rPr>
              <w:t>2.3</w:t>
            </w:r>
          </w:p>
        </w:tc>
        <w:tc>
          <w:tcPr>
            <w:tcW w:w="0" w:type="auto"/>
          </w:tcPr>
          <w:p w14:paraId="0BCF9698" w14:textId="77777777" w:rsidR="00F70122" w:rsidRPr="00480CC7" w:rsidRDefault="00F70122" w:rsidP="00F70122">
            <w:pPr>
              <w:pStyle w:val="TableText"/>
              <w:rPr>
                <w:rFonts w:cs="Arial"/>
                <w:szCs w:val="22"/>
              </w:rPr>
            </w:pPr>
            <w:r w:rsidRPr="00480CC7">
              <w:rPr>
                <w:rFonts w:cs="Arial"/>
                <w:szCs w:val="22"/>
              </w:rPr>
              <w:t xml:space="preserve">Updated </w:t>
            </w:r>
            <w:r>
              <w:rPr>
                <w:rFonts w:cs="Arial"/>
                <w:szCs w:val="22"/>
              </w:rPr>
              <w:t xml:space="preserve">cover page and footer </w:t>
            </w:r>
            <w:r w:rsidRPr="00480CC7">
              <w:rPr>
                <w:rFonts w:cs="Arial"/>
                <w:szCs w:val="22"/>
              </w:rPr>
              <w:t>to reflect EDIS version 2.1.2.</w:t>
            </w:r>
            <w:r>
              <w:rPr>
                <w:rFonts w:cs="Arial"/>
                <w:szCs w:val="22"/>
              </w:rPr>
              <w:t xml:space="preserve">  Updated styles.</w:t>
            </w:r>
          </w:p>
        </w:tc>
        <w:tc>
          <w:tcPr>
            <w:tcW w:w="0" w:type="auto"/>
          </w:tcPr>
          <w:p w14:paraId="35D0FF37" w14:textId="22B9A364" w:rsidR="00F70122" w:rsidRPr="00480CC7" w:rsidRDefault="004C207F" w:rsidP="00F70122">
            <w:pPr>
              <w:pStyle w:val="TableText"/>
              <w:rPr>
                <w:rFonts w:cs="Arial"/>
                <w:szCs w:val="22"/>
              </w:rPr>
            </w:pPr>
            <w:r w:rsidRPr="004C207F">
              <w:rPr>
                <w:rFonts w:cs="Arial"/>
                <w:szCs w:val="22"/>
                <w:highlight w:val="yellow"/>
              </w:rPr>
              <w:t>REDACTED</w:t>
            </w:r>
          </w:p>
        </w:tc>
      </w:tr>
      <w:tr w:rsidR="006B261D" w:rsidRPr="00A41CBD" w14:paraId="17D33F12" w14:textId="77777777" w:rsidTr="00F01472">
        <w:tc>
          <w:tcPr>
            <w:tcW w:w="0" w:type="auto"/>
          </w:tcPr>
          <w:p w14:paraId="5F3F371E" w14:textId="77777777" w:rsidR="00F70122" w:rsidRPr="00480CC7" w:rsidRDefault="00F70122" w:rsidP="00F70122">
            <w:pPr>
              <w:pStyle w:val="TableText"/>
              <w:rPr>
                <w:rFonts w:cs="Arial"/>
                <w:szCs w:val="22"/>
              </w:rPr>
            </w:pPr>
            <w:r w:rsidRPr="00480CC7">
              <w:rPr>
                <w:rFonts w:cs="Arial"/>
                <w:szCs w:val="22"/>
              </w:rPr>
              <w:t>07/17/2013</w:t>
            </w:r>
          </w:p>
        </w:tc>
        <w:tc>
          <w:tcPr>
            <w:tcW w:w="0" w:type="auto"/>
          </w:tcPr>
          <w:p w14:paraId="173268B8" w14:textId="77777777" w:rsidR="00F70122" w:rsidRPr="00480CC7" w:rsidRDefault="00F70122" w:rsidP="00F70122">
            <w:pPr>
              <w:pStyle w:val="TableText"/>
              <w:rPr>
                <w:rFonts w:cs="Arial"/>
                <w:szCs w:val="22"/>
              </w:rPr>
            </w:pPr>
            <w:r w:rsidRPr="00480CC7">
              <w:rPr>
                <w:rFonts w:cs="Arial"/>
                <w:szCs w:val="22"/>
              </w:rPr>
              <w:t>2.2</w:t>
            </w:r>
          </w:p>
        </w:tc>
        <w:tc>
          <w:tcPr>
            <w:tcW w:w="0" w:type="auto"/>
          </w:tcPr>
          <w:p w14:paraId="03E82720" w14:textId="77777777" w:rsidR="00F70122" w:rsidRPr="00480CC7" w:rsidRDefault="00F70122" w:rsidP="00F70122">
            <w:pPr>
              <w:pStyle w:val="TableText"/>
              <w:rPr>
                <w:rFonts w:cs="Arial"/>
                <w:szCs w:val="22"/>
              </w:rPr>
            </w:pPr>
            <w:r w:rsidRPr="00480CC7">
              <w:rPr>
                <w:rFonts w:cs="Arial"/>
                <w:szCs w:val="22"/>
              </w:rPr>
              <w:t>Update Section 1.2 document listing</w:t>
            </w:r>
          </w:p>
        </w:tc>
        <w:tc>
          <w:tcPr>
            <w:tcW w:w="0" w:type="auto"/>
          </w:tcPr>
          <w:p w14:paraId="7C31A6A7" w14:textId="77777777" w:rsidR="00F70122" w:rsidRPr="00480CC7" w:rsidRDefault="00F70122" w:rsidP="00F70122">
            <w:pPr>
              <w:pStyle w:val="TableText"/>
              <w:rPr>
                <w:rFonts w:cs="Arial"/>
                <w:szCs w:val="22"/>
              </w:rPr>
            </w:pPr>
            <w:proofErr w:type="spellStart"/>
            <w:r w:rsidRPr="00480CC7">
              <w:rPr>
                <w:rFonts w:cs="Arial"/>
                <w:szCs w:val="22"/>
              </w:rPr>
              <w:t>ProdDev</w:t>
            </w:r>
            <w:proofErr w:type="spellEnd"/>
          </w:p>
        </w:tc>
      </w:tr>
      <w:tr w:rsidR="006B261D" w:rsidRPr="00A41CBD" w14:paraId="20A93DAF" w14:textId="77777777" w:rsidTr="00F01472">
        <w:tc>
          <w:tcPr>
            <w:tcW w:w="0" w:type="auto"/>
          </w:tcPr>
          <w:p w14:paraId="1E274652" w14:textId="77777777" w:rsidR="00F70122" w:rsidRPr="00480CC7" w:rsidRDefault="00F70122" w:rsidP="00F70122">
            <w:pPr>
              <w:pStyle w:val="TableText"/>
              <w:rPr>
                <w:rFonts w:cs="Arial"/>
                <w:szCs w:val="22"/>
              </w:rPr>
            </w:pPr>
            <w:r w:rsidRPr="00480CC7">
              <w:rPr>
                <w:rFonts w:cs="Arial"/>
                <w:szCs w:val="22"/>
              </w:rPr>
              <w:t>06/20/2013</w:t>
            </w:r>
          </w:p>
        </w:tc>
        <w:tc>
          <w:tcPr>
            <w:tcW w:w="0" w:type="auto"/>
          </w:tcPr>
          <w:p w14:paraId="63C174C7" w14:textId="77777777" w:rsidR="00F70122" w:rsidRPr="00480CC7" w:rsidRDefault="00F70122" w:rsidP="00F70122">
            <w:pPr>
              <w:pStyle w:val="TableText"/>
              <w:rPr>
                <w:rFonts w:cs="Arial"/>
                <w:szCs w:val="22"/>
              </w:rPr>
            </w:pPr>
            <w:r w:rsidRPr="00480CC7">
              <w:rPr>
                <w:rFonts w:cs="Arial"/>
                <w:szCs w:val="22"/>
              </w:rPr>
              <w:t>2.1</w:t>
            </w:r>
          </w:p>
        </w:tc>
        <w:tc>
          <w:tcPr>
            <w:tcW w:w="0" w:type="auto"/>
          </w:tcPr>
          <w:p w14:paraId="0FA9F0F4" w14:textId="77777777" w:rsidR="00F70122" w:rsidRPr="00480CC7" w:rsidRDefault="00F70122" w:rsidP="00F70122">
            <w:pPr>
              <w:pStyle w:val="TableText"/>
              <w:rPr>
                <w:rFonts w:cs="Arial"/>
                <w:szCs w:val="22"/>
              </w:rPr>
            </w:pPr>
            <w:r w:rsidRPr="00480CC7">
              <w:rPr>
                <w:rFonts w:cs="Arial"/>
                <w:szCs w:val="22"/>
              </w:rPr>
              <w:t>Updated styles of text for 508 compliance, footer, and TOC</w:t>
            </w:r>
          </w:p>
        </w:tc>
        <w:tc>
          <w:tcPr>
            <w:tcW w:w="0" w:type="auto"/>
          </w:tcPr>
          <w:p w14:paraId="058D8162" w14:textId="7BB3AB22" w:rsidR="00F70122" w:rsidRPr="00480CC7" w:rsidRDefault="004C207F" w:rsidP="00F70122">
            <w:pPr>
              <w:pStyle w:val="TableText"/>
              <w:rPr>
                <w:rFonts w:cs="Arial"/>
                <w:szCs w:val="22"/>
              </w:rPr>
            </w:pPr>
            <w:r w:rsidRPr="004C207F">
              <w:rPr>
                <w:rFonts w:cs="Arial"/>
                <w:szCs w:val="22"/>
                <w:highlight w:val="yellow"/>
              </w:rPr>
              <w:t>REDACTED</w:t>
            </w:r>
          </w:p>
        </w:tc>
      </w:tr>
      <w:tr w:rsidR="006B261D" w:rsidRPr="00A41CBD" w14:paraId="79EA9A83" w14:textId="77777777" w:rsidTr="00F01472">
        <w:tc>
          <w:tcPr>
            <w:tcW w:w="0" w:type="auto"/>
          </w:tcPr>
          <w:p w14:paraId="17B01514" w14:textId="77777777" w:rsidR="00F70122" w:rsidRPr="00480CC7" w:rsidRDefault="00F70122" w:rsidP="00F70122">
            <w:pPr>
              <w:pStyle w:val="TableText"/>
              <w:rPr>
                <w:rFonts w:cs="Arial"/>
                <w:szCs w:val="22"/>
              </w:rPr>
            </w:pPr>
            <w:r w:rsidRPr="00480CC7">
              <w:rPr>
                <w:rFonts w:cs="Arial"/>
                <w:szCs w:val="22"/>
              </w:rPr>
              <w:t>06/19/2013</w:t>
            </w:r>
          </w:p>
        </w:tc>
        <w:tc>
          <w:tcPr>
            <w:tcW w:w="0" w:type="auto"/>
          </w:tcPr>
          <w:p w14:paraId="59256413" w14:textId="77777777" w:rsidR="00F70122" w:rsidRPr="00480CC7" w:rsidRDefault="00F70122" w:rsidP="00F70122">
            <w:pPr>
              <w:pStyle w:val="TableText"/>
              <w:rPr>
                <w:rFonts w:cs="Arial"/>
                <w:szCs w:val="22"/>
              </w:rPr>
            </w:pPr>
            <w:r w:rsidRPr="00480CC7">
              <w:rPr>
                <w:rFonts w:cs="Arial"/>
                <w:szCs w:val="22"/>
              </w:rPr>
              <w:t>2.1</w:t>
            </w:r>
          </w:p>
        </w:tc>
        <w:tc>
          <w:tcPr>
            <w:tcW w:w="0" w:type="auto"/>
          </w:tcPr>
          <w:p w14:paraId="0A7D1581" w14:textId="77777777" w:rsidR="00F70122" w:rsidRPr="00480CC7" w:rsidRDefault="00F70122" w:rsidP="00F70122">
            <w:pPr>
              <w:pStyle w:val="TableText"/>
              <w:rPr>
                <w:rFonts w:cs="Arial"/>
                <w:szCs w:val="22"/>
              </w:rPr>
            </w:pPr>
            <w:r w:rsidRPr="00480CC7">
              <w:rPr>
                <w:rFonts w:cs="Arial"/>
                <w:szCs w:val="22"/>
              </w:rPr>
              <w:t>Incorporate edits from Product Support</w:t>
            </w:r>
          </w:p>
        </w:tc>
        <w:tc>
          <w:tcPr>
            <w:tcW w:w="0" w:type="auto"/>
          </w:tcPr>
          <w:p w14:paraId="7BAEBF37" w14:textId="77777777" w:rsidR="00F70122" w:rsidRPr="00480CC7" w:rsidRDefault="00F70122" w:rsidP="00F70122">
            <w:pPr>
              <w:pStyle w:val="TableText"/>
              <w:rPr>
                <w:rFonts w:cs="Arial"/>
                <w:szCs w:val="22"/>
              </w:rPr>
            </w:pPr>
            <w:r w:rsidRPr="00480CC7">
              <w:rPr>
                <w:rFonts w:cs="Arial"/>
                <w:szCs w:val="22"/>
              </w:rPr>
              <w:t>Prod Dev</w:t>
            </w:r>
          </w:p>
        </w:tc>
      </w:tr>
      <w:tr w:rsidR="006B261D" w:rsidRPr="00A41CBD" w14:paraId="6BE46DC8" w14:textId="77777777" w:rsidTr="00F01472">
        <w:tc>
          <w:tcPr>
            <w:tcW w:w="0" w:type="auto"/>
          </w:tcPr>
          <w:p w14:paraId="38368568" w14:textId="77777777" w:rsidR="00F70122" w:rsidRPr="00480CC7" w:rsidRDefault="00F70122" w:rsidP="00F70122">
            <w:pPr>
              <w:pStyle w:val="TableText"/>
              <w:rPr>
                <w:rFonts w:cs="Arial"/>
                <w:szCs w:val="22"/>
              </w:rPr>
            </w:pPr>
            <w:r w:rsidRPr="00480CC7">
              <w:rPr>
                <w:rFonts w:cs="Arial"/>
                <w:szCs w:val="22"/>
              </w:rPr>
              <w:t>05/13/2013</w:t>
            </w:r>
          </w:p>
        </w:tc>
        <w:tc>
          <w:tcPr>
            <w:tcW w:w="0" w:type="auto"/>
          </w:tcPr>
          <w:p w14:paraId="1EA8BD53" w14:textId="77777777" w:rsidR="00F70122" w:rsidRPr="00480CC7" w:rsidRDefault="00F70122" w:rsidP="00F70122">
            <w:pPr>
              <w:pStyle w:val="TableText"/>
              <w:rPr>
                <w:rFonts w:cs="Arial"/>
                <w:szCs w:val="22"/>
              </w:rPr>
            </w:pPr>
            <w:r w:rsidRPr="00480CC7">
              <w:rPr>
                <w:rFonts w:cs="Arial"/>
                <w:szCs w:val="22"/>
              </w:rPr>
              <w:t>2.0</w:t>
            </w:r>
          </w:p>
        </w:tc>
        <w:tc>
          <w:tcPr>
            <w:tcW w:w="0" w:type="auto"/>
          </w:tcPr>
          <w:p w14:paraId="4A73EB20" w14:textId="77777777" w:rsidR="00F70122" w:rsidRPr="00480CC7" w:rsidRDefault="00F70122" w:rsidP="00F70122">
            <w:pPr>
              <w:pStyle w:val="TableText"/>
              <w:rPr>
                <w:rFonts w:cs="Arial"/>
                <w:szCs w:val="22"/>
              </w:rPr>
            </w:pPr>
            <w:r w:rsidRPr="00480CC7">
              <w:rPr>
                <w:rFonts w:cs="Arial"/>
                <w:szCs w:val="22"/>
              </w:rPr>
              <w:t>Final review prior to submission</w:t>
            </w:r>
          </w:p>
        </w:tc>
        <w:tc>
          <w:tcPr>
            <w:tcW w:w="0" w:type="auto"/>
          </w:tcPr>
          <w:p w14:paraId="5C0FF986" w14:textId="7BBA4723" w:rsidR="00F70122" w:rsidRPr="00480CC7" w:rsidRDefault="004C207F" w:rsidP="00F70122">
            <w:pPr>
              <w:pStyle w:val="TableText"/>
              <w:rPr>
                <w:rFonts w:cs="Arial"/>
                <w:szCs w:val="22"/>
              </w:rPr>
            </w:pPr>
            <w:r w:rsidRPr="004C207F">
              <w:rPr>
                <w:rFonts w:cs="Arial"/>
                <w:szCs w:val="22"/>
                <w:highlight w:val="yellow"/>
              </w:rPr>
              <w:t>REDACTED</w:t>
            </w:r>
          </w:p>
        </w:tc>
      </w:tr>
      <w:tr w:rsidR="006B261D" w:rsidRPr="00A41CBD" w14:paraId="244DE185" w14:textId="77777777" w:rsidTr="00F01472">
        <w:tc>
          <w:tcPr>
            <w:tcW w:w="0" w:type="auto"/>
          </w:tcPr>
          <w:p w14:paraId="35548546" w14:textId="77777777" w:rsidR="00F70122" w:rsidRPr="00480CC7" w:rsidRDefault="00F70122" w:rsidP="00F70122">
            <w:pPr>
              <w:pStyle w:val="TableText"/>
              <w:rPr>
                <w:rFonts w:cs="Arial"/>
                <w:szCs w:val="22"/>
              </w:rPr>
            </w:pPr>
            <w:r w:rsidRPr="00480CC7">
              <w:rPr>
                <w:rFonts w:cs="Arial"/>
                <w:szCs w:val="22"/>
              </w:rPr>
              <w:t>05/12/2013</w:t>
            </w:r>
          </w:p>
        </w:tc>
        <w:tc>
          <w:tcPr>
            <w:tcW w:w="0" w:type="auto"/>
          </w:tcPr>
          <w:p w14:paraId="06898C66" w14:textId="77777777" w:rsidR="00F70122" w:rsidRPr="00480CC7" w:rsidRDefault="00F70122" w:rsidP="00F70122">
            <w:pPr>
              <w:pStyle w:val="TableText"/>
              <w:rPr>
                <w:rFonts w:cs="Arial"/>
                <w:szCs w:val="22"/>
              </w:rPr>
            </w:pPr>
            <w:r w:rsidRPr="00480CC7">
              <w:rPr>
                <w:rFonts w:cs="Arial"/>
                <w:szCs w:val="22"/>
              </w:rPr>
              <w:t>2.0</w:t>
            </w:r>
          </w:p>
        </w:tc>
        <w:tc>
          <w:tcPr>
            <w:tcW w:w="0" w:type="auto"/>
          </w:tcPr>
          <w:p w14:paraId="65DBE0D8" w14:textId="77777777" w:rsidR="00F70122" w:rsidRPr="00480CC7" w:rsidRDefault="00F70122" w:rsidP="00F70122">
            <w:pPr>
              <w:pStyle w:val="TableText"/>
              <w:rPr>
                <w:rFonts w:cs="Arial"/>
                <w:szCs w:val="22"/>
              </w:rPr>
            </w:pPr>
            <w:r w:rsidRPr="00480CC7">
              <w:rPr>
                <w:rFonts w:cs="Arial"/>
                <w:szCs w:val="22"/>
              </w:rPr>
              <w:t>Updated header and footer and cover page</w:t>
            </w:r>
          </w:p>
        </w:tc>
        <w:tc>
          <w:tcPr>
            <w:tcW w:w="0" w:type="auto"/>
          </w:tcPr>
          <w:p w14:paraId="3F4DBCB9" w14:textId="4BEA9FF2" w:rsidR="00F70122" w:rsidRPr="00480CC7" w:rsidRDefault="004C207F" w:rsidP="00F70122">
            <w:pPr>
              <w:pStyle w:val="TableText"/>
              <w:rPr>
                <w:rFonts w:cs="Arial"/>
                <w:szCs w:val="22"/>
              </w:rPr>
            </w:pPr>
            <w:r w:rsidRPr="004C207F">
              <w:rPr>
                <w:rFonts w:cs="Arial"/>
                <w:szCs w:val="22"/>
                <w:highlight w:val="yellow"/>
              </w:rPr>
              <w:t>REDACTED</w:t>
            </w:r>
          </w:p>
        </w:tc>
      </w:tr>
    </w:tbl>
    <w:p w14:paraId="42AE5B33" w14:textId="15DA820E" w:rsidR="002365C9" w:rsidRDefault="00C2091E" w:rsidP="00547382">
      <w:r>
        <w:br w:type="page"/>
      </w:r>
    </w:p>
    <w:p w14:paraId="35ED9C5A" w14:textId="77777777" w:rsidR="00FC243E" w:rsidRPr="00164478" w:rsidRDefault="002F40B7" w:rsidP="00164478">
      <w:pPr>
        <w:spacing w:after="120"/>
        <w:rPr>
          <w:rFonts w:ascii="Arial" w:hAnsi="Arial" w:cs="Arial"/>
          <w:sz w:val="36"/>
          <w:szCs w:val="36"/>
        </w:rPr>
      </w:pPr>
      <w:r w:rsidRPr="00164478">
        <w:rPr>
          <w:rFonts w:ascii="Arial" w:hAnsi="Arial" w:cs="Arial"/>
          <w:b/>
          <w:sz w:val="36"/>
          <w:szCs w:val="36"/>
        </w:rPr>
        <w:lastRenderedPageBreak/>
        <w:t>Table of Contents</w:t>
      </w:r>
    </w:p>
    <w:p w14:paraId="0795F834" w14:textId="45C0CAAE" w:rsidR="00F01472" w:rsidRDefault="00F01472">
      <w:pPr>
        <w:pStyle w:val="TOC1"/>
        <w:tabs>
          <w:tab w:val="left" w:pos="576"/>
          <w:tab w:val="right" w:leader="dot" w:pos="9350"/>
        </w:tabs>
        <w:rPr>
          <w:rFonts w:asciiTheme="minorHAnsi" w:eastAsiaTheme="minorEastAsia" w:hAnsiTheme="minorHAnsi" w:cstheme="minorBidi"/>
          <w:noProof/>
          <w:color w:val="auto"/>
          <w:sz w:val="22"/>
        </w:rPr>
      </w:pPr>
      <w:r>
        <w:fldChar w:fldCharType="begin"/>
      </w:r>
      <w:r>
        <w:instrText xml:space="preserve"> TOC \o "1-3" \u </w:instrText>
      </w:r>
      <w:r>
        <w:fldChar w:fldCharType="separate"/>
      </w:r>
      <w:r w:rsidRPr="001D74E0">
        <w:rPr>
          <w:noProof/>
        </w:rPr>
        <w:t>1.</w:t>
      </w:r>
      <w:r>
        <w:rPr>
          <w:rFonts w:asciiTheme="minorHAnsi" w:eastAsiaTheme="minorEastAsia" w:hAnsiTheme="minorHAnsi" w:cstheme="minorBidi"/>
          <w:noProof/>
          <w:color w:val="auto"/>
          <w:sz w:val="22"/>
        </w:rPr>
        <w:tab/>
      </w:r>
      <w:r w:rsidRPr="001D74E0">
        <w:rPr>
          <w:noProof/>
        </w:rPr>
        <w:t>Introduction</w:t>
      </w:r>
      <w:r>
        <w:rPr>
          <w:noProof/>
        </w:rPr>
        <w:tab/>
      </w:r>
      <w:r>
        <w:rPr>
          <w:noProof/>
        </w:rPr>
        <w:fldChar w:fldCharType="begin"/>
      </w:r>
      <w:r>
        <w:rPr>
          <w:noProof/>
        </w:rPr>
        <w:instrText xml:space="preserve"> PAGEREF _Toc80895035 \h </w:instrText>
      </w:r>
      <w:r>
        <w:rPr>
          <w:noProof/>
        </w:rPr>
      </w:r>
      <w:r>
        <w:rPr>
          <w:noProof/>
        </w:rPr>
        <w:fldChar w:fldCharType="separate"/>
      </w:r>
      <w:r w:rsidR="00A70E47">
        <w:rPr>
          <w:noProof/>
        </w:rPr>
        <w:t>1</w:t>
      </w:r>
      <w:r>
        <w:rPr>
          <w:noProof/>
        </w:rPr>
        <w:fldChar w:fldCharType="end"/>
      </w:r>
    </w:p>
    <w:p w14:paraId="1F5F947F" w14:textId="0FD8AC47" w:rsidR="00F01472" w:rsidRDefault="00F01472">
      <w:pPr>
        <w:pStyle w:val="TOC2"/>
        <w:tabs>
          <w:tab w:val="left" w:pos="1320"/>
        </w:tabs>
        <w:rPr>
          <w:rFonts w:asciiTheme="minorHAnsi" w:eastAsiaTheme="minorEastAsia" w:hAnsiTheme="minorHAnsi" w:cstheme="minorBidi"/>
          <w:noProof/>
          <w:color w:val="auto"/>
          <w:sz w:val="22"/>
        </w:rPr>
      </w:pPr>
      <w:r>
        <w:rPr>
          <w:noProof/>
        </w:rPr>
        <w:t>1.1</w:t>
      </w:r>
      <w:r>
        <w:rPr>
          <w:rFonts w:asciiTheme="minorHAnsi" w:eastAsiaTheme="minorEastAsia" w:hAnsiTheme="minorHAnsi" w:cstheme="minorBidi"/>
          <w:noProof/>
          <w:color w:val="auto"/>
          <w:sz w:val="22"/>
        </w:rPr>
        <w:tab/>
      </w:r>
      <w:r>
        <w:rPr>
          <w:noProof/>
        </w:rPr>
        <w:t>Summary</w:t>
      </w:r>
      <w:r>
        <w:rPr>
          <w:noProof/>
        </w:rPr>
        <w:tab/>
      </w:r>
      <w:r>
        <w:rPr>
          <w:noProof/>
        </w:rPr>
        <w:fldChar w:fldCharType="begin"/>
      </w:r>
      <w:r>
        <w:rPr>
          <w:noProof/>
        </w:rPr>
        <w:instrText xml:space="preserve"> PAGEREF _Toc80895036 \h </w:instrText>
      </w:r>
      <w:r>
        <w:rPr>
          <w:noProof/>
        </w:rPr>
      </w:r>
      <w:r>
        <w:rPr>
          <w:noProof/>
        </w:rPr>
        <w:fldChar w:fldCharType="separate"/>
      </w:r>
      <w:r w:rsidR="00A70E47">
        <w:rPr>
          <w:noProof/>
        </w:rPr>
        <w:t>1</w:t>
      </w:r>
      <w:r>
        <w:rPr>
          <w:noProof/>
        </w:rPr>
        <w:fldChar w:fldCharType="end"/>
      </w:r>
    </w:p>
    <w:p w14:paraId="30D0890E" w14:textId="2426E04B" w:rsidR="00F01472" w:rsidRDefault="00F01472">
      <w:pPr>
        <w:pStyle w:val="TOC2"/>
        <w:tabs>
          <w:tab w:val="left" w:pos="1320"/>
        </w:tabs>
        <w:rPr>
          <w:rFonts w:asciiTheme="minorHAnsi" w:eastAsiaTheme="minorEastAsia" w:hAnsiTheme="minorHAnsi" w:cstheme="minorBidi"/>
          <w:noProof/>
          <w:color w:val="auto"/>
          <w:sz w:val="22"/>
        </w:rPr>
      </w:pPr>
      <w:r>
        <w:rPr>
          <w:noProof/>
        </w:rPr>
        <w:t>1.2</w:t>
      </w:r>
      <w:r>
        <w:rPr>
          <w:rFonts w:asciiTheme="minorHAnsi" w:eastAsiaTheme="minorEastAsia" w:hAnsiTheme="minorHAnsi" w:cstheme="minorBidi"/>
          <w:noProof/>
          <w:color w:val="auto"/>
          <w:sz w:val="22"/>
        </w:rPr>
        <w:tab/>
      </w:r>
      <w:r>
        <w:rPr>
          <w:noProof/>
        </w:rPr>
        <w:t>Scope</w:t>
      </w:r>
      <w:r>
        <w:rPr>
          <w:noProof/>
        </w:rPr>
        <w:tab/>
      </w:r>
      <w:r>
        <w:rPr>
          <w:noProof/>
        </w:rPr>
        <w:fldChar w:fldCharType="begin"/>
      </w:r>
      <w:r>
        <w:rPr>
          <w:noProof/>
        </w:rPr>
        <w:instrText xml:space="preserve"> PAGEREF _Toc80895037 \h </w:instrText>
      </w:r>
      <w:r>
        <w:rPr>
          <w:noProof/>
        </w:rPr>
      </w:r>
      <w:r>
        <w:rPr>
          <w:noProof/>
        </w:rPr>
        <w:fldChar w:fldCharType="separate"/>
      </w:r>
      <w:r w:rsidR="00A70E47">
        <w:rPr>
          <w:noProof/>
        </w:rPr>
        <w:t>1</w:t>
      </w:r>
      <w:r>
        <w:rPr>
          <w:noProof/>
        </w:rPr>
        <w:fldChar w:fldCharType="end"/>
      </w:r>
    </w:p>
    <w:p w14:paraId="4B26AB69" w14:textId="3A9F29FF" w:rsidR="00F01472" w:rsidRDefault="00F01472">
      <w:pPr>
        <w:pStyle w:val="TOC1"/>
        <w:tabs>
          <w:tab w:val="left" w:pos="576"/>
          <w:tab w:val="right" w:leader="dot" w:pos="9350"/>
        </w:tabs>
        <w:rPr>
          <w:rFonts w:asciiTheme="minorHAnsi" w:eastAsiaTheme="minorEastAsia" w:hAnsiTheme="minorHAnsi" w:cstheme="minorBidi"/>
          <w:noProof/>
          <w:color w:val="auto"/>
          <w:sz w:val="22"/>
        </w:rPr>
      </w:pPr>
      <w:r>
        <w:rPr>
          <w:noProof/>
        </w:rPr>
        <w:t>2.</w:t>
      </w:r>
      <w:r>
        <w:rPr>
          <w:rFonts w:asciiTheme="minorHAnsi" w:eastAsiaTheme="minorEastAsia" w:hAnsiTheme="minorHAnsi" w:cstheme="minorBidi"/>
          <w:noProof/>
          <w:color w:val="auto"/>
          <w:sz w:val="22"/>
        </w:rPr>
        <w:tab/>
      </w:r>
      <w:r>
        <w:rPr>
          <w:noProof/>
        </w:rPr>
        <w:t>Acronyms and Definitions</w:t>
      </w:r>
      <w:r>
        <w:rPr>
          <w:noProof/>
        </w:rPr>
        <w:tab/>
      </w:r>
      <w:r>
        <w:rPr>
          <w:noProof/>
        </w:rPr>
        <w:fldChar w:fldCharType="begin"/>
      </w:r>
      <w:r>
        <w:rPr>
          <w:noProof/>
        </w:rPr>
        <w:instrText xml:space="preserve"> PAGEREF _Toc80895038 \h </w:instrText>
      </w:r>
      <w:r>
        <w:rPr>
          <w:noProof/>
        </w:rPr>
      </w:r>
      <w:r>
        <w:rPr>
          <w:noProof/>
        </w:rPr>
        <w:fldChar w:fldCharType="separate"/>
      </w:r>
      <w:r w:rsidR="00A70E47">
        <w:rPr>
          <w:noProof/>
        </w:rPr>
        <w:t>1</w:t>
      </w:r>
      <w:r>
        <w:rPr>
          <w:noProof/>
        </w:rPr>
        <w:fldChar w:fldCharType="end"/>
      </w:r>
    </w:p>
    <w:p w14:paraId="258AC65E" w14:textId="2CBBDADD" w:rsidR="00F01472" w:rsidRDefault="00F01472">
      <w:pPr>
        <w:pStyle w:val="TOC1"/>
        <w:tabs>
          <w:tab w:val="left" w:pos="576"/>
          <w:tab w:val="right" w:leader="dot" w:pos="9350"/>
        </w:tabs>
        <w:rPr>
          <w:rFonts w:asciiTheme="minorHAnsi" w:eastAsiaTheme="minorEastAsia" w:hAnsiTheme="minorHAnsi" w:cstheme="minorBidi"/>
          <w:noProof/>
          <w:color w:val="auto"/>
          <w:sz w:val="22"/>
        </w:rPr>
      </w:pPr>
      <w:r>
        <w:rPr>
          <w:noProof/>
        </w:rPr>
        <w:t>3.</w:t>
      </w:r>
      <w:r>
        <w:rPr>
          <w:rFonts w:asciiTheme="minorHAnsi" w:eastAsiaTheme="minorEastAsia" w:hAnsiTheme="minorHAnsi" w:cstheme="minorBidi"/>
          <w:noProof/>
          <w:color w:val="auto"/>
          <w:sz w:val="22"/>
        </w:rPr>
        <w:tab/>
      </w:r>
      <w:r>
        <w:rPr>
          <w:noProof/>
        </w:rPr>
        <w:t>Terms &amp; Conditions</w:t>
      </w:r>
      <w:r>
        <w:rPr>
          <w:noProof/>
        </w:rPr>
        <w:tab/>
      </w:r>
      <w:r>
        <w:rPr>
          <w:noProof/>
        </w:rPr>
        <w:fldChar w:fldCharType="begin"/>
      </w:r>
      <w:r>
        <w:rPr>
          <w:noProof/>
        </w:rPr>
        <w:instrText xml:space="preserve"> PAGEREF _Toc80895039 \h </w:instrText>
      </w:r>
      <w:r>
        <w:rPr>
          <w:noProof/>
        </w:rPr>
      </w:r>
      <w:r>
        <w:rPr>
          <w:noProof/>
        </w:rPr>
        <w:fldChar w:fldCharType="separate"/>
      </w:r>
      <w:r w:rsidR="00A70E47">
        <w:rPr>
          <w:noProof/>
        </w:rPr>
        <w:t>7</w:t>
      </w:r>
      <w:r>
        <w:rPr>
          <w:noProof/>
        </w:rPr>
        <w:fldChar w:fldCharType="end"/>
      </w:r>
    </w:p>
    <w:p w14:paraId="57E8DB37" w14:textId="41475358" w:rsidR="00F01472" w:rsidRDefault="00F01472">
      <w:pPr>
        <w:pStyle w:val="TOC2"/>
        <w:tabs>
          <w:tab w:val="left" w:pos="1320"/>
        </w:tabs>
        <w:rPr>
          <w:rFonts w:asciiTheme="minorHAnsi" w:eastAsiaTheme="minorEastAsia" w:hAnsiTheme="minorHAnsi" w:cstheme="minorBidi"/>
          <w:noProof/>
          <w:color w:val="auto"/>
          <w:sz w:val="22"/>
        </w:rPr>
      </w:pPr>
      <w:r>
        <w:rPr>
          <w:noProof/>
        </w:rPr>
        <w:t>3.1</w:t>
      </w:r>
      <w:r>
        <w:rPr>
          <w:rFonts w:asciiTheme="minorHAnsi" w:eastAsiaTheme="minorEastAsia" w:hAnsiTheme="minorHAnsi" w:cstheme="minorBidi"/>
          <w:noProof/>
          <w:color w:val="auto"/>
          <w:sz w:val="22"/>
        </w:rPr>
        <w:tab/>
      </w:r>
      <w:r>
        <w:rPr>
          <w:noProof/>
        </w:rPr>
        <w:t>Approved Initial Requirements Analysis</w:t>
      </w:r>
      <w:r>
        <w:rPr>
          <w:noProof/>
        </w:rPr>
        <w:tab/>
      </w:r>
      <w:r>
        <w:rPr>
          <w:noProof/>
        </w:rPr>
        <w:fldChar w:fldCharType="begin"/>
      </w:r>
      <w:r>
        <w:rPr>
          <w:noProof/>
        </w:rPr>
        <w:instrText xml:space="preserve"> PAGEREF _Toc80895040 \h </w:instrText>
      </w:r>
      <w:r>
        <w:rPr>
          <w:noProof/>
        </w:rPr>
      </w:r>
      <w:r>
        <w:rPr>
          <w:noProof/>
        </w:rPr>
        <w:fldChar w:fldCharType="separate"/>
      </w:r>
      <w:r w:rsidR="00A70E47">
        <w:rPr>
          <w:noProof/>
        </w:rPr>
        <w:t>7</w:t>
      </w:r>
      <w:r>
        <w:rPr>
          <w:noProof/>
        </w:rPr>
        <w:fldChar w:fldCharType="end"/>
      </w:r>
    </w:p>
    <w:p w14:paraId="1B2EA95F" w14:textId="252A7ECC" w:rsidR="00F01472" w:rsidRDefault="00F01472">
      <w:pPr>
        <w:pStyle w:val="TOC2"/>
        <w:tabs>
          <w:tab w:val="left" w:pos="1320"/>
        </w:tabs>
        <w:rPr>
          <w:rFonts w:asciiTheme="minorHAnsi" w:eastAsiaTheme="minorEastAsia" w:hAnsiTheme="minorHAnsi" w:cstheme="minorBidi"/>
          <w:noProof/>
          <w:color w:val="auto"/>
          <w:sz w:val="22"/>
        </w:rPr>
      </w:pPr>
      <w:r>
        <w:rPr>
          <w:noProof/>
        </w:rPr>
        <w:t>3.2</w:t>
      </w:r>
      <w:r>
        <w:rPr>
          <w:rFonts w:asciiTheme="minorHAnsi" w:eastAsiaTheme="minorEastAsia" w:hAnsiTheme="minorHAnsi" w:cstheme="minorBidi"/>
          <w:noProof/>
          <w:color w:val="auto"/>
          <w:sz w:val="22"/>
        </w:rPr>
        <w:tab/>
      </w:r>
      <w:r>
        <w:rPr>
          <w:noProof/>
        </w:rPr>
        <w:t>Application Structure and Integration Services (ASIS)</w:t>
      </w:r>
      <w:r>
        <w:rPr>
          <w:noProof/>
        </w:rPr>
        <w:tab/>
      </w:r>
      <w:r>
        <w:rPr>
          <w:noProof/>
        </w:rPr>
        <w:fldChar w:fldCharType="begin"/>
      </w:r>
      <w:r>
        <w:rPr>
          <w:noProof/>
        </w:rPr>
        <w:instrText xml:space="preserve"> PAGEREF _Toc80895041 \h </w:instrText>
      </w:r>
      <w:r>
        <w:rPr>
          <w:noProof/>
        </w:rPr>
      </w:r>
      <w:r>
        <w:rPr>
          <w:noProof/>
        </w:rPr>
        <w:fldChar w:fldCharType="separate"/>
      </w:r>
      <w:r w:rsidR="00A70E47">
        <w:rPr>
          <w:noProof/>
        </w:rPr>
        <w:t>7</w:t>
      </w:r>
      <w:r>
        <w:rPr>
          <w:noProof/>
        </w:rPr>
        <w:fldChar w:fldCharType="end"/>
      </w:r>
    </w:p>
    <w:p w14:paraId="68245390" w14:textId="7A6FF221" w:rsidR="00F01472" w:rsidRDefault="00F01472">
      <w:pPr>
        <w:pStyle w:val="TOC2"/>
        <w:tabs>
          <w:tab w:val="left" w:pos="1320"/>
        </w:tabs>
        <w:rPr>
          <w:rFonts w:asciiTheme="minorHAnsi" w:eastAsiaTheme="minorEastAsia" w:hAnsiTheme="minorHAnsi" w:cstheme="minorBidi"/>
          <w:noProof/>
          <w:color w:val="auto"/>
          <w:sz w:val="22"/>
        </w:rPr>
      </w:pPr>
      <w:r>
        <w:rPr>
          <w:noProof/>
        </w:rPr>
        <w:t>3.3</w:t>
      </w:r>
      <w:r>
        <w:rPr>
          <w:rFonts w:asciiTheme="minorHAnsi" w:eastAsiaTheme="minorEastAsia" w:hAnsiTheme="minorHAnsi" w:cstheme="minorBidi"/>
          <w:noProof/>
          <w:color w:val="auto"/>
          <w:sz w:val="22"/>
        </w:rPr>
        <w:tab/>
      </w:r>
      <w:r>
        <w:rPr>
          <w:noProof/>
        </w:rPr>
        <w:t>Asynchronous JavaScript and XML (Ajax)</w:t>
      </w:r>
      <w:r>
        <w:rPr>
          <w:noProof/>
        </w:rPr>
        <w:tab/>
      </w:r>
      <w:r>
        <w:rPr>
          <w:noProof/>
        </w:rPr>
        <w:fldChar w:fldCharType="begin"/>
      </w:r>
      <w:r>
        <w:rPr>
          <w:noProof/>
        </w:rPr>
        <w:instrText xml:space="preserve"> PAGEREF _Toc80895042 \h </w:instrText>
      </w:r>
      <w:r>
        <w:rPr>
          <w:noProof/>
        </w:rPr>
      </w:r>
      <w:r>
        <w:rPr>
          <w:noProof/>
        </w:rPr>
        <w:fldChar w:fldCharType="separate"/>
      </w:r>
      <w:r w:rsidR="00A70E47">
        <w:rPr>
          <w:noProof/>
        </w:rPr>
        <w:t>7</w:t>
      </w:r>
      <w:r>
        <w:rPr>
          <w:noProof/>
        </w:rPr>
        <w:fldChar w:fldCharType="end"/>
      </w:r>
    </w:p>
    <w:p w14:paraId="54A6A20A" w14:textId="6DDDCF19" w:rsidR="00F01472" w:rsidRDefault="00F01472">
      <w:pPr>
        <w:pStyle w:val="TOC2"/>
        <w:tabs>
          <w:tab w:val="left" w:pos="1320"/>
        </w:tabs>
        <w:rPr>
          <w:rFonts w:asciiTheme="minorHAnsi" w:eastAsiaTheme="minorEastAsia" w:hAnsiTheme="minorHAnsi" w:cstheme="minorBidi"/>
          <w:noProof/>
          <w:color w:val="auto"/>
          <w:sz w:val="22"/>
        </w:rPr>
      </w:pPr>
      <w:r>
        <w:rPr>
          <w:noProof/>
        </w:rPr>
        <w:t>3.4</w:t>
      </w:r>
      <w:r>
        <w:rPr>
          <w:rFonts w:asciiTheme="minorHAnsi" w:eastAsiaTheme="minorEastAsia" w:hAnsiTheme="minorHAnsi" w:cstheme="minorBidi"/>
          <w:noProof/>
          <w:color w:val="auto"/>
          <w:sz w:val="22"/>
        </w:rPr>
        <w:tab/>
      </w:r>
      <w:r>
        <w:rPr>
          <w:noProof/>
        </w:rPr>
        <w:t>Barcode Medication Administration (BCMA)</w:t>
      </w:r>
      <w:r>
        <w:rPr>
          <w:noProof/>
        </w:rPr>
        <w:tab/>
      </w:r>
      <w:r>
        <w:rPr>
          <w:noProof/>
        </w:rPr>
        <w:fldChar w:fldCharType="begin"/>
      </w:r>
      <w:r>
        <w:rPr>
          <w:noProof/>
        </w:rPr>
        <w:instrText xml:space="preserve"> PAGEREF _Toc80895043 \h </w:instrText>
      </w:r>
      <w:r>
        <w:rPr>
          <w:noProof/>
        </w:rPr>
      </w:r>
      <w:r>
        <w:rPr>
          <w:noProof/>
        </w:rPr>
        <w:fldChar w:fldCharType="separate"/>
      </w:r>
      <w:r w:rsidR="00A70E47">
        <w:rPr>
          <w:noProof/>
        </w:rPr>
        <w:t>7</w:t>
      </w:r>
      <w:r>
        <w:rPr>
          <w:noProof/>
        </w:rPr>
        <w:fldChar w:fldCharType="end"/>
      </w:r>
    </w:p>
    <w:p w14:paraId="17A33499" w14:textId="5FB5EC8B" w:rsidR="00F01472" w:rsidRDefault="00F01472">
      <w:pPr>
        <w:pStyle w:val="TOC2"/>
        <w:tabs>
          <w:tab w:val="left" w:pos="1320"/>
        </w:tabs>
        <w:rPr>
          <w:rFonts w:asciiTheme="minorHAnsi" w:eastAsiaTheme="minorEastAsia" w:hAnsiTheme="minorHAnsi" w:cstheme="minorBidi"/>
          <w:noProof/>
          <w:color w:val="auto"/>
          <w:sz w:val="22"/>
        </w:rPr>
      </w:pPr>
      <w:r>
        <w:rPr>
          <w:noProof/>
        </w:rPr>
        <w:t>3.5</w:t>
      </w:r>
      <w:r>
        <w:rPr>
          <w:rFonts w:asciiTheme="minorHAnsi" w:eastAsiaTheme="minorEastAsia" w:hAnsiTheme="minorHAnsi" w:cstheme="minorBidi"/>
          <w:noProof/>
          <w:color w:val="auto"/>
          <w:sz w:val="22"/>
        </w:rPr>
        <w:tab/>
      </w:r>
      <w:r>
        <w:rPr>
          <w:noProof/>
        </w:rPr>
        <w:t>Build</w:t>
      </w:r>
      <w:r>
        <w:rPr>
          <w:noProof/>
        </w:rPr>
        <w:tab/>
      </w:r>
      <w:r>
        <w:rPr>
          <w:noProof/>
        </w:rPr>
        <w:fldChar w:fldCharType="begin"/>
      </w:r>
      <w:r>
        <w:rPr>
          <w:noProof/>
        </w:rPr>
        <w:instrText xml:space="preserve"> PAGEREF _Toc80895044 \h </w:instrText>
      </w:r>
      <w:r>
        <w:rPr>
          <w:noProof/>
        </w:rPr>
      </w:r>
      <w:r>
        <w:rPr>
          <w:noProof/>
        </w:rPr>
        <w:fldChar w:fldCharType="separate"/>
      </w:r>
      <w:r w:rsidR="00A70E47">
        <w:rPr>
          <w:noProof/>
        </w:rPr>
        <w:t>7</w:t>
      </w:r>
      <w:r>
        <w:rPr>
          <w:noProof/>
        </w:rPr>
        <w:fldChar w:fldCharType="end"/>
      </w:r>
    </w:p>
    <w:p w14:paraId="6B2598B0" w14:textId="7FD1B02F" w:rsidR="00F01472" w:rsidRDefault="00F01472">
      <w:pPr>
        <w:pStyle w:val="TOC2"/>
        <w:tabs>
          <w:tab w:val="left" w:pos="1320"/>
        </w:tabs>
        <w:rPr>
          <w:rFonts w:asciiTheme="minorHAnsi" w:eastAsiaTheme="minorEastAsia" w:hAnsiTheme="minorHAnsi" w:cstheme="minorBidi"/>
          <w:noProof/>
          <w:color w:val="auto"/>
          <w:sz w:val="22"/>
        </w:rPr>
      </w:pPr>
      <w:r>
        <w:rPr>
          <w:noProof/>
        </w:rPr>
        <w:t>3.6</w:t>
      </w:r>
      <w:r>
        <w:rPr>
          <w:rFonts w:asciiTheme="minorHAnsi" w:eastAsiaTheme="minorEastAsia" w:hAnsiTheme="minorHAnsi" w:cstheme="minorBidi"/>
          <w:noProof/>
          <w:color w:val="auto"/>
          <w:sz w:val="22"/>
        </w:rPr>
        <w:tab/>
      </w:r>
      <w:r>
        <w:rPr>
          <w:noProof/>
        </w:rPr>
        <w:t>Caché</w:t>
      </w:r>
      <w:r>
        <w:rPr>
          <w:noProof/>
        </w:rPr>
        <w:tab/>
      </w:r>
      <w:r>
        <w:rPr>
          <w:noProof/>
        </w:rPr>
        <w:fldChar w:fldCharType="begin"/>
      </w:r>
      <w:r>
        <w:rPr>
          <w:noProof/>
        </w:rPr>
        <w:instrText xml:space="preserve"> PAGEREF _Toc80895045 \h </w:instrText>
      </w:r>
      <w:r>
        <w:rPr>
          <w:noProof/>
        </w:rPr>
      </w:r>
      <w:r>
        <w:rPr>
          <w:noProof/>
        </w:rPr>
        <w:fldChar w:fldCharType="separate"/>
      </w:r>
      <w:r w:rsidR="00A70E47">
        <w:rPr>
          <w:noProof/>
        </w:rPr>
        <w:t>7</w:t>
      </w:r>
      <w:r>
        <w:rPr>
          <w:noProof/>
        </w:rPr>
        <w:fldChar w:fldCharType="end"/>
      </w:r>
    </w:p>
    <w:p w14:paraId="1C5F803D" w14:textId="67E4C9E6" w:rsidR="00F01472" w:rsidRDefault="00F01472">
      <w:pPr>
        <w:pStyle w:val="TOC2"/>
        <w:tabs>
          <w:tab w:val="left" w:pos="1320"/>
        </w:tabs>
        <w:rPr>
          <w:rFonts w:asciiTheme="minorHAnsi" w:eastAsiaTheme="minorEastAsia" w:hAnsiTheme="minorHAnsi" w:cstheme="minorBidi"/>
          <w:noProof/>
          <w:color w:val="auto"/>
          <w:sz w:val="22"/>
        </w:rPr>
      </w:pPr>
      <w:r>
        <w:rPr>
          <w:noProof/>
        </w:rPr>
        <w:t>3.7</w:t>
      </w:r>
      <w:r>
        <w:rPr>
          <w:rFonts w:asciiTheme="minorHAnsi" w:eastAsiaTheme="minorEastAsia" w:hAnsiTheme="minorHAnsi" w:cstheme="minorBidi"/>
          <w:noProof/>
          <w:color w:val="auto"/>
          <w:sz w:val="22"/>
        </w:rPr>
        <w:tab/>
      </w:r>
      <w:r>
        <w:rPr>
          <w:noProof/>
        </w:rPr>
        <w:t>Caché Server Pages</w:t>
      </w:r>
      <w:r>
        <w:rPr>
          <w:noProof/>
        </w:rPr>
        <w:tab/>
      </w:r>
      <w:r>
        <w:rPr>
          <w:noProof/>
        </w:rPr>
        <w:fldChar w:fldCharType="begin"/>
      </w:r>
      <w:r>
        <w:rPr>
          <w:noProof/>
        </w:rPr>
        <w:instrText xml:space="preserve"> PAGEREF _Toc80895046 \h </w:instrText>
      </w:r>
      <w:r>
        <w:rPr>
          <w:noProof/>
        </w:rPr>
      </w:r>
      <w:r>
        <w:rPr>
          <w:noProof/>
        </w:rPr>
        <w:fldChar w:fldCharType="separate"/>
      </w:r>
      <w:r w:rsidR="00A70E47">
        <w:rPr>
          <w:noProof/>
        </w:rPr>
        <w:t>7</w:t>
      </w:r>
      <w:r>
        <w:rPr>
          <w:noProof/>
        </w:rPr>
        <w:fldChar w:fldCharType="end"/>
      </w:r>
    </w:p>
    <w:p w14:paraId="16C77802" w14:textId="73958FA5" w:rsidR="00F01472" w:rsidRDefault="00F01472">
      <w:pPr>
        <w:pStyle w:val="TOC2"/>
        <w:tabs>
          <w:tab w:val="left" w:pos="1320"/>
        </w:tabs>
        <w:rPr>
          <w:rFonts w:asciiTheme="minorHAnsi" w:eastAsiaTheme="minorEastAsia" w:hAnsiTheme="minorHAnsi" w:cstheme="minorBidi"/>
          <w:noProof/>
          <w:color w:val="auto"/>
          <w:sz w:val="22"/>
        </w:rPr>
      </w:pPr>
      <w:r>
        <w:rPr>
          <w:noProof/>
        </w:rPr>
        <w:t>3.8</w:t>
      </w:r>
      <w:r>
        <w:rPr>
          <w:rFonts w:asciiTheme="minorHAnsi" w:eastAsiaTheme="minorEastAsia" w:hAnsiTheme="minorHAnsi" w:cstheme="minorBidi"/>
          <w:noProof/>
          <w:color w:val="auto"/>
          <w:sz w:val="22"/>
        </w:rPr>
        <w:tab/>
      </w:r>
      <w:r>
        <w:rPr>
          <w:noProof/>
        </w:rPr>
        <w:t>Capability Maturity Model® Integration (CMMI)</w:t>
      </w:r>
      <w:r>
        <w:rPr>
          <w:noProof/>
        </w:rPr>
        <w:tab/>
      </w:r>
      <w:r>
        <w:rPr>
          <w:noProof/>
        </w:rPr>
        <w:fldChar w:fldCharType="begin"/>
      </w:r>
      <w:r>
        <w:rPr>
          <w:noProof/>
        </w:rPr>
        <w:instrText xml:space="preserve"> PAGEREF _Toc80895047 \h </w:instrText>
      </w:r>
      <w:r>
        <w:rPr>
          <w:noProof/>
        </w:rPr>
      </w:r>
      <w:r>
        <w:rPr>
          <w:noProof/>
        </w:rPr>
        <w:fldChar w:fldCharType="separate"/>
      </w:r>
      <w:r w:rsidR="00A70E47">
        <w:rPr>
          <w:noProof/>
        </w:rPr>
        <w:t>7</w:t>
      </w:r>
      <w:r>
        <w:rPr>
          <w:noProof/>
        </w:rPr>
        <w:fldChar w:fldCharType="end"/>
      </w:r>
    </w:p>
    <w:p w14:paraId="7D53A204" w14:textId="6BD967FA" w:rsidR="00F01472" w:rsidRDefault="00F01472">
      <w:pPr>
        <w:pStyle w:val="TOC2"/>
        <w:tabs>
          <w:tab w:val="left" w:pos="1320"/>
        </w:tabs>
        <w:rPr>
          <w:rFonts w:asciiTheme="minorHAnsi" w:eastAsiaTheme="minorEastAsia" w:hAnsiTheme="minorHAnsi" w:cstheme="minorBidi"/>
          <w:noProof/>
          <w:color w:val="auto"/>
          <w:sz w:val="22"/>
        </w:rPr>
      </w:pPr>
      <w:r>
        <w:rPr>
          <w:noProof/>
        </w:rPr>
        <w:t>3.9</w:t>
      </w:r>
      <w:r>
        <w:rPr>
          <w:rFonts w:asciiTheme="minorHAnsi" w:eastAsiaTheme="minorEastAsia" w:hAnsiTheme="minorHAnsi" w:cstheme="minorBidi"/>
          <w:noProof/>
          <w:color w:val="auto"/>
          <w:sz w:val="22"/>
        </w:rPr>
        <w:tab/>
      </w:r>
      <w:r>
        <w:rPr>
          <w:noProof/>
        </w:rPr>
        <w:t>Care Management</w:t>
      </w:r>
      <w:r>
        <w:rPr>
          <w:noProof/>
        </w:rPr>
        <w:tab/>
      </w:r>
      <w:r>
        <w:rPr>
          <w:noProof/>
        </w:rPr>
        <w:fldChar w:fldCharType="begin"/>
      </w:r>
      <w:r>
        <w:rPr>
          <w:noProof/>
        </w:rPr>
        <w:instrText xml:space="preserve"> PAGEREF _Toc80895048 \h </w:instrText>
      </w:r>
      <w:r>
        <w:rPr>
          <w:noProof/>
        </w:rPr>
      </w:r>
      <w:r>
        <w:rPr>
          <w:noProof/>
        </w:rPr>
        <w:fldChar w:fldCharType="separate"/>
      </w:r>
      <w:r w:rsidR="00A70E47">
        <w:rPr>
          <w:noProof/>
        </w:rPr>
        <w:t>8</w:t>
      </w:r>
      <w:r>
        <w:rPr>
          <w:noProof/>
        </w:rPr>
        <w:fldChar w:fldCharType="end"/>
      </w:r>
    </w:p>
    <w:p w14:paraId="0C7B63A0" w14:textId="022E6D7B" w:rsidR="00F01472" w:rsidRDefault="00F01472">
      <w:pPr>
        <w:pStyle w:val="TOC2"/>
        <w:tabs>
          <w:tab w:val="left" w:pos="1320"/>
        </w:tabs>
        <w:rPr>
          <w:rFonts w:asciiTheme="minorHAnsi" w:eastAsiaTheme="minorEastAsia" w:hAnsiTheme="minorHAnsi" w:cstheme="minorBidi"/>
          <w:noProof/>
          <w:color w:val="auto"/>
          <w:sz w:val="22"/>
        </w:rPr>
      </w:pPr>
      <w:r>
        <w:rPr>
          <w:noProof/>
        </w:rPr>
        <w:t>3.10</w:t>
      </w:r>
      <w:r>
        <w:rPr>
          <w:rFonts w:asciiTheme="minorHAnsi" w:eastAsiaTheme="minorEastAsia" w:hAnsiTheme="minorHAnsi" w:cstheme="minorBidi"/>
          <w:noProof/>
          <w:color w:val="auto"/>
          <w:sz w:val="22"/>
        </w:rPr>
        <w:tab/>
      </w:r>
      <w:r>
        <w:rPr>
          <w:noProof/>
        </w:rPr>
        <w:t>Certification Commission for Healthcare Information Technology (CCHIT)</w:t>
      </w:r>
      <w:r>
        <w:rPr>
          <w:noProof/>
        </w:rPr>
        <w:tab/>
      </w:r>
      <w:r>
        <w:rPr>
          <w:noProof/>
        </w:rPr>
        <w:fldChar w:fldCharType="begin"/>
      </w:r>
      <w:r>
        <w:rPr>
          <w:noProof/>
        </w:rPr>
        <w:instrText xml:space="preserve"> PAGEREF _Toc80895049 \h </w:instrText>
      </w:r>
      <w:r>
        <w:rPr>
          <w:noProof/>
        </w:rPr>
      </w:r>
      <w:r>
        <w:rPr>
          <w:noProof/>
        </w:rPr>
        <w:fldChar w:fldCharType="separate"/>
      </w:r>
      <w:r w:rsidR="00A70E47">
        <w:rPr>
          <w:noProof/>
        </w:rPr>
        <w:t>8</w:t>
      </w:r>
      <w:r>
        <w:rPr>
          <w:noProof/>
        </w:rPr>
        <w:fldChar w:fldCharType="end"/>
      </w:r>
    </w:p>
    <w:p w14:paraId="74A9A173" w14:textId="62022099" w:rsidR="00F01472" w:rsidRDefault="00F01472">
      <w:pPr>
        <w:pStyle w:val="TOC2"/>
        <w:tabs>
          <w:tab w:val="left" w:pos="1320"/>
        </w:tabs>
        <w:rPr>
          <w:rFonts w:asciiTheme="minorHAnsi" w:eastAsiaTheme="minorEastAsia" w:hAnsiTheme="minorHAnsi" w:cstheme="minorBidi"/>
          <w:noProof/>
          <w:color w:val="auto"/>
          <w:sz w:val="22"/>
        </w:rPr>
      </w:pPr>
      <w:r>
        <w:rPr>
          <w:noProof/>
        </w:rPr>
        <w:t>3.11</w:t>
      </w:r>
      <w:r>
        <w:rPr>
          <w:rFonts w:asciiTheme="minorHAnsi" w:eastAsiaTheme="minorEastAsia" w:hAnsiTheme="minorHAnsi" w:cstheme="minorBidi"/>
          <w:noProof/>
          <w:color w:val="auto"/>
          <w:sz w:val="22"/>
        </w:rPr>
        <w:tab/>
      </w:r>
      <w:r>
        <w:rPr>
          <w:noProof/>
        </w:rPr>
        <w:t>Clinical Assistance Agent (CAA)</w:t>
      </w:r>
      <w:r>
        <w:rPr>
          <w:noProof/>
        </w:rPr>
        <w:tab/>
      </w:r>
      <w:r>
        <w:rPr>
          <w:noProof/>
        </w:rPr>
        <w:fldChar w:fldCharType="begin"/>
      </w:r>
      <w:r>
        <w:rPr>
          <w:noProof/>
        </w:rPr>
        <w:instrText xml:space="preserve"> PAGEREF _Toc80895050 \h </w:instrText>
      </w:r>
      <w:r>
        <w:rPr>
          <w:noProof/>
        </w:rPr>
      </w:r>
      <w:r>
        <w:rPr>
          <w:noProof/>
        </w:rPr>
        <w:fldChar w:fldCharType="separate"/>
      </w:r>
      <w:r w:rsidR="00A70E47">
        <w:rPr>
          <w:noProof/>
        </w:rPr>
        <w:t>8</w:t>
      </w:r>
      <w:r>
        <w:rPr>
          <w:noProof/>
        </w:rPr>
        <w:fldChar w:fldCharType="end"/>
      </w:r>
    </w:p>
    <w:p w14:paraId="2AA3BF0D" w14:textId="2C2AE952" w:rsidR="00F01472" w:rsidRDefault="00F01472">
      <w:pPr>
        <w:pStyle w:val="TOC2"/>
        <w:tabs>
          <w:tab w:val="left" w:pos="1320"/>
        </w:tabs>
        <w:rPr>
          <w:rFonts w:asciiTheme="minorHAnsi" w:eastAsiaTheme="minorEastAsia" w:hAnsiTheme="minorHAnsi" w:cstheme="minorBidi"/>
          <w:noProof/>
          <w:color w:val="auto"/>
          <w:sz w:val="22"/>
        </w:rPr>
      </w:pPr>
      <w:r>
        <w:rPr>
          <w:noProof/>
        </w:rPr>
        <w:t>3.12</w:t>
      </w:r>
      <w:r>
        <w:rPr>
          <w:rFonts w:asciiTheme="minorHAnsi" w:eastAsiaTheme="minorEastAsia" w:hAnsiTheme="minorHAnsi" w:cstheme="minorBidi"/>
          <w:noProof/>
          <w:color w:val="auto"/>
          <w:sz w:val="22"/>
        </w:rPr>
        <w:tab/>
      </w:r>
      <w:r>
        <w:rPr>
          <w:noProof/>
        </w:rPr>
        <w:t>Clinical Context Object Workgroup (CCOW)</w:t>
      </w:r>
      <w:r>
        <w:rPr>
          <w:noProof/>
        </w:rPr>
        <w:tab/>
      </w:r>
      <w:r>
        <w:rPr>
          <w:noProof/>
        </w:rPr>
        <w:fldChar w:fldCharType="begin"/>
      </w:r>
      <w:r>
        <w:rPr>
          <w:noProof/>
        </w:rPr>
        <w:instrText xml:space="preserve"> PAGEREF _Toc80895051 \h </w:instrText>
      </w:r>
      <w:r>
        <w:rPr>
          <w:noProof/>
        </w:rPr>
      </w:r>
      <w:r>
        <w:rPr>
          <w:noProof/>
        </w:rPr>
        <w:fldChar w:fldCharType="separate"/>
      </w:r>
      <w:r w:rsidR="00A70E47">
        <w:rPr>
          <w:noProof/>
        </w:rPr>
        <w:t>8</w:t>
      </w:r>
      <w:r>
        <w:rPr>
          <w:noProof/>
        </w:rPr>
        <w:fldChar w:fldCharType="end"/>
      </w:r>
    </w:p>
    <w:p w14:paraId="66E51C61" w14:textId="6042E4C3" w:rsidR="00F01472" w:rsidRDefault="00F01472">
      <w:pPr>
        <w:pStyle w:val="TOC2"/>
        <w:tabs>
          <w:tab w:val="left" w:pos="1320"/>
        </w:tabs>
        <w:rPr>
          <w:rFonts w:asciiTheme="minorHAnsi" w:eastAsiaTheme="minorEastAsia" w:hAnsiTheme="minorHAnsi" w:cstheme="minorBidi"/>
          <w:noProof/>
          <w:color w:val="auto"/>
          <w:sz w:val="22"/>
        </w:rPr>
      </w:pPr>
      <w:r>
        <w:rPr>
          <w:noProof/>
        </w:rPr>
        <w:t>3.13</w:t>
      </w:r>
      <w:r>
        <w:rPr>
          <w:rFonts w:asciiTheme="minorHAnsi" w:eastAsiaTheme="minorEastAsia" w:hAnsiTheme="minorHAnsi" w:cstheme="minorBidi"/>
          <w:noProof/>
          <w:color w:val="auto"/>
          <w:sz w:val="22"/>
        </w:rPr>
        <w:tab/>
      </w:r>
      <w:r>
        <w:rPr>
          <w:noProof/>
        </w:rPr>
        <w:t>Clinical Domain</w:t>
      </w:r>
      <w:r>
        <w:rPr>
          <w:noProof/>
        </w:rPr>
        <w:tab/>
      </w:r>
      <w:r>
        <w:rPr>
          <w:noProof/>
        </w:rPr>
        <w:fldChar w:fldCharType="begin"/>
      </w:r>
      <w:r>
        <w:rPr>
          <w:noProof/>
        </w:rPr>
        <w:instrText xml:space="preserve"> PAGEREF _Toc80895052 \h </w:instrText>
      </w:r>
      <w:r>
        <w:rPr>
          <w:noProof/>
        </w:rPr>
      </w:r>
      <w:r>
        <w:rPr>
          <w:noProof/>
        </w:rPr>
        <w:fldChar w:fldCharType="separate"/>
      </w:r>
      <w:r w:rsidR="00A70E47">
        <w:rPr>
          <w:noProof/>
        </w:rPr>
        <w:t>8</w:t>
      </w:r>
      <w:r>
        <w:rPr>
          <w:noProof/>
        </w:rPr>
        <w:fldChar w:fldCharType="end"/>
      </w:r>
    </w:p>
    <w:p w14:paraId="7E7E9A17" w14:textId="4F893E1E" w:rsidR="00F01472" w:rsidRDefault="00F01472">
      <w:pPr>
        <w:pStyle w:val="TOC2"/>
        <w:tabs>
          <w:tab w:val="left" w:pos="1320"/>
        </w:tabs>
        <w:rPr>
          <w:rFonts w:asciiTheme="minorHAnsi" w:eastAsiaTheme="minorEastAsia" w:hAnsiTheme="minorHAnsi" w:cstheme="minorBidi"/>
          <w:noProof/>
          <w:color w:val="auto"/>
          <w:sz w:val="22"/>
        </w:rPr>
      </w:pPr>
      <w:r>
        <w:rPr>
          <w:noProof/>
        </w:rPr>
        <w:t>3.14</w:t>
      </w:r>
      <w:r>
        <w:rPr>
          <w:rFonts w:asciiTheme="minorHAnsi" w:eastAsiaTheme="minorEastAsia" w:hAnsiTheme="minorHAnsi" w:cstheme="minorBidi"/>
          <w:noProof/>
          <w:color w:val="auto"/>
          <w:sz w:val="22"/>
        </w:rPr>
        <w:tab/>
      </w:r>
      <w:r>
        <w:rPr>
          <w:noProof/>
        </w:rPr>
        <w:t>Clinical Practice Environment (CPE)</w:t>
      </w:r>
      <w:r>
        <w:rPr>
          <w:noProof/>
        </w:rPr>
        <w:tab/>
      </w:r>
      <w:r>
        <w:rPr>
          <w:noProof/>
        </w:rPr>
        <w:fldChar w:fldCharType="begin"/>
      </w:r>
      <w:r>
        <w:rPr>
          <w:noProof/>
        </w:rPr>
        <w:instrText xml:space="preserve"> PAGEREF _Toc80895053 \h </w:instrText>
      </w:r>
      <w:r>
        <w:rPr>
          <w:noProof/>
        </w:rPr>
      </w:r>
      <w:r>
        <w:rPr>
          <w:noProof/>
        </w:rPr>
        <w:fldChar w:fldCharType="separate"/>
      </w:r>
      <w:r w:rsidR="00A70E47">
        <w:rPr>
          <w:noProof/>
        </w:rPr>
        <w:t>8</w:t>
      </w:r>
      <w:r>
        <w:rPr>
          <w:noProof/>
        </w:rPr>
        <w:fldChar w:fldCharType="end"/>
      </w:r>
    </w:p>
    <w:p w14:paraId="59EA50ED" w14:textId="0BF98B32" w:rsidR="00F01472" w:rsidRDefault="00F01472">
      <w:pPr>
        <w:pStyle w:val="TOC2"/>
        <w:tabs>
          <w:tab w:val="left" w:pos="1320"/>
        </w:tabs>
        <w:rPr>
          <w:rFonts w:asciiTheme="minorHAnsi" w:eastAsiaTheme="minorEastAsia" w:hAnsiTheme="minorHAnsi" w:cstheme="minorBidi"/>
          <w:noProof/>
          <w:color w:val="auto"/>
          <w:sz w:val="22"/>
        </w:rPr>
      </w:pPr>
      <w:r>
        <w:rPr>
          <w:noProof/>
        </w:rPr>
        <w:t>3.15</w:t>
      </w:r>
      <w:r>
        <w:rPr>
          <w:rFonts w:asciiTheme="minorHAnsi" w:eastAsiaTheme="minorEastAsia" w:hAnsiTheme="minorHAnsi" w:cstheme="minorBidi"/>
          <w:noProof/>
          <w:color w:val="auto"/>
          <w:sz w:val="22"/>
        </w:rPr>
        <w:tab/>
      </w:r>
      <w:r>
        <w:rPr>
          <w:noProof/>
        </w:rPr>
        <w:t>Commercial Off-the-Shelf (COTS)</w:t>
      </w:r>
      <w:r>
        <w:rPr>
          <w:noProof/>
        </w:rPr>
        <w:tab/>
      </w:r>
      <w:r>
        <w:rPr>
          <w:noProof/>
        </w:rPr>
        <w:fldChar w:fldCharType="begin"/>
      </w:r>
      <w:r>
        <w:rPr>
          <w:noProof/>
        </w:rPr>
        <w:instrText xml:space="preserve"> PAGEREF _Toc80895054 \h </w:instrText>
      </w:r>
      <w:r>
        <w:rPr>
          <w:noProof/>
        </w:rPr>
      </w:r>
      <w:r>
        <w:rPr>
          <w:noProof/>
        </w:rPr>
        <w:fldChar w:fldCharType="separate"/>
      </w:r>
      <w:r w:rsidR="00A70E47">
        <w:rPr>
          <w:noProof/>
        </w:rPr>
        <w:t>8</w:t>
      </w:r>
      <w:r>
        <w:rPr>
          <w:noProof/>
        </w:rPr>
        <w:fldChar w:fldCharType="end"/>
      </w:r>
    </w:p>
    <w:p w14:paraId="0D2F7595" w14:textId="48233731" w:rsidR="00F01472" w:rsidRDefault="00F01472">
      <w:pPr>
        <w:pStyle w:val="TOC2"/>
        <w:tabs>
          <w:tab w:val="left" w:pos="1320"/>
        </w:tabs>
        <w:rPr>
          <w:rFonts w:asciiTheme="minorHAnsi" w:eastAsiaTheme="minorEastAsia" w:hAnsiTheme="minorHAnsi" w:cstheme="minorBidi"/>
          <w:noProof/>
          <w:color w:val="auto"/>
          <w:sz w:val="22"/>
        </w:rPr>
      </w:pPr>
      <w:r>
        <w:rPr>
          <w:noProof/>
        </w:rPr>
        <w:t>3.16</w:t>
      </w:r>
      <w:r>
        <w:rPr>
          <w:rFonts w:asciiTheme="minorHAnsi" w:eastAsiaTheme="minorEastAsia" w:hAnsiTheme="minorHAnsi" w:cstheme="minorBidi"/>
          <w:noProof/>
          <w:color w:val="auto"/>
          <w:sz w:val="22"/>
        </w:rPr>
        <w:tab/>
      </w:r>
      <w:r>
        <w:rPr>
          <w:noProof/>
        </w:rPr>
        <w:t>Computerized Patient Record System (CPRS)</w:t>
      </w:r>
      <w:r>
        <w:rPr>
          <w:noProof/>
        </w:rPr>
        <w:tab/>
      </w:r>
      <w:r>
        <w:rPr>
          <w:noProof/>
        </w:rPr>
        <w:fldChar w:fldCharType="begin"/>
      </w:r>
      <w:r>
        <w:rPr>
          <w:noProof/>
        </w:rPr>
        <w:instrText xml:space="preserve"> PAGEREF _Toc80895055 \h </w:instrText>
      </w:r>
      <w:r>
        <w:rPr>
          <w:noProof/>
        </w:rPr>
      </w:r>
      <w:r>
        <w:rPr>
          <w:noProof/>
        </w:rPr>
        <w:fldChar w:fldCharType="separate"/>
      </w:r>
      <w:r w:rsidR="00A70E47">
        <w:rPr>
          <w:noProof/>
        </w:rPr>
        <w:t>8</w:t>
      </w:r>
      <w:r>
        <w:rPr>
          <w:noProof/>
        </w:rPr>
        <w:fldChar w:fldCharType="end"/>
      </w:r>
    </w:p>
    <w:p w14:paraId="70BE94AA" w14:textId="1AB7FBA3" w:rsidR="00F01472" w:rsidRDefault="00F01472">
      <w:pPr>
        <w:pStyle w:val="TOC2"/>
        <w:tabs>
          <w:tab w:val="left" w:pos="1320"/>
        </w:tabs>
        <w:rPr>
          <w:rFonts w:asciiTheme="minorHAnsi" w:eastAsiaTheme="minorEastAsia" w:hAnsiTheme="minorHAnsi" w:cstheme="minorBidi"/>
          <w:noProof/>
          <w:color w:val="auto"/>
          <w:sz w:val="22"/>
        </w:rPr>
      </w:pPr>
      <w:r>
        <w:rPr>
          <w:noProof/>
        </w:rPr>
        <w:t>3.17</w:t>
      </w:r>
      <w:r>
        <w:rPr>
          <w:rFonts w:asciiTheme="minorHAnsi" w:eastAsiaTheme="minorEastAsia" w:hAnsiTheme="minorHAnsi" w:cstheme="minorBidi"/>
          <w:noProof/>
          <w:color w:val="auto"/>
          <w:sz w:val="22"/>
        </w:rPr>
        <w:tab/>
      </w:r>
      <w:r>
        <w:rPr>
          <w:noProof/>
        </w:rPr>
        <w:t>Computerized Patient Record System – Reengineering (CPRS-R)</w:t>
      </w:r>
      <w:r>
        <w:rPr>
          <w:noProof/>
        </w:rPr>
        <w:tab/>
      </w:r>
      <w:r>
        <w:rPr>
          <w:noProof/>
        </w:rPr>
        <w:fldChar w:fldCharType="begin"/>
      </w:r>
      <w:r>
        <w:rPr>
          <w:noProof/>
        </w:rPr>
        <w:instrText xml:space="preserve"> PAGEREF _Toc80895056 \h </w:instrText>
      </w:r>
      <w:r>
        <w:rPr>
          <w:noProof/>
        </w:rPr>
      </w:r>
      <w:r>
        <w:rPr>
          <w:noProof/>
        </w:rPr>
        <w:fldChar w:fldCharType="separate"/>
      </w:r>
      <w:r w:rsidR="00A70E47">
        <w:rPr>
          <w:noProof/>
        </w:rPr>
        <w:t>9</w:t>
      </w:r>
      <w:r>
        <w:rPr>
          <w:noProof/>
        </w:rPr>
        <w:fldChar w:fldCharType="end"/>
      </w:r>
    </w:p>
    <w:p w14:paraId="5A5A3F28" w14:textId="0D975171" w:rsidR="00F01472" w:rsidRDefault="00F01472">
      <w:pPr>
        <w:pStyle w:val="TOC2"/>
        <w:tabs>
          <w:tab w:val="left" w:pos="1320"/>
        </w:tabs>
        <w:rPr>
          <w:rFonts w:asciiTheme="minorHAnsi" w:eastAsiaTheme="minorEastAsia" w:hAnsiTheme="minorHAnsi" w:cstheme="minorBidi"/>
          <w:noProof/>
          <w:color w:val="auto"/>
          <w:sz w:val="22"/>
        </w:rPr>
      </w:pPr>
      <w:r>
        <w:rPr>
          <w:noProof/>
        </w:rPr>
        <w:t>3.18</w:t>
      </w:r>
      <w:r>
        <w:rPr>
          <w:rFonts w:asciiTheme="minorHAnsi" w:eastAsiaTheme="minorEastAsia" w:hAnsiTheme="minorHAnsi" w:cstheme="minorBidi"/>
          <w:noProof/>
          <w:color w:val="auto"/>
          <w:sz w:val="22"/>
        </w:rPr>
        <w:tab/>
      </w:r>
      <w:r>
        <w:rPr>
          <w:noProof/>
        </w:rPr>
        <w:t>Decision Support Services (DSS)</w:t>
      </w:r>
      <w:r>
        <w:rPr>
          <w:noProof/>
        </w:rPr>
        <w:tab/>
      </w:r>
      <w:r>
        <w:rPr>
          <w:noProof/>
        </w:rPr>
        <w:fldChar w:fldCharType="begin"/>
      </w:r>
      <w:r>
        <w:rPr>
          <w:noProof/>
        </w:rPr>
        <w:instrText xml:space="preserve"> PAGEREF _Toc80895057 \h </w:instrText>
      </w:r>
      <w:r>
        <w:rPr>
          <w:noProof/>
        </w:rPr>
      </w:r>
      <w:r>
        <w:rPr>
          <w:noProof/>
        </w:rPr>
        <w:fldChar w:fldCharType="separate"/>
      </w:r>
      <w:r w:rsidR="00A70E47">
        <w:rPr>
          <w:noProof/>
        </w:rPr>
        <w:t>9</w:t>
      </w:r>
      <w:r>
        <w:rPr>
          <w:noProof/>
        </w:rPr>
        <w:fldChar w:fldCharType="end"/>
      </w:r>
    </w:p>
    <w:p w14:paraId="5335D60B" w14:textId="2E9D67EC" w:rsidR="00F01472" w:rsidRDefault="00F01472">
      <w:pPr>
        <w:pStyle w:val="TOC2"/>
        <w:tabs>
          <w:tab w:val="left" w:pos="1320"/>
        </w:tabs>
        <w:rPr>
          <w:rFonts w:asciiTheme="minorHAnsi" w:eastAsiaTheme="minorEastAsia" w:hAnsiTheme="minorHAnsi" w:cstheme="minorBidi"/>
          <w:noProof/>
          <w:color w:val="auto"/>
          <w:sz w:val="22"/>
        </w:rPr>
      </w:pPr>
      <w:r>
        <w:rPr>
          <w:noProof/>
        </w:rPr>
        <w:t>3.19</w:t>
      </w:r>
      <w:r>
        <w:rPr>
          <w:rFonts w:asciiTheme="minorHAnsi" w:eastAsiaTheme="minorEastAsia" w:hAnsiTheme="minorHAnsi" w:cstheme="minorBidi"/>
          <w:noProof/>
          <w:color w:val="auto"/>
          <w:sz w:val="22"/>
        </w:rPr>
        <w:tab/>
      </w:r>
      <w:r>
        <w:rPr>
          <w:noProof/>
        </w:rPr>
        <w:t>EAR (Enterprise ARchive)</w:t>
      </w:r>
      <w:r>
        <w:rPr>
          <w:noProof/>
        </w:rPr>
        <w:tab/>
      </w:r>
      <w:r>
        <w:rPr>
          <w:noProof/>
        </w:rPr>
        <w:fldChar w:fldCharType="begin"/>
      </w:r>
      <w:r>
        <w:rPr>
          <w:noProof/>
        </w:rPr>
        <w:instrText xml:space="preserve"> PAGEREF _Toc80895058 \h </w:instrText>
      </w:r>
      <w:r>
        <w:rPr>
          <w:noProof/>
        </w:rPr>
      </w:r>
      <w:r>
        <w:rPr>
          <w:noProof/>
        </w:rPr>
        <w:fldChar w:fldCharType="separate"/>
      </w:r>
      <w:r w:rsidR="00A70E47">
        <w:rPr>
          <w:noProof/>
        </w:rPr>
        <w:t>9</w:t>
      </w:r>
      <w:r>
        <w:rPr>
          <w:noProof/>
        </w:rPr>
        <w:fldChar w:fldCharType="end"/>
      </w:r>
    </w:p>
    <w:p w14:paraId="53614F25" w14:textId="46F9B20C" w:rsidR="00F01472" w:rsidRDefault="00F01472">
      <w:pPr>
        <w:pStyle w:val="TOC2"/>
        <w:tabs>
          <w:tab w:val="left" w:pos="1320"/>
        </w:tabs>
        <w:rPr>
          <w:rFonts w:asciiTheme="minorHAnsi" w:eastAsiaTheme="minorEastAsia" w:hAnsiTheme="minorHAnsi" w:cstheme="minorBidi"/>
          <w:noProof/>
          <w:color w:val="auto"/>
          <w:sz w:val="22"/>
        </w:rPr>
      </w:pPr>
      <w:r>
        <w:rPr>
          <w:noProof/>
        </w:rPr>
        <w:t>3.20</w:t>
      </w:r>
      <w:r>
        <w:rPr>
          <w:rFonts w:asciiTheme="minorHAnsi" w:eastAsiaTheme="minorEastAsia" w:hAnsiTheme="minorHAnsi" w:cstheme="minorBidi"/>
          <w:noProof/>
          <w:color w:val="auto"/>
          <w:sz w:val="22"/>
        </w:rPr>
        <w:tab/>
      </w:r>
      <w:r>
        <w:rPr>
          <w:noProof/>
        </w:rPr>
        <w:t>Eclipse</w:t>
      </w:r>
      <w:r>
        <w:rPr>
          <w:noProof/>
        </w:rPr>
        <w:tab/>
      </w:r>
      <w:r>
        <w:rPr>
          <w:noProof/>
        </w:rPr>
        <w:fldChar w:fldCharType="begin"/>
      </w:r>
      <w:r>
        <w:rPr>
          <w:noProof/>
        </w:rPr>
        <w:instrText xml:space="preserve"> PAGEREF _Toc80895059 \h </w:instrText>
      </w:r>
      <w:r>
        <w:rPr>
          <w:noProof/>
        </w:rPr>
      </w:r>
      <w:r>
        <w:rPr>
          <w:noProof/>
        </w:rPr>
        <w:fldChar w:fldCharType="separate"/>
      </w:r>
      <w:r w:rsidR="00A70E47">
        <w:rPr>
          <w:noProof/>
        </w:rPr>
        <w:t>9</w:t>
      </w:r>
      <w:r>
        <w:rPr>
          <w:noProof/>
        </w:rPr>
        <w:fldChar w:fldCharType="end"/>
      </w:r>
    </w:p>
    <w:p w14:paraId="57260E8A" w14:textId="7D369E0C" w:rsidR="00F01472" w:rsidRDefault="00F01472">
      <w:pPr>
        <w:pStyle w:val="TOC2"/>
        <w:tabs>
          <w:tab w:val="left" w:pos="1320"/>
        </w:tabs>
        <w:rPr>
          <w:rFonts w:asciiTheme="minorHAnsi" w:eastAsiaTheme="minorEastAsia" w:hAnsiTheme="minorHAnsi" w:cstheme="minorBidi"/>
          <w:noProof/>
          <w:color w:val="auto"/>
          <w:sz w:val="22"/>
        </w:rPr>
      </w:pPr>
      <w:r>
        <w:rPr>
          <w:noProof/>
        </w:rPr>
        <w:t>3.21</w:t>
      </w:r>
      <w:r>
        <w:rPr>
          <w:rFonts w:asciiTheme="minorHAnsi" w:eastAsiaTheme="minorEastAsia" w:hAnsiTheme="minorHAnsi" w:cstheme="minorBidi"/>
          <w:noProof/>
          <w:color w:val="auto"/>
          <w:sz w:val="22"/>
        </w:rPr>
        <w:tab/>
      </w:r>
      <w:r>
        <w:rPr>
          <w:noProof/>
        </w:rPr>
        <w:t>Emergency Department Integration Software (EDIS)</w:t>
      </w:r>
      <w:r>
        <w:rPr>
          <w:noProof/>
        </w:rPr>
        <w:tab/>
      </w:r>
      <w:r>
        <w:rPr>
          <w:noProof/>
        </w:rPr>
        <w:fldChar w:fldCharType="begin"/>
      </w:r>
      <w:r>
        <w:rPr>
          <w:noProof/>
        </w:rPr>
        <w:instrText xml:space="preserve"> PAGEREF _Toc80895060 \h </w:instrText>
      </w:r>
      <w:r>
        <w:rPr>
          <w:noProof/>
        </w:rPr>
      </w:r>
      <w:r>
        <w:rPr>
          <w:noProof/>
        </w:rPr>
        <w:fldChar w:fldCharType="separate"/>
      </w:r>
      <w:r w:rsidR="00A70E47">
        <w:rPr>
          <w:noProof/>
        </w:rPr>
        <w:t>9</w:t>
      </w:r>
      <w:r>
        <w:rPr>
          <w:noProof/>
        </w:rPr>
        <w:fldChar w:fldCharType="end"/>
      </w:r>
    </w:p>
    <w:p w14:paraId="6A08A4A3" w14:textId="279A4151" w:rsidR="00F01472" w:rsidRDefault="00F01472">
      <w:pPr>
        <w:pStyle w:val="TOC2"/>
        <w:tabs>
          <w:tab w:val="left" w:pos="1320"/>
        </w:tabs>
        <w:rPr>
          <w:rFonts w:asciiTheme="minorHAnsi" w:eastAsiaTheme="minorEastAsia" w:hAnsiTheme="minorHAnsi" w:cstheme="minorBidi"/>
          <w:noProof/>
          <w:color w:val="auto"/>
          <w:sz w:val="22"/>
        </w:rPr>
      </w:pPr>
      <w:r>
        <w:rPr>
          <w:noProof/>
        </w:rPr>
        <w:t>3.22</w:t>
      </w:r>
      <w:r>
        <w:rPr>
          <w:rFonts w:asciiTheme="minorHAnsi" w:eastAsiaTheme="minorEastAsia" w:hAnsiTheme="minorHAnsi" w:cstheme="minorBidi"/>
          <w:noProof/>
          <w:color w:val="auto"/>
          <w:sz w:val="22"/>
        </w:rPr>
        <w:tab/>
      </w:r>
      <w:r>
        <w:rPr>
          <w:noProof/>
        </w:rPr>
        <w:t>Enterprise Reference Terminology/Data Standardization (ERT/DS)</w:t>
      </w:r>
      <w:r>
        <w:rPr>
          <w:noProof/>
        </w:rPr>
        <w:tab/>
      </w:r>
      <w:r>
        <w:rPr>
          <w:noProof/>
        </w:rPr>
        <w:fldChar w:fldCharType="begin"/>
      </w:r>
      <w:r>
        <w:rPr>
          <w:noProof/>
        </w:rPr>
        <w:instrText xml:space="preserve"> PAGEREF _Toc80895061 \h </w:instrText>
      </w:r>
      <w:r>
        <w:rPr>
          <w:noProof/>
        </w:rPr>
      </w:r>
      <w:r>
        <w:rPr>
          <w:noProof/>
        </w:rPr>
        <w:fldChar w:fldCharType="separate"/>
      </w:r>
      <w:r w:rsidR="00A70E47">
        <w:rPr>
          <w:noProof/>
        </w:rPr>
        <w:t>9</w:t>
      </w:r>
      <w:r>
        <w:rPr>
          <w:noProof/>
        </w:rPr>
        <w:fldChar w:fldCharType="end"/>
      </w:r>
    </w:p>
    <w:p w14:paraId="68A0FF9E" w14:textId="2162D96C" w:rsidR="00F01472" w:rsidRDefault="00F01472">
      <w:pPr>
        <w:pStyle w:val="TOC2"/>
        <w:tabs>
          <w:tab w:val="left" w:pos="1320"/>
        </w:tabs>
        <w:rPr>
          <w:rFonts w:asciiTheme="minorHAnsi" w:eastAsiaTheme="minorEastAsia" w:hAnsiTheme="minorHAnsi" w:cstheme="minorBidi"/>
          <w:noProof/>
          <w:color w:val="auto"/>
          <w:sz w:val="22"/>
        </w:rPr>
      </w:pPr>
      <w:r>
        <w:rPr>
          <w:noProof/>
        </w:rPr>
        <w:t>3.23</w:t>
      </w:r>
      <w:r>
        <w:rPr>
          <w:rFonts w:asciiTheme="minorHAnsi" w:eastAsiaTheme="minorEastAsia" w:hAnsiTheme="minorHAnsi" w:cstheme="minorBidi"/>
          <w:noProof/>
          <w:color w:val="auto"/>
          <w:sz w:val="22"/>
        </w:rPr>
        <w:tab/>
      </w:r>
      <w:r>
        <w:rPr>
          <w:noProof/>
        </w:rPr>
        <w:t>Extensible Markup Language (XML)</w:t>
      </w:r>
      <w:r>
        <w:rPr>
          <w:noProof/>
        </w:rPr>
        <w:tab/>
      </w:r>
      <w:r>
        <w:rPr>
          <w:noProof/>
        </w:rPr>
        <w:fldChar w:fldCharType="begin"/>
      </w:r>
      <w:r>
        <w:rPr>
          <w:noProof/>
        </w:rPr>
        <w:instrText xml:space="preserve"> PAGEREF _Toc80895062 \h </w:instrText>
      </w:r>
      <w:r>
        <w:rPr>
          <w:noProof/>
        </w:rPr>
      </w:r>
      <w:r>
        <w:rPr>
          <w:noProof/>
        </w:rPr>
        <w:fldChar w:fldCharType="separate"/>
      </w:r>
      <w:r w:rsidR="00A70E47">
        <w:rPr>
          <w:noProof/>
        </w:rPr>
        <w:t>9</w:t>
      </w:r>
      <w:r>
        <w:rPr>
          <w:noProof/>
        </w:rPr>
        <w:fldChar w:fldCharType="end"/>
      </w:r>
    </w:p>
    <w:p w14:paraId="037B3AA7" w14:textId="57092705" w:rsidR="00F01472" w:rsidRDefault="00F01472">
      <w:pPr>
        <w:pStyle w:val="TOC2"/>
        <w:tabs>
          <w:tab w:val="left" w:pos="1320"/>
        </w:tabs>
        <w:rPr>
          <w:rFonts w:asciiTheme="minorHAnsi" w:eastAsiaTheme="minorEastAsia" w:hAnsiTheme="minorHAnsi" w:cstheme="minorBidi"/>
          <w:noProof/>
          <w:color w:val="auto"/>
          <w:sz w:val="22"/>
        </w:rPr>
      </w:pPr>
      <w:r>
        <w:rPr>
          <w:noProof/>
        </w:rPr>
        <w:t>3.24</w:t>
      </w:r>
      <w:r>
        <w:rPr>
          <w:rFonts w:asciiTheme="minorHAnsi" w:eastAsiaTheme="minorEastAsia" w:hAnsiTheme="minorHAnsi" w:cstheme="minorBidi"/>
          <w:noProof/>
          <w:color w:val="auto"/>
          <w:sz w:val="22"/>
        </w:rPr>
        <w:tab/>
      </w:r>
      <w:r>
        <w:rPr>
          <w:noProof/>
        </w:rPr>
        <w:t>Flash Player</w:t>
      </w:r>
      <w:r>
        <w:rPr>
          <w:noProof/>
        </w:rPr>
        <w:tab/>
      </w:r>
      <w:r>
        <w:rPr>
          <w:noProof/>
        </w:rPr>
        <w:fldChar w:fldCharType="begin"/>
      </w:r>
      <w:r>
        <w:rPr>
          <w:noProof/>
        </w:rPr>
        <w:instrText xml:space="preserve"> PAGEREF _Toc80895063 \h </w:instrText>
      </w:r>
      <w:r>
        <w:rPr>
          <w:noProof/>
        </w:rPr>
      </w:r>
      <w:r>
        <w:rPr>
          <w:noProof/>
        </w:rPr>
        <w:fldChar w:fldCharType="separate"/>
      </w:r>
      <w:r w:rsidR="00A70E47">
        <w:rPr>
          <w:noProof/>
        </w:rPr>
        <w:t>9</w:t>
      </w:r>
      <w:r>
        <w:rPr>
          <w:noProof/>
        </w:rPr>
        <w:fldChar w:fldCharType="end"/>
      </w:r>
    </w:p>
    <w:p w14:paraId="2985BB83" w14:textId="2600849C" w:rsidR="00F01472" w:rsidRDefault="00F01472">
      <w:pPr>
        <w:pStyle w:val="TOC2"/>
        <w:tabs>
          <w:tab w:val="left" w:pos="1320"/>
        </w:tabs>
        <w:rPr>
          <w:rFonts w:asciiTheme="minorHAnsi" w:eastAsiaTheme="minorEastAsia" w:hAnsiTheme="minorHAnsi" w:cstheme="minorBidi"/>
          <w:noProof/>
          <w:color w:val="auto"/>
          <w:sz w:val="22"/>
        </w:rPr>
      </w:pPr>
      <w:r>
        <w:rPr>
          <w:noProof/>
        </w:rPr>
        <w:t>3.25</w:t>
      </w:r>
      <w:r>
        <w:rPr>
          <w:rFonts w:asciiTheme="minorHAnsi" w:eastAsiaTheme="minorEastAsia" w:hAnsiTheme="minorHAnsi" w:cstheme="minorBidi"/>
          <w:noProof/>
          <w:color w:val="auto"/>
          <w:sz w:val="22"/>
        </w:rPr>
        <w:tab/>
      </w:r>
      <w:r>
        <w:rPr>
          <w:noProof/>
        </w:rPr>
        <w:t>Flex</w:t>
      </w:r>
      <w:r>
        <w:rPr>
          <w:noProof/>
        </w:rPr>
        <w:tab/>
      </w:r>
      <w:r>
        <w:rPr>
          <w:noProof/>
        </w:rPr>
        <w:fldChar w:fldCharType="begin"/>
      </w:r>
      <w:r>
        <w:rPr>
          <w:noProof/>
        </w:rPr>
        <w:instrText xml:space="preserve"> PAGEREF _Toc80895064 \h </w:instrText>
      </w:r>
      <w:r>
        <w:rPr>
          <w:noProof/>
        </w:rPr>
      </w:r>
      <w:r>
        <w:rPr>
          <w:noProof/>
        </w:rPr>
        <w:fldChar w:fldCharType="separate"/>
      </w:r>
      <w:r w:rsidR="00A70E47">
        <w:rPr>
          <w:noProof/>
        </w:rPr>
        <w:t>10</w:t>
      </w:r>
      <w:r>
        <w:rPr>
          <w:noProof/>
        </w:rPr>
        <w:fldChar w:fldCharType="end"/>
      </w:r>
    </w:p>
    <w:p w14:paraId="0A7755D4" w14:textId="079C78FD" w:rsidR="00F01472" w:rsidRDefault="00F01472">
      <w:pPr>
        <w:pStyle w:val="TOC2"/>
        <w:tabs>
          <w:tab w:val="left" w:pos="1320"/>
        </w:tabs>
        <w:rPr>
          <w:rFonts w:asciiTheme="minorHAnsi" w:eastAsiaTheme="minorEastAsia" w:hAnsiTheme="minorHAnsi" w:cstheme="minorBidi"/>
          <w:noProof/>
          <w:color w:val="auto"/>
          <w:sz w:val="22"/>
        </w:rPr>
      </w:pPr>
      <w:r>
        <w:rPr>
          <w:noProof/>
        </w:rPr>
        <w:t>3.26</w:t>
      </w:r>
      <w:r>
        <w:rPr>
          <w:rFonts w:asciiTheme="minorHAnsi" w:eastAsiaTheme="minorEastAsia" w:hAnsiTheme="minorHAnsi" w:cstheme="minorBidi"/>
          <w:noProof/>
          <w:color w:val="auto"/>
          <w:sz w:val="22"/>
        </w:rPr>
        <w:tab/>
      </w:r>
      <w:r>
        <w:rPr>
          <w:noProof/>
        </w:rPr>
        <w:t>Flex Player</w:t>
      </w:r>
      <w:r>
        <w:rPr>
          <w:noProof/>
        </w:rPr>
        <w:tab/>
      </w:r>
      <w:r>
        <w:rPr>
          <w:noProof/>
        </w:rPr>
        <w:fldChar w:fldCharType="begin"/>
      </w:r>
      <w:r>
        <w:rPr>
          <w:noProof/>
        </w:rPr>
        <w:instrText xml:space="preserve"> PAGEREF _Toc80895065 \h </w:instrText>
      </w:r>
      <w:r>
        <w:rPr>
          <w:noProof/>
        </w:rPr>
      </w:r>
      <w:r>
        <w:rPr>
          <w:noProof/>
        </w:rPr>
        <w:fldChar w:fldCharType="separate"/>
      </w:r>
      <w:r w:rsidR="00A70E47">
        <w:rPr>
          <w:noProof/>
        </w:rPr>
        <w:t>10</w:t>
      </w:r>
      <w:r>
        <w:rPr>
          <w:noProof/>
        </w:rPr>
        <w:fldChar w:fldCharType="end"/>
      </w:r>
    </w:p>
    <w:p w14:paraId="1F245333" w14:textId="041CC136" w:rsidR="00F01472" w:rsidRDefault="00F01472">
      <w:pPr>
        <w:pStyle w:val="TOC2"/>
        <w:tabs>
          <w:tab w:val="left" w:pos="1320"/>
        </w:tabs>
        <w:rPr>
          <w:rFonts w:asciiTheme="minorHAnsi" w:eastAsiaTheme="minorEastAsia" w:hAnsiTheme="minorHAnsi" w:cstheme="minorBidi"/>
          <w:noProof/>
          <w:color w:val="auto"/>
          <w:sz w:val="22"/>
        </w:rPr>
      </w:pPr>
      <w:r>
        <w:rPr>
          <w:noProof/>
        </w:rPr>
        <w:t>3.27</w:t>
      </w:r>
      <w:r>
        <w:rPr>
          <w:rFonts w:asciiTheme="minorHAnsi" w:eastAsiaTheme="minorEastAsia" w:hAnsiTheme="minorHAnsi" w:cstheme="minorBidi"/>
          <w:noProof/>
          <w:color w:val="auto"/>
          <w:sz w:val="22"/>
        </w:rPr>
        <w:tab/>
      </w:r>
      <w:r>
        <w:rPr>
          <w:noProof/>
        </w:rPr>
        <w:t>Gap Analysis</w:t>
      </w:r>
      <w:r>
        <w:rPr>
          <w:noProof/>
        </w:rPr>
        <w:tab/>
      </w:r>
      <w:r>
        <w:rPr>
          <w:noProof/>
        </w:rPr>
        <w:fldChar w:fldCharType="begin"/>
      </w:r>
      <w:r>
        <w:rPr>
          <w:noProof/>
        </w:rPr>
        <w:instrText xml:space="preserve"> PAGEREF _Toc80895066 \h </w:instrText>
      </w:r>
      <w:r>
        <w:rPr>
          <w:noProof/>
        </w:rPr>
      </w:r>
      <w:r>
        <w:rPr>
          <w:noProof/>
        </w:rPr>
        <w:fldChar w:fldCharType="separate"/>
      </w:r>
      <w:r w:rsidR="00A70E47">
        <w:rPr>
          <w:noProof/>
        </w:rPr>
        <w:t>10</w:t>
      </w:r>
      <w:r>
        <w:rPr>
          <w:noProof/>
        </w:rPr>
        <w:fldChar w:fldCharType="end"/>
      </w:r>
    </w:p>
    <w:p w14:paraId="4F98934F" w14:textId="7E1B1801" w:rsidR="00F01472" w:rsidRDefault="00F01472">
      <w:pPr>
        <w:pStyle w:val="TOC2"/>
        <w:tabs>
          <w:tab w:val="left" w:pos="1320"/>
        </w:tabs>
        <w:rPr>
          <w:rFonts w:asciiTheme="minorHAnsi" w:eastAsiaTheme="minorEastAsia" w:hAnsiTheme="minorHAnsi" w:cstheme="minorBidi"/>
          <w:noProof/>
          <w:color w:val="auto"/>
          <w:sz w:val="22"/>
        </w:rPr>
      </w:pPr>
      <w:r>
        <w:rPr>
          <w:noProof/>
        </w:rPr>
        <w:t>3.28</w:t>
      </w:r>
      <w:r>
        <w:rPr>
          <w:rFonts w:asciiTheme="minorHAnsi" w:eastAsiaTheme="minorEastAsia" w:hAnsiTheme="minorHAnsi" w:cstheme="minorBidi"/>
          <w:noProof/>
          <w:color w:val="auto"/>
          <w:sz w:val="22"/>
        </w:rPr>
        <w:tab/>
      </w:r>
      <w:r>
        <w:rPr>
          <w:noProof/>
        </w:rPr>
        <w:t>Graphical User Interface (GUI)</w:t>
      </w:r>
      <w:r>
        <w:rPr>
          <w:noProof/>
        </w:rPr>
        <w:tab/>
      </w:r>
      <w:r>
        <w:rPr>
          <w:noProof/>
        </w:rPr>
        <w:fldChar w:fldCharType="begin"/>
      </w:r>
      <w:r>
        <w:rPr>
          <w:noProof/>
        </w:rPr>
        <w:instrText xml:space="preserve"> PAGEREF _Toc80895067 \h </w:instrText>
      </w:r>
      <w:r>
        <w:rPr>
          <w:noProof/>
        </w:rPr>
      </w:r>
      <w:r>
        <w:rPr>
          <w:noProof/>
        </w:rPr>
        <w:fldChar w:fldCharType="separate"/>
      </w:r>
      <w:r w:rsidR="00A70E47">
        <w:rPr>
          <w:noProof/>
        </w:rPr>
        <w:t>10</w:t>
      </w:r>
      <w:r>
        <w:rPr>
          <w:noProof/>
        </w:rPr>
        <w:fldChar w:fldCharType="end"/>
      </w:r>
    </w:p>
    <w:p w14:paraId="2B5817FD" w14:textId="4EF86D82" w:rsidR="00F01472" w:rsidRDefault="00F01472">
      <w:pPr>
        <w:pStyle w:val="TOC2"/>
        <w:tabs>
          <w:tab w:val="left" w:pos="1320"/>
        </w:tabs>
        <w:rPr>
          <w:rFonts w:asciiTheme="minorHAnsi" w:eastAsiaTheme="minorEastAsia" w:hAnsiTheme="minorHAnsi" w:cstheme="minorBidi"/>
          <w:noProof/>
          <w:color w:val="auto"/>
          <w:sz w:val="22"/>
        </w:rPr>
      </w:pPr>
      <w:r>
        <w:rPr>
          <w:noProof/>
        </w:rPr>
        <w:t>3.29</w:t>
      </w:r>
      <w:r>
        <w:rPr>
          <w:rFonts w:asciiTheme="minorHAnsi" w:eastAsiaTheme="minorEastAsia" w:hAnsiTheme="minorHAnsi" w:cstheme="minorBidi"/>
          <w:noProof/>
          <w:color w:val="auto"/>
          <w:sz w:val="22"/>
        </w:rPr>
        <w:tab/>
      </w:r>
      <w:r>
        <w:rPr>
          <w:noProof/>
        </w:rPr>
        <w:t>Health Data Repository (HDR)</w:t>
      </w:r>
      <w:r>
        <w:rPr>
          <w:noProof/>
        </w:rPr>
        <w:tab/>
      </w:r>
      <w:r>
        <w:rPr>
          <w:noProof/>
        </w:rPr>
        <w:fldChar w:fldCharType="begin"/>
      </w:r>
      <w:r>
        <w:rPr>
          <w:noProof/>
        </w:rPr>
        <w:instrText xml:space="preserve"> PAGEREF _Toc80895068 \h </w:instrText>
      </w:r>
      <w:r>
        <w:rPr>
          <w:noProof/>
        </w:rPr>
      </w:r>
      <w:r>
        <w:rPr>
          <w:noProof/>
        </w:rPr>
        <w:fldChar w:fldCharType="separate"/>
      </w:r>
      <w:r w:rsidR="00A70E47">
        <w:rPr>
          <w:noProof/>
        </w:rPr>
        <w:t>10</w:t>
      </w:r>
      <w:r>
        <w:rPr>
          <w:noProof/>
        </w:rPr>
        <w:fldChar w:fldCharType="end"/>
      </w:r>
    </w:p>
    <w:p w14:paraId="6D9D1A07" w14:textId="7F770DE5" w:rsidR="00F01472" w:rsidRDefault="00F01472">
      <w:pPr>
        <w:pStyle w:val="TOC2"/>
        <w:tabs>
          <w:tab w:val="left" w:pos="1320"/>
        </w:tabs>
        <w:rPr>
          <w:rFonts w:asciiTheme="minorHAnsi" w:eastAsiaTheme="minorEastAsia" w:hAnsiTheme="minorHAnsi" w:cstheme="minorBidi"/>
          <w:noProof/>
          <w:color w:val="auto"/>
          <w:sz w:val="22"/>
        </w:rPr>
      </w:pPr>
      <w:r>
        <w:rPr>
          <w:noProof/>
        </w:rPr>
        <w:t>3.30</w:t>
      </w:r>
      <w:r>
        <w:rPr>
          <w:rFonts w:asciiTheme="minorHAnsi" w:eastAsiaTheme="minorEastAsia" w:hAnsiTheme="minorHAnsi" w:cstheme="minorBidi"/>
          <w:noProof/>
          <w:color w:val="auto"/>
          <w:sz w:val="22"/>
        </w:rPr>
        <w:tab/>
      </w:r>
      <w:r>
        <w:rPr>
          <w:noProof/>
        </w:rPr>
        <w:t>Health</w:t>
      </w:r>
      <w:r w:rsidRPr="001D74E0">
        <w:rPr>
          <w:i/>
          <w:noProof/>
          <w:u w:val="single"/>
        </w:rPr>
        <w:t>e</w:t>
      </w:r>
      <w:r>
        <w:rPr>
          <w:noProof/>
        </w:rPr>
        <w:t>Vet Desktop (HeVD)</w:t>
      </w:r>
      <w:r>
        <w:rPr>
          <w:noProof/>
        </w:rPr>
        <w:tab/>
      </w:r>
      <w:r>
        <w:rPr>
          <w:noProof/>
        </w:rPr>
        <w:fldChar w:fldCharType="begin"/>
      </w:r>
      <w:r>
        <w:rPr>
          <w:noProof/>
        </w:rPr>
        <w:instrText xml:space="preserve"> PAGEREF _Toc80895069 \h </w:instrText>
      </w:r>
      <w:r>
        <w:rPr>
          <w:noProof/>
        </w:rPr>
      </w:r>
      <w:r>
        <w:rPr>
          <w:noProof/>
        </w:rPr>
        <w:fldChar w:fldCharType="separate"/>
      </w:r>
      <w:r w:rsidR="00A70E47">
        <w:rPr>
          <w:noProof/>
        </w:rPr>
        <w:t>10</w:t>
      </w:r>
      <w:r>
        <w:rPr>
          <w:noProof/>
        </w:rPr>
        <w:fldChar w:fldCharType="end"/>
      </w:r>
    </w:p>
    <w:p w14:paraId="3EFC6592" w14:textId="2DA99356" w:rsidR="00F01472" w:rsidRDefault="00F01472">
      <w:pPr>
        <w:pStyle w:val="TOC2"/>
        <w:tabs>
          <w:tab w:val="left" w:pos="1320"/>
        </w:tabs>
        <w:rPr>
          <w:rFonts w:asciiTheme="minorHAnsi" w:eastAsiaTheme="minorEastAsia" w:hAnsiTheme="minorHAnsi" w:cstheme="minorBidi"/>
          <w:noProof/>
          <w:color w:val="auto"/>
          <w:sz w:val="22"/>
        </w:rPr>
      </w:pPr>
      <w:r>
        <w:rPr>
          <w:noProof/>
        </w:rPr>
        <w:t>3.31</w:t>
      </w:r>
      <w:r>
        <w:rPr>
          <w:rFonts w:asciiTheme="minorHAnsi" w:eastAsiaTheme="minorEastAsia" w:hAnsiTheme="minorHAnsi" w:cstheme="minorBidi"/>
          <w:noProof/>
          <w:color w:val="auto"/>
          <w:sz w:val="22"/>
        </w:rPr>
        <w:tab/>
      </w:r>
      <w:r>
        <w:rPr>
          <w:noProof/>
        </w:rPr>
        <w:t>Health</w:t>
      </w:r>
      <w:r w:rsidRPr="001D74E0">
        <w:rPr>
          <w:noProof/>
          <w:u w:val="single"/>
        </w:rPr>
        <w:t>e</w:t>
      </w:r>
      <w:r>
        <w:rPr>
          <w:noProof/>
        </w:rPr>
        <w:t>Vet-VistA</w:t>
      </w:r>
      <w:r>
        <w:rPr>
          <w:noProof/>
        </w:rPr>
        <w:tab/>
      </w:r>
      <w:r>
        <w:rPr>
          <w:noProof/>
        </w:rPr>
        <w:fldChar w:fldCharType="begin"/>
      </w:r>
      <w:r>
        <w:rPr>
          <w:noProof/>
        </w:rPr>
        <w:instrText xml:space="preserve"> PAGEREF _Toc80895070 \h </w:instrText>
      </w:r>
      <w:r>
        <w:rPr>
          <w:noProof/>
        </w:rPr>
      </w:r>
      <w:r>
        <w:rPr>
          <w:noProof/>
        </w:rPr>
        <w:fldChar w:fldCharType="separate"/>
      </w:r>
      <w:r w:rsidR="00A70E47">
        <w:rPr>
          <w:noProof/>
        </w:rPr>
        <w:t>10</w:t>
      </w:r>
      <w:r>
        <w:rPr>
          <w:noProof/>
        </w:rPr>
        <w:fldChar w:fldCharType="end"/>
      </w:r>
    </w:p>
    <w:p w14:paraId="73D16296" w14:textId="7BCA4654" w:rsidR="00F01472" w:rsidRDefault="00F01472">
      <w:pPr>
        <w:pStyle w:val="TOC2"/>
        <w:tabs>
          <w:tab w:val="left" w:pos="1320"/>
        </w:tabs>
        <w:rPr>
          <w:rFonts w:asciiTheme="minorHAnsi" w:eastAsiaTheme="minorEastAsia" w:hAnsiTheme="minorHAnsi" w:cstheme="minorBidi"/>
          <w:noProof/>
          <w:color w:val="auto"/>
          <w:sz w:val="22"/>
        </w:rPr>
      </w:pPr>
      <w:r>
        <w:rPr>
          <w:noProof/>
        </w:rPr>
        <w:t>3.32</w:t>
      </w:r>
      <w:r>
        <w:rPr>
          <w:rFonts w:asciiTheme="minorHAnsi" w:eastAsiaTheme="minorEastAsia" w:hAnsiTheme="minorHAnsi" w:cstheme="minorBidi"/>
          <w:noProof/>
          <w:color w:val="auto"/>
          <w:sz w:val="22"/>
        </w:rPr>
        <w:tab/>
      </w:r>
      <w:r>
        <w:rPr>
          <w:noProof/>
        </w:rPr>
        <w:t>Health Level 7 (HL7)</w:t>
      </w:r>
      <w:r>
        <w:rPr>
          <w:noProof/>
        </w:rPr>
        <w:tab/>
      </w:r>
      <w:r>
        <w:rPr>
          <w:noProof/>
        </w:rPr>
        <w:fldChar w:fldCharType="begin"/>
      </w:r>
      <w:r>
        <w:rPr>
          <w:noProof/>
        </w:rPr>
        <w:instrText xml:space="preserve"> PAGEREF _Toc80895071 \h </w:instrText>
      </w:r>
      <w:r>
        <w:rPr>
          <w:noProof/>
        </w:rPr>
      </w:r>
      <w:r>
        <w:rPr>
          <w:noProof/>
        </w:rPr>
        <w:fldChar w:fldCharType="separate"/>
      </w:r>
      <w:r w:rsidR="00A70E47">
        <w:rPr>
          <w:noProof/>
        </w:rPr>
        <w:t>10</w:t>
      </w:r>
      <w:r>
        <w:rPr>
          <w:noProof/>
        </w:rPr>
        <w:fldChar w:fldCharType="end"/>
      </w:r>
    </w:p>
    <w:p w14:paraId="42BFF872" w14:textId="7DFDDDA1" w:rsidR="00F01472" w:rsidRDefault="00F01472">
      <w:pPr>
        <w:pStyle w:val="TOC2"/>
        <w:tabs>
          <w:tab w:val="left" w:pos="1320"/>
        </w:tabs>
        <w:rPr>
          <w:rFonts w:asciiTheme="minorHAnsi" w:eastAsiaTheme="minorEastAsia" w:hAnsiTheme="minorHAnsi" w:cstheme="minorBidi"/>
          <w:noProof/>
          <w:color w:val="auto"/>
          <w:sz w:val="22"/>
        </w:rPr>
      </w:pPr>
      <w:r>
        <w:rPr>
          <w:noProof/>
        </w:rPr>
        <w:t>3.33</w:t>
      </w:r>
      <w:r>
        <w:rPr>
          <w:rFonts w:asciiTheme="minorHAnsi" w:eastAsiaTheme="minorEastAsia" w:hAnsiTheme="minorHAnsi" w:cstheme="minorBidi"/>
          <w:noProof/>
          <w:color w:val="auto"/>
          <w:sz w:val="22"/>
        </w:rPr>
        <w:tab/>
      </w:r>
      <w:r>
        <w:rPr>
          <w:noProof/>
        </w:rPr>
        <w:t>Hibernate</w:t>
      </w:r>
      <w:r>
        <w:rPr>
          <w:noProof/>
        </w:rPr>
        <w:tab/>
      </w:r>
      <w:r>
        <w:rPr>
          <w:noProof/>
        </w:rPr>
        <w:fldChar w:fldCharType="begin"/>
      </w:r>
      <w:r>
        <w:rPr>
          <w:noProof/>
        </w:rPr>
        <w:instrText xml:space="preserve"> PAGEREF _Toc80895072 \h </w:instrText>
      </w:r>
      <w:r>
        <w:rPr>
          <w:noProof/>
        </w:rPr>
      </w:r>
      <w:r>
        <w:rPr>
          <w:noProof/>
        </w:rPr>
        <w:fldChar w:fldCharType="separate"/>
      </w:r>
      <w:r w:rsidR="00A70E47">
        <w:rPr>
          <w:noProof/>
        </w:rPr>
        <w:t>10</w:t>
      </w:r>
      <w:r>
        <w:rPr>
          <w:noProof/>
        </w:rPr>
        <w:fldChar w:fldCharType="end"/>
      </w:r>
    </w:p>
    <w:p w14:paraId="59AB133E" w14:textId="34D42927" w:rsidR="00F01472" w:rsidRDefault="00F01472">
      <w:pPr>
        <w:pStyle w:val="TOC2"/>
        <w:tabs>
          <w:tab w:val="left" w:pos="1320"/>
        </w:tabs>
        <w:rPr>
          <w:rFonts w:asciiTheme="minorHAnsi" w:eastAsiaTheme="minorEastAsia" w:hAnsiTheme="minorHAnsi" w:cstheme="minorBidi"/>
          <w:noProof/>
          <w:color w:val="auto"/>
          <w:sz w:val="22"/>
        </w:rPr>
      </w:pPr>
      <w:r>
        <w:rPr>
          <w:noProof/>
        </w:rPr>
        <w:lastRenderedPageBreak/>
        <w:t>3.34</w:t>
      </w:r>
      <w:r>
        <w:rPr>
          <w:rFonts w:asciiTheme="minorHAnsi" w:eastAsiaTheme="minorEastAsia" w:hAnsiTheme="minorHAnsi" w:cstheme="minorBidi"/>
          <w:noProof/>
          <w:color w:val="auto"/>
          <w:sz w:val="22"/>
        </w:rPr>
        <w:tab/>
      </w:r>
      <w:r>
        <w:rPr>
          <w:noProof/>
        </w:rPr>
        <w:t>Hypertext Markup Language (HTML)</w:t>
      </w:r>
      <w:r>
        <w:rPr>
          <w:noProof/>
        </w:rPr>
        <w:tab/>
      </w:r>
      <w:r>
        <w:rPr>
          <w:noProof/>
        </w:rPr>
        <w:fldChar w:fldCharType="begin"/>
      </w:r>
      <w:r>
        <w:rPr>
          <w:noProof/>
        </w:rPr>
        <w:instrText xml:space="preserve"> PAGEREF _Toc80895073 \h </w:instrText>
      </w:r>
      <w:r>
        <w:rPr>
          <w:noProof/>
        </w:rPr>
      </w:r>
      <w:r>
        <w:rPr>
          <w:noProof/>
        </w:rPr>
        <w:fldChar w:fldCharType="separate"/>
      </w:r>
      <w:r w:rsidR="00A70E47">
        <w:rPr>
          <w:noProof/>
        </w:rPr>
        <w:t>11</w:t>
      </w:r>
      <w:r>
        <w:rPr>
          <w:noProof/>
        </w:rPr>
        <w:fldChar w:fldCharType="end"/>
      </w:r>
    </w:p>
    <w:p w14:paraId="130E0599" w14:textId="675444FB" w:rsidR="00F01472" w:rsidRDefault="00F01472">
      <w:pPr>
        <w:pStyle w:val="TOC2"/>
        <w:tabs>
          <w:tab w:val="left" w:pos="1320"/>
        </w:tabs>
        <w:rPr>
          <w:rFonts w:asciiTheme="minorHAnsi" w:eastAsiaTheme="minorEastAsia" w:hAnsiTheme="minorHAnsi" w:cstheme="minorBidi"/>
          <w:noProof/>
          <w:color w:val="auto"/>
          <w:sz w:val="22"/>
        </w:rPr>
      </w:pPr>
      <w:r>
        <w:rPr>
          <w:noProof/>
        </w:rPr>
        <w:t>3.35</w:t>
      </w:r>
      <w:r>
        <w:rPr>
          <w:rFonts w:asciiTheme="minorHAnsi" w:eastAsiaTheme="minorEastAsia" w:hAnsiTheme="minorHAnsi" w:cstheme="minorBidi"/>
          <w:noProof/>
          <w:color w:val="auto"/>
          <w:sz w:val="22"/>
        </w:rPr>
        <w:tab/>
      </w:r>
      <w:r>
        <w:rPr>
          <w:noProof/>
        </w:rPr>
        <w:t>Hypertext Transfer Protocol (HTTP)</w:t>
      </w:r>
      <w:r>
        <w:rPr>
          <w:noProof/>
        </w:rPr>
        <w:tab/>
      </w:r>
      <w:r>
        <w:rPr>
          <w:noProof/>
        </w:rPr>
        <w:fldChar w:fldCharType="begin"/>
      </w:r>
      <w:r>
        <w:rPr>
          <w:noProof/>
        </w:rPr>
        <w:instrText xml:space="preserve"> PAGEREF _Toc80895074 \h </w:instrText>
      </w:r>
      <w:r>
        <w:rPr>
          <w:noProof/>
        </w:rPr>
      </w:r>
      <w:r>
        <w:rPr>
          <w:noProof/>
        </w:rPr>
        <w:fldChar w:fldCharType="separate"/>
      </w:r>
      <w:r w:rsidR="00A70E47">
        <w:rPr>
          <w:noProof/>
        </w:rPr>
        <w:t>11</w:t>
      </w:r>
      <w:r>
        <w:rPr>
          <w:noProof/>
        </w:rPr>
        <w:fldChar w:fldCharType="end"/>
      </w:r>
    </w:p>
    <w:p w14:paraId="1BF96A6B" w14:textId="0E812A4F" w:rsidR="00F01472" w:rsidRDefault="00F01472">
      <w:pPr>
        <w:pStyle w:val="TOC2"/>
        <w:tabs>
          <w:tab w:val="left" w:pos="1320"/>
        </w:tabs>
        <w:rPr>
          <w:rFonts w:asciiTheme="minorHAnsi" w:eastAsiaTheme="minorEastAsia" w:hAnsiTheme="minorHAnsi" w:cstheme="minorBidi"/>
          <w:noProof/>
          <w:color w:val="auto"/>
          <w:sz w:val="22"/>
        </w:rPr>
      </w:pPr>
      <w:r>
        <w:rPr>
          <w:noProof/>
        </w:rPr>
        <w:t>3.36</w:t>
      </w:r>
      <w:r>
        <w:rPr>
          <w:rFonts w:asciiTheme="minorHAnsi" w:eastAsiaTheme="minorEastAsia" w:hAnsiTheme="minorHAnsi" w:cstheme="minorBidi"/>
          <w:noProof/>
          <w:color w:val="auto"/>
          <w:sz w:val="22"/>
        </w:rPr>
        <w:tab/>
      </w:r>
      <w:r>
        <w:rPr>
          <w:noProof/>
        </w:rPr>
        <w:t>Impact Analysis</w:t>
      </w:r>
      <w:r>
        <w:rPr>
          <w:noProof/>
        </w:rPr>
        <w:tab/>
      </w:r>
      <w:r>
        <w:rPr>
          <w:noProof/>
        </w:rPr>
        <w:fldChar w:fldCharType="begin"/>
      </w:r>
      <w:r>
        <w:rPr>
          <w:noProof/>
        </w:rPr>
        <w:instrText xml:space="preserve"> PAGEREF _Toc80895075 \h </w:instrText>
      </w:r>
      <w:r>
        <w:rPr>
          <w:noProof/>
        </w:rPr>
      </w:r>
      <w:r>
        <w:rPr>
          <w:noProof/>
        </w:rPr>
        <w:fldChar w:fldCharType="separate"/>
      </w:r>
      <w:r w:rsidR="00A70E47">
        <w:rPr>
          <w:noProof/>
        </w:rPr>
        <w:t>11</w:t>
      </w:r>
      <w:r>
        <w:rPr>
          <w:noProof/>
        </w:rPr>
        <w:fldChar w:fldCharType="end"/>
      </w:r>
    </w:p>
    <w:p w14:paraId="4A744850" w14:textId="302A2663" w:rsidR="00F01472" w:rsidRDefault="00F01472">
      <w:pPr>
        <w:pStyle w:val="TOC2"/>
        <w:tabs>
          <w:tab w:val="left" w:pos="1320"/>
        </w:tabs>
        <w:rPr>
          <w:rFonts w:asciiTheme="minorHAnsi" w:eastAsiaTheme="minorEastAsia" w:hAnsiTheme="minorHAnsi" w:cstheme="minorBidi"/>
          <w:noProof/>
          <w:color w:val="auto"/>
          <w:sz w:val="22"/>
        </w:rPr>
      </w:pPr>
      <w:r>
        <w:rPr>
          <w:noProof/>
        </w:rPr>
        <w:t>3.37</w:t>
      </w:r>
      <w:r>
        <w:rPr>
          <w:rFonts w:asciiTheme="minorHAnsi" w:eastAsiaTheme="minorEastAsia" w:hAnsiTheme="minorHAnsi" w:cstheme="minorBidi"/>
          <w:noProof/>
          <w:color w:val="auto"/>
          <w:sz w:val="22"/>
        </w:rPr>
        <w:tab/>
      </w:r>
      <w:r>
        <w:rPr>
          <w:noProof/>
        </w:rPr>
        <w:t>Independent Verification and Validation (IV&amp;V)</w:t>
      </w:r>
      <w:r>
        <w:rPr>
          <w:noProof/>
        </w:rPr>
        <w:tab/>
      </w:r>
      <w:r>
        <w:rPr>
          <w:noProof/>
        </w:rPr>
        <w:fldChar w:fldCharType="begin"/>
      </w:r>
      <w:r>
        <w:rPr>
          <w:noProof/>
        </w:rPr>
        <w:instrText xml:space="preserve"> PAGEREF _Toc80895076 \h </w:instrText>
      </w:r>
      <w:r>
        <w:rPr>
          <w:noProof/>
        </w:rPr>
      </w:r>
      <w:r>
        <w:rPr>
          <w:noProof/>
        </w:rPr>
        <w:fldChar w:fldCharType="separate"/>
      </w:r>
      <w:r w:rsidR="00A70E47">
        <w:rPr>
          <w:noProof/>
        </w:rPr>
        <w:t>11</w:t>
      </w:r>
      <w:r>
        <w:rPr>
          <w:noProof/>
        </w:rPr>
        <w:fldChar w:fldCharType="end"/>
      </w:r>
    </w:p>
    <w:p w14:paraId="6A06FCCD" w14:textId="57CA8B7C" w:rsidR="00F01472" w:rsidRDefault="00F01472">
      <w:pPr>
        <w:pStyle w:val="TOC2"/>
        <w:tabs>
          <w:tab w:val="left" w:pos="1320"/>
        </w:tabs>
        <w:rPr>
          <w:rFonts w:asciiTheme="minorHAnsi" w:eastAsiaTheme="minorEastAsia" w:hAnsiTheme="minorHAnsi" w:cstheme="minorBidi"/>
          <w:noProof/>
          <w:color w:val="auto"/>
          <w:sz w:val="22"/>
        </w:rPr>
      </w:pPr>
      <w:r>
        <w:rPr>
          <w:noProof/>
        </w:rPr>
        <w:t>3.38</w:t>
      </w:r>
      <w:r>
        <w:rPr>
          <w:rFonts w:asciiTheme="minorHAnsi" w:eastAsiaTheme="minorEastAsia" w:hAnsiTheme="minorHAnsi" w:cstheme="minorBidi"/>
          <w:noProof/>
          <w:color w:val="auto"/>
          <w:sz w:val="22"/>
        </w:rPr>
        <w:tab/>
      </w:r>
      <w:r>
        <w:rPr>
          <w:noProof/>
        </w:rPr>
        <w:t>Information Technology Advisory Committee (ITAC)</w:t>
      </w:r>
      <w:r>
        <w:rPr>
          <w:noProof/>
        </w:rPr>
        <w:tab/>
      </w:r>
      <w:r>
        <w:rPr>
          <w:noProof/>
        </w:rPr>
        <w:fldChar w:fldCharType="begin"/>
      </w:r>
      <w:r>
        <w:rPr>
          <w:noProof/>
        </w:rPr>
        <w:instrText xml:space="preserve"> PAGEREF _Toc80895077 \h </w:instrText>
      </w:r>
      <w:r>
        <w:rPr>
          <w:noProof/>
        </w:rPr>
      </w:r>
      <w:r>
        <w:rPr>
          <w:noProof/>
        </w:rPr>
        <w:fldChar w:fldCharType="separate"/>
      </w:r>
      <w:r w:rsidR="00A70E47">
        <w:rPr>
          <w:noProof/>
        </w:rPr>
        <w:t>11</w:t>
      </w:r>
      <w:r>
        <w:rPr>
          <w:noProof/>
        </w:rPr>
        <w:fldChar w:fldCharType="end"/>
      </w:r>
    </w:p>
    <w:p w14:paraId="291D3936" w14:textId="4B1E1470" w:rsidR="00F01472" w:rsidRDefault="00F01472">
      <w:pPr>
        <w:pStyle w:val="TOC2"/>
        <w:tabs>
          <w:tab w:val="left" w:pos="1320"/>
        </w:tabs>
        <w:rPr>
          <w:rFonts w:asciiTheme="minorHAnsi" w:eastAsiaTheme="minorEastAsia" w:hAnsiTheme="minorHAnsi" w:cstheme="minorBidi"/>
          <w:noProof/>
          <w:color w:val="auto"/>
          <w:sz w:val="22"/>
        </w:rPr>
      </w:pPr>
      <w:r>
        <w:rPr>
          <w:noProof/>
        </w:rPr>
        <w:t>3.39</w:t>
      </w:r>
      <w:r>
        <w:rPr>
          <w:rFonts w:asciiTheme="minorHAnsi" w:eastAsiaTheme="minorEastAsia" w:hAnsiTheme="minorHAnsi" w:cstheme="minorBidi"/>
          <w:noProof/>
          <w:color w:val="auto"/>
          <w:sz w:val="22"/>
        </w:rPr>
        <w:tab/>
      </w:r>
      <w:r>
        <w:rPr>
          <w:noProof/>
        </w:rPr>
        <w:t>Integrated Collaborative Environment (ICE)</w:t>
      </w:r>
      <w:r>
        <w:rPr>
          <w:noProof/>
        </w:rPr>
        <w:tab/>
      </w:r>
      <w:r>
        <w:rPr>
          <w:noProof/>
        </w:rPr>
        <w:fldChar w:fldCharType="begin"/>
      </w:r>
      <w:r>
        <w:rPr>
          <w:noProof/>
        </w:rPr>
        <w:instrText xml:space="preserve"> PAGEREF _Toc80895078 \h </w:instrText>
      </w:r>
      <w:r>
        <w:rPr>
          <w:noProof/>
        </w:rPr>
      </w:r>
      <w:r>
        <w:rPr>
          <w:noProof/>
        </w:rPr>
        <w:fldChar w:fldCharType="separate"/>
      </w:r>
      <w:r w:rsidR="00A70E47">
        <w:rPr>
          <w:noProof/>
        </w:rPr>
        <w:t>11</w:t>
      </w:r>
      <w:r>
        <w:rPr>
          <w:noProof/>
        </w:rPr>
        <w:fldChar w:fldCharType="end"/>
      </w:r>
    </w:p>
    <w:p w14:paraId="6128A64E" w14:textId="789460B8" w:rsidR="00F01472" w:rsidRDefault="00F01472">
      <w:pPr>
        <w:pStyle w:val="TOC2"/>
        <w:tabs>
          <w:tab w:val="left" w:pos="1320"/>
        </w:tabs>
        <w:rPr>
          <w:rFonts w:asciiTheme="minorHAnsi" w:eastAsiaTheme="minorEastAsia" w:hAnsiTheme="minorHAnsi" w:cstheme="minorBidi"/>
          <w:noProof/>
          <w:color w:val="auto"/>
          <w:sz w:val="22"/>
        </w:rPr>
      </w:pPr>
      <w:r>
        <w:rPr>
          <w:noProof/>
        </w:rPr>
        <w:t>3.40</w:t>
      </w:r>
      <w:r>
        <w:rPr>
          <w:rFonts w:asciiTheme="minorHAnsi" w:eastAsiaTheme="minorEastAsia" w:hAnsiTheme="minorHAnsi" w:cstheme="minorBidi"/>
          <w:noProof/>
          <w:color w:val="auto"/>
          <w:sz w:val="22"/>
        </w:rPr>
        <w:tab/>
      </w:r>
      <w:r>
        <w:rPr>
          <w:noProof/>
        </w:rPr>
        <w:t>Iterative Development Lifecycle (IDL)</w:t>
      </w:r>
      <w:r>
        <w:rPr>
          <w:noProof/>
        </w:rPr>
        <w:tab/>
      </w:r>
      <w:r>
        <w:rPr>
          <w:noProof/>
        </w:rPr>
        <w:fldChar w:fldCharType="begin"/>
      </w:r>
      <w:r>
        <w:rPr>
          <w:noProof/>
        </w:rPr>
        <w:instrText xml:space="preserve"> PAGEREF _Toc80895079 \h </w:instrText>
      </w:r>
      <w:r>
        <w:rPr>
          <w:noProof/>
        </w:rPr>
      </w:r>
      <w:r>
        <w:rPr>
          <w:noProof/>
        </w:rPr>
        <w:fldChar w:fldCharType="separate"/>
      </w:r>
      <w:r w:rsidR="00A70E47">
        <w:rPr>
          <w:noProof/>
        </w:rPr>
        <w:t>11</w:t>
      </w:r>
      <w:r>
        <w:rPr>
          <w:noProof/>
        </w:rPr>
        <w:fldChar w:fldCharType="end"/>
      </w:r>
    </w:p>
    <w:p w14:paraId="6F80E86F" w14:textId="52852D24" w:rsidR="00F01472" w:rsidRDefault="00F01472">
      <w:pPr>
        <w:pStyle w:val="TOC3"/>
        <w:tabs>
          <w:tab w:val="left" w:pos="1320"/>
          <w:tab w:val="right" w:leader="dot" w:pos="9350"/>
        </w:tabs>
        <w:rPr>
          <w:rFonts w:asciiTheme="minorHAnsi" w:eastAsiaTheme="minorEastAsia" w:hAnsiTheme="minorHAnsi" w:cstheme="minorBidi"/>
          <w:noProof/>
          <w:color w:val="auto"/>
          <w:sz w:val="22"/>
        </w:rPr>
      </w:pPr>
      <w:r w:rsidRPr="001D74E0">
        <w:rPr>
          <w:rFonts w:ascii="Times New Roman" w:hAnsi="Times New Roman"/>
          <w:noProof/>
        </w:rPr>
        <w:t>3.40.1</w:t>
      </w:r>
      <w:r>
        <w:rPr>
          <w:rFonts w:asciiTheme="minorHAnsi" w:eastAsiaTheme="minorEastAsia" w:hAnsiTheme="minorHAnsi" w:cstheme="minorBidi"/>
          <w:noProof/>
          <w:color w:val="auto"/>
          <w:sz w:val="22"/>
        </w:rPr>
        <w:tab/>
      </w:r>
      <w:r>
        <w:rPr>
          <w:noProof/>
        </w:rPr>
        <w:t>Inception Phase</w:t>
      </w:r>
      <w:r>
        <w:rPr>
          <w:noProof/>
        </w:rPr>
        <w:tab/>
      </w:r>
      <w:r>
        <w:rPr>
          <w:noProof/>
        </w:rPr>
        <w:fldChar w:fldCharType="begin"/>
      </w:r>
      <w:r>
        <w:rPr>
          <w:noProof/>
        </w:rPr>
        <w:instrText xml:space="preserve"> PAGEREF _Toc80895080 \h </w:instrText>
      </w:r>
      <w:r>
        <w:rPr>
          <w:noProof/>
        </w:rPr>
      </w:r>
      <w:r>
        <w:rPr>
          <w:noProof/>
        </w:rPr>
        <w:fldChar w:fldCharType="separate"/>
      </w:r>
      <w:r w:rsidR="00A70E47">
        <w:rPr>
          <w:noProof/>
        </w:rPr>
        <w:t>11</w:t>
      </w:r>
      <w:r>
        <w:rPr>
          <w:noProof/>
        </w:rPr>
        <w:fldChar w:fldCharType="end"/>
      </w:r>
    </w:p>
    <w:p w14:paraId="3F61CBF5" w14:textId="58F2BFD5" w:rsidR="00F01472" w:rsidRDefault="00F01472">
      <w:pPr>
        <w:pStyle w:val="TOC3"/>
        <w:tabs>
          <w:tab w:val="left" w:pos="1320"/>
          <w:tab w:val="right" w:leader="dot" w:pos="9350"/>
        </w:tabs>
        <w:rPr>
          <w:rFonts w:asciiTheme="minorHAnsi" w:eastAsiaTheme="minorEastAsia" w:hAnsiTheme="minorHAnsi" w:cstheme="minorBidi"/>
          <w:noProof/>
          <w:color w:val="auto"/>
          <w:sz w:val="22"/>
        </w:rPr>
      </w:pPr>
      <w:r w:rsidRPr="001D74E0">
        <w:rPr>
          <w:rFonts w:ascii="Times New Roman" w:hAnsi="Times New Roman"/>
          <w:noProof/>
        </w:rPr>
        <w:t>3.40.2</w:t>
      </w:r>
      <w:r>
        <w:rPr>
          <w:rFonts w:asciiTheme="minorHAnsi" w:eastAsiaTheme="minorEastAsia" w:hAnsiTheme="minorHAnsi" w:cstheme="minorBidi"/>
          <w:noProof/>
          <w:color w:val="auto"/>
          <w:sz w:val="22"/>
        </w:rPr>
        <w:tab/>
      </w:r>
      <w:r>
        <w:rPr>
          <w:noProof/>
        </w:rPr>
        <w:t>Elaboration Phase</w:t>
      </w:r>
      <w:r>
        <w:rPr>
          <w:noProof/>
        </w:rPr>
        <w:tab/>
      </w:r>
      <w:r>
        <w:rPr>
          <w:noProof/>
        </w:rPr>
        <w:fldChar w:fldCharType="begin"/>
      </w:r>
      <w:r>
        <w:rPr>
          <w:noProof/>
        </w:rPr>
        <w:instrText xml:space="preserve"> PAGEREF _Toc80895081 \h </w:instrText>
      </w:r>
      <w:r>
        <w:rPr>
          <w:noProof/>
        </w:rPr>
      </w:r>
      <w:r>
        <w:rPr>
          <w:noProof/>
        </w:rPr>
        <w:fldChar w:fldCharType="separate"/>
      </w:r>
      <w:r w:rsidR="00A70E47">
        <w:rPr>
          <w:noProof/>
        </w:rPr>
        <w:t>11</w:t>
      </w:r>
      <w:r>
        <w:rPr>
          <w:noProof/>
        </w:rPr>
        <w:fldChar w:fldCharType="end"/>
      </w:r>
    </w:p>
    <w:p w14:paraId="25DA438E" w14:textId="2DAD83F7" w:rsidR="00F01472" w:rsidRDefault="00F01472">
      <w:pPr>
        <w:pStyle w:val="TOC3"/>
        <w:tabs>
          <w:tab w:val="left" w:pos="1320"/>
          <w:tab w:val="right" w:leader="dot" w:pos="9350"/>
        </w:tabs>
        <w:rPr>
          <w:rFonts w:asciiTheme="minorHAnsi" w:eastAsiaTheme="minorEastAsia" w:hAnsiTheme="minorHAnsi" w:cstheme="minorBidi"/>
          <w:noProof/>
          <w:color w:val="auto"/>
          <w:sz w:val="22"/>
        </w:rPr>
      </w:pPr>
      <w:r w:rsidRPr="001D74E0">
        <w:rPr>
          <w:rFonts w:ascii="Times New Roman" w:eastAsia="Arial Unicode MS" w:hAnsi="Times New Roman"/>
          <w:noProof/>
        </w:rPr>
        <w:t>3.40.3</w:t>
      </w:r>
      <w:r>
        <w:rPr>
          <w:rFonts w:asciiTheme="minorHAnsi" w:eastAsiaTheme="minorEastAsia" w:hAnsiTheme="minorHAnsi" w:cstheme="minorBidi"/>
          <w:noProof/>
          <w:color w:val="auto"/>
          <w:sz w:val="22"/>
        </w:rPr>
        <w:tab/>
      </w:r>
      <w:r w:rsidRPr="001D74E0">
        <w:rPr>
          <w:rFonts w:eastAsia="Arial Unicode MS"/>
          <w:noProof/>
        </w:rPr>
        <w:t>Construction Phase</w:t>
      </w:r>
      <w:r>
        <w:rPr>
          <w:noProof/>
        </w:rPr>
        <w:tab/>
      </w:r>
      <w:r>
        <w:rPr>
          <w:noProof/>
        </w:rPr>
        <w:fldChar w:fldCharType="begin"/>
      </w:r>
      <w:r>
        <w:rPr>
          <w:noProof/>
        </w:rPr>
        <w:instrText xml:space="preserve"> PAGEREF _Toc80895082 \h </w:instrText>
      </w:r>
      <w:r>
        <w:rPr>
          <w:noProof/>
        </w:rPr>
      </w:r>
      <w:r>
        <w:rPr>
          <w:noProof/>
        </w:rPr>
        <w:fldChar w:fldCharType="separate"/>
      </w:r>
      <w:r w:rsidR="00A70E47">
        <w:rPr>
          <w:noProof/>
        </w:rPr>
        <w:t>12</w:t>
      </w:r>
      <w:r>
        <w:rPr>
          <w:noProof/>
        </w:rPr>
        <w:fldChar w:fldCharType="end"/>
      </w:r>
    </w:p>
    <w:p w14:paraId="415E785A" w14:textId="16995B5F" w:rsidR="00F01472" w:rsidRDefault="00F01472">
      <w:pPr>
        <w:pStyle w:val="TOC3"/>
        <w:tabs>
          <w:tab w:val="left" w:pos="1320"/>
          <w:tab w:val="right" w:leader="dot" w:pos="9350"/>
        </w:tabs>
        <w:rPr>
          <w:rFonts w:asciiTheme="minorHAnsi" w:eastAsiaTheme="minorEastAsia" w:hAnsiTheme="minorHAnsi" w:cstheme="minorBidi"/>
          <w:noProof/>
          <w:color w:val="auto"/>
          <w:sz w:val="22"/>
        </w:rPr>
      </w:pPr>
      <w:r w:rsidRPr="001D74E0">
        <w:rPr>
          <w:rFonts w:ascii="Times New Roman" w:eastAsia="Arial Unicode MS" w:hAnsi="Times New Roman"/>
          <w:noProof/>
        </w:rPr>
        <w:t>3.40.4</w:t>
      </w:r>
      <w:r>
        <w:rPr>
          <w:rFonts w:asciiTheme="minorHAnsi" w:eastAsiaTheme="minorEastAsia" w:hAnsiTheme="minorHAnsi" w:cstheme="minorBidi"/>
          <w:noProof/>
          <w:color w:val="auto"/>
          <w:sz w:val="22"/>
        </w:rPr>
        <w:tab/>
      </w:r>
      <w:r w:rsidRPr="001D74E0">
        <w:rPr>
          <w:rFonts w:eastAsia="Arial Unicode MS"/>
          <w:noProof/>
        </w:rPr>
        <w:t>Transition Phase</w:t>
      </w:r>
      <w:r>
        <w:rPr>
          <w:noProof/>
        </w:rPr>
        <w:tab/>
      </w:r>
      <w:r>
        <w:rPr>
          <w:noProof/>
        </w:rPr>
        <w:fldChar w:fldCharType="begin"/>
      </w:r>
      <w:r>
        <w:rPr>
          <w:noProof/>
        </w:rPr>
        <w:instrText xml:space="preserve"> PAGEREF _Toc80895083 \h </w:instrText>
      </w:r>
      <w:r>
        <w:rPr>
          <w:noProof/>
        </w:rPr>
      </w:r>
      <w:r>
        <w:rPr>
          <w:noProof/>
        </w:rPr>
        <w:fldChar w:fldCharType="separate"/>
      </w:r>
      <w:r w:rsidR="00A70E47">
        <w:rPr>
          <w:noProof/>
        </w:rPr>
        <w:t>12</w:t>
      </w:r>
      <w:r>
        <w:rPr>
          <w:noProof/>
        </w:rPr>
        <w:fldChar w:fldCharType="end"/>
      </w:r>
    </w:p>
    <w:p w14:paraId="603BDF66" w14:textId="4E3E0AE5" w:rsidR="00F01472" w:rsidRDefault="00F01472">
      <w:pPr>
        <w:pStyle w:val="TOC2"/>
        <w:tabs>
          <w:tab w:val="left" w:pos="1320"/>
        </w:tabs>
        <w:rPr>
          <w:rFonts w:asciiTheme="minorHAnsi" w:eastAsiaTheme="minorEastAsia" w:hAnsiTheme="minorHAnsi" w:cstheme="minorBidi"/>
          <w:noProof/>
          <w:color w:val="auto"/>
          <w:sz w:val="22"/>
        </w:rPr>
      </w:pPr>
      <w:r>
        <w:rPr>
          <w:noProof/>
        </w:rPr>
        <w:t>3.41</w:t>
      </w:r>
      <w:r>
        <w:rPr>
          <w:rFonts w:asciiTheme="minorHAnsi" w:eastAsiaTheme="minorEastAsia" w:hAnsiTheme="minorHAnsi" w:cstheme="minorBidi"/>
          <w:noProof/>
          <w:color w:val="auto"/>
          <w:sz w:val="22"/>
        </w:rPr>
        <w:tab/>
      </w:r>
      <w:r>
        <w:rPr>
          <w:noProof/>
        </w:rPr>
        <w:t>Java</w:t>
      </w:r>
      <w:r>
        <w:rPr>
          <w:noProof/>
        </w:rPr>
        <w:tab/>
      </w:r>
      <w:r>
        <w:rPr>
          <w:noProof/>
        </w:rPr>
        <w:fldChar w:fldCharType="begin"/>
      </w:r>
      <w:r>
        <w:rPr>
          <w:noProof/>
        </w:rPr>
        <w:instrText xml:space="preserve"> PAGEREF _Toc80895084 \h </w:instrText>
      </w:r>
      <w:r>
        <w:rPr>
          <w:noProof/>
        </w:rPr>
      </w:r>
      <w:r>
        <w:rPr>
          <w:noProof/>
        </w:rPr>
        <w:fldChar w:fldCharType="separate"/>
      </w:r>
      <w:r w:rsidR="00A70E47">
        <w:rPr>
          <w:noProof/>
        </w:rPr>
        <w:t>12</w:t>
      </w:r>
      <w:r>
        <w:rPr>
          <w:noProof/>
        </w:rPr>
        <w:fldChar w:fldCharType="end"/>
      </w:r>
    </w:p>
    <w:p w14:paraId="73F62990" w14:textId="2C124FF2" w:rsidR="00F01472" w:rsidRDefault="00F01472">
      <w:pPr>
        <w:pStyle w:val="TOC2"/>
        <w:tabs>
          <w:tab w:val="left" w:pos="1320"/>
        </w:tabs>
        <w:rPr>
          <w:rFonts w:asciiTheme="minorHAnsi" w:eastAsiaTheme="minorEastAsia" w:hAnsiTheme="minorHAnsi" w:cstheme="minorBidi"/>
          <w:noProof/>
          <w:color w:val="auto"/>
          <w:sz w:val="22"/>
        </w:rPr>
      </w:pPr>
      <w:r>
        <w:rPr>
          <w:noProof/>
        </w:rPr>
        <w:t>3.42</w:t>
      </w:r>
      <w:r>
        <w:rPr>
          <w:rFonts w:asciiTheme="minorHAnsi" w:eastAsiaTheme="minorEastAsia" w:hAnsiTheme="minorHAnsi" w:cstheme="minorBidi"/>
          <w:noProof/>
          <w:color w:val="auto"/>
          <w:sz w:val="22"/>
        </w:rPr>
        <w:tab/>
      </w:r>
      <w:r>
        <w:rPr>
          <w:noProof/>
        </w:rPr>
        <w:t>Java Database Connectivity (JDBC)</w:t>
      </w:r>
      <w:r>
        <w:rPr>
          <w:noProof/>
        </w:rPr>
        <w:tab/>
      </w:r>
      <w:r>
        <w:rPr>
          <w:noProof/>
        </w:rPr>
        <w:fldChar w:fldCharType="begin"/>
      </w:r>
      <w:r>
        <w:rPr>
          <w:noProof/>
        </w:rPr>
        <w:instrText xml:space="preserve"> PAGEREF _Toc80895085 \h </w:instrText>
      </w:r>
      <w:r>
        <w:rPr>
          <w:noProof/>
        </w:rPr>
      </w:r>
      <w:r>
        <w:rPr>
          <w:noProof/>
        </w:rPr>
        <w:fldChar w:fldCharType="separate"/>
      </w:r>
      <w:r w:rsidR="00A70E47">
        <w:rPr>
          <w:noProof/>
        </w:rPr>
        <w:t>12</w:t>
      </w:r>
      <w:r>
        <w:rPr>
          <w:noProof/>
        </w:rPr>
        <w:fldChar w:fldCharType="end"/>
      </w:r>
    </w:p>
    <w:p w14:paraId="45A56D87" w14:textId="51A6FFF6" w:rsidR="00F01472" w:rsidRDefault="00F01472">
      <w:pPr>
        <w:pStyle w:val="TOC2"/>
        <w:tabs>
          <w:tab w:val="left" w:pos="1320"/>
        </w:tabs>
        <w:rPr>
          <w:rFonts w:asciiTheme="minorHAnsi" w:eastAsiaTheme="minorEastAsia" w:hAnsiTheme="minorHAnsi" w:cstheme="minorBidi"/>
          <w:noProof/>
          <w:color w:val="auto"/>
          <w:sz w:val="22"/>
        </w:rPr>
      </w:pPr>
      <w:r>
        <w:rPr>
          <w:noProof/>
        </w:rPr>
        <w:t>3.43</w:t>
      </w:r>
      <w:r>
        <w:rPr>
          <w:rFonts w:asciiTheme="minorHAnsi" w:eastAsiaTheme="minorEastAsia" w:hAnsiTheme="minorHAnsi" w:cstheme="minorBidi"/>
          <w:noProof/>
          <w:color w:val="auto"/>
          <w:sz w:val="22"/>
        </w:rPr>
        <w:tab/>
      </w:r>
      <w:r>
        <w:rPr>
          <w:noProof/>
        </w:rPr>
        <w:t>Java Platform, Enterprise Edition (Java EE—Formerly J2EE)</w:t>
      </w:r>
      <w:r>
        <w:rPr>
          <w:noProof/>
        </w:rPr>
        <w:tab/>
      </w:r>
      <w:r>
        <w:rPr>
          <w:noProof/>
        </w:rPr>
        <w:fldChar w:fldCharType="begin"/>
      </w:r>
      <w:r>
        <w:rPr>
          <w:noProof/>
        </w:rPr>
        <w:instrText xml:space="preserve"> PAGEREF _Toc80895086 \h </w:instrText>
      </w:r>
      <w:r>
        <w:rPr>
          <w:noProof/>
        </w:rPr>
      </w:r>
      <w:r>
        <w:rPr>
          <w:noProof/>
        </w:rPr>
        <w:fldChar w:fldCharType="separate"/>
      </w:r>
      <w:r w:rsidR="00A70E47">
        <w:rPr>
          <w:noProof/>
        </w:rPr>
        <w:t>12</w:t>
      </w:r>
      <w:r>
        <w:rPr>
          <w:noProof/>
        </w:rPr>
        <w:fldChar w:fldCharType="end"/>
      </w:r>
    </w:p>
    <w:p w14:paraId="7667A364" w14:textId="088688B3" w:rsidR="00F01472" w:rsidRDefault="00F01472">
      <w:pPr>
        <w:pStyle w:val="TOC2"/>
        <w:tabs>
          <w:tab w:val="left" w:pos="1320"/>
        </w:tabs>
        <w:rPr>
          <w:rFonts w:asciiTheme="minorHAnsi" w:eastAsiaTheme="minorEastAsia" w:hAnsiTheme="minorHAnsi" w:cstheme="minorBidi"/>
          <w:noProof/>
          <w:color w:val="auto"/>
          <w:sz w:val="22"/>
        </w:rPr>
      </w:pPr>
      <w:r>
        <w:rPr>
          <w:noProof/>
        </w:rPr>
        <w:t>3.44</w:t>
      </w:r>
      <w:r>
        <w:rPr>
          <w:rFonts w:asciiTheme="minorHAnsi" w:eastAsiaTheme="minorEastAsia" w:hAnsiTheme="minorHAnsi" w:cstheme="minorBidi"/>
          <w:noProof/>
          <w:color w:val="auto"/>
          <w:sz w:val="22"/>
        </w:rPr>
        <w:tab/>
      </w:r>
      <w:r>
        <w:rPr>
          <w:noProof/>
        </w:rPr>
        <w:t>JavaServer Pages (JSP)</w:t>
      </w:r>
      <w:r>
        <w:rPr>
          <w:noProof/>
        </w:rPr>
        <w:tab/>
      </w:r>
      <w:r>
        <w:rPr>
          <w:noProof/>
        </w:rPr>
        <w:fldChar w:fldCharType="begin"/>
      </w:r>
      <w:r>
        <w:rPr>
          <w:noProof/>
        </w:rPr>
        <w:instrText xml:space="preserve"> PAGEREF _Toc80895087 \h </w:instrText>
      </w:r>
      <w:r>
        <w:rPr>
          <w:noProof/>
        </w:rPr>
      </w:r>
      <w:r>
        <w:rPr>
          <w:noProof/>
        </w:rPr>
        <w:fldChar w:fldCharType="separate"/>
      </w:r>
      <w:r w:rsidR="00A70E47">
        <w:rPr>
          <w:noProof/>
        </w:rPr>
        <w:t>12</w:t>
      </w:r>
      <w:r>
        <w:rPr>
          <w:noProof/>
        </w:rPr>
        <w:fldChar w:fldCharType="end"/>
      </w:r>
    </w:p>
    <w:p w14:paraId="00F41AE2" w14:textId="53D88BFB" w:rsidR="00F01472" w:rsidRDefault="00F01472">
      <w:pPr>
        <w:pStyle w:val="TOC2"/>
        <w:tabs>
          <w:tab w:val="left" w:pos="1320"/>
        </w:tabs>
        <w:rPr>
          <w:rFonts w:asciiTheme="minorHAnsi" w:eastAsiaTheme="minorEastAsia" w:hAnsiTheme="minorHAnsi" w:cstheme="minorBidi"/>
          <w:noProof/>
          <w:color w:val="auto"/>
          <w:sz w:val="22"/>
        </w:rPr>
      </w:pPr>
      <w:r>
        <w:rPr>
          <w:noProof/>
        </w:rPr>
        <w:t>3.45</w:t>
      </w:r>
      <w:r>
        <w:rPr>
          <w:rFonts w:asciiTheme="minorHAnsi" w:eastAsiaTheme="minorEastAsia" w:hAnsiTheme="minorHAnsi" w:cstheme="minorBidi"/>
          <w:noProof/>
          <w:color w:val="auto"/>
          <w:sz w:val="22"/>
        </w:rPr>
        <w:tab/>
      </w:r>
      <w:r>
        <w:rPr>
          <w:noProof/>
        </w:rPr>
        <w:t>Java Servlet</w:t>
      </w:r>
      <w:r>
        <w:rPr>
          <w:noProof/>
        </w:rPr>
        <w:tab/>
      </w:r>
      <w:r>
        <w:rPr>
          <w:noProof/>
        </w:rPr>
        <w:fldChar w:fldCharType="begin"/>
      </w:r>
      <w:r>
        <w:rPr>
          <w:noProof/>
        </w:rPr>
        <w:instrText xml:space="preserve"> PAGEREF _Toc80895088 \h </w:instrText>
      </w:r>
      <w:r>
        <w:rPr>
          <w:noProof/>
        </w:rPr>
      </w:r>
      <w:r>
        <w:rPr>
          <w:noProof/>
        </w:rPr>
        <w:fldChar w:fldCharType="separate"/>
      </w:r>
      <w:r w:rsidR="00A70E47">
        <w:rPr>
          <w:noProof/>
        </w:rPr>
        <w:t>12</w:t>
      </w:r>
      <w:r>
        <w:rPr>
          <w:noProof/>
        </w:rPr>
        <w:fldChar w:fldCharType="end"/>
      </w:r>
    </w:p>
    <w:p w14:paraId="2FB804C7" w14:textId="640FC612" w:rsidR="00F01472" w:rsidRDefault="00F01472">
      <w:pPr>
        <w:pStyle w:val="TOC2"/>
        <w:tabs>
          <w:tab w:val="left" w:pos="1320"/>
        </w:tabs>
        <w:rPr>
          <w:rFonts w:asciiTheme="minorHAnsi" w:eastAsiaTheme="minorEastAsia" w:hAnsiTheme="minorHAnsi" w:cstheme="minorBidi"/>
          <w:noProof/>
          <w:color w:val="auto"/>
          <w:sz w:val="22"/>
        </w:rPr>
      </w:pPr>
      <w:r>
        <w:rPr>
          <w:noProof/>
        </w:rPr>
        <w:t>3.46</w:t>
      </w:r>
      <w:r>
        <w:rPr>
          <w:rFonts w:asciiTheme="minorHAnsi" w:eastAsiaTheme="minorEastAsia" w:hAnsiTheme="minorHAnsi" w:cstheme="minorBidi"/>
          <w:noProof/>
          <w:color w:val="auto"/>
          <w:sz w:val="22"/>
        </w:rPr>
        <w:tab/>
      </w:r>
      <w:r>
        <w:rPr>
          <w:noProof/>
        </w:rPr>
        <w:t>Kernel Authentication and Authorization for Java 2 Enterprise Edition (KAAJEE)</w:t>
      </w:r>
      <w:r>
        <w:rPr>
          <w:noProof/>
        </w:rPr>
        <w:tab/>
      </w:r>
      <w:r>
        <w:rPr>
          <w:noProof/>
        </w:rPr>
        <w:fldChar w:fldCharType="begin"/>
      </w:r>
      <w:r>
        <w:rPr>
          <w:noProof/>
        </w:rPr>
        <w:instrText xml:space="preserve"> PAGEREF _Toc80895089 \h </w:instrText>
      </w:r>
      <w:r>
        <w:rPr>
          <w:noProof/>
        </w:rPr>
      </w:r>
      <w:r>
        <w:rPr>
          <w:noProof/>
        </w:rPr>
        <w:fldChar w:fldCharType="separate"/>
      </w:r>
      <w:r w:rsidR="00A70E47">
        <w:rPr>
          <w:noProof/>
        </w:rPr>
        <w:t>12</w:t>
      </w:r>
      <w:r>
        <w:rPr>
          <w:noProof/>
        </w:rPr>
        <w:fldChar w:fldCharType="end"/>
      </w:r>
    </w:p>
    <w:p w14:paraId="419C145F" w14:textId="332CF275" w:rsidR="00F01472" w:rsidRDefault="00F01472">
      <w:pPr>
        <w:pStyle w:val="TOC2"/>
        <w:tabs>
          <w:tab w:val="left" w:pos="1320"/>
        </w:tabs>
        <w:rPr>
          <w:rFonts w:asciiTheme="minorHAnsi" w:eastAsiaTheme="minorEastAsia" w:hAnsiTheme="minorHAnsi" w:cstheme="minorBidi"/>
          <w:noProof/>
          <w:color w:val="auto"/>
          <w:sz w:val="22"/>
        </w:rPr>
      </w:pPr>
      <w:r>
        <w:rPr>
          <w:noProof/>
        </w:rPr>
        <w:t>3.47</w:t>
      </w:r>
      <w:r>
        <w:rPr>
          <w:rFonts w:asciiTheme="minorHAnsi" w:eastAsiaTheme="minorEastAsia" w:hAnsiTheme="minorHAnsi" w:cstheme="minorBidi"/>
          <w:noProof/>
          <w:color w:val="auto"/>
          <w:sz w:val="22"/>
        </w:rPr>
        <w:tab/>
      </w:r>
      <w:r>
        <w:rPr>
          <w:noProof/>
        </w:rPr>
        <w:t>Logical Observations, Identifiers, Names, and Codes (LOINC®)</w:t>
      </w:r>
      <w:r>
        <w:rPr>
          <w:noProof/>
        </w:rPr>
        <w:tab/>
      </w:r>
      <w:r>
        <w:rPr>
          <w:noProof/>
        </w:rPr>
        <w:fldChar w:fldCharType="begin"/>
      </w:r>
      <w:r>
        <w:rPr>
          <w:noProof/>
        </w:rPr>
        <w:instrText xml:space="preserve"> PAGEREF _Toc80895090 \h </w:instrText>
      </w:r>
      <w:r>
        <w:rPr>
          <w:noProof/>
        </w:rPr>
      </w:r>
      <w:r>
        <w:rPr>
          <w:noProof/>
        </w:rPr>
        <w:fldChar w:fldCharType="separate"/>
      </w:r>
      <w:r w:rsidR="00A70E47">
        <w:rPr>
          <w:noProof/>
        </w:rPr>
        <w:t>13</w:t>
      </w:r>
      <w:r>
        <w:rPr>
          <w:noProof/>
        </w:rPr>
        <w:fldChar w:fldCharType="end"/>
      </w:r>
    </w:p>
    <w:p w14:paraId="1BC649D5" w14:textId="5F620325" w:rsidR="00F01472" w:rsidRDefault="00F01472">
      <w:pPr>
        <w:pStyle w:val="TOC2"/>
        <w:tabs>
          <w:tab w:val="left" w:pos="1320"/>
        </w:tabs>
        <w:rPr>
          <w:rFonts w:asciiTheme="minorHAnsi" w:eastAsiaTheme="minorEastAsia" w:hAnsiTheme="minorHAnsi" w:cstheme="minorBidi"/>
          <w:noProof/>
          <w:color w:val="auto"/>
          <w:sz w:val="22"/>
        </w:rPr>
      </w:pPr>
      <w:r>
        <w:rPr>
          <w:noProof/>
        </w:rPr>
        <w:t>3.48</w:t>
      </w:r>
      <w:r>
        <w:rPr>
          <w:rFonts w:asciiTheme="minorHAnsi" w:eastAsiaTheme="minorEastAsia" w:hAnsiTheme="minorHAnsi" w:cstheme="minorBidi"/>
          <w:noProof/>
          <w:color w:val="auto"/>
          <w:sz w:val="22"/>
        </w:rPr>
        <w:tab/>
      </w:r>
      <w:r>
        <w:rPr>
          <w:noProof/>
        </w:rPr>
        <w:t>Massachusetts General Hospital Utility Multiprogramming System (MUMPS or M)</w:t>
      </w:r>
      <w:r>
        <w:rPr>
          <w:noProof/>
        </w:rPr>
        <w:tab/>
      </w:r>
      <w:r>
        <w:rPr>
          <w:noProof/>
        </w:rPr>
        <w:fldChar w:fldCharType="begin"/>
      </w:r>
      <w:r>
        <w:rPr>
          <w:noProof/>
        </w:rPr>
        <w:instrText xml:space="preserve"> PAGEREF _Toc80895091 \h </w:instrText>
      </w:r>
      <w:r>
        <w:rPr>
          <w:noProof/>
        </w:rPr>
      </w:r>
      <w:r>
        <w:rPr>
          <w:noProof/>
        </w:rPr>
        <w:fldChar w:fldCharType="separate"/>
      </w:r>
      <w:r w:rsidR="00A70E47">
        <w:rPr>
          <w:noProof/>
        </w:rPr>
        <w:t>13</w:t>
      </w:r>
      <w:r>
        <w:rPr>
          <w:noProof/>
        </w:rPr>
        <w:fldChar w:fldCharType="end"/>
      </w:r>
    </w:p>
    <w:p w14:paraId="210B2CEC" w14:textId="29BE9E85" w:rsidR="00F01472" w:rsidRDefault="00F01472">
      <w:pPr>
        <w:pStyle w:val="TOC2"/>
        <w:tabs>
          <w:tab w:val="left" w:pos="1320"/>
        </w:tabs>
        <w:rPr>
          <w:rFonts w:asciiTheme="minorHAnsi" w:eastAsiaTheme="minorEastAsia" w:hAnsiTheme="minorHAnsi" w:cstheme="minorBidi"/>
          <w:noProof/>
          <w:color w:val="auto"/>
          <w:sz w:val="22"/>
        </w:rPr>
      </w:pPr>
      <w:r>
        <w:rPr>
          <w:noProof/>
        </w:rPr>
        <w:t>3.49</w:t>
      </w:r>
      <w:r>
        <w:rPr>
          <w:rFonts w:asciiTheme="minorHAnsi" w:eastAsiaTheme="minorEastAsia" w:hAnsiTheme="minorHAnsi" w:cstheme="minorBidi"/>
          <w:noProof/>
          <w:color w:val="auto"/>
          <w:sz w:val="22"/>
        </w:rPr>
        <w:tab/>
      </w:r>
      <w:r>
        <w:rPr>
          <w:noProof/>
        </w:rPr>
        <w:t>Master Patient Index (MPI)</w:t>
      </w:r>
      <w:r>
        <w:rPr>
          <w:noProof/>
        </w:rPr>
        <w:tab/>
      </w:r>
      <w:r>
        <w:rPr>
          <w:noProof/>
        </w:rPr>
        <w:fldChar w:fldCharType="begin"/>
      </w:r>
      <w:r>
        <w:rPr>
          <w:noProof/>
        </w:rPr>
        <w:instrText xml:space="preserve"> PAGEREF _Toc80895092 \h </w:instrText>
      </w:r>
      <w:r>
        <w:rPr>
          <w:noProof/>
        </w:rPr>
      </w:r>
      <w:r>
        <w:rPr>
          <w:noProof/>
        </w:rPr>
        <w:fldChar w:fldCharType="separate"/>
      </w:r>
      <w:r w:rsidR="00A70E47">
        <w:rPr>
          <w:noProof/>
        </w:rPr>
        <w:t>13</w:t>
      </w:r>
      <w:r>
        <w:rPr>
          <w:noProof/>
        </w:rPr>
        <w:fldChar w:fldCharType="end"/>
      </w:r>
    </w:p>
    <w:p w14:paraId="44C72A95" w14:textId="32B1779B" w:rsidR="00F01472" w:rsidRDefault="00F01472">
      <w:pPr>
        <w:pStyle w:val="TOC2"/>
        <w:tabs>
          <w:tab w:val="left" w:pos="1320"/>
        </w:tabs>
        <w:rPr>
          <w:rFonts w:asciiTheme="minorHAnsi" w:eastAsiaTheme="minorEastAsia" w:hAnsiTheme="minorHAnsi" w:cstheme="minorBidi"/>
          <w:noProof/>
          <w:color w:val="auto"/>
          <w:sz w:val="22"/>
        </w:rPr>
      </w:pPr>
      <w:r>
        <w:rPr>
          <w:noProof/>
        </w:rPr>
        <w:t>3.50</w:t>
      </w:r>
      <w:r>
        <w:rPr>
          <w:rFonts w:asciiTheme="minorHAnsi" w:eastAsiaTheme="minorEastAsia" w:hAnsiTheme="minorHAnsi" w:cstheme="minorBidi"/>
          <w:noProof/>
          <w:color w:val="auto"/>
          <w:sz w:val="22"/>
        </w:rPr>
        <w:tab/>
      </w:r>
      <w:r>
        <w:rPr>
          <w:noProof/>
        </w:rPr>
        <w:t>Medication Possession Ratio (MPR)</w:t>
      </w:r>
      <w:r>
        <w:rPr>
          <w:noProof/>
        </w:rPr>
        <w:tab/>
      </w:r>
      <w:r>
        <w:rPr>
          <w:noProof/>
        </w:rPr>
        <w:fldChar w:fldCharType="begin"/>
      </w:r>
      <w:r>
        <w:rPr>
          <w:noProof/>
        </w:rPr>
        <w:instrText xml:space="preserve"> PAGEREF _Toc80895093 \h </w:instrText>
      </w:r>
      <w:r>
        <w:rPr>
          <w:noProof/>
        </w:rPr>
      </w:r>
      <w:r>
        <w:rPr>
          <w:noProof/>
        </w:rPr>
        <w:fldChar w:fldCharType="separate"/>
      </w:r>
      <w:r w:rsidR="00A70E47">
        <w:rPr>
          <w:noProof/>
        </w:rPr>
        <w:t>13</w:t>
      </w:r>
      <w:r>
        <w:rPr>
          <w:noProof/>
        </w:rPr>
        <w:fldChar w:fldCharType="end"/>
      </w:r>
    </w:p>
    <w:p w14:paraId="27B96F98" w14:textId="6D79B4EC" w:rsidR="00F01472" w:rsidRDefault="00F01472">
      <w:pPr>
        <w:pStyle w:val="TOC2"/>
        <w:tabs>
          <w:tab w:val="left" w:pos="1320"/>
        </w:tabs>
        <w:rPr>
          <w:rFonts w:asciiTheme="minorHAnsi" w:eastAsiaTheme="minorEastAsia" w:hAnsiTheme="minorHAnsi" w:cstheme="minorBidi"/>
          <w:noProof/>
          <w:color w:val="auto"/>
          <w:sz w:val="22"/>
        </w:rPr>
      </w:pPr>
      <w:r>
        <w:rPr>
          <w:noProof/>
        </w:rPr>
        <w:t>3.51</w:t>
      </w:r>
      <w:r>
        <w:rPr>
          <w:rFonts w:asciiTheme="minorHAnsi" w:eastAsiaTheme="minorEastAsia" w:hAnsiTheme="minorHAnsi" w:cstheme="minorBidi"/>
          <w:noProof/>
          <w:color w:val="auto"/>
          <w:sz w:val="22"/>
        </w:rPr>
        <w:tab/>
      </w:r>
      <w:r>
        <w:rPr>
          <w:noProof/>
        </w:rPr>
        <w:t>Mockup</w:t>
      </w:r>
      <w:r>
        <w:rPr>
          <w:noProof/>
        </w:rPr>
        <w:tab/>
      </w:r>
      <w:r>
        <w:rPr>
          <w:noProof/>
        </w:rPr>
        <w:fldChar w:fldCharType="begin"/>
      </w:r>
      <w:r>
        <w:rPr>
          <w:noProof/>
        </w:rPr>
        <w:instrText xml:space="preserve"> PAGEREF _Toc80895094 \h </w:instrText>
      </w:r>
      <w:r>
        <w:rPr>
          <w:noProof/>
        </w:rPr>
      </w:r>
      <w:r>
        <w:rPr>
          <w:noProof/>
        </w:rPr>
        <w:fldChar w:fldCharType="separate"/>
      </w:r>
      <w:r w:rsidR="00A70E47">
        <w:rPr>
          <w:noProof/>
        </w:rPr>
        <w:t>13</w:t>
      </w:r>
      <w:r>
        <w:rPr>
          <w:noProof/>
        </w:rPr>
        <w:fldChar w:fldCharType="end"/>
      </w:r>
    </w:p>
    <w:p w14:paraId="0FFAEF6A" w14:textId="424839DA" w:rsidR="00F01472" w:rsidRDefault="00F01472">
      <w:pPr>
        <w:pStyle w:val="TOC2"/>
        <w:tabs>
          <w:tab w:val="left" w:pos="1320"/>
        </w:tabs>
        <w:rPr>
          <w:rFonts w:asciiTheme="minorHAnsi" w:eastAsiaTheme="minorEastAsia" w:hAnsiTheme="minorHAnsi" w:cstheme="minorBidi"/>
          <w:noProof/>
          <w:color w:val="auto"/>
          <w:sz w:val="22"/>
        </w:rPr>
      </w:pPr>
      <w:r>
        <w:rPr>
          <w:noProof/>
        </w:rPr>
        <w:t>3.52</w:t>
      </w:r>
      <w:r>
        <w:rPr>
          <w:rFonts w:asciiTheme="minorHAnsi" w:eastAsiaTheme="minorEastAsia" w:hAnsiTheme="minorHAnsi" w:cstheme="minorBidi"/>
          <w:noProof/>
          <w:color w:val="auto"/>
          <w:sz w:val="22"/>
        </w:rPr>
        <w:tab/>
      </w:r>
      <w:r>
        <w:rPr>
          <w:noProof/>
        </w:rPr>
        <w:t>Model View Controller (MVC)</w:t>
      </w:r>
      <w:r>
        <w:rPr>
          <w:noProof/>
        </w:rPr>
        <w:tab/>
      </w:r>
      <w:r>
        <w:rPr>
          <w:noProof/>
        </w:rPr>
        <w:fldChar w:fldCharType="begin"/>
      </w:r>
      <w:r>
        <w:rPr>
          <w:noProof/>
        </w:rPr>
        <w:instrText xml:space="preserve"> PAGEREF _Toc80895095 \h </w:instrText>
      </w:r>
      <w:r>
        <w:rPr>
          <w:noProof/>
        </w:rPr>
      </w:r>
      <w:r>
        <w:rPr>
          <w:noProof/>
        </w:rPr>
        <w:fldChar w:fldCharType="separate"/>
      </w:r>
      <w:r w:rsidR="00A70E47">
        <w:rPr>
          <w:noProof/>
        </w:rPr>
        <w:t>13</w:t>
      </w:r>
      <w:r>
        <w:rPr>
          <w:noProof/>
        </w:rPr>
        <w:fldChar w:fldCharType="end"/>
      </w:r>
    </w:p>
    <w:p w14:paraId="28BF7D24" w14:textId="1E7B8FD3" w:rsidR="00F01472" w:rsidRDefault="00F01472">
      <w:pPr>
        <w:pStyle w:val="TOC2"/>
        <w:tabs>
          <w:tab w:val="left" w:pos="1320"/>
        </w:tabs>
        <w:rPr>
          <w:rFonts w:asciiTheme="minorHAnsi" w:eastAsiaTheme="minorEastAsia" w:hAnsiTheme="minorHAnsi" w:cstheme="minorBidi"/>
          <w:noProof/>
          <w:color w:val="auto"/>
          <w:sz w:val="22"/>
        </w:rPr>
      </w:pPr>
      <w:r>
        <w:rPr>
          <w:noProof/>
        </w:rPr>
        <w:t>3.53</w:t>
      </w:r>
      <w:r>
        <w:rPr>
          <w:rFonts w:asciiTheme="minorHAnsi" w:eastAsiaTheme="minorEastAsia" w:hAnsiTheme="minorHAnsi" w:cstheme="minorBidi"/>
          <w:noProof/>
          <w:color w:val="auto"/>
          <w:sz w:val="22"/>
        </w:rPr>
        <w:tab/>
      </w:r>
      <w:r>
        <w:rPr>
          <w:noProof/>
        </w:rPr>
        <w:t>MXML</w:t>
      </w:r>
      <w:r>
        <w:rPr>
          <w:noProof/>
        </w:rPr>
        <w:tab/>
      </w:r>
      <w:r>
        <w:rPr>
          <w:noProof/>
        </w:rPr>
        <w:fldChar w:fldCharType="begin"/>
      </w:r>
      <w:r>
        <w:rPr>
          <w:noProof/>
        </w:rPr>
        <w:instrText xml:space="preserve"> PAGEREF _Toc80895096 \h </w:instrText>
      </w:r>
      <w:r>
        <w:rPr>
          <w:noProof/>
        </w:rPr>
      </w:r>
      <w:r>
        <w:rPr>
          <w:noProof/>
        </w:rPr>
        <w:fldChar w:fldCharType="separate"/>
      </w:r>
      <w:r w:rsidR="00A70E47">
        <w:rPr>
          <w:noProof/>
        </w:rPr>
        <w:t>13</w:t>
      </w:r>
      <w:r>
        <w:rPr>
          <w:noProof/>
        </w:rPr>
        <w:fldChar w:fldCharType="end"/>
      </w:r>
    </w:p>
    <w:p w14:paraId="55309A6E" w14:textId="6ACAA82B" w:rsidR="00F01472" w:rsidRDefault="00F01472">
      <w:pPr>
        <w:pStyle w:val="TOC2"/>
        <w:tabs>
          <w:tab w:val="left" w:pos="1320"/>
        </w:tabs>
        <w:rPr>
          <w:rFonts w:asciiTheme="minorHAnsi" w:eastAsiaTheme="minorEastAsia" w:hAnsiTheme="minorHAnsi" w:cstheme="minorBidi"/>
          <w:noProof/>
          <w:color w:val="auto"/>
          <w:sz w:val="22"/>
        </w:rPr>
      </w:pPr>
      <w:r>
        <w:rPr>
          <w:noProof/>
        </w:rPr>
        <w:t>3.54</w:t>
      </w:r>
      <w:r>
        <w:rPr>
          <w:rFonts w:asciiTheme="minorHAnsi" w:eastAsiaTheme="minorEastAsia" w:hAnsiTheme="minorHAnsi" w:cstheme="minorBidi"/>
          <w:noProof/>
          <w:color w:val="auto"/>
          <w:sz w:val="22"/>
        </w:rPr>
        <w:tab/>
      </w:r>
      <w:r>
        <w:rPr>
          <w:noProof/>
        </w:rPr>
        <w:t>NetBeans</w:t>
      </w:r>
      <w:r>
        <w:rPr>
          <w:noProof/>
        </w:rPr>
        <w:tab/>
      </w:r>
      <w:r>
        <w:rPr>
          <w:noProof/>
        </w:rPr>
        <w:fldChar w:fldCharType="begin"/>
      </w:r>
      <w:r>
        <w:rPr>
          <w:noProof/>
        </w:rPr>
        <w:instrText xml:space="preserve"> PAGEREF _Toc80895097 \h </w:instrText>
      </w:r>
      <w:r>
        <w:rPr>
          <w:noProof/>
        </w:rPr>
      </w:r>
      <w:r>
        <w:rPr>
          <w:noProof/>
        </w:rPr>
        <w:fldChar w:fldCharType="separate"/>
      </w:r>
      <w:r w:rsidR="00A70E47">
        <w:rPr>
          <w:noProof/>
        </w:rPr>
        <w:t>14</w:t>
      </w:r>
      <w:r>
        <w:rPr>
          <w:noProof/>
        </w:rPr>
        <w:fldChar w:fldCharType="end"/>
      </w:r>
    </w:p>
    <w:p w14:paraId="44A14B52" w14:textId="235C2313" w:rsidR="00F01472" w:rsidRDefault="00F01472">
      <w:pPr>
        <w:pStyle w:val="TOC2"/>
        <w:tabs>
          <w:tab w:val="left" w:pos="1320"/>
        </w:tabs>
        <w:rPr>
          <w:rFonts w:asciiTheme="minorHAnsi" w:eastAsiaTheme="minorEastAsia" w:hAnsiTheme="minorHAnsi" w:cstheme="minorBidi"/>
          <w:noProof/>
          <w:color w:val="auto"/>
          <w:sz w:val="22"/>
        </w:rPr>
      </w:pPr>
      <w:r>
        <w:rPr>
          <w:noProof/>
        </w:rPr>
        <w:t>3.55</w:t>
      </w:r>
      <w:r>
        <w:rPr>
          <w:rFonts w:asciiTheme="minorHAnsi" w:eastAsiaTheme="minorEastAsia" w:hAnsiTheme="minorHAnsi" w:cstheme="minorBidi"/>
          <w:noProof/>
          <w:color w:val="auto"/>
          <w:sz w:val="22"/>
        </w:rPr>
        <w:tab/>
      </w:r>
      <w:r>
        <w:rPr>
          <w:noProof/>
        </w:rPr>
        <w:t>.NET Framework</w:t>
      </w:r>
      <w:r>
        <w:rPr>
          <w:noProof/>
        </w:rPr>
        <w:tab/>
      </w:r>
      <w:r>
        <w:rPr>
          <w:noProof/>
        </w:rPr>
        <w:fldChar w:fldCharType="begin"/>
      </w:r>
      <w:r>
        <w:rPr>
          <w:noProof/>
        </w:rPr>
        <w:instrText xml:space="preserve"> PAGEREF _Toc80895098 \h </w:instrText>
      </w:r>
      <w:r>
        <w:rPr>
          <w:noProof/>
        </w:rPr>
      </w:r>
      <w:r>
        <w:rPr>
          <w:noProof/>
        </w:rPr>
        <w:fldChar w:fldCharType="separate"/>
      </w:r>
      <w:r w:rsidR="00A70E47">
        <w:rPr>
          <w:noProof/>
        </w:rPr>
        <w:t>14</w:t>
      </w:r>
      <w:r>
        <w:rPr>
          <w:noProof/>
        </w:rPr>
        <w:fldChar w:fldCharType="end"/>
      </w:r>
    </w:p>
    <w:p w14:paraId="7AD36F10" w14:textId="26166222" w:rsidR="00F01472" w:rsidRDefault="00F01472">
      <w:pPr>
        <w:pStyle w:val="TOC2"/>
        <w:tabs>
          <w:tab w:val="left" w:pos="1320"/>
        </w:tabs>
        <w:rPr>
          <w:rFonts w:asciiTheme="minorHAnsi" w:eastAsiaTheme="minorEastAsia" w:hAnsiTheme="minorHAnsi" w:cstheme="minorBidi"/>
          <w:noProof/>
          <w:color w:val="auto"/>
          <w:sz w:val="22"/>
        </w:rPr>
      </w:pPr>
      <w:r>
        <w:rPr>
          <w:noProof/>
        </w:rPr>
        <w:t>3.56</w:t>
      </w:r>
      <w:r>
        <w:rPr>
          <w:rFonts w:asciiTheme="minorHAnsi" w:eastAsiaTheme="minorEastAsia" w:hAnsiTheme="minorHAnsi" w:cstheme="minorBidi"/>
          <w:noProof/>
          <w:color w:val="auto"/>
          <w:sz w:val="22"/>
        </w:rPr>
        <w:tab/>
      </w:r>
      <w:r>
        <w:rPr>
          <w:noProof/>
        </w:rPr>
        <w:t>Patient Information Management System (PIMS)</w:t>
      </w:r>
      <w:r>
        <w:rPr>
          <w:noProof/>
        </w:rPr>
        <w:tab/>
      </w:r>
      <w:r>
        <w:rPr>
          <w:noProof/>
        </w:rPr>
        <w:fldChar w:fldCharType="begin"/>
      </w:r>
      <w:r>
        <w:rPr>
          <w:noProof/>
        </w:rPr>
        <w:instrText xml:space="preserve"> PAGEREF _Toc80895099 \h </w:instrText>
      </w:r>
      <w:r>
        <w:rPr>
          <w:noProof/>
        </w:rPr>
      </w:r>
      <w:r>
        <w:rPr>
          <w:noProof/>
        </w:rPr>
        <w:fldChar w:fldCharType="separate"/>
      </w:r>
      <w:r w:rsidR="00A70E47">
        <w:rPr>
          <w:noProof/>
        </w:rPr>
        <w:t>14</w:t>
      </w:r>
      <w:r>
        <w:rPr>
          <w:noProof/>
        </w:rPr>
        <w:fldChar w:fldCharType="end"/>
      </w:r>
    </w:p>
    <w:p w14:paraId="1C58B6B2" w14:textId="25C58D3C" w:rsidR="00F01472" w:rsidRDefault="00F01472">
      <w:pPr>
        <w:pStyle w:val="TOC2"/>
        <w:tabs>
          <w:tab w:val="left" w:pos="1320"/>
        </w:tabs>
        <w:rPr>
          <w:rFonts w:asciiTheme="minorHAnsi" w:eastAsiaTheme="minorEastAsia" w:hAnsiTheme="minorHAnsi" w:cstheme="minorBidi"/>
          <w:noProof/>
          <w:color w:val="auto"/>
          <w:sz w:val="22"/>
        </w:rPr>
      </w:pPr>
      <w:r>
        <w:rPr>
          <w:noProof/>
        </w:rPr>
        <w:t>3.57</w:t>
      </w:r>
      <w:r>
        <w:rPr>
          <w:rFonts w:asciiTheme="minorHAnsi" w:eastAsiaTheme="minorEastAsia" w:hAnsiTheme="minorHAnsi" w:cstheme="minorBidi"/>
          <w:noProof/>
          <w:color w:val="auto"/>
          <w:sz w:val="22"/>
        </w:rPr>
        <w:tab/>
      </w:r>
      <w:r>
        <w:rPr>
          <w:noProof/>
        </w:rPr>
        <w:t>Plain Old Java Object (POJO)</w:t>
      </w:r>
      <w:r>
        <w:rPr>
          <w:noProof/>
        </w:rPr>
        <w:tab/>
      </w:r>
      <w:r>
        <w:rPr>
          <w:noProof/>
        </w:rPr>
        <w:fldChar w:fldCharType="begin"/>
      </w:r>
      <w:r>
        <w:rPr>
          <w:noProof/>
        </w:rPr>
        <w:instrText xml:space="preserve"> PAGEREF _Toc80895100 \h </w:instrText>
      </w:r>
      <w:r>
        <w:rPr>
          <w:noProof/>
        </w:rPr>
      </w:r>
      <w:r>
        <w:rPr>
          <w:noProof/>
        </w:rPr>
        <w:fldChar w:fldCharType="separate"/>
      </w:r>
      <w:r w:rsidR="00A70E47">
        <w:rPr>
          <w:noProof/>
        </w:rPr>
        <w:t>14</w:t>
      </w:r>
      <w:r>
        <w:rPr>
          <w:noProof/>
        </w:rPr>
        <w:fldChar w:fldCharType="end"/>
      </w:r>
    </w:p>
    <w:p w14:paraId="12658423" w14:textId="60F17464" w:rsidR="00F01472" w:rsidRDefault="00F01472">
      <w:pPr>
        <w:pStyle w:val="TOC2"/>
        <w:tabs>
          <w:tab w:val="left" w:pos="1320"/>
        </w:tabs>
        <w:rPr>
          <w:rFonts w:asciiTheme="minorHAnsi" w:eastAsiaTheme="minorEastAsia" w:hAnsiTheme="minorHAnsi" w:cstheme="minorBidi"/>
          <w:noProof/>
          <w:color w:val="auto"/>
          <w:sz w:val="22"/>
        </w:rPr>
      </w:pPr>
      <w:r>
        <w:rPr>
          <w:noProof/>
        </w:rPr>
        <w:t>3.58</w:t>
      </w:r>
      <w:r>
        <w:rPr>
          <w:rFonts w:asciiTheme="minorHAnsi" w:eastAsiaTheme="minorEastAsia" w:hAnsiTheme="minorHAnsi" w:cstheme="minorBidi"/>
          <w:noProof/>
          <w:color w:val="auto"/>
          <w:sz w:val="22"/>
        </w:rPr>
        <w:tab/>
      </w:r>
      <w:r>
        <w:rPr>
          <w:noProof/>
        </w:rPr>
        <w:t>Primary Care Management Module (PCMM)</w:t>
      </w:r>
      <w:r>
        <w:rPr>
          <w:noProof/>
        </w:rPr>
        <w:tab/>
      </w:r>
      <w:r>
        <w:rPr>
          <w:noProof/>
        </w:rPr>
        <w:fldChar w:fldCharType="begin"/>
      </w:r>
      <w:r>
        <w:rPr>
          <w:noProof/>
        </w:rPr>
        <w:instrText xml:space="preserve"> PAGEREF _Toc80895101 \h </w:instrText>
      </w:r>
      <w:r>
        <w:rPr>
          <w:noProof/>
        </w:rPr>
      </w:r>
      <w:r>
        <w:rPr>
          <w:noProof/>
        </w:rPr>
        <w:fldChar w:fldCharType="separate"/>
      </w:r>
      <w:r w:rsidR="00A70E47">
        <w:rPr>
          <w:noProof/>
        </w:rPr>
        <w:t>14</w:t>
      </w:r>
      <w:r>
        <w:rPr>
          <w:noProof/>
        </w:rPr>
        <w:fldChar w:fldCharType="end"/>
      </w:r>
    </w:p>
    <w:p w14:paraId="5B8AF267" w14:textId="02FB0BFC" w:rsidR="00F01472" w:rsidRDefault="00F01472">
      <w:pPr>
        <w:pStyle w:val="TOC2"/>
        <w:tabs>
          <w:tab w:val="left" w:pos="1320"/>
        </w:tabs>
        <w:rPr>
          <w:rFonts w:asciiTheme="minorHAnsi" w:eastAsiaTheme="minorEastAsia" w:hAnsiTheme="minorHAnsi" w:cstheme="minorBidi"/>
          <w:noProof/>
          <w:color w:val="auto"/>
          <w:sz w:val="22"/>
        </w:rPr>
      </w:pPr>
      <w:r>
        <w:rPr>
          <w:noProof/>
        </w:rPr>
        <w:t>3.59</w:t>
      </w:r>
      <w:r>
        <w:rPr>
          <w:rFonts w:asciiTheme="minorHAnsi" w:eastAsiaTheme="minorEastAsia" w:hAnsiTheme="minorHAnsi" w:cstheme="minorBidi"/>
          <w:noProof/>
          <w:color w:val="auto"/>
          <w:sz w:val="22"/>
        </w:rPr>
        <w:tab/>
      </w:r>
      <w:r>
        <w:rPr>
          <w:noProof/>
        </w:rPr>
        <w:t>Remote Data Views (RDV)</w:t>
      </w:r>
      <w:r>
        <w:rPr>
          <w:noProof/>
        </w:rPr>
        <w:tab/>
      </w:r>
      <w:r>
        <w:rPr>
          <w:noProof/>
        </w:rPr>
        <w:fldChar w:fldCharType="begin"/>
      </w:r>
      <w:r>
        <w:rPr>
          <w:noProof/>
        </w:rPr>
        <w:instrText xml:space="preserve"> PAGEREF _Toc80895102 \h </w:instrText>
      </w:r>
      <w:r>
        <w:rPr>
          <w:noProof/>
        </w:rPr>
      </w:r>
      <w:r>
        <w:rPr>
          <w:noProof/>
        </w:rPr>
        <w:fldChar w:fldCharType="separate"/>
      </w:r>
      <w:r w:rsidR="00A70E47">
        <w:rPr>
          <w:noProof/>
        </w:rPr>
        <w:t>14</w:t>
      </w:r>
      <w:r>
        <w:rPr>
          <w:noProof/>
        </w:rPr>
        <w:fldChar w:fldCharType="end"/>
      </w:r>
    </w:p>
    <w:p w14:paraId="7C824264" w14:textId="5EBD450A" w:rsidR="00F01472" w:rsidRDefault="00F01472">
      <w:pPr>
        <w:pStyle w:val="TOC2"/>
        <w:tabs>
          <w:tab w:val="left" w:pos="1320"/>
        </w:tabs>
        <w:rPr>
          <w:rFonts w:asciiTheme="minorHAnsi" w:eastAsiaTheme="minorEastAsia" w:hAnsiTheme="minorHAnsi" w:cstheme="minorBidi"/>
          <w:noProof/>
          <w:color w:val="auto"/>
          <w:sz w:val="22"/>
        </w:rPr>
      </w:pPr>
      <w:r>
        <w:rPr>
          <w:noProof/>
        </w:rPr>
        <w:t>3.60</w:t>
      </w:r>
      <w:r>
        <w:rPr>
          <w:rFonts w:asciiTheme="minorHAnsi" w:eastAsiaTheme="minorEastAsia" w:hAnsiTheme="minorHAnsi" w:cstheme="minorBidi"/>
          <w:noProof/>
          <w:color w:val="auto"/>
          <w:sz w:val="22"/>
        </w:rPr>
        <w:tab/>
      </w:r>
      <w:r>
        <w:rPr>
          <w:noProof/>
        </w:rPr>
        <w:t>Remote Procedure Call (RPC)</w:t>
      </w:r>
      <w:r>
        <w:rPr>
          <w:noProof/>
        </w:rPr>
        <w:tab/>
      </w:r>
      <w:r>
        <w:rPr>
          <w:noProof/>
        </w:rPr>
        <w:fldChar w:fldCharType="begin"/>
      </w:r>
      <w:r>
        <w:rPr>
          <w:noProof/>
        </w:rPr>
        <w:instrText xml:space="preserve"> PAGEREF _Toc80895103 \h </w:instrText>
      </w:r>
      <w:r>
        <w:rPr>
          <w:noProof/>
        </w:rPr>
      </w:r>
      <w:r>
        <w:rPr>
          <w:noProof/>
        </w:rPr>
        <w:fldChar w:fldCharType="separate"/>
      </w:r>
      <w:r w:rsidR="00A70E47">
        <w:rPr>
          <w:noProof/>
        </w:rPr>
        <w:t>14</w:t>
      </w:r>
      <w:r>
        <w:rPr>
          <w:noProof/>
        </w:rPr>
        <w:fldChar w:fldCharType="end"/>
      </w:r>
    </w:p>
    <w:p w14:paraId="2C39E287" w14:textId="2DAF4C3F" w:rsidR="00F01472" w:rsidRDefault="00F01472">
      <w:pPr>
        <w:pStyle w:val="TOC2"/>
        <w:tabs>
          <w:tab w:val="left" w:pos="1320"/>
        </w:tabs>
        <w:rPr>
          <w:rFonts w:asciiTheme="minorHAnsi" w:eastAsiaTheme="minorEastAsia" w:hAnsiTheme="minorHAnsi" w:cstheme="minorBidi"/>
          <w:noProof/>
          <w:color w:val="auto"/>
          <w:sz w:val="22"/>
        </w:rPr>
      </w:pPr>
      <w:r>
        <w:rPr>
          <w:noProof/>
        </w:rPr>
        <w:t>3.61</w:t>
      </w:r>
      <w:r>
        <w:rPr>
          <w:rFonts w:asciiTheme="minorHAnsi" w:eastAsiaTheme="minorEastAsia" w:hAnsiTheme="minorHAnsi" w:cstheme="minorBidi"/>
          <w:noProof/>
          <w:color w:val="auto"/>
          <w:sz w:val="22"/>
        </w:rPr>
        <w:tab/>
      </w:r>
      <w:r>
        <w:rPr>
          <w:noProof/>
        </w:rPr>
        <w:t>Representational State Transfer (REST or RESTful) Web Services</w:t>
      </w:r>
      <w:r>
        <w:rPr>
          <w:noProof/>
        </w:rPr>
        <w:tab/>
      </w:r>
      <w:r>
        <w:rPr>
          <w:noProof/>
        </w:rPr>
        <w:fldChar w:fldCharType="begin"/>
      </w:r>
      <w:r>
        <w:rPr>
          <w:noProof/>
        </w:rPr>
        <w:instrText xml:space="preserve"> PAGEREF _Toc80895104 \h </w:instrText>
      </w:r>
      <w:r>
        <w:rPr>
          <w:noProof/>
        </w:rPr>
      </w:r>
      <w:r>
        <w:rPr>
          <w:noProof/>
        </w:rPr>
        <w:fldChar w:fldCharType="separate"/>
      </w:r>
      <w:r w:rsidR="00A70E47">
        <w:rPr>
          <w:noProof/>
        </w:rPr>
        <w:t>14</w:t>
      </w:r>
      <w:r>
        <w:rPr>
          <w:noProof/>
        </w:rPr>
        <w:fldChar w:fldCharType="end"/>
      </w:r>
    </w:p>
    <w:p w14:paraId="43B4139C" w14:textId="3CC318D9" w:rsidR="00F01472" w:rsidRDefault="00F01472">
      <w:pPr>
        <w:pStyle w:val="TOC2"/>
        <w:tabs>
          <w:tab w:val="left" w:pos="1320"/>
        </w:tabs>
        <w:rPr>
          <w:rFonts w:asciiTheme="minorHAnsi" w:eastAsiaTheme="minorEastAsia" w:hAnsiTheme="minorHAnsi" w:cstheme="minorBidi"/>
          <w:noProof/>
          <w:color w:val="auto"/>
          <w:sz w:val="22"/>
        </w:rPr>
      </w:pPr>
      <w:r>
        <w:rPr>
          <w:noProof/>
        </w:rPr>
        <w:t>3.62</w:t>
      </w:r>
      <w:r>
        <w:rPr>
          <w:rFonts w:asciiTheme="minorHAnsi" w:eastAsiaTheme="minorEastAsia" w:hAnsiTheme="minorHAnsi" w:cstheme="minorBidi"/>
          <w:noProof/>
          <w:color w:val="auto"/>
          <w:sz w:val="22"/>
        </w:rPr>
        <w:tab/>
      </w:r>
      <w:r>
        <w:rPr>
          <w:noProof/>
        </w:rPr>
        <w:t>Scope Creep</w:t>
      </w:r>
      <w:r>
        <w:rPr>
          <w:noProof/>
        </w:rPr>
        <w:tab/>
      </w:r>
      <w:r>
        <w:rPr>
          <w:noProof/>
        </w:rPr>
        <w:fldChar w:fldCharType="begin"/>
      </w:r>
      <w:r>
        <w:rPr>
          <w:noProof/>
        </w:rPr>
        <w:instrText xml:space="preserve"> PAGEREF _Toc80895105 \h </w:instrText>
      </w:r>
      <w:r>
        <w:rPr>
          <w:noProof/>
        </w:rPr>
      </w:r>
      <w:r>
        <w:rPr>
          <w:noProof/>
        </w:rPr>
        <w:fldChar w:fldCharType="separate"/>
      </w:r>
      <w:r w:rsidR="00A70E47">
        <w:rPr>
          <w:noProof/>
        </w:rPr>
        <w:t>15</w:t>
      </w:r>
      <w:r>
        <w:rPr>
          <w:noProof/>
        </w:rPr>
        <w:fldChar w:fldCharType="end"/>
      </w:r>
    </w:p>
    <w:p w14:paraId="6E6114D8" w14:textId="5DF70515" w:rsidR="00F01472" w:rsidRDefault="00F01472">
      <w:pPr>
        <w:pStyle w:val="TOC2"/>
        <w:tabs>
          <w:tab w:val="left" w:pos="1320"/>
        </w:tabs>
        <w:rPr>
          <w:rFonts w:asciiTheme="minorHAnsi" w:eastAsiaTheme="minorEastAsia" w:hAnsiTheme="minorHAnsi" w:cstheme="minorBidi"/>
          <w:noProof/>
          <w:color w:val="auto"/>
          <w:sz w:val="22"/>
        </w:rPr>
      </w:pPr>
      <w:r>
        <w:rPr>
          <w:noProof/>
        </w:rPr>
        <w:t>3.63</w:t>
      </w:r>
      <w:r>
        <w:rPr>
          <w:rFonts w:asciiTheme="minorHAnsi" w:eastAsiaTheme="minorEastAsia" w:hAnsiTheme="minorHAnsi" w:cstheme="minorBidi"/>
          <w:noProof/>
          <w:color w:val="auto"/>
          <w:sz w:val="22"/>
        </w:rPr>
        <w:tab/>
      </w:r>
      <w:r>
        <w:rPr>
          <w:noProof/>
        </w:rPr>
        <w:t>Service Oriented Architecture (SOA)</w:t>
      </w:r>
      <w:r>
        <w:rPr>
          <w:noProof/>
        </w:rPr>
        <w:tab/>
      </w:r>
      <w:r>
        <w:rPr>
          <w:noProof/>
        </w:rPr>
        <w:fldChar w:fldCharType="begin"/>
      </w:r>
      <w:r>
        <w:rPr>
          <w:noProof/>
        </w:rPr>
        <w:instrText xml:space="preserve"> PAGEREF _Toc80895106 \h </w:instrText>
      </w:r>
      <w:r>
        <w:rPr>
          <w:noProof/>
        </w:rPr>
      </w:r>
      <w:r>
        <w:rPr>
          <w:noProof/>
        </w:rPr>
        <w:fldChar w:fldCharType="separate"/>
      </w:r>
      <w:r w:rsidR="00A70E47">
        <w:rPr>
          <w:noProof/>
        </w:rPr>
        <w:t>15</w:t>
      </w:r>
      <w:r>
        <w:rPr>
          <w:noProof/>
        </w:rPr>
        <w:fldChar w:fldCharType="end"/>
      </w:r>
    </w:p>
    <w:p w14:paraId="1D69A61F" w14:textId="351267BA" w:rsidR="00F01472" w:rsidRDefault="00F01472">
      <w:pPr>
        <w:pStyle w:val="TOC2"/>
        <w:tabs>
          <w:tab w:val="left" w:pos="1320"/>
        </w:tabs>
        <w:rPr>
          <w:rFonts w:asciiTheme="minorHAnsi" w:eastAsiaTheme="minorEastAsia" w:hAnsiTheme="minorHAnsi" w:cstheme="minorBidi"/>
          <w:noProof/>
          <w:color w:val="auto"/>
          <w:sz w:val="22"/>
        </w:rPr>
      </w:pPr>
      <w:r>
        <w:rPr>
          <w:noProof/>
        </w:rPr>
        <w:t>3.64</w:t>
      </w:r>
      <w:r>
        <w:rPr>
          <w:rFonts w:asciiTheme="minorHAnsi" w:eastAsiaTheme="minorEastAsia" w:hAnsiTheme="minorHAnsi" w:cstheme="minorBidi"/>
          <w:noProof/>
          <w:color w:val="auto"/>
          <w:sz w:val="22"/>
        </w:rPr>
        <w:tab/>
      </w:r>
      <w:r>
        <w:rPr>
          <w:noProof/>
        </w:rPr>
        <w:t>Spring Framework</w:t>
      </w:r>
      <w:r>
        <w:rPr>
          <w:noProof/>
        </w:rPr>
        <w:tab/>
      </w:r>
      <w:r>
        <w:rPr>
          <w:noProof/>
        </w:rPr>
        <w:fldChar w:fldCharType="begin"/>
      </w:r>
      <w:r>
        <w:rPr>
          <w:noProof/>
        </w:rPr>
        <w:instrText xml:space="preserve"> PAGEREF _Toc80895107 \h </w:instrText>
      </w:r>
      <w:r>
        <w:rPr>
          <w:noProof/>
        </w:rPr>
      </w:r>
      <w:r>
        <w:rPr>
          <w:noProof/>
        </w:rPr>
        <w:fldChar w:fldCharType="separate"/>
      </w:r>
      <w:r w:rsidR="00A70E47">
        <w:rPr>
          <w:noProof/>
        </w:rPr>
        <w:t>15</w:t>
      </w:r>
      <w:r>
        <w:rPr>
          <w:noProof/>
        </w:rPr>
        <w:fldChar w:fldCharType="end"/>
      </w:r>
    </w:p>
    <w:p w14:paraId="7916AC47" w14:textId="1C12C1E4" w:rsidR="00F01472" w:rsidRDefault="00F01472">
      <w:pPr>
        <w:pStyle w:val="TOC2"/>
        <w:tabs>
          <w:tab w:val="left" w:pos="1320"/>
        </w:tabs>
        <w:rPr>
          <w:rFonts w:asciiTheme="minorHAnsi" w:eastAsiaTheme="minorEastAsia" w:hAnsiTheme="minorHAnsi" w:cstheme="minorBidi"/>
          <w:noProof/>
          <w:color w:val="auto"/>
          <w:sz w:val="22"/>
        </w:rPr>
      </w:pPr>
      <w:r>
        <w:rPr>
          <w:noProof/>
        </w:rPr>
        <w:t>3.65</w:t>
      </w:r>
      <w:r>
        <w:rPr>
          <w:rFonts w:asciiTheme="minorHAnsi" w:eastAsiaTheme="minorEastAsia" w:hAnsiTheme="minorHAnsi" w:cstheme="minorBidi"/>
          <w:noProof/>
          <w:color w:val="auto"/>
          <w:sz w:val="22"/>
        </w:rPr>
        <w:tab/>
      </w:r>
      <w:r>
        <w:rPr>
          <w:noProof/>
        </w:rPr>
        <w:t>Single Sign-On Integration (SSOi)</w:t>
      </w:r>
      <w:r>
        <w:rPr>
          <w:noProof/>
        </w:rPr>
        <w:tab/>
      </w:r>
      <w:r>
        <w:rPr>
          <w:noProof/>
        </w:rPr>
        <w:fldChar w:fldCharType="begin"/>
      </w:r>
      <w:r>
        <w:rPr>
          <w:noProof/>
        </w:rPr>
        <w:instrText xml:space="preserve"> PAGEREF _Toc80895108 \h </w:instrText>
      </w:r>
      <w:r>
        <w:rPr>
          <w:noProof/>
        </w:rPr>
      </w:r>
      <w:r>
        <w:rPr>
          <w:noProof/>
        </w:rPr>
        <w:fldChar w:fldCharType="separate"/>
      </w:r>
      <w:r w:rsidR="00A70E47">
        <w:rPr>
          <w:noProof/>
        </w:rPr>
        <w:t>15</w:t>
      </w:r>
      <w:r>
        <w:rPr>
          <w:noProof/>
        </w:rPr>
        <w:fldChar w:fldCharType="end"/>
      </w:r>
    </w:p>
    <w:p w14:paraId="75DC28C2" w14:textId="55E7475D" w:rsidR="00F01472" w:rsidRDefault="00F01472">
      <w:pPr>
        <w:pStyle w:val="TOC2"/>
        <w:tabs>
          <w:tab w:val="left" w:pos="1320"/>
        </w:tabs>
        <w:rPr>
          <w:rFonts w:asciiTheme="minorHAnsi" w:eastAsiaTheme="minorEastAsia" w:hAnsiTheme="minorHAnsi" w:cstheme="minorBidi"/>
          <w:noProof/>
          <w:color w:val="auto"/>
          <w:sz w:val="22"/>
        </w:rPr>
      </w:pPr>
      <w:r>
        <w:rPr>
          <w:noProof/>
        </w:rPr>
        <w:t>3.66</w:t>
      </w:r>
      <w:r>
        <w:rPr>
          <w:rFonts w:asciiTheme="minorHAnsi" w:eastAsiaTheme="minorEastAsia" w:hAnsiTheme="minorHAnsi" w:cstheme="minorBidi"/>
          <w:noProof/>
          <w:color w:val="auto"/>
          <w:sz w:val="22"/>
        </w:rPr>
        <w:tab/>
      </w:r>
      <w:r>
        <w:rPr>
          <w:noProof/>
        </w:rPr>
        <w:t>Stakeholder</w:t>
      </w:r>
      <w:r>
        <w:rPr>
          <w:noProof/>
        </w:rPr>
        <w:tab/>
      </w:r>
      <w:r>
        <w:rPr>
          <w:noProof/>
        </w:rPr>
        <w:fldChar w:fldCharType="begin"/>
      </w:r>
      <w:r>
        <w:rPr>
          <w:noProof/>
        </w:rPr>
        <w:instrText xml:space="preserve"> PAGEREF _Toc80895109 \h </w:instrText>
      </w:r>
      <w:r>
        <w:rPr>
          <w:noProof/>
        </w:rPr>
      </w:r>
      <w:r>
        <w:rPr>
          <w:noProof/>
        </w:rPr>
        <w:fldChar w:fldCharType="separate"/>
      </w:r>
      <w:r w:rsidR="00A70E47">
        <w:rPr>
          <w:noProof/>
        </w:rPr>
        <w:t>15</w:t>
      </w:r>
      <w:r>
        <w:rPr>
          <w:noProof/>
        </w:rPr>
        <w:fldChar w:fldCharType="end"/>
      </w:r>
    </w:p>
    <w:p w14:paraId="1A149C2E" w14:textId="1B01F56B" w:rsidR="00F01472" w:rsidRDefault="00F01472">
      <w:pPr>
        <w:pStyle w:val="TOC2"/>
        <w:tabs>
          <w:tab w:val="left" w:pos="1320"/>
        </w:tabs>
        <w:rPr>
          <w:rFonts w:asciiTheme="minorHAnsi" w:eastAsiaTheme="minorEastAsia" w:hAnsiTheme="minorHAnsi" w:cstheme="minorBidi"/>
          <w:noProof/>
          <w:color w:val="auto"/>
          <w:sz w:val="22"/>
        </w:rPr>
      </w:pPr>
      <w:r>
        <w:rPr>
          <w:noProof/>
        </w:rPr>
        <w:t>3.67</w:t>
      </w:r>
      <w:r>
        <w:rPr>
          <w:rFonts w:asciiTheme="minorHAnsi" w:eastAsiaTheme="minorEastAsia" w:hAnsiTheme="minorHAnsi" w:cstheme="minorBidi"/>
          <w:noProof/>
          <w:color w:val="auto"/>
          <w:sz w:val="22"/>
        </w:rPr>
        <w:tab/>
      </w:r>
      <w:r>
        <w:rPr>
          <w:noProof/>
        </w:rPr>
        <w:t>Structured Query Language (SQL)</w:t>
      </w:r>
      <w:r>
        <w:rPr>
          <w:noProof/>
        </w:rPr>
        <w:tab/>
      </w:r>
      <w:r>
        <w:rPr>
          <w:noProof/>
        </w:rPr>
        <w:fldChar w:fldCharType="begin"/>
      </w:r>
      <w:r>
        <w:rPr>
          <w:noProof/>
        </w:rPr>
        <w:instrText xml:space="preserve"> PAGEREF _Toc80895110 \h </w:instrText>
      </w:r>
      <w:r>
        <w:rPr>
          <w:noProof/>
        </w:rPr>
      </w:r>
      <w:r>
        <w:rPr>
          <w:noProof/>
        </w:rPr>
        <w:fldChar w:fldCharType="separate"/>
      </w:r>
      <w:r w:rsidR="00A70E47">
        <w:rPr>
          <w:noProof/>
        </w:rPr>
        <w:t>15</w:t>
      </w:r>
      <w:r>
        <w:rPr>
          <w:noProof/>
        </w:rPr>
        <w:fldChar w:fldCharType="end"/>
      </w:r>
    </w:p>
    <w:p w14:paraId="23B85460" w14:textId="2A4A0C17" w:rsidR="00F01472" w:rsidRDefault="00F01472">
      <w:pPr>
        <w:pStyle w:val="TOC2"/>
        <w:tabs>
          <w:tab w:val="left" w:pos="1320"/>
        </w:tabs>
        <w:rPr>
          <w:rFonts w:asciiTheme="minorHAnsi" w:eastAsiaTheme="minorEastAsia" w:hAnsiTheme="minorHAnsi" w:cstheme="minorBidi"/>
          <w:noProof/>
          <w:color w:val="auto"/>
          <w:sz w:val="22"/>
        </w:rPr>
      </w:pPr>
      <w:r>
        <w:rPr>
          <w:noProof/>
        </w:rPr>
        <w:lastRenderedPageBreak/>
        <w:t>3.68</w:t>
      </w:r>
      <w:r>
        <w:rPr>
          <w:rFonts w:asciiTheme="minorHAnsi" w:eastAsiaTheme="minorEastAsia" w:hAnsiTheme="minorHAnsi" w:cstheme="minorBidi"/>
          <w:noProof/>
          <w:color w:val="auto"/>
          <w:sz w:val="22"/>
        </w:rPr>
        <w:tab/>
      </w:r>
      <w:r>
        <w:rPr>
          <w:noProof/>
        </w:rPr>
        <w:t>Systematized Nomenclature of Medicine Clinical Terms (SNOMED CT)</w:t>
      </w:r>
      <w:r>
        <w:rPr>
          <w:noProof/>
        </w:rPr>
        <w:tab/>
      </w:r>
      <w:r>
        <w:rPr>
          <w:noProof/>
        </w:rPr>
        <w:fldChar w:fldCharType="begin"/>
      </w:r>
      <w:r>
        <w:rPr>
          <w:noProof/>
        </w:rPr>
        <w:instrText xml:space="preserve"> PAGEREF _Toc80895111 \h </w:instrText>
      </w:r>
      <w:r>
        <w:rPr>
          <w:noProof/>
        </w:rPr>
      </w:r>
      <w:r>
        <w:rPr>
          <w:noProof/>
        </w:rPr>
        <w:fldChar w:fldCharType="separate"/>
      </w:r>
      <w:r w:rsidR="00A70E47">
        <w:rPr>
          <w:noProof/>
        </w:rPr>
        <w:t>15</w:t>
      </w:r>
      <w:r>
        <w:rPr>
          <w:noProof/>
        </w:rPr>
        <w:fldChar w:fldCharType="end"/>
      </w:r>
    </w:p>
    <w:p w14:paraId="71899B2C" w14:textId="2DBD5E0C" w:rsidR="00F01472" w:rsidRDefault="00F01472">
      <w:pPr>
        <w:pStyle w:val="TOC2"/>
        <w:tabs>
          <w:tab w:val="left" w:pos="1320"/>
        </w:tabs>
        <w:rPr>
          <w:rFonts w:asciiTheme="minorHAnsi" w:eastAsiaTheme="minorEastAsia" w:hAnsiTheme="minorHAnsi" w:cstheme="minorBidi"/>
          <w:noProof/>
          <w:color w:val="auto"/>
          <w:sz w:val="22"/>
        </w:rPr>
      </w:pPr>
      <w:r>
        <w:rPr>
          <w:noProof/>
        </w:rPr>
        <w:t>3.69</w:t>
      </w:r>
      <w:r>
        <w:rPr>
          <w:rFonts w:asciiTheme="minorHAnsi" w:eastAsiaTheme="minorEastAsia" w:hAnsiTheme="minorHAnsi" w:cstheme="minorBidi"/>
          <w:noProof/>
          <w:color w:val="auto"/>
          <w:sz w:val="22"/>
        </w:rPr>
        <w:tab/>
      </w:r>
      <w:r>
        <w:rPr>
          <w:noProof/>
        </w:rPr>
        <w:t>Secure Sockets Layer (SSL)</w:t>
      </w:r>
      <w:r>
        <w:rPr>
          <w:noProof/>
        </w:rPr>
        <w:tab/>
      </w:r>
      <w:r>
        <w:rPr>
          <w:noProof/>
        </w:rPr>
        <w:fldChar w:fldCharType="begin"/>
      </w:r>
      <w:r>
        <w:rPr>
          <w:noProof/>
        </w:rPr>
        <w:instrText xml:space="preserve"> PAGEREF _Toc80895112 \h </w:instrText>
      </w:r>
      <w:r>
        <w:rPr>
          <w:noProof/>
        </w:rPr>
      </w:r>
      <w:r>
        <w:rPr>
          <w:noProof/>
        </w:rPr>
        <w:fldChar w:fldCharType="separate"/>
      </w:r>
      <w:r w:rsidR="00A70E47">
        <w:rPr>
          <w:noProof/>
        </w:rPr>
        <w:t>15</w:t>
      </w:r>
      <w:r>
        <w:rPr>
          <w:noProof/>
        </w:rPr>
        <w:fldChar w:fldCharType="end"/>
      </w:r>
    </w:p>
    <w:p w14:paraId="4712DEF2" w14:textId="713A4A95" w:rsidR="00F01472" w:rsidRDefault="00F01472">
      <w:pPr>
        <w:pStyle w:val="TOC2"/>
        <w:tabs>
          <w:tab w:val="left" w:pos="1320"/>
        </w:tabs>
        <w:rPr>
          <w:rFonts w:asciiTheme="minorHAnsi" w:eastAsiaTheme="minorEastAsia" w:hAnsiTheme="minorHAnsi" w:cstheme="minorBidi"/>
          <w:noProof/>
          <w:color w:val="auto"/>
          <w:sz w:val="22"/>
        </w:rPr>
      </w:pPr>
      <w:r>
        <w:rPr>
          <w:noProof/>
        </w:rPr>
        <w:t>3.70</w:t>
      </w:r>
      <w:r>
        <w:rPr>
          <w:rFonts w:asciiTheme="minorHAnsi" w:eastAsiaTheme="minorEastAsia" w:hAnsiTheme="minorHAnsi" w:cstheme="minorBidi"/>
          <w:noProof/>
          <w:color w:val="auto"/>
          <w:sz w:val="22"/>
        </w:rPr>
        <w:tab/>
      </w:r>
      <w:r>
        <w:rPr>
          <w:noProof/>
        </w:rPr>
        <w:t>Text Integration Utilities (TIU)</w:t>
      </w:r>
      <w:r>
        <w:rPr>
          <w:noProof/>
        </w:rPr>
        <w:tab/>
      </w:r>
      <w:r>
        <w:rPr>
          <w:noProof/>
        </w:rPr>
        <w:fldChar w:fldCharType="begin"/>
      </w:r>
      <w:r>
        <w:rPr>
          <w:noProof/>
        </w:rPr>
        <w:instrText xml:space="preserve"> PAGEREF _Toc80895113 \h </w:instrText>
      </w:r>
      <w:r>
        <w:rPr>
          <w:noProof/>
        </w:rPr>
      </w:r>
      <w:r>
        <w:rPr>
          <w:noProof/>
        </w:rPr>
        <w:fldChar w:fldCharType="separate"/>
      </w:r>
      <w:r w:rsidR="00A70E47">
        <w:rPr>
          <w:noProof/>
        </w:rPr>
        <w:t>15</w:t>
      </w:r>
      <w:r>
        <w:rPr>
          <w:noProof/>
        </w:rPr>
        <w:fldChar w:fldCharType="end"/>
      </w:r>
    </w:p>
    <w:p w14:paraId="39FFBC69" w14:textId="59CA7844" w:rsidR="00F01472" w:rsidRDefault="00F01472">
      <w:pPr>
        <w:pStyle w:val="TOC2"/>
        <w:tabs>
          <w:tab w:val="left" w:pos="1320"/>
        </w:tabs>
        <w:rPr>
          <w:rFonts w:asciiTheme="minorHAnsi" w:eastAsiaTheme="minorEastAsia" w:hAnsiTheme="minorHAnsi" w:cstheme="minorBidi"/>
          <w:noProof/>
          <w:color w:val="auto"/>
          <w:sz w:val="22"/>
        </w:rPr>
      </w:pPr>
      <w:r>
        <w:rPr>
          <w:noProof/>
        </w:rPr>
        <w:t>3.71</w:t>
      </w:r>
      <w:r>
        <w:rPr>
          <w:rFonts w:asciiTheme="minorHAnsi" w:eastAsiaTheme="minorEastAsia" w:hAnsiTheme="minorHAnsi" w:cstheme="minorBidi"/>
          <w:noProof/>
          <w:color w:val="auto"/>
          <w:sz w:val="22"/>
        </w:rPr>
        <w:tab/>
      </w:r>
      <w:r>
        <w:rPr>
          <w:noProof/>
        </w:rPr>
        <w:t>Uniform Resource Identifier/ Uniform Resource Locator (URI/URL)</w:t>
      </w:r>
      <w:r>
        <w:rPr>
          <w:noProof/>
        </w:rPr>
        <w:tab/>
      </w:r>
      <w:r>
        <w:rPr>
          <w:noProof/>
        </w:rPr>
        <w:fldChar w:fldCharType="begin"/>
      </w:r>
      <w:r>
        <w:rPr>
          <w:noProof/>
        </w:rPr>
        <w:instrText xml:space="preserve"> PAGEREF _Toc80895114 \h </w:instrText>
      </w:r>
      <w:r>
        <w:rPr>
          <w:noProof/>
        </w:rPr>
      </w:r>
      <w:r>
        <w:rPr>
          <w:noProof/>
        </w:rPr>
        <w:fldChar w:fldCharType="separate"/>
      </w:r>
      <w:r w:rsidR="00A70E47">
        <w:rPr>
          <w:noProof/>
        </w:rPr>
        <w:t>16</w:t>
      </w:r>
      <w:r>
        <w:rPr>
          <w:noProof/>
        </w:rPr>
        <w:fldChar w:fldCharType="end"/>
      </w:r>
    </w:p>
    <w:p w14:paraId="22EBE176" w14:textId="5F9DEAE6" w:rsidR="00F01472" w:rsidRDefault="00F01472">
      <w:pPr>
        <w:pStyle w:val="TOC2"/>
        <w:tabs>
          <w:tab w:val="left" w:pos="1320"/>
        </w:tabs>
        <w:rPr>
          <w:rFonts w:asciiTheme="minorHAnsi" w:eastAsiaTheme="minorEastAsia" w:hAnsiTheme="minorHAnsi" w:cstheme="minorBidi"/>
          <w:noProof/>
          <w:color w:val="auto"/>
          <w:sz w:val="22"/>
        </w:rPr>
      </w:pPr>
      <w:r>
        <w:rPr>
          <w:noProof/>
        </w:rPr>
        <w:t>3.72</w:t>
      </w:r>
      <w:r>
        <w:rPr>
          <w:rFonts w:asciiTheme="minorHAnsi" w:eastAsiaTheme="minorEastAsia" w:hAnsiTheme="minorHAnsi" w:cstheme="minorBidi"/>
          <w:noProof/>
          <w:color w:val="auto"/>
          <w:sz w:val="22"/>
        </w:rPr>
        <w:tab/>
      </w:r>
      <w:r>
        <w:rPr>
          <w:noProof/>
        </w:rPr>
        <w:t>Use Case</w:t>
      </w:r>
      <w:r>
        <w:rPr>
          <w:noProof/>
        </w:rPr>
        <w:tab/>
      </w:r>
      <w:r>
        <w:rPr>
          <w:noProof/>
        </w:rPr>
        <w:fldChar w:fldCharType="begin"/>
      </w:r>
      <w:r>
        <w:rPr>
          <w:noProof/>
        </w:rPr>
        <w:instrText xml:space="preserve"> PAGEREF _Toc80895115 \h </w:instrText>
      </w:r>
      <w:r>
        <w:rPr>
          <w:noProof/>
        </w:rPr>
      </w:r>
      <w:r>
        <w:rPr>
          <w:noProof/>
        </w:rPr>
        <w:fldChar w:fldCharType="separate"/>
      </w:r>
      <w:r w:rsidR="00A70E47">
        <w:rPr>
          <w:noProof/>
        </w:rPr>
        <w:t>16</w:t>
      </w:r>
      <w:r>
        <w:rPr>
          <w:noProof/>
        </w:rPr>
        <w:fldChar w:fldCharType="end"/>
      </w:r>
    </w:p>
    <w:p w14:paraId="4E353320" w14:textId="4543FF7C" w:rsidR="00F01472" w:rsidRDefault="00F01472">
      <w:pPr>
        <w:pStyle w:val="TOC2"/>
        <w:tabs>
          <w:tab w:val="left" w:pos="1320"/>
        </w:tabs>
        <w:rPr>
          <w:rFonts w:asciiTheme="minorHAnsi" w:eastAsiaTheme="minorEastAsia" w:hAnsiTheme="minorHAnsi" w:cstheme="minorBidi"/>
          <w:noProof/>
          <w:color w:val="auto"/>
          <w:sz w:val="22"/>
        </w:rPr>
      </w:pPr>
      <w:r>
        <w:rPr>
          <w:noProof/>
        </w:rPr>
        <w:t>3.73</w:t>
      </w:r>
      <w:r>
        <w:rPr>
          <w:rFonts w:asciiTheme="minorHAnsi" w:eastAsiaTheme="minorEastAsia" w:hAnsiTheme="minorHAnsi" w:cstheme="minorBidi"/>
          <w:noProof/>
          <w:color w:val="auto"/>
          <w:sz w:val="22"/>
        </w:rPr>
        <w:tab/>
      </w:r>
      <w:r>
        <w:rPr>
          <w:noProof/>
        </w:rPr>
        <w:t>Veterans Health Information Systems and Technology Architecture (VistA)</w:t>
      </w:r>
      <w:r>
        <w:rPr>
          <w:noProof/>
        </w:rPr>
        <w:tab/>
      </w:r>
      <w:r>
        <w:rPr>
          <w:noProof/>
        </w:rPr>
        <w:fldChar w:fldCharType="begin"/>
      </w:r>
      <w:r>
        <w:rPr>
          <w:noProof/>
        </w:rPr>
        <w:instrText xml:space="preserve"> PAGEREF _Toc80895116 \h </w:instrText>
      </w:r>
      <w:r>
        <w:rPr>
          <w:noProof/>
        </w:rPr>
      </w:r>
      <w:r>
        <w:rPr>
          <w:noProof/>
        </w:rPr>
        <w:fldChar w:fldCharType="separate"/>
      </w:r>
      <w:r w:rsidR="00A70E47">
        <w:rPr>
          <w:noProof/>
        </w:rPr>
        <w:t>16</w:t>
      </w:r>
      <w:r>
        <w:rPr>
          <w:noProof/>
        </w:rPr>
        <w:fldChar w:fldCharType="end"/>
      </w:r>
    </w:p>
    <w:p w14:paraId="69F7227F" w14:textId="7806D273" w:rsidR="00F01472" w:rsidRDefault="00F01472">
      <w:pPr>
        <w:pStyle w:val="TOC2"/>
        <w:tabs>
          <w:tab w:val="left" w:pos="1320"/>
        </w:tabs>
        <w:rPr>
          <w:rFonts w:asciiTheme="minorHAnsi" w:eastAsiaTheme="minorEastAsia" w:hAnsiTheme="minorHAnsi" w:cstheme="minorBidi"/>
          <w:noProof/>
          <w:color w:val="auto"/>
          <w:sz w:val="22"/>
        </w:rPr>
      </w:pPr>
      <w:r>
        <w:rPr>
          <w:noProof/>
        </w:rPr>
        <w:t>3.74</w:t>
      </w:r>
      <w:r>
        <w:rPr>
          <w:rFonts w:asciiTheme="minorHAnsi" w:eastAsiaTheme="minorEastAsia" w:hAnsiTheme="minorHAnsi" w:cstheme="minorBidi"/>
          <w:noProof/>
          <w:color w:val="auto"/>
          <w:sz w:val="22"/>
        </w:rPr>
        <w:tab/>
      </w:r>
      <w:r>
        <w:rPr>
          <w:noProof/>
        </w:rPr>
        <w:t>VistA Integrated Adapter (VIA)</w:t>
      </w:r>
      <w:r>
        <w:rPr>
          <w:noProof/>
        </w:rPr>
        <w:tab/>
      </w:r>
      <w:r>
        <w:rPr>
          <w:noProof/>
        </w:rPr>
        <w:fldChar w:fldCharType="begin"/>
      </w:r>
      <w:r>
        <w:rPr>
          <w:noProof/>
        </w:rPr>
        <w:instrText xml:space="preserve"> PAGEREF _Toc80895117 \h </w:instrText>
      </w:r>
      <w:r>
        <w:rPr>
          <w:noProof/>
        </w:rPr>
      </w:r>
      <w:r>
        <w:rPr>
          <w:noProof/>
        </w:rPr>
        <w:fldChar w:fldCharType="separate"/>
      </w:r>
      <w:r w:rsidR="00A70E47">
        <w:rPr>
          <w:noProof/>
        </w:rPr>
        <w:t>16</w:t>
      </w:r>
      <w:r>
        <w:rPr>
          <w:noProof/>
        </w:rPr>
        <w:fldChar w:fldCharType="end"/>
      </w:r>
    </w:p>
    <w:p w14:paraId="48F3541A" w14:textId="67155757" w:rsidR="00F01472" w:rsidRDefault="00F01472">
      <w:pPr>
        <w:pStyle w:val="TOC2"/>
        <w:tabs>
          <w:tab w:val="left" w:pos="1320"/>
        </w:tabs>
        <w:rPr>
          <w:rFonts w:asciiTheme="minorHAnsi" w:eastAsiaTheme="minorEastAsia" w:hAnsiTheme="minorHAnsi" w:cstheme="minorBidi"/>
          <w:noProof/>
          <w:color w:val="auto"/>
          <w:sz w:val="22"/>
        </w:rPr>
      </w:pPr>
      <w:r>
        <w:rPr>
          <w:noProof/>
        </w:rPr>
        <w:t>3.75</w:t>
      </w:r>
      <w:r>
        <w:rPr>
          <w:rFonts w:asciiTheme="minorHAnsi" w:eastAsiaTheme="minorEastAsia" w:hAnsiTheme="minorHAnsi" w:cstheme="minorBidi"/>
          <w:noProof/>
          <w:color w:val="auto"/>
          <w:sz w:val="22"/>
        </w:rPr>
        <w:tab/>
      </w:r>
      <w:r>
        <w:rPr>
          <w:noProof/>
        </w:rPr>
        <w:t>Virtual Patient Record (VPR)</w:t>
      </w:r>
      <w:r>
        <w:rPr>
          <w:noProof/>
        </w:rPr>
        <w:tab/>
      </w:r>
      <w:r>
        <w:rPr>
          <w:noProof/>
        </w:rPr>
        <w:fldChar w:fldCharType="begin"/>
      </w:r>
      <w:r>
        <w:rPr>
          <w:noProof/>
        </w:rPr>
        <w:instrText xml:space="preserve"> PAGEREF _Toc80895118 \h </w:instrText>
      </w:r>
      <w:r>
        <w:rPr>
          <w:noProof/>
        </w:rPr>
      </w:r>
      <w:r>
        <w:rPr>
          <w:noProof/>
        </w:rPr>
        <w:fldChar w:fldCharType="separate"/>
      </w:r>
      <w:r w:rsidR="00A70E47">
        <w:rPr>
          <w:noProof/>
        </w:rPr>
        <w:t>16</w:t>
      </w:r>
      <w:r>
        <w:rPr>
          <w:noProof/>
        </w:rPr>
        <w:fldChar w:fldCharType="end"/>
      </w:r>
    </w:p>
    <w:p w14:paraId="39EE4DDA" w14:textId="6616C2DE" w:rsidR="00F01472" w:rsidRDefault="00F01472">
      <w:pPr>
        <w:pStyle w:val="TOC2"/>
        <w:tabs>
          <w:tab w:val="left" w:pos="1320"/>
        </w:tabs>
        <w:rPr>
          <w:rFonts w:asciiTheme="minorHAnsi" w:eastAsiaTheme="minorEastAsia" w:hAnsiTheme="minorHAnsi" w:cstheme="minorBidi"/>
          <w:noProof/>
          <w:color w:val="auto"/>
          <w:sz w:val="22"/>
        </w:rPr>
      </w:pPr>
      <w:r>
        <w:rPr>
          <w:noProof/>
        </w:rPr>
        <w:t>3.76</w:t>
      </w:r>
      <w:r>
        <w:rPr>
          <w:rFonts w:asciiTheme="minorHAnsi" w:eastAsiaTheme="minorEastAsia" w:hAnsiTheme="minorHAnsi" w:cstheme="minorBidi"/>
          <w:noProof/>
          <w:color w:val="auto"/>
          <w:sz w:val="22"/>
        </w:rPr>
        <w:tab/>
      </w:r>
      <w:r>
        <w:rPr>
          <w:noProof/>
        </w:rPr>
        <w:t>VISN CIO Council (VCIOC)</w:t>
      </w:r>
      <w:r>
        <w:rPr>
          <w:noProof/>
        </w:rPr>
        <w:tab/>
      </w:r>
      <w:r>
        <w:rPr>
          <w:noProof/>
        </w:rPr>
        <w:fldChar w:fldCharType="begin"/>
      </w:r>
      <w:r>
        <w:rPr>
          <w:noProof/>
        </w:rPr>
        <w:instrText xml:space="preserve"> PAGEREF _Toc80895119 \h </w:instrText>
      </w:r>
      <w:r>
        <w:rPr>
          <w:noProof/>
        </w:rPr>
      </w:r>
      <w:r>
        <w:rPr>
          <w:noProof/>
        </w:rPr>
        <w:fldChar w:fldCharType="separate"/>
      </w:r>
      <w:r w:rsidR="00A70E47">
        <w:rPr>
          <w:noProof/>
        </w:rPr>
        <w:t>16</w:t>
      </w:r>
      <w:r>
        <w:rPr>
          <w:noProof/>
        </w:rPr>
        <w:fldChar w:fldCharType="end"/>
      </w:r>
    </w:p>
    <w:p w14:paraId="062D66F6" w14:textId="094F83D9" w:rsidR="00F01472" w:rsidRDefault="00F01472">
      <w:pPr>
        <w:pStyle w:val="TOC2"/>
        <w:tabs>
          <w:tab w:val="left" w:pos="1320"/>
        </w:tabs>
        <w:rPr>
          <w:rFonts w:asciiTheme="minorHAnsi" w:eastAsiaTheme="minorEastAsia" w:hAnsiTheme="minorHAnsi" w:cstheme="minorBidi"/>
          <w:noProof/>
          <w:color w:val="auto"/>
          <w:sz w:val="22"/>
        </w:rPr>
      </w:pPr>
      <w:r>
        <w:rPr>
          <w:noProof/>
        </w:rPr>
        <w:t>3.77</w:t>
      </w:r>
      <w:r>
        <w:rPr>
          <w:rFonts w:asciiTheme="minorHAnsi" w:eastAsiaTheme="minorEastAsia" w:hAnsiTheme="minorHAnsi" w:cstheme="minorBidi"/>
          <w:noProof/>
          <w:color w:val="auto"/>
          <w:sz w:val="22"/>
        </w:rPr>
        <w:tab/>
      </w:r>
      <w:r>
        <w:rPr>
          <w:noProof/>
        </w:rPr>
        <w:t>VistA Blood Establishment Computer Software (VBECS)</w:t>
      </w:r>
      <w:r>
        <w:rPr>
          <w:noProof/>
        </w:rPr>
        <w:tab/>
      </w:r>
      <w:r>
        <w:rPr>
          <w:noProof/>
        </w:rPr>
        <w:fldChar w:fldCharType="begin"/>
      </w:r>
      <w:r>
        <w:rPr>
          <w:noProof/>
        </w:rPr>
        <w:instrText xml:space="preserve"> PAGEREF _Toc80895120 \h </w:instrText>
      </w:r>
      <w:r>
        <w:rPr>
          <w:noProof/>
        </w:rPr>
      </w:r>
      <w:r>
        <w:rPr>
          <w:noProof/>
        </w:rPr>
        <w:fldChar w:fldCharType="separate"/>
      </w:r>
      <w:r w:rsidR="00A70E47">
        <w:rPr>
          <w:noProof/>
        </w:rPr>
        <w:t>16</w:t>
      </w:r>
      <w:r>
        <w:rPr>
          <w:noProof/>
        </w:rPr>
        <w:fldChar w:fldCharType="end"/>
      </w:r>
    </w:p>
    <w:p w14:paraId="16D398C7" w14:textId="732B6226" w:rsidR="00F01472" w:rsidRDefault="00F01472">
      <w:pPr>
        <w:pStyle w:val="TOC2"/>
        <w:tabs>
          <w:tab w:val="left" w:pos="1320"/>
        </w:tabs>
        <w:rPr>
          <w:rFonts w:asciiTheme="minorHAnsi" w:eastAsiaTheme="minorEastAsia" w:hAnsiTheme="minorHAnsi" w:cstheme="minorBidi"/>
          <w:noProof/>
          <w:color w:val="auto"/>
          <w:sz w:val="22"/>
        </w:rPr>
      </w:pPr>
      <w:r>
        <w:rPr>
          <w:noProof/>
        </w:rPr>
        <w:t>3.78</w:t>
      </w:r>
      <w:r>
        <w:rPr>
          <w:rFonts w:asciiTheme="minorHAnsi" w:eastAsiaTheme="minorEastAsia" w:hAnsiTheme="minorHAnsi" w:cstheme="minorBidi"/>
          <w:noProof/>
          <w:color w:val="auto"/>
          <w:sz w:val="22"/>
        </w:rPr>
        <w:tab/>
      </w:r>
      <w:r>
        <w:rPr>
          <w:noProof/>
        </w:rPr>
        <w:t>VistAWeb</w:t>
      </w:r>
      <w:r>
        <w:rPr>
          <w:noProof/>
        </w:rPr>
        <w:tab/>
      </w:r>
      <w:r>
        <w:rPr>
          <w:noProof/>
        </w:rPr>
        <w:fldChar w:fldCharType="begin"/>
      </w:r>
      <w:r>
        <w:rPr>
          <w:noProof/>
        </w:rPr>
        <w:instrText xml:space="preserve"> PAGEREF _Toc80895121 \h </w:instrText>
      </w:r>
      <w:r>
        <w:rPr>
          <w:noProof/>
        </w:rPr>
      </w:r>
      <w:r>
        <w:rPr>
          <w:noProof/>
        </w:rPr>
        <w:fldChar w:fldCharType="separate"/>
      </w:r>
      <w:r w:rsidR="00A70E47">
        <w:rPr>
          <w:noProof/>
        </w:rPr>
        <w:t>16</w:t>
      </w:r>
      <w:r>
        <w:rPr>
          <w:noProof/>
        </w:rPr>
        <w:fldChar w:fldCharType="end"/>
      </w:r>
    </w:p>
    <w:p w14:paraId="4E98C09E" w14:textId="49EA17AF" w:rsidR="00F01472" w:rsidRDefault="00F01472">
      <w:pPr>
        <w:pStyle w:val="TOC2"/>
        <w:tabs>
          <w:tab w:val="left" w:pos="1320"/>
        </w:tabs>
        <w:rPr>
          <w:rFonts w:asciiTheme="minorHAnsi" w:eastAsiaTheme="minorEastAsia" w:hAnsiTheme="minorHAnsi" w:cstheme="minorBidi"/>
          <w:noProof/>
          <w:color w:val="auto"/>
          <w:sz w:val="22"/>
        </w:rPr>
      </w:pPr>
      <w:r>
        <w:rPr>
          <w:noProof/>
        </w:rPr>
        <w:t>3.79</w:t>
      </w:r>
      <w:r>
        <w:rPr>
          <w:rFonts w:asciiTheme="minorHAnsi" w:eastAsiaTheme="minorEastAsia" w:hAnsiTheme="minorHAnsi" w:cstheme="minorBidi"/>
          <w:noProof/>
          <w:color w:val="auto"/>
          <w:sz w:val="22"/>
        </w:rPr>
        <w:tab/>
      </w:r>
      <w:r>
        <w:rPr>
          <w:noProof/>
        </w:rPr>
        <w:t>Wagner Chronic Care Model</w:t>
      </w:r>
      <w:r>
        <w:rPr>
          <w:noProof/>
        </w:rPr>
        <w:tab/>
      </w:r>
      <w:r>
        <w:rPr>
          <w:noProof/>
        </w:rPr>
        <w:fldChar w:fldCharType="begin"/>
      </w:r>
      <w:r>
        <w:rPr>
          <w:noProof/>
        </w:rPr>
        <w:instrText xml:space="preserve"> PAGEREF _Toc80895122 \h </w:instrText>
      </w:r>
      <w:r>
        <w:rPr>
          <w:noProof/>
        </w:rPr>
      </w:r>
      <w:r>
        <w:rPr>
          <w:noProof/>
        </w:rPr>
        <w:fldChar w:fldCharType="separate"/>
      </w:r>
      <w:r w:rsidR="00A70E47">
        <w:rPr>
          <w:noProof/>
        </w:rPr>
        <w:t>17</w:t>
      </w:r>
      <w:r>
        <w:rPr>
          <w:noProof/>
        </w:rPr>
        <w:fldChar w:fldCharType="end"/>
      </w:r>
    </w:p>
    <w:p w14:paraId="55223B53" w14:textId="485DDBE6" w:rsidR="00F01472" w:rsidRDefault="00F01472">
      <w:pPr>
        <w:pStyle w:val="TOC2"/>
        <w:tabs>
          <w:tab w:val="left" w:pos="1320"/>
        </w:tabs>
        <w:rPr>
          <w:rFonts w:asciiTheme="minorHAnsi" w:eastAsiaTheme="minorEastAsia" w:hAnsiTheme="minorHAnsi" w:cstheme="minorBidi"/>
          <w:noProof/>
          <w:color w:val="auto"/>
          <w:sz w:val="22"/>
        </w:rPr>
      </w:pPr>
      <w:r>
        <w:rPr>
          <w:noProof/>
        </w:rPr>
        <w:t>3.80</w:t>
      </w:r>
      <w:r>
        <w:rPr>
          <w:rFonts w:asciiTheme="minorHAnsi" w:eastAsiaTheme="minorEastAsia" w:hAnsiTheme="minorHAnsi" w:cstheme="minorBidi"/>
          <w:noProof/>
          <w:color w:val="auto"/>
          <w:sz w:val="22"/>
        </w:rPr>
        <w:tab/>
      </w:r>
      <w:r>
        <w:rPr>
          <w:noProof/>
        </w:rPr>
        <w:t>Widget</w:t>
      </w:r>
      <w:r>
        <w:rPr>
          <w:noProof/>
        </w:rPr>
        <w:tab/>
      </w:r>
      <w:r>
        <w:rPr>
          <w:noProof/>
        </w:rPr>
        <w:fldChar w:fldCharType="begin"/>
      </w:r>
      <w:r>
        <w:rPr>
          <w:noProof/>
        </w:rPr>
        <w:instrText xml:space="preserve"> PAGEREF _Toc80895123 \h </w:instrText>
      </w:r>
      <w:r>
        <w:rPr>
          <w:noProof/>
        </w:rPr>
      </w:r>
      <w:r>
        <w:rPr>
          <w:noProof/>
        </w:rPr>
        <w:fldChar w:fldCharType="separate"/>
      </w:r>
      <w:r w:rsidR="00A70E47">
        <w:rPr>
          <w:noProof/>
        </w:rPr>
        <w:t>17</w:t>
      </w:r>
      <w:r>
        <w:rPr>
          <w:noProof/>
        </w:rPr>
        <w:fldChar w:fldCharType="end"/>
      </w:r>
    </w:p>
    <w:p w14:paraId="1D4AB566" w14:textId="010047E5" w:rsidR="00F01472" w:rsidRDefault="00F01472">
      <w:pPr>
        <w:pStyle w:val="TOC2"/>
        <w:tabs>
          <w:tab w:val="left" w:pos="1320"/>
        </w:tabs>
        <w:rPr>
          <w:rFonts w:asciiTheme="minorHAnsi" w:eastAsiaTheme="minorEastAsia" w:hAnsiTheme="minorHAnsi" w:cstheme="minorBidi"/>
          <w:noProof/>
          <w:color w:val="auto"/>
          <w:sz w:val="22"/>
        </w:rPr>
      </w:pPr>
      <w:r>
        <w:rPr>
          <w:noProof/>
        </w:rPr>
        <w:t>3.81</w:t>
      </w:r>
      <w:r>
        <w:rPr>
          <w:rFonts w:asciiTheme="minorHAnsi" w:eastAsiaTheme="minorEastAsia" w:hAnsiTheme="minorHAnsi" w:cstheme="minorBidi"/>
          <w:noProof/>
          <w:color w:val="auto"/>
          <w:sz w:val="22"/>
        </w:rPr>
        <w:tab/>
      </w:r>
      <w:r>
        <w:rPr>
          <w:noProof/>
        </w:rPr>
        <w:t>Wiki</w:t>
      </w:r>
      <w:r>
        <w:rPr>
          <w:noProof/>
        </w:rPr>
        <w:tab/>
      </w:r>
      <w:r>
        <w:rPr>
          <w:noProof/>
        </w:rPr>
        <w:fldChar w:fldCharType="begin"/>
      </w:r>
      <w:r>
        <w:rPr>
          <w:noProof/>
        </w:rPr>
        <w:instrText xml:space="preserve"> PAGEREF _Toc80895124 \h </w:instrText>
      </w:r>
      <w:r>
        <w:rPr>
          <w:noProof/>
        </w:rPr>
      </w:r>
      <w:r>
        <w:rPr>
          <w:noProof/>
        </w:rPr>
        <w:fldChar w:fldCharType="separate"/>
      </w:r>
      <w:r w:rsidR="00A70E47">
        <w:rPr>
          <w:noProof/>
        </w:rPr>
        <w:t>17</w:t>
      </w:r>
      <w:r>
        <w:rPr>
          <w:noProof/>
        </w:rPr>
        <w:fldChar w:fldCharType="end"/>
      </w:r>
    </w:p>
    <w:p w14:paraId="4A1D7514" w14:textId="561DC027" w:rsidR="00CD76E8" w:rsidRDefault="00F01472" w:rsidP="00C2568E">
      <w:pPr>
        <w:tabs>
          <w:tab w:val="left" w:pos="5304"/>
        </w:tabs>
        <w:sectPr w:rsidR="00CD76E8" w:rsidSect="00CE2338">
          <w:footerReference w:type="default" r:id="rId15"/>
          <w:pgSz w:w="12240" w:h="15840" w:code="1"/>
          <w:pgMar w:top="1440" w:right="1440" w:bottom="1440" w:left="1440" w:header="720" w:footer="720" w:gutter="0"/>
          <w:pgNumType w:fmt="lowerRoman" w:start="1"/>
          <w:cols w:space="720"/>
          <w:docGrid w:linePitch="360"/>
        </w:sectPr>
      </w:pPr>
      <w:r>
        <w:rPr>
          <w:rFonts w:ascii="Arial" w:hAnsi="Arial"/>
        </w:rPr>
        <w:fldChar w:fldCharType="end"/>
      </w:r>
      <w:r w:rsidR="008F48AF">
        <w:fldChar w:fldCharType="begin"/>
      </w:r>
      <w:r w:rsidR="00CD76E8">
        <w:instrText xml:space="preserve"> TOC \h \z \c "Figure" </w:instrText>
      </w:r>
      <w:r w:rsidR="008F48AF">
        <w:fldChar w:fldCharType="end"/>
      </w:r>
    </w:p>
    <w:p w14:paraId="67215588" w14:textId="77777777" w:rsidR="007432EF" w:rsidRPr="0091111A" w:rsidRDefault="007432EF" w:rsidP="0091111A">
      <w:pPr>
        <w:pStyle w:val="Heading1"/>
        <w:rPr>
          <w:rFonts w:eastAsia="SimSun"/>
        </w:rPr>
      </w:pPr>
      <w:bookmarkStart w:id="5" w:name="_Toc246329370"/>
      <w:bookmarkStart w:id="6" w:name="_Toc254184905"/>
      <w:bookmarkStart w:id="7" w:name="_Toc80895035"/>
      <w:r w:rsidRPr="0091111A">
        <w:rPr>
          <w:rFonts w:eastAsia="SimSun"/>
        </w:rPr>
        <w:lastRenderedPageBreak/>
        <w:t>Introduction</w:t>
      </w:r>
      <w:bookmarkEnd w:id="5"/>
      <w:bookmarkEnd w:id="6"/>
      <w:bookmarkEnd w:id="7"/>
    </w:p>
    <w:p w14:paraId="04DB3760" w14:textId="77777777" w:rsidR="00677178" w:rsidRDefault="00677178" w:rsidP="00164478">
      <w:pPr>
        <w:pStyle w:val="Heading2"/>
      </w:pPr>
      <w:bookmarkStart w:id="8" w:name="_Toc246329371"/>
      <w:bookmarkStart w:id="9" w:name="_Toc254184906"/>
      <w:bookmarkStart w:id="10" w:name="_Toc80895036"/>
      <w:r w:rsidRPr="002F40B7">
        <w:t>Summary</w:t>
      </w:r>
      <w:bookmarkEnd w:id="8"/>
      <w:bookmarkEnd w:id="9"/>
      <w:bookmarkEnd w:id="10"/>
    </w:p>
    <w:p w14:paraId="68E7FFBE" w14:textId="77777777" w:rsidR="00CB61BC" w:rsidRPr="008B35F3" w:rsidRDefault="00CB61BC" w:rsidP="00CB61BC">
      <w:r w:rsidRPr="008B35F3">
        <w:t>This glossary supports formal and informal project documentation for Emergency Department Integration Software (EDIS). The glossary is a work in progress. As the project moves forward, the terms and acronyms contained herein will reflect additions to the project’s technical vocabulary while maintai</w:t>
      </w:r>
      <w:r w:rsidR="00164478">
        <w:t>ning its historical vocabulary.</w:t>
      </w:r>
    </w:p>
    <w:p w14:paraId="274AF9C3" w14:textId="77777777" w:rsidR="007432EF" w:rsidRDefault="007432EF" w:rsidP="00164478">
      <w:pPr>
        <w:pStyle w:val="Heading2"/>
      </w:pPr>
      <w:bookmarkStart w:id="11" w:name="_Toc246329373"/>
      <w:bookmarkStart w:id="12" w:name="_Toc254184908"/>
      <w:bookmarkStart w:id="13" w:name="_Toc80895037"/>
      <w:r>
        <w:t>Scope</w:t>
      </w:r>
      <w:bookmarkEnd w:id="11"/>
      <w:bookmarkEnd w:id="12"/>
      <w:bookmarkEnd w:id="13"/>
    </w:p>
    <w:p w14:paraId="025C6A3C" w14:textId="77777777" w:rsidR="00CB61BC" w:rsidRPr="008B35F3" w:rsidRDefault="00CB61BC" w:rsidP="00CB61BC">
      <w:r w:rsidRPr="008B35F3">
        <w:t xml:space="preserve">This glossary contains terms, definitions, acronyms, and abbreviations included in the following documents: </w:t>
      </w:r>
    </w:p>
    <w:p w14:paraId="2E6442B6" w14:textId="4F5304BB" w:rsidR="0080508B" w:rsidRPr="00560EDF" w:rsidRDefault="0080508B" w:rsidP="0080508B">
      <w:pPr>
        <w:pStyle w:val="ListParagraph"/>
        <w:numPr>
          <w:ilvl w:val="0"/>
          <w:numId w:val="44"/>
        </w:numPr>
      </w:pPr>
      <w:r w:rsidRPr="00560EDF">
        <w:t xml:space="preserve">EDIS </w:t>
      </w:r>
      <w:r w:rsidR="00E93227">
        <w:t xml:space="preserve">Server </w:t>
      </w:r>
      <w:r w:rsidRPr="00560EDF">
        <w:t>Installation Guide</w:t>
      </w:r>
      <w:r w:rsidR="009C1A41">
        <w:t xml:space="preserve"> with Client Configuration</w:t>
      </w:r>
    </w:p>
    <w:p w14:paraId="575FFB76" w14:textId="4FFA9FAA" w:rsidR="0080508B" w:rsidRPr="00560EDF" w:rsidRDefault="0080508B" w:rsidP="0080508B">
      <w:pPr>
        <w:pStyle w:val="ListParagraph"/>
        <w:numPr>
          <w:ilvl w:val="0"/>
          <w:numId w:val="44"/>
        </w:numPr>
      </w:pPr>
      <w:r w:rsidRPr="00560EDF">
        <w:t xml:space="preserve">EDIS </w:t>
      </w:r>
      <w:r w:rsidR="009C1A41">
        <w:t xml:space="preserve">Deployment, </w:t>
      </w:r>
      <w:r w:rsidRPr="00560EDF">
        <w:t>Installation</w:t>
      </w:r>
      <w:r w:rsidR="009C1A41">
        <w:t>, Back-out, and Rollback</w:t>
      </w:r>
      <w:r w:rsidRPr="00560EDF">
        <w:t xml:space="preserve"> Guide</w:t>
      </w:r>
    </w:p>
    <w:p w14:paraId="183EC951" w14:textId="77777777" w:rsidR="0080508B" w:rsidRPr="00560EDF" w:rsidRDefault="0080508B" w:rsidP="0080508B">
      <w:pPr>
        <w:pStyle w:val="ListParagraph"/>
        <w:numPr>
          <w:ilvl w:val="0"/>
          <w:numId w:val="44"/>
        </w:numPr>
      </w:pPr>
      <w:r w:rsidRPr="00560EDF">
        <w:t xml:space="preserve">EDIS User </w:t>
      </w:r>
      <w:r w:rsidR="004F3143">
        <w:t>Guide</w:t>
      </w:r>
    </w:p>
    <w:p w14:paraId="3BBDEE09" w14:textId="77777777" w:rsidR="0080508B" w:rsidRPr="00560EDF" w:rsidRDefault="0080508B" w:rsidP="0080508B">
      <w:pPr>
        <w:pStyle w:val="ListParagraph"/>
        <w:numPr>
          <w:ilvl w:val="0"/>
          <w:numId w:val="44"/>
        </w:numPr>
      </w:pPr>
      <w:r w:rsidRPr="00560EDF">
        <w:t>EDIS Technical Manual</w:t>
      </w:r>
    </w:p>
    <w:p w14:paraId="00619F4C" w14:textId="77777777" w:rsidR="00CB61BC" w:rsidRPr="00CB61BC" w:rsidRDefault="00CB61BC" w:rsidP="00CB61BC">
      <w:r w:rsidRPr="008B35F3">
        <w:t>The number of documents on this list will grow as the project moves through the iterative development lifecycle (IDL).</w:t>
      </w:r>
    </w:p>
    <w:p w14:paraId="3C28D9C9" w14:textId="77777777" w:rsidR="00CB61BC" w:rsidRDefault="00CB61BC" w:rsidP="00CB61BC">
      <w:pPr>
        <w:pStyle w:val="Heading1"/>
      </w:pPr>
      <w:bookmarkStart w:id="14" w:name="_Toc80895038"/>
      <w:r>
        <w:t>Acronyms and Definitions</w:t>
      </w:r>
      <w:bookmarkEnd w:id="14"/>
    </w:p>
    <w:p w14:paraId="0637D030" w14:textId="7F4D7D03" w:rsidR="00707E70" w:rsidRPr="00707E70" w:rsidRDefault="00707E70" w:rsidP="00707E70">
      <w:pPr>
        <w:pStyle w:val="Caption"/>
        <w:spacing w:before="120" w:after="60"/>
        <w:rPr>
          <w:rFonts w:ascii="Arial" w:hAnsi="Arial" w:cs="Arial"/>
          <w:color w:val="auto"/>
          <w:sz w:val="20"/>
          <w:szCs w:val="20"/>
        </w:rPr>
      </w:pPr>
      <w:bookmarkStart w:id="15" w:name="_Ref54595330"/>
      <w:r w:rsidRPr="00707E70">
        <w:rPr>
          <w:rFonts w:ascii="Arial" w:hAnsi="Arial" w:cs="Arial"/>
          <w:color w:val="auto"/>
          <w:sz w:val="20"/>
          <w:szCs w:val="20"/>
        </w:rPr>
        <w:t xml:space="preserve">Table </w:t>
      </w:r>
      <w:r w:rsidRPr="00707E70">
        <w:rPr>
          <w:rFonts w:ascii="Arial" w:hAnsi="Arial" w:cs="Arial"/>
          <w:color w:val="auto"/>
          <w:sz w:val="20"/>
          <w:szCs w:val="20"/>
        </w:rPr>
        <w:fldChar w:fldCharType="begin"/>
      </w:r>
      <w:r w:rsidRPr="00707E70">
        <w:rPr>
          <w:rFonts w:ascii="Arial" w:hAnsi="Arial" w:cs="Arial"/>
          <w:color w:val="auto"/>
          <w:sz w:val="20"/>
          <w:szCs w:val="20"/>
        </w:rPr>
        <w:instrText xml:space="preserve"> SEQ Table \* ARABIC </w:instrText>
      </w:r>
      <w:r w:rsidRPr="00707E70">
        <w:rPr>
          <w:rFonts w:ascii="Arial" w:hAnsi="Arial" w:cs="Arial"/>
          <w:color w:val="auto"/>
          <w:sz w:val="20"/>
          <w:szCs w:val="20"/>
        </w:rPr>
        <w:fldChar w:fldCharType="separate"/>
      </w:r>
      <w:r w:rsidR="00A70E47">
        <w:rPr>
          <w:rFonts w:ascii="Arial" w:hAnsi="Arial" w:cs="Arial"/>
          <w:noProof/>
          <w:color w:val="auto"/>
          <w:sz w:val="20"/>
          <w:szCs w:val="20"/>
        </w:rPr>
        <w:t>1</w:t>
      </w:r>
      <w:r w:rsidRPr="00707E70">
        <w:rPr>
          <w:rFonts w:ascii="Arial" w:hAnsi="Arial" w:cs="Arial"/>
          <w:color w:val="auto"/>
          <w:sz w:val="20"/>
          <w:szCs w:val="20"/>
        </w:rPr>
        <w:fldChar w:fldCharType="end"/>
      </w:r>
      <w:r>
        <w:rPr>
          <w:rFonts w:ascii="Arial" w:hAnsi="Arial" w:cs="Arial"/>
          <w:color w:val="auto"/>
          <w:sz w:val="20"/>
          <w:szCs w:val="20"/>
        </w:rPr>
        <w:t>: Acronyms</w:t>
      </w:r>
      <w:bookmarkEnd w:id="15"/>
    </w:p>
    <w:tbl>
      <w:tblPr>
        <w:tblStyle w:val="TableGridLight"/>
        <w:tblW w:w="0" w:type="auto"/>
        <w:tblLook w:val="04A0" w:firstRow="1" w:lastRow="0" w:firstColumn="1" w:lastColumn="0" w:noHBand="0" w:noVBand="1"/>
        <w:tblCaption w:val="Acronymns"/>
        <w:tblDescription w:val="This table lists the acronyms that are used through the EDIS documentation and their corresponding definitions"/>
      </w:tblPr>
      <w:tblGrid>
        <w:gridCol w:w="2673"/>
        <w:gridCol w:w="6677"/>
      </w:tblGrid>
      <w:tr w:rsidR="00CB61BC" w14:paraId="25794231" w14:textId="77777777" w:rsidTr="00F01472">
        <w:trPr>
          <w:trHeight w:val="458"/>
        </w:trPr>
        <w:tc>
          <w:tcPr>
            <w:tcW w:w="2718" w:type="dxa"/>
          </w:tcPr>
          <w:p w14:paraId="263A6CF9" w14:textId="77777777" w:rsidR="00CB61BC" w:rsidRPr="00164478" w:rsidRDefault="00CB61BC" w:rsidP="00772633">
            <w:pPr>
              <w:pStyle w:val="TableHeading"/>
              <w:ind w:left="180"/>
            </w:pPr>
            <w:bookmarkStart w:id="16" w:name="Acronyms_Acronyms"/>
            <w:bookmarkEnd w:id="16"/>
            <w:r w:rsidRPr="00164478">
              <w:t>Acronyms</w:t>
            </w:r>
          </w:p>
        </w:tc>
        <w:tc>
          <w:tcPr>
            <w:tcW w:w="6858" w:type="dxa"/>
          </w:tcPr>
          <w:p w14:paraId="2A735464" w14:textId="77777777" w:rsidR="00CB61BC" w:rsidRPr="00164478" w:rsidRDefault="00CB61BC" w:rsidP="00772633">
            <w:pPr>
              <w:pStyle w:val="TableHeading"/>
              <w:ind w:left="162"/>
            </w:pPr>
            <w:r w:rsidRPr="00164478">
              <w:t>Definition</w:t>
            </w:r>
          </w:p>
        </w:tc>
      </w:tr>
      <w:tr w:rsidR="00CB61BC" w14:paraId="160A558F" w14:textId="77777777" w:rsidTr="00F01472">
        <w:tc>
          <w:tcPr>
            <w:tcW w:w="2718" w:type="dxa"/>
          </w:tcPr>
          <w:p w14:paraId="37ED1EAE" w14:textId="77777777" w:rsidR="00CB61BC" w:rsidRPr="00707E70" w:rsidRDefault="00CB61BC" w:rsidP="00707E70">
            <w:pPr>
              <w:pStyle w:val="TableText"/>
              <w:spacing w:before="40" w:after="40"/>
              <w:rPr>
                <w:rFonts w:cs="Arial"/>
                <w:sz w:val="20"/>
                <w:szCs w:val="20"/>
              </w:rPr>
            </w:pPr>
            <w:r w:rsidRPr="00707E70">
              <w:rPr>
                <w:rFonts w:cs="Arial"/>
                <w:sz w:val="20"/>
                <w:szCs w:val="20"/>
              </w:rPr>
              <w:t>ADT</w:t>
            </w:r>
          </w:p>
        </w:tc>
        <w:tc>
          <w:tcPr>
            <w:tcW w:w="6858" w:type="dxa"/>
          </w:tcPr>
          <w:p w14:paraId="1EBEBAA0" w14:textId="77777777" w:rsidR="00CB61BC" w:rsidRPr="00707E70" w:rsidRDefault="00CB61BC" w:rsidP="00707E70">
            <w:pPr>
              <w:pStyle w:val="TableText"/>
              <w:spacing w:before="40" w:after="40"/>
              <w:rPr>
                <w:rFonts w:cs="Arial"/>
                <w:sz w:val="20"/>
                <w:szCs w:val="20"/>
              </w:rPr>
            </w:pPr>
            <w:r w:rsidRPr="00707E70">
              <w:rPr>
                <w:rFonts w:cs="Arial"/>
                <w:sz w:val="20"/>
                <w:szCs w:val="20"/>
              </w:rPr>
              <w:t>Admission, Discharge, and Transfer</w:t>
            </w:r>
          </w:p>
        </w:tc>
      </w:tr>
      <w:tr w:rsidR="00CB61BC" w14:paraId="30569505" w14:textId="77777777" w:rsidTr="00F01472">
        <w:tc>
          <w:tcPr>
            <w:tcW w:w="2718" w:type="dxa"/>
          </w:tcPr>
          <w:p w14:paraId="258102BA" w14:textId="77777777" w:rsidR="00CB61BC" w:rsidRPr="00707E70" w:rsidRDefault="00CB61BC" w:rsidP="00707E70">
            <w:pPr>
              <w:pStyle w:val="TableText"/>
              <w:spacing w:before="40" w:after="40"/>
              <w:rPr>
                <w:rFonts w:cs="Arial"/>
                <w:sz w:val="20"/>
                <w:szCs w:val="20"/>
              </w:rPr>
            </w:pPr>
            <w:r w:rsidRPr="00707E70">
              <w:rPr>
                <w:rFonts w:cs="Arial"/>
                <w:sz w:val="20"/>
                <w:szCs w:val="20"/>
              </w:rPr>
              <w:t>AITC</w:t>
            </w:r>
          </w:p>
        </w:tc>
        <w:tc>
          <w:tcPr>
            <w:tcW w:w="6858" w:type="dxa"/>
          </w:tcPr>
          <w:p w14:paraId="615260C0" w14:textId="77777777" w:rsidR="00CB61BC" w:rsidRPr="00707E70" w:rsidRDefault="00CB61BC" w:rsidP="00707E70">
            <w:pPr>
              <w:pStyle w:val="TableText"/>
              <w:spacing w:before="40" w:after="40"/>
              <w:rPr>
                <w:rFonts w:cs="Arial"/>
                <w:sz w:val="20"/>
                <w:szCs w:val="20"/>
              </w:rPr>
            </w:pPr>
            <w:r w:rsidRPr="00707E70">
              <w:rPr>
                <w:rFonts w:cs="Arial"/>
                <w:sz w:val="20"/>
                <w:szCs w:val="20"/>
              </w:rPr>
              <w:t>Austin Information Technology Center</w:t>
            </w:r>
          </w:p>
        </w:tc>
      </w:tr>
      <w:tr w:rsidR="00C25300" w14:paraId="48424B8A" w14:textId="77777777" w:rsidTr="00F01472">
        <w:tc>
          <w:tcPr>
            <w:tcW w:w="2718" w:type="dxa"/>
          </w:tcPr>
          <w:p w14:paraId="049FB08B" w14:textId="77777777" w:rsidR="00C25300" w:rsidRPr="00707E70" w:rsidRDefault="00C25300" w:rsidP="00707E70">
            <w:pPr>
              <w:pStyle w:val="TableText"/>
              <w:spacing w:before="40" w:after="40"/>
              <w:rPr>
                <w:rFonts w:cs="Arial"/>
                <w:sz w:val="20"/>
                <w:szCs w:val="20"/>
              </w:rPr>
            </w:pPr>
            <w:r w:rsidRPr="00707E70">
              <w:rPr>
                <w:rFonts w:cs="Arial"/>
                <w:sz w:val="20"/>
                <w:szCs w:val="20"/>
              </w:rPr>
              <w:t>AMS</w:t>
            </w:r>
          </w:p>
        </w:tc>
        <w:tc>
          <w:tcPr>
            <w:tcW w:w="6858" w:type="dxa"/>
          </w:tcPr>
          <w:p w14:paraId="7D448229" w14:textId="77777777" w:rsidR="00C25300" w:rsidRPr="00707E70" w:rsidRDefault="00C25300" w:rsidP="00707E70">
            <w:pPr>
              <w:pStyle w:val="TableText"/>
              <w:spacing w:before="40" w:after="40"/>
              <w:rPr>
                <w:rFonts w:cs="Arial"/>
                <w:sz w:val="20"/>
                <w:szCs w:val="20"/>
              </w:rPr>
            </w:pPr>
            <w:r w:rsidRPr="00707E70">
              <w:rPr>
                <w:rFonts w:cs="Arial"/>
                <w:sz w:val="20"/>
                <w:szCs w:val="20"/>
              </w:rPr>
              <w:t>Medical Automation Systems</w:t>
            </w:r>
          </w:p>
        </w:tc>
      </w:tr>
      <w:tr w:rsidR="00CB61BC" w14:paraId="271EADF3" w14:textId="77777777" w:rsidTr="00F01472">
        <w:tc>
          <w:tcPr>
            <w:tcW w:w="2718" w:type="dxa"/>
          </w:tcPr>
          <w:p w14:paraId="3258D5A9" w14:textId="77777777" w:rsidR="00CB61BC" w:rsidRPr="00707E70" w:rsidRDefault="00CB61BC" w:rsidP="00707E70">
            <w:pPr>
              <w:pStyle w:val="TableText"/>
              <w:spacing w:before="40" w:after="40"/>
              <w:rPr>
                <w:rFonts w:cs="Arial"/>
                <w:sz w:val="20"/>
                <w:szCs w:val="20"/>
              </w:rPr>
            </w:pPr>
            <w:r w:rsidRPr="00707E70">
              <w:rPr>
                <w:rFonts w:cs="Arial"/>
                <w:sz w:val="20"/>
                <w:szCs w:val="20"/>
              </w:rPr>
              <w:t>API</w:t>
            </w:r>
          </w:p>
        </w:tc>
        <w:tc>
          <w:tcPr>
            <w:tcW w:w="6858" w:type="dxa"/>
          </w:tcPr>
          <w:p w14:paraId="150976C9" w14:textId="77777777" w:rsidR="00CB61BC" w:rsidRPr="00707E70" w:rsidRDefault="00CB61BC" w:rsidP="00707E70">
            <w:pPr>
              <w:pStyle w:val="TableText"/>
              <w:spacing w:before="40" w:after="40"/>
              <w:rPr>
                <w:rFonts w:cs="Arial"/>
                <w:sz w:val="20"/>
                <w:szCs w:val="20"/>
              </w:rPr>
            </w:pPr>
            <w:r w:rsidRPr="00707E70">
              <w:rPr>
                <w:rFonts w:cs="Arial"/>
                <w:sz w:val="20"/>
                <w:szCs w:val="20"/>
              </w:rPr>
              <w:t>Application Program Interface</w:t>
            </w:r>
          </w:p>
        </w:tc>
      </w:tr>
      <w:tr w:rsidR="00CB61BC" w14:paraId="10343F31" w14:textId="77777777" w:rsidTr="00F01472">
        <w:tc>
          <w:tcPr>
            <w:tcW w:w="2718" w:type="dxa"/>
          </w:tcPr>
          <w:p w14:paraId="5F040E34" w14:textId="77777777" w:rsidR="00CB61BC" w:rsidRPr="00707E70" w:rsidRDefault="00CB61BC" w:rsidP="00707E70">
            <w:pPr>
              <w:pStyle w:val="TableText"/>
              <w:spacing w:before="40" w:after="40"/>
              <w:rPr>
                <w:rFonts w:cs="Arial"/>
                <w:sz w:val="20"/>
                <w:szCs w:val="20"/>
              </w:rPr>
            </w:pPr>
            <w:r w:rsidRPr="00707E70">
              <w:rPr>
                <w:rFonts w:cs="Arial"/>
                <w:sz w:val="20"/>
                <w:szCs w:val="20"/>
              </w:rPr>
              <w:t>ASIS</w:t>
            </w:r>
          </w:p>
        </w:tc>
        <w:tc>
          <w:tcPr>
            <w:tcW w:w="6858" w:type="dxa"/>
          </w:tcPr>
          <w:p w14:paraId="39A1D34F" w14:textId="77777777" w:rsidR="00CB61BC" w:rsidRPr="00707E70" w:rsidRDefault="00CB61BC" w:rsidP="00707E70">
            <w:pPr>
              <w:pStyle w:val="TableText"/>
              <w:spacing w:before="40" w:after="40"/>
              <w:rPr>
                <w:rFonts w:cs="Arial"/>
                <w:sz w:val="20"/>
                <w:szCs w:val="20"/>
              </w:rPr>
            </w:pPr>
            <w:r w:rsidRPr="00707E70">
              <w:rPr>
                <w:rFonts w:cs="Arial"/>
                <w:sz w:val="20"/>
                <w:szCs w:val="20"/>
              </w:rPr>
              <w:t>Application Structure and Integration Services</w:t>
            </w:r>
          </w:p>
        </w:tc>
      </w:tr>
      <w:tr w:rsidR="00CB61BC" w14:paraId="7A72EF65" w14:textId="77777777" w:rsidTr="00F01472">
        <w:tc>
          <w:tcPr>
            <w:tcW w:w="2718" w:type="dxa"/>
          </w:tcPr>
          <w:p w14:paraId="3F68E4D6" w14:textId="77777777" w:rsidR="00CB61BC" w:rsidRPr="00707E70" w:rsidRDefault="00CB61BC" w:rsidP="00707E70">
            <w:pPr>
              <w:pStyle w:val="TableText"/>
              <w:spacing w:before="40" w:after="40"/>
              <w:rPr>
                <w:rFonts w:cs="Arial"/>
                <w:sz w:val="20"/>
                <w:szCs w:val="20"/>
              </w:rPr>
            </w:pPr>
            <w:r w:rsidRPr="00707E70">
              <w:rPr>
                <w:rFonts w:cs="Arial"/>
                <w:sz w:val="20"/>
                <w:szCs w:val="20"/>
              </w:rPr>
              <w:t>BCMA</w:t>
            </w:r>
          </w:p>
        </w:tc>
        <w:tc>
          <w:tcPr>
            <w:tcW w:w="6858" w:type="dxa"/>
          </w:tcPr>
          <w:p w14:paraId="361FBBC3" w14:textId="77777777" w:rsidR="00CB61BC" w:rsidRPr="00707E70" w:rsidRDefault="00CB61BC" w:rsidP="00707E70">
            <w:pPr>
              <w:pStyle w:val="TableText"/>
              <w:spacing w:before="40" w:after="40"/>
              <w:rPr>
                <w:rFonts w:cs="Arial"/>
                <w:sz w:val="20"/>
                <w:szCs w:val="20"/>
              </w:rPr>
            </w:pPr>
            <w:r w:rsidRPr="00707E70">
              <w:rPr>
                <w:rFonts w:cs="Arial"/>
                <w:sz w:val="20"/>
                <w:szCs w:val="20"/>
              </w:rPr>
              <w:t>Barcode Medication Administration</w:t>
            </w:r>
          </w:p>
        </w:tc>
      </w:tr>
      <w:tr w:rsidR="00CB61BC" w14:paraId="796F8243" w14:textId="77777777" w:rsidTr="00F01472">
        <w:tc>
          <w:tcPr>
            <w:tcW w:w="2718" w:type="dxa"/>
          </w:tcPr>
          <w:p w14:paraId="2656E171" w14:textId="77777777" w:rsidR="00CB61BC" w:rsidRPr="00707E70" w:rsidRDefault="00CB61BC" w:rsidP="00707E70">
            <w:pPr>
              <w:pStyle w:val="TableText"/>
              <w:spacing w:before="40" w:after="40"/>
              <w:rPr>
                <w:rFonts w:cs="Arial"/>
                <w:sz w:val="20"/>
                <w:szCs w:val="20"/>
              </w:rPr>
            </w:pPr>
            <w:r w:rsidRPr="00707E70">
              <w:rPr>
                <w:rFonts w:cs="Arial"/>
                <w:sz w:val="20"/>
                <w:szCs w:val="20"/>
              </w:rPr>
              <w:t>CAA</w:t>
            </w:r>
          </w:p>
        </w:tc>
        <w:tc>
          <w:tcPr>
            <w:tcW w:w="6858" w:type="dxa"/>
          </w:tcPr>
          <w:p w14:paraId="6E136751" w14:textId="77777777" w:rsidR="00CB61BC" w:rsidRPr="00707E70" w:rsidRDefault="00CB61BC" w:rsidP="00707E70">
            <w:pPr>
              <w:pStyle w:val="TableText"/>
              <w:spacing w:before="40" w:after="40"/>
              <w:rPr>
                <w:rFonts w:cs="Arial"/>
                <w:sz w:val="20"/>
                <w:szCs w:val="20"/>
              </w:rPr>
            </w:pPr>
            <w:r w:rsidRPr="00707E70">
              <w:rPr>
                <w:rFonts w:cs="Arial"/>
                <w:sz w:val="20"/>
                <w:szCs w:val="20"/>
              </w:rPr>
              <w:t>Clinical Assistance Agents</w:t>
            </w:r>
          </w:p>
        </w:tc>
      </w:tr>
      <w:tr w:rsidR="00CB61BC" w14:paraId="33DBCEF1" w14:textId="77777777" w:rsidTr="00F01472">
        <w:tc>
          <w:tcPr>
            <w:tcW w:w="2718" w:type="dxa"/>
          </w:tcPr>
          <w:p w14:paraId="45E53DA6" w14:textId="77777777" w:rsidR="00CB61BC" w:rsidRPr="00707E70" w:rsidRDefault="00CB61BC" w:rsidP="00707E70">
            <w:pPr>
              <w:pStyle w:val="TableText"/>
              <w:spacing w:before="40" w:after="40"/>
              <w:rPr>
                <w:rFonts w:cs="Arial"/>
                <w:sz w:val="20"/>
                <w:szCs w:val="20"/>
              </w:rPr>
            </w:pPr>
            <w:r w:rsidRPr="00707E70">
              <w:rPr>
                <w:rFonts w:cs="Arial"/>
                <w:sz w:val="20"/>
                <w:szCs w:val="20"/>
              </w:rPr>
              <w:t>CAC</w:t>
            </w:r>
          </w:p>
        </w:tc>
        <w:tc>
          <w:tcPr>
            <w:tcW w:w="6858" w:type="dxa"/>
          </w:tcPr>
          <w:p w14:paraId="067AE625" w14:textId="77777777" w:rsidR="00CB61BC" w:rsidRPr="00707E70" w:rsidRDefault="00CB61BC" w:rsidP="00707E70">
            <w:pPr>
              <w:pStyle w:val="TableText"/>
              <w:spacing w:before="40" w:after="40"/>
              <w:rPr>
                <w:rFonts w:cs="Arial"/>
                <w:sz w:val="20"/>
                <w:szCs w:val="20"/>
              </w:rPr>
            </w:pPr>
            <w:r w:rsidRPr="00707E70">
              <w:rPr>
                <w:rFonts w:cs="Arial"/>
                <w:sz w:val="20"/>
                <w:szCs w:val="20"/>
              </w:rPr>
              <w:t>Clinical Applications Coordinator</w:t>
            </w:r>
          </w:p>
        </w:tc>
      </w:tr>
      <w:tr w:rsidR="00CB61BC" w14:paraId="544D49AA" w14:textId="77777777" w:rsidTr="00F01472">
        <w:tc>
          <w:tcPr>
            <w:tcW w:w="2718" w:type="dxa"/>
          </w:tcPr>
          <w:p w14:paraId="129EC18E" w14:textId="77777777" w:rsidR="00CB61BC" w:rsidRPr="00707E70" w:rsidRDefault="00CB61BC" w:rsidP="00707E70">
            <w:pPr>
              <w:pStyle w:val="TableText"/>
              <w:spacing w:before="40" w:after="40"/>
              <w:rPr>
                <w:rFonts w:cs="Arial"/>
                <w:sz w:val="20"/>
                <w:szCs w:val="20"/>
              </w:rPr>
            </w:pPr>
            <w:r w:rsidRPr="00707E70">
              <w:rPr>
                <w:rFonts w:cs="Arial"/>
                <w:sz w:val="20"/>
                <w:szCs w:val="20"/>
              </w:rPr>
              <w:t>CC</w:t>
            </w:r>
          </w:p>
        </w:tc>
        <w:tc>
          <w:tcPr>
            <w:tcW w:w="6858" w:type="dxa"/>
          </w:tcPr>
          <w:p w14:paraId="6F741B6E" w14:textId="77777777" w:rsidR="00CB61BC" w:rsidRPr="00707E70" w:rsidRDefault="00CB61BC" w:rsidP="00707E70">
            <w:pPr>
              <w:pStyle w:val="TableText"/>
              <w:spacing w:before="40" w:after="40"/>
              <w:rPr>
                <w:rFonts w:cs="Arial"/>
                <w:sz w:val="20"/>
                <w:szCs w:val="20"/>
              </w:rPr>
            </w:pPr>
            <w:r w:rsidRPr="00707E70">
              <w:rPr>
                <w:rFonts w:cs="Arial"/>
                <w:sz w:val="20"/>
                <w:szCs w:val="20"/>
              </w:rPr>
              <w:t>Configuration Control</w:t>
            </w:r>
          </w:p>
        </w:tc>
      </w:tr>
      <w:tr w:rsidR="00CB61BC" w14:paraId="7656A941" w14:textId="77777777" w:rsidTr="00F01472">
        <w:tc>
          <w:tcPr>
            <w:tcW w:w="2718" w:type="dxa"/>
          </w:tcPr>
          <w:p w14:paraId="340FDE98" w14:textId="77777777" w:rsidR="00CB61BC" w:rsidRPr="00707E70" w:rsidRDefault="00CB61BC" w:rsidP="00707E70">
            <w:pPr>
              <w:pStyle w:val="TableText"/>
              <w:spacing w:before="40" w:after="40"/>
              <w:rPr>
                <w:rFonts w:cs="Arial"/>
                <w:sz w:val="20"/>
                <w:szCs w:val="20"/>
              </w:rPr>
            </w:pPr>
            <w:r w:rsidRPr="00707E70">
              <w:rPr>
                <w:rFonts w:cs="Arial"/>
                <w:sz w:val="20"/>
                <w:szCs w:val="20"/>
              </w:rPr>
              <w:t>CCB</w:t>
            </w:r>
          </w:p>
        </w:tc>
        <w:tc>
          <w:tcPr>
            <w:tcW w:w="6858" w:type="dxa"/>
          </w:tcPr>
          <w:p w14:paraId="5FDB2CE8" w14:textId="77777777" w:rsidR="00CB61BC" w:rsidRPr="00707E70" w:rsidRDefault="00CB61BC" w:rsidP="00707E70">
            <w:pPr>
              <w:pStyle w:val="TableText"/>
              <w:spacing w:before="40" w:after="40"/>
              <w:rPr>
                <w:rFonts w:cs="Arial"/>
                <w:sz w:val="20"/>
                <w:szCs w:val="20"/>
              </w:rPr>
            </w:pPr>
            <w:r w:rsidRPr="00707E70">
              <w:rPr>
                <w:rFonts w:cs="Arial"/>
                <w:sz w:val="20"/>
                <w:szCs w:val="20"/>
              </w:rPr>
              <w:t>Configuration Control Board</w:t>
            </w:r>
          </w:p>
        </w:tc>
      </w:tr>
      <w:tr w:rsidR="00CB61BC" w14:paraId="640ABF3D" w14:textId="77777777" w:rsidTr="00F01472">
        <w:tc>
          <w:tcPr>
            <w:tcW w:w="2718" w:type="dxa"/>
          </w:tcPr>
          <w:p w14:paraId="75A80ECF" w14:textId="77777777" w:rsidR="00CB61BC" w:rsidRPr="00707E70" w:rsidRDefault="00CB61BC" w:rsidP="00707E70">
            <w:pPr>
              <w:pStyle w:val="TableText"/>
              <w:spacing w:before="40" w:after="40"/>
              <w:rPr>
                <w:rFonts w:cs="Arial"/>
                <w:sz w:val="20"/>
                <w:szCs w:val="20"/>
              </w:rPr>
            </w:pPr>
            <w:r w:rsidRPr="00707E70">
              <w:rPr>
                <w:rFonts w:cs="Arial"/>
                <w:sz w:val="20"/>
                <w:szCs w:val="20"/>
              </w:rPr>
              <w:t>CCHIT</w:t>
            </w:r>
          </w:p>
        </w:tc>
        <w:tc>
          <w:tcPr>
            <w:tcW w:w="6858" w:type="dxa"/>
          </w:tcPr>
          <w:p w14:paraId="4B4D0021" w14:textId="77777777" w:rsidR="00CB61BC" w:rsidRPr="00707E70" w:rsidRDefault="00CB61BC" w:rsidP="00707E70">
            <w:pPr>
              <w:pStyle w:val="TableText"/>
              <w:spacing w:before="40" w:after="40"/>
              <w:rPr>
                <w:rFonts w:cs="Arial"/>
                <w:sz w:val="20"/>
                <w:szCs w:val="20"/>
              </w:rPr>
            </w:pPr>
            <w:r w:rsidRPr="00707E70">
              <w:rPr>
                <w:rFonts w:cs="Arial"/>
                <w:sz w:val="20"/>
                <w:szCs w:val="20"/>
              </w:rPr>
              <w:t>Certification Commission for Healthcare Information Technology</w:t>
            </w:r>
          </w:p>
        </w:tc>
      </w:tr>
      <w:tr w:rsidR="00CB61BC" w14:paraId="7F4834AC" w14:textId="77777777" w:rsidTr="00F01472">
        <w:tc>
          <w:tcPr>
            <w:tcW w:w="2718" w:type="dxa"/>
          </w:tcPr>
          <w:p w14:paraId="0B576B6B" w14:textId="77777777" w:rsidR="00CB61BC" w:rsidRPr="00707E70" w:rsidRDefault="00CB61BC" w:rsidP="00707E70">
            <w:pPr>
              <w:pStyle w:val="TableText"/>
              <w:spacing w:before="40" w:after="40"/>
              <w:rPr>
                <w:rFonts w:cs="Arial"/>
                <w:sz w:val="20"/>
                <w:szCs w:val="20"/>
              </w:rPr>
            </w:pPr>
            <w:r w:rsidRPr="00707E70">
              <w:rPr>
                <w:rFonts w:cs="Arial"/>
                <w:sz w:val="20"/>
                <w:szCs w:val="20"/>
              </w:rPr>
              <w:t>CCOW</w:t>
            </w:r>
          </w:p>
        </w:tc>
        <w:tc>
          <w:tcPr>
            <w:tcW w:w="6858" w:type="dxa"/>
          </w:tcPr>
          <w:p w14:paraId="33C09CB2" w14:textId="77777777" w:rsidR="00CB61BC" w:rsidRPr="00707E70" w:rsidRDefault="00CB61BC" w:rsidP="00707E70">
            <w:pPr>
              <w:pStyle w:val="TableText"/>
              <w:spacing w:before="40" w:after="40"/>
              <w:rPr>
                <w:rFonts w:cs="Arial"/>
                <w:sz w:val="20"/>
                <w:szCs w:val="20"/>
              </w:rPr>
            </w:pPr>
            <w:r w:rsidRPr="00707E70">
              <w:rPr>
                <w:rFonts w:cs="Arial"/>
                <w:sz w:val="20"/>
                <w:szCs w:val="20"/>
              </w:rPr>
              <w:t>Clinical Context Object Workgroup</w:t>
            </w:r>
          </w:p>
        </w:tc>
      </w:tr>
      <w:tr w:rsidR="00CB61BC" w14:paraId="4605F5DF" w14:textId="77777777" w:rsidTr="00F01472">
        <w:tc>
          <w:tcPr>
            <w:tcW w:w="2718" w:type="dxa"/>
          </w:tcPr>
          <w:p w14:paraId="1019ACCA" w14:textId="77777777" w:rsidR="00CB61BC" w:rsidRPr="00707E70" w:rsidRDefault="00CB61BC" w:rsidP="00707E70">
            <w:pPr>
              <w:pStyle w:val="TableText"/>
              <w:spacing w:before="40" w:after="40"/>
              <w:rPr>
                <w:rFonts w:cs="Arial"/>
                <w:sz w:val="20"/>
                <w:szCs w:val="20"/>
              </w:rPr>
            </w:pPr>
            <w:r w:rsidRPr="00707E70">
              <w:rPr>
                <w:rFonts w:cs="Arial"/>
                <w:sz w:val="20"/>
                <w:szCs w:val="20"/>
              </w:rPr>
              <w:t>CDS</w:t>
            </w:r>
          </w:p>
        </w:tc>
        <w:tc>
          <w:tcPr>
            <w:tcW w:w="6858" w:type="dxa"/>
          </w:tcPr>
          <w:p w14:paraId="44067010" w14:textId="77777777" w:rsidR="00CB61BC" w:rsidRPr="00707E70" w:rsidRDefault="00CB61BC" w:rsidP="00707E70">
            <w:pPr>
              <w:pStyle w:val="TableText"/>
              <w:spacing w:before="40" w:after="40"/>
              <w:rPr>
                <w:rFonts w:cs="Arial"/>
                <w:sz w:val="20"/>
                <w:szCs w:val="20"/>
              </w:rPr>
            </w:pPr>
            <w:r w:rsidRPr="00707E70">
              <w:rPr>
                <w:rFonts w:cs="Arial"/>
                <w:sz w:val="20"/>
                <w:szCs w:val="20"/>
              </w:rPr>
              <w:t>Common Data Services</w:t>
            </w:r>
          </w:p>
        </w:tc>
      </w:tr>
      <w:tr w:rsidR="006D5176" w14:paraId="43E862B1" w14:textId="77777777" w:rsidTr="00F01472">
        <w:tc>
          <w:tcPr>
            <w:tcW w:w="2718" w:type="dxa"/>
          </w:tcPr>
          <w:p w14:paraId="6DB6409A" w14:textId="77777777" w:rsidR="006D5176" w:rsidRPr="00707E70" w:rsidRDefault="006D5176" w:rsidP="00707E70">
            <w:pPr>
              <w:pStyle w:val="TableText"/>
              <w:spacing w:before="40" w:after="40"/>
              <w:rPr>
                <w:rFonts w:cs="Arial"/>
                <w:sz w:val="20"/>
                <w:szCs w:val="20"/>
              </w:rPr>
            </w:pPr>
            <w:r w:rsidRPr="00707E70">
              <w:rPr>
                <w:rFonts w:cs="Arial"/>
                <w:sz w:val="20"/>
                <w:szCs w:val="20"/>
              </w:rPr>
              <w:t>CHDR</w:t>
            </w:r>
          </w:p>
        </w:tc>
        <w:tc>
          <w:tcPr>
            <w:tcW w:w="6858" w:type="dxa"/>
          </w:tcPr>
          <w:p w14:paraId="03D956ED" w14:textId="77777777" w:rsidR="006D5176" w:rsidRPr="00707E70" w:rsidRDefault="006D5176" w:rsidP="00707E70">
            <w:pPr>
              <w:pStyle w:val="TableText"/>
              <w:spacing w:before="40" w:after="40"/>
              <w:rPr>
                <w:rFonts w:cs="Arial"/>
                <w:sz w:val="20"/>
                <w:szCs w:val="20"/>
              </w:rPr>
            </w:pPr>
            <w:r w:rsidRPr="00707E70">
              <w:rPr>
                <w:rFonts w:cs="Arial"/>
                <w:sz w:val="20"/>
                <w:szCs w:val="20"/>
              </w:rPr>
              <w:t>Clinical Data Repository/Health Data Repository (Interoperability Project)</w:t>
            </w:r>
          </w:p>
        </w:tc>
      </w:tr>
      <w:tr w:rsidR="006D5176" w14:paraId="529C6C60" w14:textId="77777777" w:rsidTr="00F01472">
        <w:tc>
          <w:tcPr>
            <w:tcW w:w="2718" w:type="dxa"/>
          </w:tcPr>
          <w:p w14:paraId="451EFAAA" w14:textId="2B3028F8" w:rsidR="006D5176" w:rsidRPr="00707E70" w:rsidRDefault="006D5176" w:rsidP="000E58EA">
            <w:pPr>
              <w:pStyle w:val="TableText"/>
              <w:tabs>
                <w:tab w:val="center" w:pos="1228"/>
                <w:tab w:val="right" w:pos="2454"/>
              </w:tabs>
              <w:spacing w:before="40" w:after="40"/>
              <w:rPr>
                <w:rFonts w:cs="Arial"/>
                <w:sz w:val="20"/>
                <w:szCs w:val="20"/>
              </w:rPr>
            </w:pPr>
            <w:r w:rsidRPr="00707E70">
              <w:rPr>
                <w:rFonts w:cs="Arial"/>
                <w:sz w:val="20"/>
                <w:szCs w:val="20"/>
              </w:rPr>
              <w:t>CI</w:t>
            </w:r>
            <w:r w:rsidR="00E93227">
              <w:rPr>
                <w:rFonts w:cs="Arial"/>
                <w:sz w:val="20"/>
                <w:szCs w:val="20"/>
              </w:rPr>
              <w:tab/>
            </w:r>
            <w:r w:rsidR="000E58EA">
              <w:rPr>
                <w:rFonts w:cs="Arial"/>
                <w:sz w:val="20"/>
                <w:szCs w:val="20"/>
              </w:rPr>
              <w:tab/>
            </w:r>
          </w:p>
        </w:tc>
        <w:tc>
          <w:tcPr>
            <w:tcW w:w="6858" w:type="dxa"/>
          </w:tcPr>
          <w:p w14:paraId="508327D8" w14:textId="77777777" w:rsidR="006D5176" w:rsidRPr="00707E70" w:rsidRDefault="006D5176" w:rsidP="00707E70">
            <w:pPr>
              <w:pStyle w:val="TableText"/>
              <w:spacing w:before="40" w:after="40"/>
              <w:rPr>
                <w:rFonts w:cs="Arial"/>
                <w:sz w:val="20"/>
                <w:szCs w:val="20"/>
              </w:rPr>
            </w:pPr>
            <w:r w:rsidRPr="00707E70">
              <w:rPr>
                <w:rFonts w:cs="Arial"/>
                <w:sz w:val="20"/>
                <w:szCs w:val="20"/>
              </w:rPr>
              <w:t>Configuration Item</w:t>
            </w:r>
          </w:p>
        </w:tc>
      </w:tr>
      <w:tr w:rsidR="006D5176" w14:paraId="3DFFCCAE" w14:textId="77777777" w:rsidTr="00F01472">
        <w:tc>
          <w:tcPr>
            <w:tcW w:w="2718" w:type="dxa"/>
          </w:tcPr>
          <w:p w14:paraId="55F66FB9" w14:textId="77777777" w:rsidR="006D5176" w:rsidRPr="00707E70" w:rsidRDefault="006D5176" w:rsidP="00707E70">
            <w:pPr>
              <w:pStyle w:val="TableText"/>
              <w:spacing w:before="40" w:after="40"/>
              <w:rPr>
                <w:rFonts w:cs="Arial"/>
                <w:sz w:val="20"/>
                <w:szCs w:val="20"/>
              </w:rPr>
            </w:pPr>
            <w:r w:rsidRPr="00707E70">
              <w:rPr>
                <w:rFonts w:cs="Arial"/>
                <w:sz w:val="20"/>
                <w:szCs w:val="20"/>
              </w:rPr>
              <w:lastRenderedPageBreak/>
              <w:t>CIO</w:t>
            </w:r>
          </w:p>
        </w:tc>
        <w:tc>
          <w:tcPr>
            <w:tcW w:w="6858" w:type="dxa"/>
          </w:tcPr>
          <w:p w14:paraId="6A28E5AB" w14:textId="77777777" w:rsidR="006D5176" w:rsidRPr="00707E70" w:rsidRDefault="006D5176" w:rsidP="00707E70">
            <w:pPr>
              <w:pStyle w:val="TableText"/>
              <w:spacing w:before="40" w:after="40"/>
              <w:rPr>
                <w:rFonts w:cs="Arial"/>
                <w:sz w:val="20"/>
                <w:szCs w:val="20"/>
              </w:rPr>
            </w:pPr>
            <w:r w:rsidRPr="00707E70">
              <w:rPr>
                <w:rFonts w:cs="Arial"/>
                <w:sz w:val="20"/>
                <w:szCs w:val="20"/>
              </w:rPr>
              <w:t>Chief Information Office</w:t>
            </w:r>
          </w:p>
        </w:tc>
      </w:tr>
      <w:tr w:rsidR="006D5176" w14:paraId="06A2BDA7" w14:textId="77777777" w:rsidTr="00F01472">
        <w:tc>
          <w:tcPr>
            <w:tcW w:w="2718" w:type="dxa"/>
          </w:tcPr>
          <w:p w14:paraId="195BF6D8" w14:textId="77777777" w:rsidR="006D5176" w:rsidRPr="00707E70" w:rsidRDefault="006D5176" w:rsidP="00707E70">
            <w:pPr>
              <w:pStyle w:val="TableText"/>
              <w:spacing w:before="40" w:after="40"/>
              <w:rPr>
                <w:rFonts w:cs="Arial"/>
                <w:sz w:val="20"/>
                <w:szCs w:val="20"/>
              </w:rPr>
            </w:pPr>
            <w:r w:rsidRPr="00707E70">
              <w:rPr>
                <w:rFonts w:cs="Arial"/>
                <w:sz w:val="20"/>
                <w:szCs w:val="20"/>
              </w:rPr>
              <w:t>CM</w:t>
            </w:r>
          </w:p>
        </w:tc>
        <w:tc>
          <w:tcPr>
            <w:tcW w:w="6858" w:type="dxa"/>
          </w:tcPr>
          <w:p w14:paraId="781988D1" w14:textId="77777777" w:rsidR="006D5176" w:rsidRPr="00707E70" w:rsidRDefault="006D5176" w:rsidP="00707E70">
            <w:pPr>
              <w:pStyle w:val="TableText"/>
              <w:spacing w:before="40" w:after="40"/>
              <w:rPr>
                <w:rFonts w:cs="Arial"/>
                <w:sz w:val="20"/>
                <w:szCs w:val="20"/>
              </w:rPr>
            </w:pPr>
            <w:r w:rsidRPr="00707E70">
              <w:rPr>
                <w:rFonts w:cs="Arial"/>
                <w:sz w:val="20"/>
                <w:szCs w:val="20"/>
              </w:rPr>
              <w:t>Configuration Management</w:t>
            </w:r>
          </w:p>
        </w:tc>
      </w:tr>
      <w:tr w:rsidR="006D5176" w14:paraId="0587338F" w14:textId="77777777" w:rsidTr="00F01472">
        <w:tc>
          <w:tcPr>
            <w:tcW w:w="2718" w:type="dxa"/>
          </w:tcPr>
          <w:p w14:paraId="2C526FBC" w14:textId="77777777" w:rsidR="006D5176" w:rsidRPr="00707E70" w:rsidRDefault="006D5176" w:rsidP="00707E70">
            <w:pPr>
              <w:pStyle w:val="TableText"/>
              <w:spacing w:before="40" w:after="40"/>
              <w:rPr>
                <w:rFonts w:cs="Arial"/>
                <w:sz w:val="20"/>
                <w:szCs w:val="20"/>
              </w:rPr>
            </w:pPr>
            <w:r w:rsidRPr="00707E70">
              <w:rPr>
                <w:rFonts w:cs="Arial"/>
                <w:sz w:val="20"/>
                <w:szCs w:val="20"/>
              </w:rPr>
              <w:t>CMP</w:t>
            </w:r>
          </w:p>
        </w:tc>
        <w:tc>
          <w:tcPr>
            <w:tcW w:w="6858" w:type="dxa"/>
          </w:tcPr>
          <w:p w14:paraId="71953E62" w14:textId="77777777" w:rsidR="006D5176" w:rsidRPr="00707E70" w:rsidRDefault="006D5176" w:rsidP="00707E70">
            <w:pPr>
              <w:pStyle w:val="TableText"/>
              <w:spacing w:before="40" w:after="40"/>
              <w:rPr>
                <w:rFonts w:cs="Arial"/>
                <w:sz w:val="20"/>
                <w:szCs w:val="20"/>
              </w:rPr>
            </w:pPr>
            <w:r w:rsidRPr="00707E70">
              <w:rPr>
                <w:rFonts w:cs="Arial"/>
                <w:sz w:val="20"/>
                <w:szCs w:val="20"/>
              </w:rPr>
              <w:t>Configuration Management Plan</w:t>
            </w:r>
          </w:p>
        </w:tc>
      </w:tr>
      <w:tr w:rsidR="006D5176" w14:paraId="1FF93C6F" w14:textId="77777777" w:rsidTr="00F01472">
        <w:tc>
          <w:tcPr>
            <w:tcW w:w="2718" w:type="dxa"/>
          </w:tcPr>
          <w:p w14:paraId="2ED1B577" w14:textId="77777777" w:rsidR="006D5176" w:rsidRPr="00707E70" w:rsidRDefault="006D5176" w:rsidP="00707E70">
            <w:pPr>
              <w:pStyle w:val="TableText"/>
              <w:spacing w:before="40" w:after="40"/>
              <w:rPr>
                <w:rFonts w:cs="Arial"/>
                <w:sz w:val="20"/>
                <w:szCs w:val="20"/>
              </w:rPr>
            </w:pPr>
            <w:r w:rsidRPr="00707E70">
              <w:rPr>
                <w:rFonts w:cs="Arial"/>
                <w:sz w:val="20"/>
                <w:szCs w:val="20"/>
              </w:rPr>
              <w:t>CMMI</w:t>
            </w:r>
          </w:p>
        </w:tc>
        <w:tc>
          <w:tcPr>
            <w:tcW w:w="6858" w:type="dxa"/>
          </w:tcPr>
          <w:p w14:paraId="3E2B58C4" w14:textId="77777777" w:rsidR="006D5176" w:rsidRPr="00707E70" w:rsidRDefault="006D5176" w:rsidP="00707E70">
            <w:pPr>
              <w:pStyle w:val="TableText"/>
              <w:spacing w:before="40" w:after="40"/>
              <w:rPr>
                <w:rFonts w:cs="Arial"/>
                <w:sz w:val="20"/>
                <w:szCs w:val="20"/>
              </w:rPr>
            </w:pPr>
            <w:r w:rsidRPr="00707E70">
              <w:rPr>
                <w:rFonts w:cs="Arial"/>
                <w:sz w:val="20"/>
                <w:szCs w:val="20"/>
              </w:rPr>
              <w:t>Capability Maturity Model® Integration</w:t>
            </w:r>
          </w:p>
        </w:tc>
      </w:tr>
      <w:tr w:rsidR="006D5176" w14:paraId="09BC67A4" w14:textId="77777777" w:rsidTr="00F01472">
        <w:tc>
          <w:tcPr>
            <w:tcW w:w="2718" w:type="dxa"/>
          </w:tcPr>
          <w:p w14:paraId="37903103" w14:textId="77777777" w:rsidR="006D5176" w:rsidRPr="00707E70" w:rsidRDefault="006D5176" w:rsidP="00707E70">
            <w:pPr>
              <w:pStyle w:val="TableText"/>
              <w:spacing w:before="40" w:after="40"/>
              <w:rPr>
                <w:rFonts w:cs="Arial"/>
                <w:sz w:val="20"/>
                <w:szCs w:val="20"/>
              </w:rPr>
            </w:pPr>
            <w:r w:rsidRPr="00707E70">
              <w:rPr>
                <w:rFonts w:cs="Arial"/>
                <w:sz w:val="20"/>
                <w:szCs w:val="20"/>
              </w:rPr>
              <w:t>COTS</w:t>
            </w:r>
          </w:p>
        </w:tc>
        <w:tc>
          <w:tcPr>
            <w:tcW w:w="6858" w:type="dxa"/>
          </w:tcPr>
          <w:p w14:paraId="31B50CE4" w14:textId="77777777" w:rsidR="006D5176" w:rsidRPr="00707E70" w:rsidRDefault="006D5176" w:rsidP="00707E70">
            <w:pPr>
              <w:pStyle w:val="TableText"/>
              <w:spacing w:before="40" w:after="40"/>
              <w:rPr>
                <w:rFonts w:cs="Arial"/>
                <w:sz w:val="20"/>
                <w:szCs w:val="20"/>
              </w:rPr>
            </w:pPr>
            <w:r w:rsidRPr="00707E70">
              <w:rPr>
                <w:rFonts w:cs="Arial"/>
                <w:sz w:val="20"/>
                <w:szCs w:val="20"/>
              </w:rPr>
              <w:t>Commercial Off-The-Shelf</w:t>
            </w:r>
          </w:p>
        </w:tc>
      </w:tr>
      <w:tr w:rsidR="006D5176" w14:paraId="160AD9CD" w14:textId="77777777" w:rsidTr="00F01472">
        <w:tc>
          <w:tcPr>
            <w:tcW w:w="2718" w:type="dxa"/>
          </w:tcPr>
          <w:p w14:paraId="1BE0A5C5" w14:textId="77777777" w:rsidR="006D5176" w:rsidRPr="00707E70" w:rsidRDefault="006D5176" w:rsidP="00707E70">
            <w:pPr>
              <w:pStyle w:val="TableText"/>
              <w:spacing w:before="40" w:after="40"/>
              <w:rPr>
                <w:rFonts w:cs="Arial"/>
                <w:sz w:val="20"/>
                <w:szCs w:val="20"/>
              </w:rPr>
            </w:pPr>
            <w:r w:rsidRPr="00707E70">
              <w:rPr>
                <w:rFonts w:cs="Arial"/>
                <w:sz w:val="20"/>
                <w:szCs w:val="20"/>
              </w:rPr>
              <w:t>CPE</w:t>
            </w:r>
          </w:p>
        </w:tc>
        <w:tc>
          <w:tcPr>
            <w:tcW w:w="6858" w:type="dxa"/>
          </w:tcPr>
          <w:p w14:paraId="144429F8" w14:textId="77777777" w:rsidR="006D5176" w:rsidRPr="00707E70" w:rsidRDefault="006D5176" w:rsidP="00707E70">
            <w:pPr>
              <w:pStyle w:val="TableText"/>
              <w:spacing w:before="40" w:after="40"/>
              <w:rPr>
                <w:rFonts w:cs="Arial"/>
                <w:sz w:val="20"/>
                <w:szCs w:val="20"/>
              </w:rPr>
            </w:pPr>
            <w:r w:rsidRPr="00707E70">
              <w:rPr>
                <w:rFonts w:cs="Arial"/>
                <w:sz w:val="20"/>
                <w:szCs w:val="20"/>
              </w:rPr>
              <w:t>Clinical Practice Environment</w:t>
            </w:r>
          </w:p>
        </w:tc>
      </w:tr>
      <w:tr w:rsidR="006D5176" w14:paraId="6124374F" w14:textId="77777777" w:rsidTr="00F01472">
        <w:tc>
          <w:tcPr>
            <w:tcW w:w="2718" w:type="dxa"/>
          </w:tcPr>
          <w:p w14:paraId="3952449F" w14:textId="77777777" w:rsidR="006D5176" w:rsidRPr="00707E70" w:rsidRDefault="006D5176" w:rsidP="00707E70">
            <w:pPr>
              <w:pStyle w:val="TableText"/>
              <w:spacing w:before="40" w:after="40"/>
              <w:rPr>
                <w:rFonts w:cs="Arial"/>
                <w:sz w:val="20"/>
                <w:szCs w:val="20"/>
              </w:rPr>
            </w:pPr>
            <w:r w:rsidRPr="00707E70">
              <w:rPr>
                <w:rFonts w:cs="Arial"/>
                <w:sz w:val="20"/>
                <w:szCs w:val="20"/>
              </w:rPr>
              <w:t>CPRS</w:t>
            </w:r>
          </w:p>
        </w:tc>
        <w:tc>
          <w:tcPr>
            <w:tcW w:w="6858" w:type="dxa"/>
          </w:tcPr>
          <w:p w14:paraId="241F559D" w14:textId="77777777" w:rsidR="006D5176" w:rsidRPr="00707E70" w:rsidRDefault="006D5176" w:rsidP="00707E70">
            <w:pPr>
              <w:pStyle w:val="TableText"/>
              <w:spacing w:before="40" w:after="40"/>
              <w:rPr>
                <w:rFonts w:cs="Arial"/>
                <w:sz w:val="20"/>
                <w:szCs w:val="20"/>
              </w:rPr>
            </w:pPr>
            <w:r w:rsidRPr="00707E70">
              <w:rPr>
                <w:rFonts w:cs="Arial"/>
                <w:sz w:val="20"/>
                <w:szCs w:val="20"/>
              </w:rPr>
              <w:t>Computerized Patient Record System</w:t>
            </w:r>
          </w:p>
        </w:tc>
      </w:tr>
      <w:tr w:rsidR="006D5176" w14:paraId="09F15864" w14:textId="77777777" w:rsidTr="00F01472">
        <w:tc>
          <w:tcPr>
            <w:tcW w:w="2718" w:type="dxa"/>
          </w:tcPr>
          <w:p w14:paraId="456AB248" w14:textId="77777777" w:rsidR="006D5176" w:rsidRPr="00707E70" w:rsidRDefault="006D5176" w:rsidP="00707E70">
            <w:pPr>
              <w:pStyle w:val="TableText"/>
              <w:spacing w:before="40" w:after="40"/>
              <w:rPr>
                <w:rFonts w:cs="Arial"/>
                <w:sz w:val="20"/>
                <w:szCs w:val="20"/>
              </w:rPr>
            </w:pPr>
            <w:r w:rsidRPr="00707E70">
              <w:rPr>
                <w:rFonts w:cs="Arial"/>
                <w:sz w:val="20"/>
                <w:szCs w:val="20"/>
              </w:rPr>
              <w:t>CPRS-R</w:t>
            </w:r>
          </w:p>
        </w:tc>
        <w:tc>
          <w:tcPr>
            <w:tcW w:w="6858" w:type="dxa"/>
          </w:tcPr>
          <w:p w14:paraId="2946532B" w14:textId="77777777" w:rsidR="006D5176" w:rsidRPr="00707E70" w:rsidRDefault="006D5176" w:rsidP="00707E70">
            <w:pPr>
              <w:pStyle w:val="TableText"/>
              <w:spacing w:before="40" w:after="40"/>
              <w:rPr>
                <w:rFonts w:cs="Arial"/>
                <w:sz w:val="20"/>
                <w:szCs w:val="20"/>
              </w:rPr>
            </w:pPr>
            <w:r w:rsidRPr="00707E70">
              <w:rPr>
                <w:rFonts w:cs="Arial"/>
                <w:sz w:val="20"/>
                <w:szCs w:val="20"/>
              </w:rPr>
              <w:t>Computerized Patient Record System – Reengineering</w:t>
            </w:r>
          </w:p>
        </w:tc>
      </w:tr>
      <w:tr w:rsidR="006D5176" w14:paraId="0CD5A158" w14:textId="77777777" w:rsidTr="00F01472">
        <w:tc>
          <w:tcPr>
            <w:tcW w:w="2718" w:type="dxa"/>
          </w:tcPr>
          <w:p w14:paraId="0AD8978C" w14:textId="77777777" w:rsidR="006D5176" w:rsidRPr="00707E70" w:rsidRDefault="006D5176" w:rsidP="00707E70">
            <w:pPr>
              <w:pStyle w:val="TableText"/>
              <w:spacing w:before="40" w:after="40"/>
              <w:rPr>
                <w:rFonts w:cs="Arial"/>
                <w:sz w:val="20"/>
                <w:szCs w:val="20"/>
              </w:rPr>
            </w:pPr>
            <w:r w:rsidRPr="00707E70">
              <w:rPr>
                <w:rFonts w:cs="Arial"/>
                <w:sz w:val="20"/>
                <w:szCs w:val="20"/>
              </w:rPr>
              <w:t>CPT</w:t>
            </w:r>
          </w:p>
        </w:tc>
        <w:tc>
          <w:tcPr>
            <w:tcW w:w="6858" w:type="dxa"/>
          </w:tcPr>
          <w:p w14:paraId="323A9793" w14:textId="77777777" w:rsidR="006D5176" w:rsidRPr="00707E70" w:rsidRDefault="006D5176" w:rsidP="00707E70">
            <w:pPr>
              <w:pStyle w:val="TableText"/>
              <w:spacing w:before="40" w:after="40"/>
              <w:rPr>
                <w:rFonts w:cs="Arial"/>
                <w:sz w:val="20"/>
                <w:szCs w:val="20"/>
              </w:rPr>
            </w:pPr>
            <w:r w:rsidRPr="00707E70">
              <w:rPr>
                <w:rFonts w:cs="Arial"/>
                <w:sz w:val="20"/>
                <w:szCs w:val="20"/>
              </w:rPr>
              <w:t>Current Procedural Terminology</w:t>
            </w:r>
          </w:p>
        </w:tc>
      </w:tr>
      <w:tr w:rsidR="009C1A41" w14:paraId="1FEDE123" w14:textId="77777777" w:rsidTr="00F01472">
        <w:tc>
          <w:tcPr>
            <w:tcW w:w="2718" w:type="dxa"/>
          </w:tcPr>
          <w:p w14:paraId="5EF490D3" w14:textId="1161AB55" w:rsidR="009C1A41" w:rsidRPr="00707E70" w:rsidRDefault="009C1A41" w:rsidP="00707E70">
            <w:pPr>
              <w:pStyle w:val="TableText"/>
              <w:spacing w:before="40" w:after="40"/>
              <w:rPr>
                <w:rFonts w:cs="Arial"/>
                <w:sz w:val="20"/>
                <w:szCs w:val="20"/>
              </w:rPr>
            </w:pPr>
            <w:bookmarkStart w:id="17" w:name="EDP_15_Add_CPU"/>
            <w:r>
              <w:rPr>
                <w:rFonts w:cs="Arial"/>
                <w:sz w:val="20"/>
                <w:szCs w:val="20"/>
              </w:rPr>
              <w:t>CPU</w:t>
            </w:r>
            <w:bookmarkEnd w:id="17"/>
          </w:p>
        </w:tc>
        <w:tc>
          <w:tcPr>
            <w:tcW w:w="6858" w:type="dxa"/>
          </w:tcPr>
          <w:p w14:paraId="6764C531" w14:textId="1FFA0ACB" w:rsidR="009C1A41" w:rsidRPr="00707E70" w:rsidRDefault="009C1A41" w:rsidP="00707E70">
            <w:pPr>
              <w:pStyle w:val="TableText"/>
              <w:spacing w:before="40" w:after="40"/>
              <w:rPr>
                <w:rFonts w:cs="Arial"/>
                <w:sz w:val="20"/>
                <w:szCs w:val="20"/>
              </w:rPr>
            </w:pPr>
            <w:r>
              <w:rPr>
                <w:rFonts w:cs="Arial"/>
                <w:sz w:val="20"/>
                <w:szCs w:val="20"/>
              </w:rPr>
              <w:t>Central Processing Unit</w:t>
            </w:r>
          </w:p>
        </w:tc>
      </w:tr>
      <w:tr w:rsidR="006D5176" w14:paraId="007FE02C" w14:textId="77777777" w:rsidTr="00F01472">
        <w:tc>
          <w:tcPr>
            <w:tcW w:w="2718" w:type="dxa"/>
          </w:tcPr>
          <w:p w14:paraId="7A9B769F" w14:textId="77777777" w:rsidR="006D5176" w:rsidRPr="00707E70" w:rsidRDefault="006D5176" w:rsidP="00707E70">
            <w:pPr>
              <w:pStyle w:val="TableText"/>
              <w:spacing w:before="40" w:after="40"/>
              <w:rPr>
                <w:rFonts w:cs="Arial"/>
                <w:sz w:val="20"/>
                <w:szCs w:val="20"/>
              </w:rPr>
            </w:pPr>
            <w:r w:rsidRPr="00707E70">
              <w:rPr>
                <w:rFonts w:cs="Arial"/>
                <w:sz w:val="20"/>
                <w:szCs w:val="20"/>
              </w:rPr>
              <w:t>CR</w:t>
            </w:r>
          </w:p>
        </w:tc>
        <w:tc>
          <w:tcPr>
            <w:tcW w:w="6858" w:type="dxa"/>
          </w:tcPr>
          <w:p w14:paraId="3922A0CE" w14:textId="77777777" w:rsidR="006D5176" w:rsidRPr="00707E70" w:rsidRDefault="006D5176" w:rsidP="00707E70">
            <w:pPr>
              <w:pStyle w:val="TableText"/>
              <w:spacing w:before="40" w:after="40"/>
              <w:rPr>
                <w:rFonts w:cs="Arial"/>
                <w:sz w:val="20"/>
                <w:szCs w:val="20"/>
              </w:rPr>
            </w:pPr>
            <w:r w:rsidRPr="00707E70">
              <w:rPr>
                <w:rFonts w:cs="Arial"/>
                <w:sz w:val="20"/>
                <w:szCs w:val="20"/>
              </w:rPr>
              <w:t>Change Request</w:t>
            </w:r>
          </w:p>
        </w:tc>
      </w:tr>
      <w:tr w:rsidR="009E29C6" w14:paraId="3659FEB8" w14:textId="77777777" w:rsidTr="00F01472">
        <w:tc>
          <w:tcPr>
            <w:tcW w:w="2718" w:type="dxa"/>
          </w:tcPr>
          <w:p w14:paraId="44C7A996" w14:textId="77777777" w:rsidR="009E29C6" w:rsidRPr="00707E70" w:rsidRDefault="009E29C6" w:rsidP="00707E70">
            <w:pPr>
              <w:pStyle w:val="TableText"/>
              <w:spacing w:before="40" w:after="40"/>
              <w:rPr>
                <w:rFonts w:cs="Arial"/>
                <w:sz w:val="20"/>
                <w:szCs w:val="20"/>
              </w:rPr>
            </w:pPr>
            <w:r w:rsidRPr="00707E70">
              <w:rPr>
                <w:rFonts w:cs="Arial"/>
                <w:sz w:val="20"/>
                <w:szCs w:val="20"/>
              </w:rPr>
              <w:t>CRDC</w:t>
            </w:r>
          </w:p>
        </w:tc>
        <w:tc>
          <w:tcPr>
            <w:tcW w:w="6858" w:type="dxa"/>
          </w:tcPr>
          <w:p w14:paraId="3AC1C2C6" w14:textId="77777777" w:rsidR="009E29C6" w:rsidRPr="00707E70" w:rsidRDefault="009E29C6" w:rsidP="00707E70">
            <w:pPr>
              <w:pStyle w:val="TableText"/>
              <w:spacing w:before="40" w:after="40"/>
              <w:rPr>
                <w:rFonts w:cs="Arial"/>
                <w:sz w:val="20"/>
                <w:szCs w:val="20"/>
              </w:rPr>
            </w:pPr>
            <w:r w:rsidRPr="00707E70">
              <w:rPr>
                <w:rFonts w:cs="Arial"/>
                <w:sz w:val="20"/>
                <w:szCs w:val="20"/>
              </w:rPr>
              <w:t>Capital Region Data Center</w:t>
            </w:r>
          </w:p>
        </w:tc>
      </w:tr>
      <w:tr w:rsidR="006D5176" w14:paraId="12F3BF9D" w14:textId="77777777" w:rsidTr="00F01472">
        <w:tc>
          <w:tcPr>
            <w:tcW w:w="2718" w:type="dxa"/>
          </w:tcPr>
          <w:p w14:paraId="358DBC0D" w14:textId="77777777" w:rsidR="006D5176" w:rsidRPr="00707E70" w:rsidRDefault="006D5176" w:rsidP="00707E70">
            <w:pPr>
              <w:pStyle w:val="TableText"/>
              <w:spacing w:before="40" w:after="40"/>
              <w:rPr>
                <w:rFonts w:cs="Arial"/>
                <w:sz w:val="20"/>
                <w:szCs w:val="20"/>
              </w:rPr>
            </w:pPr>
            <w:r w:rsidRPr="00707E70">
              <w:rPr>
                <w:rFonts w:cs="Arial"/>
                <w:sz w:val="20"/>
                <w:szCs w:val="20"/>
              </w:rPr>
              <w:t>CSA</w:t>
            </w:r>
          </w:p>
        </w:tc>
        <w:tc>
          <w:tcPr>
            <w:tcW w:w="6858" w:type="dxa"/>
          </w:tcPr>
          <w:p w14:paraId="19740515" w14:textId="77777777" w:rsidR="006D5176" w:rsidRPr="00707E70" w:rsidRDefault="006D5176" w:rsidP="00707E70">
            <w:pPr>
              <w:pStyle w:val="TableText"/>
              <w:spacing w:before="40" w:after="40"/>
              <w:rPr>
                <w:rFonts w:cs="Arial"/>
                <w:sz w:val="20"/>
                <w:szCs w:val="20"/>
              </w:rPr>
            </w:pPr>
            <w:r w:rsidRPr="00707E70">
              <w:rPr>
                <w:rFonts w:cs="Arial"/>
                <w:sz w:val="20"/>
                <w:szCs w:val="20"/>
              </w:rPr>
              <w:t>Configuration Status Accounting</w:t>
            </w:r>
          </w:p>
        </w:tc>
      </w:tr>
      <w:tr w:rsidR="006D5176" w14:paraId="3CA39052" w14:textId="77777777" w:rsidTr="00F01472">
        <w:tc>
          <w:tcPr>
            <w:tcW w:w="2718" w:type="dxa"/>
          </w:tcPr>
          <w:p w14:paraId="2C0A9A5E" w14:textId="77777777" w:rsidR="006D5176" w:rsidRPr="00707E70" w:rsidRDefault="006D5176" w:rsidP="00707E70">
            <w:pPr>
              <w:pStyle w:val="TableText"/>
              <w:spacing w:before="40" w:after="40"/>
              <w:rPr>
                <w:rFonts w:cs="Arial"/>
                <w:sz w:val="20"/>
                <w:szCs w:val="20"/>
              </w:rPr>
            </w:pPr>
            <w:r w:rsidRPr="00707E70">
              <w:rPr>
                <w:rFonts w:cs="Arial"/>
                <w:sz w:val="20"/>
                <w:szCs w:val="20"/>
              </w:rPr>
              <w:t>CSF</w:t>
            </w:r>
          </w:p>
        </w:tc>
        <w:tc>
          <w:tcPr>
            <w:tcW w:w="6858" w:type="dxa"/>
          </w:tcPr>
          <w:p w14:paraId="2DD0C1B2" w14:textId="77777777" w:rsidR="006D5176" w:rsidRPr="00707E70" w:rsidRDefault="006D5176" w:rsidP="00707E70">
            <w:pPr>
              <w:pStyle w:val="TableText"/>
              <w:spacing w:before="40" w:after="40"/>
              <w:rPr>
                <w:rFonts w:cs="Arial"/>
                <w:sz w:val="20"/>
                <w:szCs w:val="20"/>
              </w:rPr>
            </w:pPr>
            <w:r w:rsidRPr="00707E70">
              <w:rPr>
                <w:rFonts w:cs="Arial"/>
                <w:sz w:val="20"/>
                <w:szCs w:val="20"/>
              </w:rPr>
              <w:t>Critical Success Factor</w:t>
            </w:r>
          </w:p>
        </w:tc>
      </w:tr>
      <w:tr w:rsidR="006D5176" w14:paraId="601F0136" w14:textId="77777777" w:rsidTr="00F01472">
        <w:tc>
          <w:tcPr>
            <w:tcW w:w="2718" w:type="dxa"/>
          </w:tcPr>
          <w:p w14:paraId="69E47EA4" w14:textId="77777777" w:rsidR="006D5176" w:rsidRPr="00707E70" w:rsidRDefault="006D5176" w:rsidP="00707E70">
            <w:pPr>
              <w:pStyle w:val="TableText"/>
              <w:spacing w:before="40" w:after="40"/>
              <w:rPr>
                <w:rFonts w:cs="Arial"/>
                <w:sz w:val="20"/>
                <w:szCs w:val="20"/>
              </w:rPr>
            </w:pPr>
            <w:r w:rsidRPr="00707E70">
              <w:rPr>
                <w:rFonts w:cs="Arial"/>
                <w:sz w:val="20"/>
                <w:szCs w:val="20"/>
              </w:rPr>
              <w:t>CSP</w:t>
            </w:r>
          </w:p>
        </w:tc>
        <w:tc>
          <w:tcPr>
            <w:tcW w:w="6858" w:type="dxa"/>
          </w:tcPr>
          <w:p w14:paraId="7DDB4625" w14:textId="77777777" w:rsidR="006D5176" w:rsidRPr="00707E70" w:rsidRDefault="006D5176" w:rsidP="00707E70">
            <w:pPr>
              <w:pStyle w:val="TableText"/>
              <w:spacing w:before="40" w:after="40"/>
              <w:rPr>
                <w:rFonts w:cs="Arial"/>
                <w:sz w:val="20"/>
                <w:szCs w:val="20"/>
              </w:rPr>
            </w:pPr>
            <w:proofErr w:type="spellStart"/>
            <w:r w:rsidRPr="00707E70">
              <w:rPr>
                <w:rFonts w:cs="Arial"/>
                <w:sz w:val="20"/>
                <w:szCs w:val="20"/>
              </w:rPr>
              <w:t>Caché</w:t>
            </w:r>
            <w:proofErr w:type="spellEnd"/>
            <w:r w:rsidRPr="00707E70">
              <w:rPr>
                <w:rFonts w:cs="Arial"/>
                <w:sz w:val="20"/>
                <w:szCs w:val="20"/>
              </w:rPr>
              <w:t xml:space="preserve"> Server Pages</w:t>
            </w:r>
          </w:p>
        </w:tc>
      </w:tr>
      <w:tr w:rsidR="009C1A41" w14:paraId="063CF0BD" w14:textId="77777777" w:rsidTr="00F01472">
        <w:tc>
          <w:tcPr>
            <w:tcW w:w="2718" w:type="dxa"/>
          </w:tcPr>
          <w:p w14:paraId="61207107" w14:textId="3C1DDCB5" w:rsidR="009C1A41" w:rsidRPr="00707E70" w:rsidRDefault="009C1A41" w:rsidP="00707E70">
            <w:pPr>
              <w:pStyle w:val="TableText"/>
              <w:spacing w:before="40" w:after="40"/>
              <w:rPr>
                <w:rFonts w:cs="Arial"/>
                <w:sz w:val="20"/>
                <w:szCs w:val="20"/>
              </w:rPr>
            </w:pPr>
            <w:bookmarkStart w:id="18" w:name="EDP_15_Add_CSV"/>
            <w:r>
              <w:rPr>
                <w:rFonts w:cs="Arial"/>
                <w:sz w:val="20"/>
                <w:szCs w:val="20"/>
              </w:rPr>
              <w:t>CSV</w:t>
            </w:r>
            <w:bookmarkEnd w:id="18"/>
          </w:p>
        </w:tc>
        <w:tc>
          <w:tcPr>
            <w:tcW w:w="6858" w:type="dxa"/>
          </w:tcPr>
          <w:p w14:paraId="349D0105" w14:textId="73EE7FBF" w:rsidR="009C1A41" w:rsidRPr="00707E70" w:rsidRDefault="009C1A41" w:rsidP="00707E70">
            <w:pPr>
              <w:pStyle w:val="TableText"/>
              <w:spacing w:before="40" w:after="40"/>
              <w:rPr>
                <w:rFonts w:cs="Arial"/>
                <w:sz w:val="20"/>
                <w:szCs w:val="20"/>
              </w:rPr>
            </w:pPr>
            <w:r>
              <w:rPr>
                <w:rFonts w:cs="Arial"/>
                <w:sz w:val="20"/>
                <w:szCs w:val="20"/>
              </w:rPr>
              <w:t>Comma Separated Value</w:t>
            </w:r>
          </w:p>
        </w:tc>
      </w:tr>
      <w:tr w:rsidR="006D5176" w14:paraId="35EBA84E" w14:textId="77777777" w:rsidTr="00F01472">
        <w:tc>
          <w:tcPr>
            <w:tcW w:w="2718" w:type="dxa"/>
          </w:tcPr>
          <w:p w14:paraId="207E538E" w14:textId="77777777" w:rsidR="006D5176" w:rsidRPr="00707E70" w:rsidRDefault="006D5176" w:rsidP="00707E70">
            <w:pPr>
              <w:pStyle w:val="TableText"/>
              <w:spacing w:before="40" w:after="40"/>
              <w:rPr>
                <w:rFonts w:cs="Arial"/>
                <w:sz w:val="20"/>
                <w:szCs w:val="20"/>
              </w:rPr>
            </w:pPr>
            <w:r w:rsidRPr="00707E70">
              <w:rPr>
                <w:rFonts w:cs="Arial"/>
                <w:sz w:val="20"/>
                <w:szCs w:val="20"/>
              </w:rPr>
              <w:t>CVA</w:t>
            </w:r>
          </w:p>
        </w:tc>
        <w:tc>
          <w:tcPr>
            <w:tcW w:w="6858" w:type="dxa"/>
          </w:tcPr>
          <w:p w14:paraId="29582762" w14:textId="77777777" w:rsidR="006D5176" w:rsidRPr="00707E70" w:rsidRDefault="006D5176" w:rsidP="00707E70">
            <w:pPr>
              <w:pStyle w:val="TableText"/>
              <w:spacing w:before="40" w:after="40"/>
              <w:rPr>
                <w:rFonts w:cs="Arial"/>
                <w:sz w:val="20"/>
                <w:szCs w:val="20"/>
              </w:rPr>
            </w:pPr>
            <w:r w:rsidRPr="00707E70">
              <w:rPr>
                <w:rFonts w:cs="Arial"/>
                <w:sz w:val="20"/>
                <w:szCs w:val="20"/>
              </w:rPr>
              <w:t>Configuration Verification and Audit</w:t>
            </w:r>
          </w:p>
        </w:tc>
      </w:tr>
      <w:tr w:rsidR="009C1A41" w14:paraId="7C540F26" w14:textId="77777777" w:rsidTr="00F01472">
        <w:tc>
          <w:tcPr>
            <w:tcW w:w="2718" w:type="dxa"/>
          </w:tcPr>
          <w:p w14:paraId="76699B71" w14:textId="156AAEA5" w:rsidR="009C1A41" w:rsidRPr="00707E70" w:rsidRDefault="009C1A41" w:rsidP="00707E70">
            <w:pPr>
              <w:pStyle w:val="TableText"/>
              <w:spacing w:before="40" w:after="40"/>
              <w:rPr>
                <w:rFonts w:cs="Arial"/>
                <w:sz w:val="20"/>
                <w:szCs w:val="20"/>
              </w:rPr>
            </w:pPr>
            <w:r>
              <w:rPr>
                <w:rFonts w:cs="Arial"/>
                <w:sz w:val="20"/>
                <w:szCs w:val="20"/>
              </w:rPr>
              <w:t>DD</w:t>
            </w:r>
          </w:p>
        </w:tc>
        <w:tc>
          <w:tcPr>
            <w:tcW w:w="6858" w:type="dxa"/>
          </w:tcPr>
          <w:p w14:paraId="4C7D41D9" w14:textId="5CB72C39" w:rsidR="009C1A41" w:rsidRPr="00707E70" w:rsidRDefault="00EA1B48" w:rsidP="00707E70">
            <w:pPr>
              <w:pStyle w:val="TableText"/>
              <w:spacing w:before="40" w:after="40"/>
              <w:rPr>
                <w:rFonts w:cs="Arial"/>
                <w:sz w:val="20"/>
                <w:szCs w:val="20"/>
              </w:rPr>
            </w:pPr>
            <w:r>
              <w:rPr>
                <w:rFonts w:cs="Arial"/>
                <w:sz w:val="20"/>
                <w:szCs w:val="20"/>
              </w:rPr>
              <w:t>Data Dictionary (VistA Fileman)</w:t>
            </w:r>
          </w:p>
        </w:tc>
      </w:tr>
      <w:tr w:rsidR="006D5176" w14:paraId="779848F5" w14:textId="77777777" w:rsidTr="00F01472">
        <w:tc>
          <w:tcPr>
            <w:tcW w:w="2718" w:type="dxa"/>
          </w:tcPr>
          <w:p w14:paraId="2CA479AD" w14:textId="77777777" w:rsidR="006D5176" w:rsidRPr="00707E70" w:rsidRDefault="006D5176" w:rsidP="00707E70">
            <w:pPr>
              <w:pStyle w:val="TableText"/>
              <w:spacing w:before="40" w:after="40"/>
              <w:rPr>
                <w:rFonts w:cs="Arial"/>
                <w:sz w:val="20"/>
                <w:szCs w:val="20"/>
              </w:rPr>
            </w:pPr>
            <w:r w:rsidRPr="00707E70">
              <w:rPr>
                <w:rFonts w:cs="Arial"/>
                <w:sz w:val="20"/>
                <w:szCs w:val="20"/>
              </w:rPr>
              <w:t>DFN</w:t>
            </w:r>
          </w:p>
        </w:tc>
        <w:tc>
          <w:tcPr>
            <w:tcW w:w="6858" w:type="dxa"/>
          </w:tcPr>
          <w:p w14:paraId="3CDCA44F" w14:textId="77777777" w:rsidR="006D5176" w:rsidRPr="00707E70" w:rsidRDefault="006D5176" w:rsidP="00707E70">
            <w:pPr>
              <w:pStyle w:val="TableText"/>
              <w:spacing w:before="40" w:after="40"/>
              <w:rPr>
                <w:rFonts w:cs="Arial"/>
                <w:sz w:val="20"/>
                <w:szCs w:val="20"/>
              </w:rPr>
            </w:pPr>
            <w:r w:rsidRPr="00707E70">
              <w:rPr>
                <w:rFonts w:cs="Arial"/>
                <w:sz w:val="20"/>
                <w:szCs w:val="20"/>
              </w:rPr>
              <w:t xml:space="preserve">Data File Number (field .001 in the VistA </w:t>
            </w:r>
            <w:proofErr w:type="spellStart"/>
            <w:r w:rsidRPr="00707E70">
              <w:rPr>
                <w:rFonts w:cs="Arial"/>
                <w:sz w:val="20"/>
                <w:szCs w:val="20"/>
              </w:rPr>
              <w:t>FileMan</w:t>
            </w:r>
            <w:proofErr w:type="spellEnd"/>
            <w:r w:rsidRPr="00707E70">
              <w:rPr>
                <w:rFonts w:cs="Arial"/>
                <w:sz w:val="20"/>
                <w:szCs w:val="20"/>
              </w:rPr>
              <w:t xml:space="preserve"> Patient file)</w:t>
            </w:r>
          </w:p>
        </w:tc>
      </w:tr>
      <w:tr w:rsidR="00E6200B" w14:paraId="2F6F0DAC" w14:textId="77777777" w:rsidTr="00F01472">
        <w:tc>
          <w:tcPr>
            <w:tcW w:w="2718" w:type="dxa"/>
          </w:tcPr>
          <w:p w14:paraId="60FA4557" w14:textId="08F360D3" w:rsidR="00E6200B" w:rsidRPr="00707E70" w:rsidRDefault="00E6200B" w:rsidP="00707E70">
            <w:pPr>
              <w:pStyle w:val="TableText"/>
              <w:spacing w:before="40" w:after="40"/>
              <w:rPr>
                <w:rFonts w:cs="Arial"/>
                <w:sz w:val="20"/>
                <w:szCs w:val="20"/>
              </w:rPr>
            </w:pPr>
            <w:bookmarkStart w:id="19" w:name="EDP_15_Add_DIBR"/>
            <w:r>
              <w:rPr>
                <w:rFonts w:cs="Arial"/>
                <w:sz w:val="20"/>
                <w:szCs w:val="20"/>
              </w:rPr>
              <w:t>DIBR</w:t>
            </w:r>
            <w:bookmarkEnd w:id="19"/>
          </w:p>
        </w:tc>
        <w:tc>
          <w:tcPr>
            <w:tcW w:w="6858" w:type="dxa"/>
          </w:tcPr>
          <w:p w14:paraId="7C42F2F1" w14:textId="3CFCDE70" w:rsidR="00E6200B" w:rsidRPr="00707E70" w:rsidRDefault="00E6200B" w:rsidP="00707E70">
            <w:pPr>
              <w:pStyle w:val="TableText"/>
              <w:spacing w:before="40" w:after="40"/>
              <w:rPr>
                <w:rFonts w:cs="Arial"/>
                <w:sz w:val="20"/>
                <w:szCs w:val="20"/>
              </w:rPr>
            </w:pPr>
            <w:r>
              <w:rPr>
                <w:rFonts w:cs="Arial"/>
                <w:sz w:val="20"/>
                <w:szCs w:val="20"/>
              </w:rPr>
              <w:t>Deployment, Installation, Back-out, Rollback Guide</w:t>
            </w:r>
          </w:p>
        </w:tc>
      </w:tr>
      <w:tr w:rsidR="006D5176" w14:paraId="5A09BE21" w14:textId="77777777" w:rsidTr="00F01472">
        <w:tc>
          <w:tcPr>
            <w:tcW w:w="2718" w:type="dxa"/>
          </w:tcPr>
          <w:p w14:paraId="2833CC2D" w14:textId="77777777" w:rsidR="006D5176" w:rsidRPr="00707E70" w:rsidRDefault="006D5176" w:rsidP="00707E70">
            <w:pPr>
              <w:pStyle w:val="TableText"/>
              <w:spacing w:before="40" w:after="40"/>
              <w:rPr>
                <w:rFonts w:cs="Arial"/>
                <w:sz w:val="20"/>
                <w:szCs w:val="20"/>
              </w:rPr>
            </w:pPr>
            <w:r w:rsidRPr="00707E70">
              <w:rPr>
                <w:rFonts w:cs="Arial"/>
                <w:sz w:val="20"/>
                <w:szCs w:val="20"/>
              </w:rPr>
              <w:t>DoD</w:t>
            </w:r>
          </w:p>
        </w:tc>
        <w:tc>
          <w:tcPr>
            <w:tcW w:w="6858" w:type="dxa"/>
          </w:tcPr>
          <w:p w14:paraId="662CA6D9" w14:textId="77777777" w:rsidR="006D5176" w:rsidRPr="00707E70" w:rsidRDefault="006D5176" w:rsidP="00707E70">
            <w:pPr>
              <w:pStyle w:val="TableText"/>
              <w:spacing w:before="40" w:after="40"/>
              <w:rPr>
                <w:rFonts w:cs="Arial"/>
                <w:sz w:val="20"/>
                <w:szCs w:val="20"/>
              </w:rPr>
            </w:pPr>
            <w:r w:rsidRPr="00707E70">
              <w:rPr>
                <w:rFonts w:cs="Arial"/>
                <w:sz w:val="20"/>
                <w:szCs w:val="20"/>
              </w:rPr>
              <w:t>Department of Defense</w:t>
            </w:r>
          </w:p>
        </w:tc>
      </w:tr>
      <w:tr w:rsidR="006D5176" w14:paraId="097CFA35" w14:textId="77777777" w:rsidTr="00F01472">
        <w:tc>
          <w:tcPr>
            <w:tcW w:w="2718" w:type="dxa"/>
          </w:tcPr>
          <w:p w14:paraId="42CFD606" w14:textId="77777777" w:rsidR="006D5176" w:rsidRPr="00707E70" w:rsidRDefault="006D5176" w:rsidP="00707E70">
            <w:pPr>
              <w:pStyle w:val="TableText"/>
              <w:spacing w:before="40" w:after="40"/>
              <w:rPr>
                <w:rFonts w:cs="Arial"/>
                <w:sz w:val="20"/>
                <w:szCs w:val="20"/>
              </w:rPr>
            </w:pPr>
            <w:r w:rsidRPr="00707E70">
              <w:rPr>
                <w:rFonts w:cs="Arial"/>
                <w:sz w:val="20"/>
                <w:szCs w:val="20"/>
              </w:rPr>
              <w:t>DSM-III</w:t>
            </w:r>
          </w:p>
        </w:tc>
        <w:tc>
          <w:tcPr>
            <w:tcW w:w="6858" w:type="dxa"/>
          </w:tcPr>
          <w:p w14:paraId="3A527C72" w14:textId="77777777" w:rsidR="006D5176" w:rsidRPr="00707E70" w:rsidRDefault="006D5176" w:rsidP="00707E70">
            <w:pPr>
              <w:pStyle w:val="TableText"/>
              <w:spacing w:before="40" w:after="40"/>
              <w:rPr>
                <w:rFonts w:cs="Arial"/>
                <w:sz w:val="20"/>
                <w:szCs w:val="20"/>
              </w:rPr>
            </w:pPr>
            <w:r w:rsidRPr="00707E70">
              <w:rPr>
                <w:rFonts w:cs="Arial"/>
                <w:sz w:val="20"/>
                <w:szCs w:val="20"/>
              </w:rPr>
              <w:t>Diagnostic and Statistical Manual of Mental Disorders</w:t>
            </w:r>
          </w:p>
        </w:tc>
      </w:tr>
      <w:tr w:rsidR="006D5176" w14:paraId="1E4F8909" w14:textId="77777777" w:rsidTr="00F01472">
        <w:tc>
          <w:tcPr>
            <w:tcW w:w="2718" w:type="dxa"/>
          </w:tcPr>
          <w:p w14:paraId="1A978019" w14:textId="77777777" w:rsidR="006D5176" w:rsidRPr="00707E70" w:rsidRDefault="006D5176" w:rsidP="00707E70">
            <w:pPr>
              <w:pStyle w:val="TableText"/>
              <w:spacing w:before="40" w:after="40"/>
              <w:rPr>
                <w:rFonts w:cs="Arial"/>
                <w:sz w:val="20"/>
                <w:szCs w:val="20"/>
              </w:rPr>
            </w:pPr>
            <w:r w:rsidRPr="00707E70">
              <w:rPr>
                <w:rFonts w:cs="Arial"/>
                <w:sz w:val="20"/>
                <w:szCs w:val="20"/>
              </w:rPr>
              <w:t>DSS</w:t>
            </w:r>
          </w:p>
        </w:tc>
        <w:tc>
          <w:tcPr>
            <w:tcW w:w="6858" w:type="dxa"/>
          </w:tcPr>
          <w:p w14:paraId="411A0571" w14:textId="77777777" w:rsidR="006D5176" w:rsidRPr="00707E70" w:rsidRDefault="006D5176" w:rsidP="00707E70">
            <w:pPr>
              <w:pStyle w:val="TableText"/>
              <w:spacing w:before="40" w:after="40"/>
              <w:rPr>
                <w:rFonts w:cs="Arial"/>
                <w:sz w:val="20"/>
                <w:szCs w:val="20"/>
              </w:rPr>
            </w:pPr>
            <w:r w:rsidRPr="00707E70">
              <w:rPr>
                <w:rFonts w:cs="Arial"/>
                <w:sz w:val="20"/>
                <w:szCs w:val="20"/>
              </w:rPr>
              <w:t>Decision Support Services</w:t>
            </w:r>
          </w:p>
        </w:tc>
      </w:tr>
      <w:tr w:rsidR="00E6200B" w14:paraId="2F5427AB" w14:textId="77777777" w:rsidTr="00F01472">
        <w:tc>
          <w:tcPr>
            <w:tcW w:w="2718" w:type="dxa"/>
          </w:tcPr>
          <w:p w14:paraId="094B7451" w14:textId="5AF58BF2" w:rsidR="00E6200B" w:rsidRPr="00707E70" w:rsidRDefault="00E6200B" w:rsidP="00707E70">
            <w:pPr>
              <w:pStyle w:val="TableText"/>
              <w:spacing w:before="40" w:after="40"/>
              <w:rPr>
                <w:rFonts w:cs="Arial"/>
                <w:sz w:val="20"/>
                <w:szCs w:val="20"/>
              </w:rPr>
            </w:pPr>
            <w:r>
              <w:rPr>
                <w:rFonts w:cs="Arial"/>
                <w:sz w:val="20"/>
                <w:szCs w:val="20"/>
              </w:rPr>
              <w:t>DUZ</w:t>
            </w:r>
          </w:p>
        </w:tc>
        <w:tc>
          <w:tcPr>
            <w:tcW w:w="6858" w:type="dxa"/>
          </w:tcPr>
          <w:p w14:paraId="2EB9F762" w14:textId="7981F4AC" w:rsidR="00E6200B" w:rsidRPr="00707E70" w:rsidRDefault="00EA1B48" w:rsidP="00707E70">
            <w:pPr>
              <w:pStyle w:val="TableText"/>
              <w:spacing w:before="40" w:after="40"/>
              <w:rPr>
                <w:rFonts w:cs="Arial"/>
                <w:sz w:val="20"/>
                <w:szCs w:val="20"/>
              </w:rPr>
            </w:pPr>
            <w:r>
              <w:rPr>
                <w:rFonts w:cs="Arial"/>
                <w:sz w:val="20"/>
                <w:szCs w:val="20"/>
              </w:rPr>
              <w:t>Internal entry number for users (VistA Fileman)</w:t>
            </w:r>
          </w:p>
        </w:tc>
      </w:tr>
      <w:tr w:rsidR="006D5176" w14:paraId="3ECEDF6E" w14:textId="77777777" w:rsidTr="00F01472">
        <w:tc>
          <w:tcPr>
            <w:tcW w:w="2718" w:type="dxa"/>
          </w:tcPr>
          <w:p w14:paraId="6C48CE99" w14:textId="77777777" w:rsidR="006D5176" w:rsidRPr="00707E70" w:rsidRDefault="00C548F5" w:rsidP="00707E70">
            <w:pPr>
              <w:pStyle w:val="TableText"/>
              <w:spacing w:before="40" w:after="40"/>
              <w:rPr>
                <w:rFonts w:cs="Arial"/>
                <w:sz w:val="20"/>
                <w:szCs w:val="20"/>
              </w:rPr>
            </w:pPr>
            <w:r w:rsidRPr="00707E70">
              <w:rPr>
                <w:rFonts w:cs="Arial"/>
                <w:sz w:val="20"/>
                <w:szCs w:val="20"/>
              </w:rPr>
              <w:t>EAR</w:t>
            </w:r>
          </w:p>
        </w:tc>
        <w:tc>
          <w:tcPr>
            <w:tcW w:w="6858" w:type="dxa"/>
          </w:tcPr>
          <w:p w14:paraId="402AA37E" w14:textId="77777777" w:rsidR="006D5176" w:rsidRPr="00707E70" w:rsidRDefault="006D5176" w:rsidP="00707E70">
            <w:pPr>
              <w:pStyle w:val="TableText"/>
              <w:spacing w:before="40" w:after="40"/>
              <w:rPr>
                <w:rFonts w:cs="Arial"/>
                <w:sz w:val="20"/>
                <w:szCs w:val="20"/>
              </w:rPr>
            </w:pPr>
            <w:r w:rsidRPr="00707E70">
              <w:rPr>
                <w:rFonts w:cs="Arial"/>
                <w:sz w:val="20"/>
                <w:szCs w:val="20"/>
              </w:rPr>
              <w:t>Enterprise Archives</w:t>
            </w:r>
          </w:p>
        </w:tc>
      </w:tr>
      <w:tr w:rsidR="006D5176" w14:paraId="44D96CC2" w14:textId="77777777" w:rsidTr="00F01472">
        <w:tc>
          <w:tcPr>
            <w:tcW w:w="2718" w:type="dxa"/>
          </w:tcPr>
          <w:p w14:paraId="215E63D1" w14:textId="77777777" w:rsidR="006D5176" w:rsidRPr="00707E70" w:rsidRDefault="006D5176" w:rsidP="00707E70">
            <w:pPr>
              <w:pStyle w:val="TableText"/>
              <w:spacing w:before="40" w:after="40"/>
              <w:rPr>
                <w:rFonts w:cs="Arial"/>
                <w:sz w:val="20"/>
                <w:szCs w:val="20"/>
              </w:rPr>
            </w:pPr>
            <w:r w:rsidRPr="00707E70">
              <w:rPr>
                <w:rFonts w:cs="Arial"/>
                <w:sz w:val="20"/>
                <w:szCs w:val="20"/>
              </w:rPr>
              <w:t>E3R</w:t>
            </w:r>
          </w:p>
        </w:tc>
        <w:tc>
          <w:tcPr>
            <w:tcW w:w="6858" w:type="dxa"/>
          </w:tcPr>
          <w:p w14:paraId="3D280F22" w14:textId="77777777" w:rsidR="006D5176" w:rsidRPr="00707E70" w:rsidRDefault="006D5176" w:rsidP="00707E70">
            <w:pPr>
              <w:pStyle w:val="TableText"/>
              <w:spacing w:before="40" w:after="40"/>
              <w:rPr>
                <w:rFonts w:cs="Arial"/>
                <w:sz w:val="20"/>
                <w:szCs w:val="20"/>
              </w:rPr>
            </w:pPr>
            <w:r w:rsidRPr="00707E70">
              <w:rPr>
                <w:rFonts w:cs="Arial"/>
                <w:sz w:val="20"/>
                <w:szCs w:val="20"/>
              </w:rPr>
              <w:t>Electronic Error and Enhancement Request</w:t>
            </w:r>
          </w:p>
        </w:tc>
      </w:tr>
      <w:tr w:rsidR="006D5176" w14:paraId="05F9220A" w14:textId="77777777" w:rsidTr="00F01472">
        <w:tc>
          <w:tcPr>
            <w:tcW w:w="2718" w:type="dxa"/>
          </w:tcPr>
          <w:p w14:paraId="642E2D69" w14:textId="77777777" w:rsidR="006D5176" w:rsidRPr="00707E70" w:rsidRDefault="006D5176" w:rsidP="00707E70">
            <w:pPr>
              <w:pStyle w:val="TableText"/>
              <w:spacing w:before="40" w:after="40"/>
              <w:rPr>
                <w:rFonts w:cs="Arial"/>
                <w:sz w:val="20"/>
                <w:szCs w:val="20"/>
              </w:rPr>
            </w:pPr>
            <w:r w:rsidRPr="00707E70">
              <w:rPr>
                <w:rFonts w:cs="Arial"/>
                <w:sz w:val="20"/>
                <w:szCs w:val="20"/>
              </w:rPr>
              <w:t>ECCB</w:t>
            </w:r>
          </w:p>
        </w:tc>
        <w:tc>
          <w:tcPr>
            <w:tcW w:w="6858" w:type="dxa"/>
          </w:tcPr>
          <w:p w14:paraId="5A90F44D" w14:textId="77777777" w:rsidR="006D5176" w:rsidRPr="00707E70" w:rsidRDefault="006D5176" w:rsidP="00707E70">
            <w:pPr>
              <w:pStyle w:val="TableText"/>
              <w:spacing w:before="40" w:after="40"/>
              <w:rPr>
                <w:rFonts w:cs="Arial"/>
                <w:sz w:val="20"/>
                <w:szCs w:val="20"/>
              </w:rPr>
            </w:pPr>
            <w:r w:rsidRPr="00707E70">
              <w:rPr>
                <w:rFonts w:cs="Arial"/>
                <w:sz w:val="20"/>
                <w:szCs w:val="20"/>
              </w:rPr>
              <w:t>Environment Change Control Board</w:t>
            </w:r>
          </w:p>
        </w:tc>
      </w:tr>
      <w:tr w:rsidR="006D5176" w14:paraId="34EA89A2" w14:textId="77777777" w:rsidTr="00F01472">
        <w:tc>
          <w:tcPr>
            <w:tcW w:w="2718" w:type="dxa"/>
          </w:tcPr>
          <w:p w14:paraId="419B9AF8" w14:textId="77777777" w:rsidR="006D5176" w:rsidRPr="00707E70" w:rsidRDefault="006D5176" w:rsidP="00707E70">
            <w:pPr>
              <w:pStyle w:val="TableText"/>
              <w:spacing w:before="40" w:after="40"/>
              <w:rPr>
                <w:rFonts w:cs="Arial"/>
                <w:sz w:val="20"/>
                <w:szCs w:val="20"/>
              </w:rPr>
            </w:pPr>
            <w:r w:rsidRPr="00707E70">
              <w:rPr>
                <w:rFonts w:cs="Arial"/>
                <w:sz w:val="20"/>
                <w:szCs w:val="20"/>
              </w:rPr>
              <w:t>ED</w:t>
            </w:r>
          </w:p>
        </w:tc>
        <w:tc>
          <w:tcPr>
            <w:tcW w:w="6858" w:type="dxa"/>
          </w:tcPr>
          <w:p w14:paraId="099504EC" w14:textId="77777777" w:rsidR="006D5176" w:rsidRPr="00707E70" w:rsidRDefault="006D5176" w:rsidP="00707E70">
            <w:pPr>
              <w:pStyle w:val="TableText"/>
              <w:spacing w:before="40" w:after="40"/>
              <w:rPr>
                <w:rFonts w:cs="Arial"/>
                <w:sz w:val="20"/>
                <w:szCs w:val="20"/>
              </w:rPr>
            </w:pPr>
            <w:r w:rsidRPr="00707E70">
              <w:rPr>
                <w:rFonts w:cs="Arial"/>
                <w:sz w:val="20"/>
                <w:szCs w:val="20"/>
              </w:rPr>
              <w:t>Emergency Department</w:t>
            </w:r>
          </w:p>
        </w:tc>
      </w:tr>
      <w:tr w:rsidR="00D94C77" w14:paraId="2CEC819F" w14:textId="77777777" w:rsidTr="00F01472">
        <w:tc>
          <w:tcPr>
            <w:tcW w:w="2718" w:type="dxa"/>
          </w:tcPr>
          <w:p w14:paraId="24AED2A9" w14:textId="5914A82F" w:rsidR="00D94C77" w:rsidRPr="00707E70" w:rsidRDefault="00D94C77" w:rsidP="00707E70">
            <w:pPr>
              <w:pStyle w:val="TableText"/>
              <w:spacing w:before="40" w:after="40"/>
              <w:rPr>
                <w:rFonts w:cs="Arial"/>
                <w:sz w:val="20"/>
                <w:szCs w:val="20"/>
              </w:rPr>
            </w:pPr>
            <w:bookmarkStart w:id="20" w:name="EDP_13_Add_EDIS"/>
            <w:r>
              <w:rPr>
                <w:rFonts w:cs="Arial"/>
                <w:sz w:val="20"/>
                <w:szCs w:val="20"/>
              </w:rPr>
              <w:t>EDIS</w:t>
            </w:r>
            <w:bookmarkEnd w:id="20"/>
          </w:p>
        </w:tc>
        <w:tc>
          <w:tcPr>
            <w:tcW w:w="6858" w:type="dxa"/>
          </w:tcPr>
          <w:p w14:paraId="61D469D2" w14:textId="77777777" w:rsidR="00D94C77" w:rsidRPr="00707E70" w:rsidRDefault="00D94C77" w:rsidP="00707E70">
            <w:pPr>
              <w:pStyle w:val="TableText"/>
              <w:spacing w:before="40" w:after="40"/>
              <w:rPr>
                <w:rFonts w:cs="Arial"/>
                <w:sz w:val="20"/>
                <w:szCs w:val="20"/>
              </w:rPr>
            </w:pPr>
            <w:r>
              <w:rPr>
                <w:rFonts w:cs="Arial"/>
                <w:sz w:val="20"/>
                <w:szCs w:val="20"/>
              </w:rPr>
              <w:t>Emergency Department Integrat</w:t>
            </w:r>
            <w:r w:rsidR="00425C4F">
              <w:rPr>
                <w:rFonts w:cs="Arial"/>
                <w:sz w:val="20"/>
                <w:szCs w:val="20"/>
              </w:rPr>
              <w:t>ion</w:t>
            </w:r>
            <w:r>
              <w:rPr>
                <w:rFonts w:cs="Arial"/>
                <w:sz w:val="20"/>
                <w:szCs w:val="20"/>
              </w:rPr>
              <w:t xml:space="preserve"> Software</w:t>
            </w:r>
          </w:p>
        </w:tc>
      </w:tr>
      <w:tr w:rsidR="00425C4F" w14:paraId="7DCC33A1" w14:textId="77777777" w:rsidTr="00F01472">
        <w:tc>
          <w:tcPr>
            <w:tcW w:w="2718" w:type="dxa"/>
          </w:tcPr>
          <w:p w14:paraId="08356C8F" w14:textId="06F03E7B" w:rsidR="00425C4F" w:rsidRDefault="00425C4F" w:rsidP="00707E70">
            <w:pPr>
              <w:pStyle w:val="TableText"/>
              <w:spacing w:before="40" w:after="40"/>
              <w:rPr>
                <w:rFonts w:cs="Arial"/>
                <w:sz w:val="20"/>
                <w:szCs w:val="20"/>
              </w:rPr>
            </w:pPr>
            <w:bookmarkStart w:id="21" w:name="EDP_13_Add_EDP"/>
            <w:r>
              <w:rPr>
                <w:rFonts w:cs="Arial"/>
                <w:sz w:val="20"/>
                <w:szCs w:val="20"/>
              </w:rPr>
              <w:t>EDP</w:t>
            </w:r>
            <w:bookmarkEnd w:id="21"/>
          </w:p>
        </w:tc>
        <w:tc>
          <w:tcPr>
            <w:tcW w:w="6858" w:type="dxa"/>
          </w:tcPr>
          <w:p w14:paraId="04925B7B" w14:textId="77777777" w:rsidR="00425C4F" w:rsidRDefault="00425C4F" w:rsidP="00707E70">
            <w:pPr>
              <w:pStyle w:val="TableText"/>
              <w:spacing w:before="40" w:after="40"/>
              <w:rPr>
                <w:rFonts w:cs="Arial"/>
                <w:sz w:val="20"/>
                <w:szCs w:val="20"/>
              </w:rPr>
            </w:pPr>
            <w:r>
              <w:rPr>
                <w:rFonts w:cs="Arial"/>
                <w:sz w:val="20"/>
                <w:szCs w:val="20"/>
              </w:rPr>
              <w:t>Namespace for EDIS</w:t>
            </w:r>
          </w:p>
        </w:tc>
      </w:tr>
      <w:tr w:rsidR="006D5176" w14:paraId="2F366FF7" w14:textId="77777777" w:rsidTr="00F01472">
        <w:tc>
          <w:tcPr>
            <w:tcW w:w="2718" w:type="dxa"/>
          </w:tcPr>
          <w:p w14:paraId="1DE59F4D" w14:textId="77777777" w:rsidR="006D5176" w:rsidRPr="00707E70" w:rsidRDefault="006D5176" w:rsidP="00707E70">
            <w:pPr>
              <w:pStyle w:val="TableText"/>
              <w:spacing w:before="40" w:after="40"/>
              <w:rPr>
                <w:rFonts w:cs="Arial"/>
                <w:sz w:val="20"/>
                <w:szCs w:val="20"/>
              </w:rPr>
            </w:pPr>
            <w:r w:rsidRPr="00707E70">
              <w:rPr>
                <w:rFonts w:cs="Arial"/>
                <w:sz w:val="20"/>
                <w:szCs w:val="20"/>
              </w:rPr>
              <w:t>EIE</w:t>
            </w:r>
          </w:p>
        </w:tc>
        <w:tc>
          <w:tcPr>
            <w:tcW w:w="6858" w:type="dxa"/>
          </w:tcPr>
          <w:p w14:paraId="0D1D1189" w14:textId="77777777" w:rsidR="006D5176" w:rsidRPr="00707E70" w:rsidRDefault="006D5176" w:rsidP="00707E70">
            <w:pPr>
              <w:pStyle w:val="TableText"/>
              <w:spacing w:before="40" w:after="40"/>
              <w:rPr>
                <w:rFonts w:cs="Arial"/>
                <w:sz w:val="20"/>
                <w:szCs w:val="20"/>
              </w:rPr>
            </w:pPr>
            <w:r w:rsidRPr="00707E70">
              <w:rPr>
                <w:rFonts w:cs="Arial"/>
                <w:sz w:val="20"/>
                <w:szCs w:val="20"/>
              </w:rPr>
              <w:t>Enterprise Infrastructure Engineering</w:t>
            </w:r>
          </w:p>
        </w:tc>
      </w:tr>
      <w:tr w:rsidR="006D5176" w14:paraId="774FC1B6" w14:textId="77777777" w:rsidTr="00F01472">
        <w:tc>
          <w:tcPr>
            <w:tcW w:w="2718" w:type="dxa"/>
          </w:tcPr>
          <w:p w14:paraId="56721D3D" w14:textId="77777777" w:rsidR="006D5176" w:rsidRPr="00707E70" w:rsidRDefault="006D5176" w:rsidP="00707E70">
            <w:pPr>
              <w:pStyle w:val="TableText"/>
              <w:spacing w:before="40" w:after="40"/>
              <w:rPr>
                <w:rFonts w:cs="Arial"/>
                <w:sz w:val="20"/>
                <w:szCs w:val="20"/>
              </w:rPr>
            </w:pPr>
            <w:r w:rsidRPr="00707E70">
              <w:rPr>
                <w:rFonts w:cs="Arial"/>
                <w:sz w:val="20"/>
                <w:szCs w:val="20"/>
              </w:rPr>
              <w:t>EMFAC</w:t>
            </w:r>
          </w:p>
        </w:tc>
        <w:tc>
          <w:tcPr>
            <w:tcW w:w="6858" w:type="dxa"/>
          </w:tcPr>
          <w:p w14:paraId="72D88413" w14:textId="77777777" w:rsidR="006D5176" w:rsidRPr="00707E70" w:rsidRDefault="006D5176" w:rsidP="00707E70">
            <w:pPr>
              <w:pStyle w:val="TableText"/>
              <w:spacing w:before="40" w:after="40"/>
              <w:rPr>
                <w:rFonts w:cs="Arial"/>
                <w:sz w:val="20"/>
                <w:szCs w:val="20"/>
              </w:rPr>
            </w:pPr>
            <w:r w:rsidRPr="00707E70">
              <w:rPr>
                <w:rFonts w:cs="Arial"/>
                <w:sz w:val="20"/>
                <w:szCs w:val="20"/>
              </w:rPr>
              <w:t>Emergency Medicine Field Advisory Committee</w:t>
            </w:r>
          </w:p>
        </w:tc>
      </w:tr>
      <w:tr w:rsidR="006D5176" w14:paraId="4D340011" w14:textId="77777777" w:rsidTr="00F01472">
        <w:tc>
          <w:tcPr>
            <w:tcW w:w="2718" w:type="dxa"/>
          </w:tcPr>
          <w:p w14:paraId="49C76A36" w14:textId="77777777" w:rsidR="006D5176" w:rsidRPr="00707E70" w:rsidRDefault="006D5176" w:rsidP="00707E70">
            <w:pPr>
              <w:pStyle w:val="TableText"/>
              <w:spacing w:before="40" w:after="40"/>
              <w:rPr>
                <w:rFonts w:cs="Arial"/>
                <w:sz w:val="20"/>
                <w:szCs w:val="20"/>
              </w:rPr>
            </w:pPr>
            <w:r w:rsidRPr="00707E70">
              <w:rPr>
                <w:rFonts w:cs="Arial"/>
                <w:sz w:val="20"/>
                <w:szCs w:val="20"/>
              </w:rPr>
              <w:t>EPS</w:t>
            </w:r>
          </w:p>
        </w:tc>
        <w:tc>
          <w:tcPr>
            <w:tcW w:w="6858" w:type="dxa"/>
          </w:tcPr>
          <w:p w14:paraId="024286A4" w14:textId="77777777" w:rsidR="006D5176" w:rsidRPr="00707E70" w:rsidRDefault="006D5176" w:rsidP="00707E70">
            <w:pPr>
              <w:pStyle w:val="TableText"/>
              <w:spacing w:before="40" w:after="40"/>
              <w:rPr>
                <w:rFonts w:cs="Arial"/>
                <w:sz w:val="20"/>
                <w:szCs w:val="20"/>
              </w:rPr>
            </w:pPr>
            <w:r w:rsidRPr="00707E70">
              <w:rPr>
                <w:rFonts w:cs="Arial"/>
                <w:sz w:val="20"/>
                <w:szCs w:val="20"/>
              </w:rPr>
              <w:t>Enterprise Product Support</w:t>
            </w:r>
          </w:p>
        </w:tc>
      </w:tr>
      <w:tr w:rsidR="00425C4F" w14:paraId="7A727AF9" w14:textId="77777777" w:rsidTr="00F01472">
        <w:tc>
          <w:tcPr>
            <w:tcW w:w="2718" w:type="dxa"/>
          </w:tcPr>
          <w:p w14:paraId="5EF378BF" w14:textId="7708EA0D" w:rsidR="00425C4F" w:rsidRPr="00707E70" w:rsidRDefault="00425C4F" w:rsidP="00707E70">
            <w:pPr>
              <w:pStyle w:val="TableText"/>
              <w:spacing w:before="40" w:after="40"/>
              <w:rPr>
                <w:rFonts w:cs="Arial"/>
                <w:sz w:val="20"/>
                <w:szCs w:val="20"/>
              </w:rPr>
            </w:pPr>
            <w:bookmarkStart w:id="22" w:name="EDP_13_Add_ER"/>
            <w:r>
              <w:rPr>
                <w:rFonts w:cs="Arial"/>
                <w:sz w:val="20"/>
                <w:szCs w:val="20"/>
              </w:rPr>
              <w:t>ER</w:t>
            </w:r>
            <w:bookmarkEnd w:id="22"/>
          </w:p>
        </w:tc>
        <w:tc>
          <w:tcPr>
            <w:tcW w:w="6858" w:type="dxa"/>
          </w:tcPr>
          <w:p w14:paraId="3D6C2FCC" w14:textId="77777777" w:rsidR="00425C4F" w:rsidRPr="00707E70" w:rsidRDefault="00425C4F" w:rsidP="00707E70">
            <w:pPr>
              <w:pStyle w:val="TableText"/>
              <w:spacing w:before="40" w:after="40"/>
              <w:rPr>
                <w:rFonts w:cs="Arial"/>
                <w:sz w:val="20"/>
                <w:szCs w:val="20"/>
              </w:rPr>
            </w:pPr>
            <w:r>
              <w:rPr>
                <w:rFonts w:cs="Arial"/>
                <w:sz w:val="20"/>
                <w:szCs w:val="20"/>
              </w:rPr>
              <w:t>Emergency Room</w:t>
            </w:r>
          </w:p>
        </w:tc>
      </w:tr>
      <w:tr w:rsidR="006D5176" w14:paraId="0516D379" w14:textId="77777777" w:rsidTr="00F01472">
        <w:tc>
          <w:tcPr>
            <w:tcW w:w="2718" w:type="dxa"/>
          </w:tcPr>
          <w:p w14:paraId="14E4A8CE" w14:textId="77777777" w:rsidR="006D5176" w:rsidRPr="00707E70" w:rsidRDefault="006D5176" w:rsidP="00707E70">
            <w:pPr>
              <w:pStyle w:val="TableText"/>
              <w:spacing w:before="40" w:after="40"/>
              <w:rPr>
                <w:rFonts w:cs="Arial"/>
                <w:sz w:val="20"/>
                <w:szCs w:val="20"/>
              </w:rPr>
            </w:pPr>
            <w:r w:rsidRPr="00707E70">
              <w:rPr>
                <w:rFonts w:cs="Arial"/>
                <w:sz w:val="20"/>
                <w:szCs w:val="20"/>
              </w:rPr>
              <w:t>ERT/DS</w:t>
            </w:r>
          </w:p>
        </w:tc>
        <w:tc>
          <w:tcPr>
            <w:tcW w:w="6858" w:type="dxa"/>
          </w:tcPr>
          <w:p w14:paraId="232CB48A" w14:textId="77777777" w:rsidR="006D5176" w:rsidRPr="00707E70" w:rsidRDefault="006D5176" w:rsidP="00707E70">
            <w:pPr>
              <w:pStyle w:val="TableText"/>
              <w:spacing w:before="40" w:after="40"/>
              <w:rPr>
                <w:rFonts w:cs="Arial"/>
                <w:sz w:val="20"/>
                <w:szCs w:val="20"/>
              </w:rPr>
            </w:pPr>
            <w:r w:rsidRPr="00707E70">
              <w:rPr>
                <w:rFonts w:cs="Arial"/>
                <w:sz w:val="20"/>
                <w:szCs w:val="20"/>
              </w:rPr>
              <w:t>Enterprise Reference Terminology/Data Standardization</w:t>
            </w:r>
          </w:p>
        </w:tc>
      </w:tr>
      <w:tr w:rsidR="00E6200B" w14:paraId="06DD6B21" w14:textId="77777777" w:rsidTr="00F01472">
        <w:tc>
          <w:tcPr>
            <w:tcW w:w="2718" w:type="dxa"/>
          </w:tcPr>
          <w:p w14:paraId="7F4CE252" w14:textId="48BFC339" w:rsidR="00E6200B" w:rsidRPr="00707E70" w:rsidRDefault="00E6200B" w:rsidP="00707E70">
            <w:pPr>
              <w:pStyle w:val="TableText"/>
              <w:spacing w:before="40" w:after="40"/>
              <w:rPr>
                <w:rFonts w:cs="Arial"/>
                <w:sz w:val="20"/>
                <w:szCs w:val="20"/>
              </w:rPr>
            </w:pPr>
            <w:bookmarkStart w:id="23" w:name="EDP_15_Add_ESD"/>
            <w:r>
              <w:rPr>
                <w:rFonts w:cs="Arial"/>
                <w:sz w:val="20"/>
                <w:szCs w:val="20"/>
              </w:rPr>
              <w:t>ESD</w:t>
            </w:r>
            <w:bookmarkEnd w:id="23"/>
          </w:p>
        </w:tc>
        <w:tc>
          <w:tcPr>
            <w:tcW w:w="6858" w:type="dxa"/>
          </w:tcPr>
          <w:p w14:paraId="43935980" w14:textId="21A1C2C7" w:rsidR="00E6200B" w:rsidRPr="00707E70" w:rsidRDefault="00E6200B" w:rsidP="00707E70">
            <w:pPr>
              <w:pStyle w:val="TableText"/>
              <w:spacing w:before="40" w:after="40"/>
              <w:rPr>
                <w:rFonts w:cs="Arial"/>
                <w:sz w:val="20"/>
                <w:szCs w:val="20"/>
              </w:rPr>
            </w:pPr>
            <w:r>
              <w:rPr>
                <w:rFonts w:cs="Arial"/>
                <w:sz w:val="20"/>
                <w:szCs w:val="20"/>
              </w:rPr>
              <w:t>E</w:t>
            </w:r>
            <w:r w:rsidR="00EA1B48">
              <w:rPr>
                <w:rFonts w:cs="Arial"/>
                <w:sz w:val="20"/>
                <w:szCs w:val="20"/>
              </w:rPr>
              <w:t>nterprise</w:t>
            </w:r>
            <w:r>
              <w:rPr>
                <w:rFonts w:cs="Arial"/>
                <w:sz w:val="20"/>
                <w:szCs w:val="20"/>
              </w:rPr>
              <w:t xml:space="preserve"> Service Desk</w:t>
            </w:r>
          </w:p>
        </w:tc>
      </w:tr>
      <w:tr w:rsidR="00E6200B" w14:paraId="4FEE3877" w14:textId="77777777" w:rsidTr="00F01472">
        <w:tc>
          <w:tcPr>
            <w:tcW w:w="2718" w:type="dxa"/>
          </w:tcPr>
          <w:p w14:paraId="4D6E4DEC" w14:textId="2DD2FECD" w:rsidR="00E6200B" w:rsidRPr="00707E70" w:rsidRDefault="00E6200B" w:rsidP="00707E70">
            <w:pPr>
              <w:pStyle w:val="TableText"/>
              <w:spacing w:before="40" w:after="40"/>
              <w:rPr>
                <w:rFonts w:cs="Arial"/>
                <w:sz w:val="20"/>
                <w:szCs w:val="20"/>
              </w:rPr>
            </w:pPr>
            <w:r>
              <w:rPr>
                <w:rFonts w:cs="Arial"/>
                <w:sz w:val="20"/>
                <w:szCs w:val="20"/>
              </w:rPr>
              <w:t>ESI</w:t>
            </w:r>
          </w:p>
        </w:tc>
        <w:tc>
          <w:tcPr>
            <w:tcW w:w="6858" w:type="dxa"/>
          </w:tcPr>
          <w:p w14:paraId="1BB027A9" w14:textId="7B3FFD43" w:rsidR="00E6200B" w:rsidRPr="00707E70" w:rsidRDefault="00E6200B" w:rsidP="00707E70">
            <w:pPr>
              <w:pStyle w:val="TableText"/>
              <w:spacing w:before="40" w:after="40"/>
              <w:rPr>
                <w:rFonts w:cs="Arial"/>
                <w:sz w:val="20"/>
                <w:szCs w:val="20"/>
              </w:rPr>
            </w:pPr>
            <w:r>
              <w:rPr>
                <w:rFonts w:cs="Arial"/>
                <w:sz w:val="20"/>
                <w:szCs w:val="20"/>
              </w:rPr>
              <w:t>Emergency Severity Index</w:t>
            </w:r>
          </w:p>
        </w:tc>
      </w:tr>
      <w:tr w:rsidR="006D5176" w14:paraId="4BBAED29" w14:textId="77777777" w:rsidTr="00F01472">
        <w:tc>
          <w:tcPr>
            <w:tcW w:w="2718" w:type="dxa"/>
          </w:tcPr>
          <w:p w14:paraId="57BB8B6B" w14:textId="77777777" w:rsidR="006D5176" w:rsidRPr="00707E70" w:rsidRDefault="006D5176" w:rsidP="00707E70">
            <w:pPr>
              <w:pStyle w:val="TableText"/>
              <w:spacing w:before="40" w:after="40"/>
              <w:rPr>
                <w:rFonts w:cs="Arial"/>
                <w:sz w:val="20"/>
                <w:szCs w:val="20"/>
              </w:rPr>
            </w:pPr>
            <w:r w:rsidRPr="00707E70">
              <w:rPr>
                <w:rFonts w:cs="Arial"/>
                <w:sz w:val="20"/>
                <w:szCs w:val="20"/>
              </w:rPr>
              <w:t>ESM</w:t>
            </w:r>
          </w:p>
        </w:tc>
        <w:tc>
          <w:tcPr>
            <w:tcW w:w="6858" w:type="dxa"/>
          </w:tcPr>
          <w:p w14:paraId="50E06621" w14:textId="77777777" w:rsidR="006D5176" w:rsidRPr="00707E70" w:rsidRDefault="006D5176" w:rsidP="00707E70">
            <w:pPr>
              <w:pStyle w:val="TableText"/>
              <w:spacing w:before="40" w:after="40"/>
              <w:rPr>
                <w:rFonts w:cs="Arial"/>
                <w:sz w:val="20"/>
                <w:szCs w:val="20"/>
              </w:rPr>
            </w:pPr>
            <w:r w:rsidRPr="00707E70">
              <w:rPr>
                <w:rFonts w:cs="Arial"/>
                <w:sz w:val="20"/>
                <w:szCs w:val="20"/>
              </w:rPr>
              <w:t>Enterprise Systems Management</w:t>
            </w:r>
          </w:p>
        </w:tc>
      </w:tr>
      <w:tr w:rsidR="006D5176" w14:paraId="17A5F10F" w14:textId="77777777" w:rsidTr="00F01472">
        <w:tc>
          <w:tcPr>
            <w:tcW w:w="2718" w:type="dxa"/>
          </w:tcPr>
          <w:p w14:paraId="5D290A52" w14:textId="77777777" w:rsidR="006D5176" w:rsidRPr="00707E70" w:rsidRDefault="006D5176" w:rsidP="00707E70">
            <w:pPr>
              <w:pStyle w:val="TableText"/>
              <w:spacing w:before="40" w:after="40"/>
              <w:rPr>
                <w:rFonts w:cs="Arial"/>
                <w:sz w:val="20"/>
                <w:szCs w:val="20"/>
              </w:rPr>
            </w:pPr>
            <w:r w:rsidRPr="00707E70">
              <w:rPr>
                <w:rFonts w:cs="Arial"/>
                <w:sz w:val="20"/>
                <w:szCs w:val="20"/>
              </w:rPr>
              <w:t>EVEAH</w:t>
            </w:r>
          </w:p>
        </w:tc>
        <w:tc>
          <w:tcPr>
            <w:tcW w:w="6858" w:type="dxa"/>
          </w:tcPr>
          <w:p w14:paraId="0A7DD01F" w14:textId="77777777" w:rsidR="006D5176" w:rsidRPr="00707E70" w:rsidRDefault="006D5176" w:rsidP="00707E70">
            <w:pPr>
              <w:pStyle w:val="TableText"/>
              <w:spacing w:before="40" w:after="40"/>
              <w:rPr>
                <w:rFonts w:cs="Arial"/>
                <w:sz w:val="20"/>
                <w:szCs w:val="20"/>
              </w:rPr>
            </w:pPr>
            <w:r w:rsidRPr="00707E70">
              <w:rPr>
                <w:rFonts w:cs="Arial"/>
                <w:sz w:val="20"/>
                <w:szCs w:val="20"/>
              </w:rPr>
              <w:t>Enhance the Veterans Experience Access to Healthcare</w:t>
            </w:r>
          </w:p>
        </w:tc>
      </w:tr>
      <w:tr w:rsidR="00C77F9E" w14:paraId="081C35CD" w14:textId="77777777" w:rsidTr="00F01472">
        <w:tc>
          <w:tcPr>
            <w:tcW w:w="2718" w:type="dxa"/>
          </w:tcPr>
          <w:p w14:paraId="541D7DFA" w14:textId="77777777" w:rsidR="00C77F9E" w:rsidRPr="00707E70" w:rsidRDefault="00C77F9E" w:rsidP="00707E70">
            <w:pPr>
              <w:pStyle w:val="TableText"/>
              <w:spacing w:before="40" w:after="40"/>
              <w:rPr>
                <w:rFonts w:cs="Arial"/>
                <w:sz w:val="20"/>
                <w:szCs w:val="20"/>
              </w:rPr>
            </w:pPr>
            <w:r w:rsidRPr="00707E70">
              <w:rPr>
                <w:rFonts w:cs="Arial"/>
                <w:sz w:val="20"/>
                <w:szCs w:val="20"/>
              </w:rPr>
              <w:t>EVE</w:t>
            </w:r>
          </w:p>
        </w:tc>
        <w:tc>
          <w:tcPr>
            <w:tcW w:w="6858" w:type="dxa"/>
          </w:tcPr>
          <w:p w14:paraId="0A76BC23" w14:textId="77777777" w:rsidR="00C77F9E" w:rsidRPr="00707E70" w:rsidRDefault="00C77F9E" w:rsidP="00707E70">
            <w:pPr>
              <w:pStyle w:val="TableText"/>
              <w:spacing w:before="40" w:after="40"/>
              <w:rPr>
                <w:rFonts w:cs="Arial"/>
                <w:sz w:val="20"/>
                <w:szCs w:val="20"/>
              </w:rPr>
            </w:pPr>
            <w:r w:rsidRPr="00707E70">
              <w:rPr>
                <w:rFonts w:cs="Arial"/>
                <w:sz w:val="20"/>
                <w:szCs w:val="20"/>
              </w:rPr>
              <w:t>Client Server Program – System Manager</w:t>
            </w:r>
          </w:p>
        </w:tc>
      </w:tr>
      <w:tr w:rsidR="006D5176" w14:paraId="2C50A3D9" w14:textId="77777777" w:rsidTr="00F01472">
        <w:tc>
          <w:tcPr>
            <w:tcW w:w="2718" w:type="dxa"/>
          </w:tcPr>
          <w:p w14:paraId="3D48BDF5" w14:textId="77777777" w:rsidR="006D5176" w:rsidRPr="00707E70" w:rsidRDefault="006D5176" w:rsidP="00707E70">
            <w:pPr>
              <w:pStyle w:val="TableText"/>
              <w:spacing w:before="40" w:after="40"/>
              <w:rPr>
                <w:rFonts w:cs="Arial"/>
                <w:sz w:val="20"/>
                <w:szCs w:val="20"/>
              </w:rPr>
            </w:pPr>
            <w:r w:rsidRPr="00707E70">
              <w:rPr>
                <w:rFonts w:cs="Arial"/>
                <w:sz w:val="20"/>
                <w:szCs w:val="20"/>
              </w:rPr>
              <w:lastRenderedPageBreak/>
              <w:t>EVS</w:t>
            </w:r>
          </w:p>
        </w:tc>
        <w:tc>
          <w:tcPr>
            <w:tcW w:w="6858" w:type="dxa"/>
          </w:tcPr>
          <w:p w14:paraId="2AAC3A98" w14:textId="77777777" w:rsidR="006D5176" w:rsidRPr="00707E70" w:rsidRDefault="006D5176" w:rsidP="00707E70">
            <w:pPr>
              <w:pStyle w:val="TableText"/>
              <w:spacing w:before="40" w:after="40"/>
              <w:rPr>
                <w:rFonts w:cs="Arial"/>
                <w:sz w:val="20"/>
                <w:szCs w:val="20"/>
              </w:rPr>
            </w:pPr>
            <w:r w:rsidRPr="00707E70">
              <w:rPr>
                <w:rFonts w:cs="Arial"/>
                <w:sz w:val="20"/>
                <w:szCs w:val="20"/>
              </w:rPr>
              <w:t>Enterprise VistA Support (now Enterprise Product Support)</w:t>
            </w:r>
          </w:p>
        </w:tc>
      </w:tr>
      <w:tr w:rsidR="006D5176" w14:paraId="6B7DD9BB" w14:textId="77777777" w:rsidTr="00F01472">
        <w:tc>
          <w:tcPr>
            <w:tcW w:w="2718" w:type="dxa"/>
          </w:tcPr>
          <w:p w14:paraId="2CAA9260" w14:textId="77777777" w:rsidR="006D5176" w:rsidRPr="00707E70" w:rsidRDefault="006D5176" w:rsidP="00707E70">
            <w:pPr>
              <w:pStyle w:val="TableText"/>
              <w:spacing w:before="40" w:after="40"/>
              <w:rPr>
                <w:rFonts w:cs="Arial"/>
                <w:sz w:val="20"/>
                <w:szCs w:val="20"/>
              </w:rPr>
            </w:pPr>
            <w:r w:rsidRPr="00707E70">
              <w:rPr>
                <w:rFonts w:cs="Arial"/>
                <w:sz w:val="20"/>
                <w:szCs w:val="20"/>
              </w:rPr>
              <w:t>FCA</w:t>
            </w:r>
          </w:p>
        </w:tc>
        <w:tc>
          <w:tcPr>
            <w:tcW w:w="6858" w:type="dxa"/>
          </w:tcPr>
          <w:p w14:paraId="26BE3ED9" w14:textId="77777777" w:rsidR="006D5176" w:rsidRPr="00707E70" w:rsidRDefault="006D5176" w:rsidP="00707E70">
            <w:pPr>
              <w:pStyle w:val="TableText"/>
              <w:spacing w:before="40" w:after="40"/>
              <w:rPr>
                <w:rFonts w:cs="Arial"/>
                <w:sz w:val="20"/>
                <w:szCs w:val="20"/>
              </w:rPr>
            </w:pPr>
            <w:r w:rsidRPr="00707E70">
              <w:rPr>
                <w:rFonts w:cs="Arial"/>
                <w:sz w:val="20"/>
                <w:szCs w:val="20"/>
              </w:rPr>
              <w:t>Functional Configuration Audit</w:t>
            </w:r>
          </w:p>
        </w:tc>
      </w:tr>
      <w:tr w:rsidR="00C77F9E" w14:paraId="7287555A" w14:textId="77777777" w:rsidTr="00F01472">
        <w:tc>
          <w:tcPr>
            <w:tcW w:w="2718" w:type="dxa"/>
          </w:tcPr>
          <w:p w14:paraId="5616BF09" w14:textId="77777777" w:rsidR="00C77F9E" w:rsidRPr="00707E70" w:rsidRDefault="00C77F9E" w:rsidP="00707E70">
            <w:pPr>
              <w:pStyle w:val="TableText"/>
              <w:spacing w:before="40" w:after="40"/>
              <w:rPr>
                <w:rFonts w:cs="Arial"/>
                <w:sz w:val="20"/>
                <w:szCs w:val="20"/>
              </w:rPr>
            </w:pPr>
            <w:r w:rsidRPr="00707E70">
              <w:rPr>
                <w:rFonts w:cs="Arial"/>
                <w:sz w:val="20"/>
                <w:szCs w:val="20"/>
              </w:rPr>
              <w:t>GPO</w:t>
            </w:r>
          </w:p>
        </w:tc>
        <w:tc>
          <w:tcPr>
            <w:tcW w:w="6858" w:type="dxa"/>
          </w:tcPr>
          <w:p w14:paraId="41ABAFE2" w14:textId="77777777" w:rsidR="00C77F9E" w:rsidRPr="00707E70" w:rsidRDefault="00C77F9E" w:rsidP="00707E70">
            <w:pPr>
              <w:pStyle w:val="TableText"/>
              <w:spacing w:before="40" w:after="40"/>
              <w:rPr>
                <w:rFonts w:cs="Arial"/>
                <w:sz w:val="20"/>
                <w:szCs w:val="20"/>
              </w:rPr>
            </w:pPr>
            <w:r w:rsidRPr="00707E70">
              <w:rPr>
                <w:rFonts w:cs="Arial"/>
                <w:sz w:val="20"/>
                <w:szCs w:val="20"/>
              </w:rPr>
              <w:t>Group Policy Objects</w:t>
            </w:r>
          </w:p>
        </w:tc>
      </w:tr>
      <w:tr w:rsidR="00C77F9E" w14:paraId="2073665D" w14:textId="77777777" w:rsidTr="00F01472">
        <w:tc>
          <w:tcPr>
            <w:tcW w:w="2718" w:type="dxa"/>
          </w:tcPr>
          <w:p w14:paraId="4CE25F3F" w14:textId="77777777" w:rsidR="00C77F9E" w:rsidRPr="00707E70" w:rsidRDefault="00C77F9E" w:rsidP="00707E70">
            <w:pPr>
              <w:pStyle w:val="TableText"/>
              <w:spacing w:before="40" w:after="40"/>
              <w:rPr>
                <w:rFonts w:cs="Arial"/>
                <w:sz w:val="20"/>
                <w:szCs w:val="20"/>
              </w:rPr>
            </w:pPr>
            <w:r w:rsidRPr="00707E70">
              <w:rPr>
                <w:rFonts w:cs="Arial"/>
                <w:sz w:val="20"/>
                <w:szCs w:val="20"/>
              </w:rPr>
              <w:t>GTS</w:t>
            </w:r>
          </w:p>
        </w:tc>
        <w:tc>
          <w:tcPr>
            <w:tcW w:w="6858" w:type="dxa"/>
          </w:tcPr>
          <w:p w14:paraId="236CCFFA" w14:textId="77777777" w:rsidR="00C77F9E" w:rsidRPr="00707E70" w:rsidRDefault="00C77F9E" w:rsidP="00707E70">
            <w:pPr>
              <w:pStyle w:val="TableText"/>
              <w:spacing w:before="40" w:after="40"/>
              <w:rPr>
                <w:rFonts w:cs="Arial"/>
                <w:sz w:val="20"/>
                <w:szCs w:val="20"/>
              </w:rPr>
            </w:pPr>
            <w:r w:rsidRPr="00707E70">
              <w:rPr>
                <w:rFonts w:cs="Arial"/>
                <w:sz w:val="20"/>
                <w:szCs w:val="20"/>
              </w:rPr>
              <w:t>Generic Traffic Shaping</w:t>
            </w:r>
          </w:p>
        </w:tc>
      </w:tr>
      <w:tr w:rsidR="006D5176" w14:paraId="1E07569F" w14:textId="77777777" w:rsidTr="00F01472">
        <w:tc>
          <w:tcPr>
            <w:tcW w:w="2718" w:type="dxa"/>
          </w:tcPr>
          <w:p w14:paraId="062ACEA3" w14:textId="77777777" w:rsidR="006D5176" w:rsidRPr="00707E70" w:rsidRDefault="006D5176" w:rsidP="00707E70">
            <w:pPr>
              <w:pStyle w:val="TableText"/>
              <w:spacing w:before="40" w:after="40"/>
              <w:rPr>
                <w:rFonts w:cs="Arial"/>
                <w:sz w:val="20"/>
                <w:szCs w:val="20"/>
              </w:rPr>
            </w:pPr>
            <w:r w:rsidRPr="00707E70">
              <w:rPr>
                <w:rFonts w:cs="Arial"/>
                <w:sz w:val="20"/>
                <w:szCs w:val="20"/>
              </w:rPr>
              <w:t>GUI</w:t>
            </w:r>
          </w:p>
        </w:tc>
        <w:tc>
          <w:tcPr>
            <w:tcW w:w="6858" w:type="dxa"/>
          </w:tcPr>
          <w:p w14:paraId="3345F651" w14:textId="77777777" w:rsidR="006D5176" w:rsidRPr="00707E70" w:rsidRDefault="006D5176" w:rsidP="00707E70">
            <w:pPr>
              <w:pStyle w:val="TableText"/>
              <w:spacing w:before="40" w:after="40"/>
              <w:rPr>
                <w:rFonts w:cs="Arial"/>
                <w:sz w:val="20"/>
                <w:szCs w:val="20"/>
              </w:rPr>
            </w:pPr>
            <w:r w:rsidRPr="00707E70">
              <w:rPr>
                <w:rFonts w:cs="Arial"/>
                <w:sz w:val="20"/>
                <w:szCs w:val="20"/>
              </w:rPr>
              <w:t>Graphical User Interface</w:t>
            </w:r>
          </w:p>
        </w:tc>
      </w:tr>
      <w:tr w:rsidR="00E6200B" w14:paraId="44F91719" w14:textId="77777777" w:rsidTr="00F01472">
        <w:tc>
          <w:tcPr>
            <w:tcW w:w="2718" w:type="dxa"/>
          </w:tcPr>
          <w:p w14:paraId="1D6D5FD2" w14:textId="1A2B7BBC" w:rsidR="00E6200B" w:rsidRPr="00707E70" w:rsidRDefault="00E6200B" w:rsidP="00707E70">
            <w:pPr>
              <w:pStyle w:val="TableText"/>
              <w:spacing w:before="40" w:after="40"/>
              <w:rPr>
                <w:rFonts w:cs="Arial"/>
                <w:sz w:val="20"/>
                <w:szCs w:val="20"/>
              </w:rPr>
            </w:pPr>
            <w:bookmarkStart w:id="24" w:name="EDP_15_Add_HandP"/>
            <w:r>
              <w:rPr>
                <w:rFonts w:cs="Arial"/>
                <w:sz w:val="20"/>
                <w:szCs w:val="20"/>
              </w:rPr>
              <w:t>H&amp;P</w:t>
            </w:r>
            <w:bookmarkEnd w:id="24"/>
          </w:p>
        </w:tc>
        <w:tc>
          <w:tcPr>
            <w:tcW w:w="6858" w:type="dxa"/>
          </w:tcPr>
          <w:p w14:paraId="0801B7E9" w14:textId="40553BDD" w:rsidR="00E6200B" w:rsidRPr="00707E70" w:rsidRDefault="00E6200B" w:rsidP="00707E70">
            <w:pPr>
              <w:pStyle w:val="TableText"/>
              <w:spacing w:before="40" w:after="40"/>
              <w:rPr>
                <w:rFonts w:cs="Arial"/>
                <w:sz w:val="20"/>
                <w:szCs w:val="20"/>
              </w:rPr>
            </w:pPr>
            <w:r>
              <w:rPr>
                <w:rFonts w:cs="Arial"/>
                <w:sz w:val="20"/>
                <w:szCs w:val="20"/>
              </w:rPr>
              <w:t>History and Physical</w:t>
            </w:r>
          </w:p>
        </w:tc>
      </w:tr>
      <w:tr w:rsidR="006D5176" w14:paraId="482FB75B" w14:textId="77777777" w:rsidTr="00F01472">
        <w:tc>
          <w:tcPr>
            <w:tcW w:w="2718" w:type="dxa"/>
          </w:tcPr>
          <w:p w14:paraId="1A92D965" w14:textId="77777777" w:rsidR="006D5176" w:rsidRPr="00707E70" w:rsidRDefault="006D5176" w:rsidP="00707E70">
            <w:pPr>
              <w:pStyle w:val="TableText"/>
              <w:spacing w:before="40" w:after="40"/>
              <w:rPr>
                <w:rFonts w:cs="Arial"/>
                <w:sz w:val="20"/>
                <w:szCs w:val="20"/>
              </w:rPr>
            </w:pPr>
            <w:r w:rsidRPr="00707E70">
              <w:rPr>
                <w:rFonts w:cs="Arial"/>
                <w:sz w:val="20"/>
                <w:szCs w:val="20"/>
              </w:rPr>
              <w:t>HDR</w:t>
            </w:r>
          </w:p>
        </w:tc>
        <w:tc>
          <w:tcPr>
            <w:tcW w:w="6858" w:type="dxa"/>
          </w:tcPr>
          <w:p w14:paraId="0EAAC40C" w14:textId="77777777" w:rsidR="006D5176" w:rsidRPr="00707E70" w:rsidRDefault="006D5176" w:rsidP="00707E70">
            <w:pPr>
              <w:pStyle w:val="TableText"/>
              <w:spacing w:before="40" w:after="40"/>
              <w:rPr>
                <w:rFonts w:cs="Arial"/>
                <w:sz w:val="20"/>
                <w:szCs w:val="20"/>
              </w:rPr>
            </w:pPr>
            <w:r w:rsidRPr="00707E70">
              <w:rPr>
                <w:rFonts w:cs="Arial"/>
                <w:sz w:val="20"/>
                <w:szCs w:val="20"/>
              </w:rPr>
              <w:t>Health Data Repository</w:t>
            </w:r>
          </w:p>
        </w:tc>
      </w:tr>
      <w:tr w:rsidR="006D5176" w14:paraId="5FFFA84F" w14:textId="77777777" w:rsidTr="00F01472">
        <w:tc>
          <w:tcPr>
            <w:tcW w:w="2718" w:type="dxa"/>
          </w:tcPr>
          <w:p w14:paraId="699A0455" w14:textId="77777777" w:rsidR="006D5176" w:rsidRPr="00707E70" w:rsidRDefault="006D5176" w:rsidP="00707E70">
            <w:pPr>
              <w:pStyle w:val="TableText"/>
              <w:spacing w:before="40" w:after="40"/>
              <w:rPr>
                <w:rFonts w:cs="Arial"/>
                <w:sz w:val="20"/>
                <w:szCs w:val="20"/>
              </w:rPr>
            </w:pPr>
            <w:r w:rsidRPr="00707E70">
              <w:rPr>
                <w:rFonts w:cs="Arial"/>
                <w:sz w:val="20"/>
                <w:szCs w:val="20"/>
              </w:rPr>
              <w:t>HEC</w:t>
            </w:r>
          </w:p>
        </w:tc>
        <w:tc>
          <w:tcPr>
            <w:tcW w:w="6858" w:type="dxa"/>
          </w:tcPr>
          <w:p w14:paraId="54A52EC2" w14:textId="77777777" w:rsidR="006D5176" w:rsidRPr="00707E70" w:rsidRDefault="006D5176" w:rsidP="00707E70">
            <w:pPr>
              <w:pStyle w:val="TableText"/>
              <w:spacing w:before="40" w:after="40"/>
              <w:rPr>
                <w:rFonts w:cs="Arial"/>
                <w:sz w:val="20"/>
                <w:szCs w:val="20"/>
              </w:rPr>
            </w:pPr>
            <w:r w:rsidRPr="00707E70">
              <w:rPr>
                <w:rFonts w:cs="Arial"/>
                <w:sz w:val="20"/>
                <w:szCs w:val="20"/>
              </w:rPr>
              <w:t>Health Eligibility Center</w:t>
            </w:r>
          </w:p>
        </w:tc>
      </w:tr>
      <w:tr w:rsidR="006D5176" w14:paraId="0996BF7B" w14:textId="77777777" w:rsidTr="00F01472">
        <w:tc>
          <w:tcPr>
            <w:tcW w:w="2718" w:type="dxa"/>
          </w:tcPr>
          <w:p w14:paraId="6DE8C4C0" w14:textId="77777777" w:rsidR="006D5176" w:rsidRPr="00707E70" w:rsidRDefault="006D5176" w:rsidP="00707E70">
            <w:pPr>
              <w:pStyle w:val="TableText"/>
              <w:spacing w:before="40" w:after="40"/>
              <w:rPr>
                <w:rFonts w:cs="Arial"/>
                <w:sz w:val="20"/>
                <w:szCs w:val="20"/>
              </w:rPr>
            </w:pPr>
            <w:proofErr w:type="spellStart"/>
            <w:r w:rsidRPr="00707E70">
              <w:rPr>
                <w:rFonts w:cs="Arial"/>
                <w:sz w:val="20"/>
                <w:szCs w:val="20"/>
              </w:rPr>
              <w:t>HeVD</w:t>
            </w:r>
            <w:proofErr w:type="spellEnd"/>
          </w:p>
        </w:tc>
        <w:tc>
          <w:tcPr>
            <w:tcW w:w="6858" w:type="dxa"/>
          </w:tcPr>
          <w:p w14:paraId="15D0E2BA" w14:textId="77777777" w:rsidR="006D5176" w:rsidRPr="00707E70" w:rsidRDefault="006D5176" w:rsidP="00707E70">
            <w:pPr>
              <w:pStyle w:val="TableText"/>
              <w:spacing w:before="40" w:after="40"/>
              <w:rPr>
                <w:rFonts w:cs="Arial"/>
                <w:sz w:val="20"/>
                <w:szCs w:val="20"/>
              </w:rPr>
            </w:pPr>
            <w:r w:rsidRPr="00707E70">
              <w:rPr>
                <w:rFonts w:cs="Arial"/>
                <w:sz w:val="20"/>
                <w:szCs w:val="20"/>
              </w:rPr>
              <w:t>HealtheVet Desktop</w:t>
            </w:r>
          </w:p>
        </w:tc>
      </w:tr>
      <w:tr w:rsidR="006D5176" w14:paraId="19890ECB" w14:textId="77777777" w:rsidTr="00F01472">
        <w:tc>
          <w:tcPr>
            <w:tcW w:w="2718" w:type="dxa"/>
          </w:tcPr>
          <w:p w14:paraId="773C9737" w14:textId="77777777" w:rsidR="006D5176" w:rsidRPr="00707E70" w:rsidRDefault="006D5176" w:rsidP="00707E70">
            <w:pPr>
              <w:pStyle w:val="TableText"/>
              <w:spacing w:before="40" w:after="40"/>
              <w:rPr>
                <w:rFonts w:cs="Arial"/>
                <w:sz w:val="20"/>
                <w:szCs w:val="20"/>
              </w:rPr>
            </w:pPr>
            <w:r w:rsidRPr="00707E70">
              <w:rPr>
                <w:rFonts w:cs="Arial"/>
                <w:sz w:val="20"/>
                <w:szCs w:val="20"/>
              </w:rPr>
              <w:t>HIMS</w:t>
            </w:r>
          </w:p>
        </w:tc>
        <w:tc>
          <w:tcPr>
            <w:tcW w:w="6858" w:type="dxa"/>
          </w:tcPr>
          <w:p w14:paraId="6A820866" w14:textId="77777777" w:rsidR="006D5176" w:rsidRPr="00707E70" w:rsidRDefault="006D5176" w:rsidP="00707E70">
            <w:pPr>
              <w:pStyle w:val="TableText"/>
              <w:spacing w:before="40" w:after="40"/>
              <w:rPr>
                <w:rFonts w:cs="Arial"/>
                <w:sz w:val="20"/>
                <w:szCs w:val="20"/>
              </w:rPr>
            </w:pPr>
            <w:r w:rsidRPr="00707E70">
              <w:rPr>
                <w:rFonts w:cs="Arial"/>
                <w:sz w:val="20"/>
                <w:szCs w:val="20"/>
              </w:rPr>
              <w:t>Health Information Management Service</w:t>
            </w:r>
          </w:p>
        </w:tc>
      </w:tr>
      <w:tr w:rsidR="006D5176" w14:paraId="489CA49E" w14:textId="77777777" w:rsidTr="00F01472">
        <w:tc>
          <w:tcPr>
            <w:tcW w:w="2718" w:type="dxa"/>
          </w:tcPr>
          <w:p w14:paraId="3A093E24" w14:textId="77777777" w:rsidR="006D5176" w:rsidRPr="00707E70" w:rsidRDefault="006D5176" w:rsidP="00707E70">
            <w:pPr>
              <w:pStyle w:val="TableText"/>
              <w:spacing w:before="40" w:after="40"/>
              <w:rPr>
                <w:rFonts w:cs="Arial"/>
                <w:sz w:val="20"/>
                <w:szCs w:val="20"/>
              </w:rPr>
            </w:pPr>
            <w:r w:rsidRPr="00707E70">
              <w:rPr>
                <w:rFonts w:cs="Arial"/>
                <w:sz w:val="20"/>
                <w:szCs w:val="20"/>
              </w:rPr>
              <w:t>HIPAA</w:t>
            </w:r>
          </w:p>
        </w:tc>
        <w:tc>
          <w:tcPr>
            <w:tcW w:w="6858" w:type="dxa"/>
          </w:tcPr>
          <w:p w14:paraId="0FA1ADFE" w14:textId="77777777" w:rsidR="006D5176" w:rsidRPr="00707E70" w:rsidRDefault="006D5176" w:rsidP="00707E70">
            <w:pPr>
              <w:pStyle w:val="TableText"/>
              <w:spacing w:before="40" w:after="40"/>
              <w:rPr>
                <w:rFonts w:cs="Arial"/>
                <w:sz w:val="20"/>
                <w:szCs w:val="20"/>
              </w:rPr>
            </w:pPr>
            <w:r w:rsidRPr="00707E70">
              <w:rPr>
                <w:rFonts w:cs="Arial"/>
                <w:sz w:val="20"/>
                <w:szCs w:val="20"/>
              </w:rPr>
              <w:t>Health Insurance Portability and Accountability Act</w:t>
            </w:r>
          </w:p>
        </w:tc>
      </w:tr>
      <w:tr w:rsidR="00C77F9E" w14:paraId="283F30A4" w14:textId="77777777" w:rsidTr="00F01472">
        <w:tc>
          <w:tcPr>
            <w:tcW w:w="2718" w:type="dxa"/>
          </w:tcPr>
          <w:p w14:paraId="3C6415D8" w14:textId="77777777" w:rsidR="00C77F9E" w:rsidRPr="00707E70" w:rsidRDefault="00C77F9E" w:rsidP="00707E70">
            <w:pPr>
              <w:pStyle w:val="TableText"/>
              <w:spacing w:before="40" w:after="40"/>
              <w:rPr>
                <w:rFonts w:cs="Arial"/>
                <w:sz w:val="20"/>
                <w:szCs w:val="20"/>
              </w:rPr>
            </w:pPr>
            <w:r w:rsidRPr="00707E70">
              <w:rPr>
                <w:rFonts w:cs="Arial"/>
                <w:sz w:val="20"/>
                <w:szCs w:val="20"/>
              </w:rPr>
              <w:t>HIS</w:t>
            </w:r>
          </w:p>
        </w:tc>
        <w:tc>
          <w:tcPr>
            <w:tcW w:w="6858" w:type="dxa"/>
          </w:tcPr>
          <w:p w14:paraId="66A6CE24" w14:textId="77777777" w:rsidR="00C77F9E" w:rsidRPr="00707E70" w:rsidRDefault="00C77F9E" w:rsidP="00707E70">
            <w:pPr>
              <w:pStyle w:val="TableText"/>
              <w:spacing w:before="40" w:after="40"/>
              <w:rPr>
                <w:rFonts w:cs="Arial"/>
                <w:sz w:val="20"/>
                <w:szCs w:val="20"/>
              </w:rPr>
            </w:pPr>
            <w:r w:rsidRPr="00707E70">
              <w:rPr>
                <w:rFonts w:cs="Arial"/>
                <w:sz w:val="20"/>
                <w:szCs w:val="20"/>
              </w:rPr>
              <w:t>Indian Health Services</w:t>
            </w:r>
          </w:p>
        </w:tc>
      </w:tr>
      <w:tr w:rsidR="009E29C6" w14:paraId="6DBD2736" w14:textId="77777777" w:rsidTr="00F01472">
        <w:tc>
          <w:tcPr>
            <w:tcW w:w="2718" w:type="dxa"/>
          </w:tcPr>
          <w:p w14:paraId="1B39DD32" w14:textId="77777777" w:rsidR="009E29C6" w:rsidRPr="00707E70" w:rsidRDefault="009E29C6" w:rsidP="00707E70">
            <w:pPr>
              <w:pStyle w:val="TableText"/>
              <w:spacing w:before="40" w:after="40"/>
              <w:rPr>
                <w:rFonts w:cs="Arial"/>
                <w:sz w:val="20"/>
                <w:szCs w:val="20"/>
              </w:rPr>
            </w:pPr>
            <w:r w:rsidRPr="00707E70">
              <w:rPr>
                <w:rFonts w:cs="Arial"/>
                <w:sz w:val="20"/>
                <w:szCs w:val="20"/>
              </w:rPr>
              <w:t>HITC</w:t>
            </w:r>
          </w:p>
        </w:tc>
        <w:tc>
          <w:tcPr>
            <w:tcW w:w="6858" w:type="dxa"/>
          </w:tcPr>
          <w:p w14:paraId="15E783EF" w14:textId="77777777" w:rsidR="009E29C6" w:rsidRPr="00707E70" w:rsidRDefault="009E29C6" w:rsidP="00707E70">
            <w:pPr>
              <w:pStyle w:val="TableText"/>
              <w:spacing w:before="40" w:after="40"/>
              <w:rPr>
                <w:rFonts w:cs="Arial"/>
                <w:sz w:val="20"/>
                <w:szCs w:val="20"/>
              </w:rPr>
            </w:pPr>
            <w:r w:rsidRPr="00707E70">
              <w:rPr>
                <w:rFonts w:cs="Arial"/>
                <w:sz w:val="20"/>
                <w:szCs w:val="20"/>
              </w:rPr>
              <w:t>Hines Information Technology Center</w:t>
            </w:r>
          </w:p>
        </w:tc>
      </w:tr>
      <w:tr w:rsidR="006D5176" w14:paraId="61129C36" w14:textId="77777777" w:rsidTr="00F01472">
        <w:tc>
          <w:tcPr>
            <w:tcW w:w="2718" w:type="dxa"/>
          </w:tcPr>
          <w:p w14:paraId="0C963616" w14:textId="77777777" w:rsidR="006D5176" w:rsidRPr="00707E70" w:rsidRDefault="006D5176" w:rsidP="00707E70">
            <w:pPr>
              <w:pStyle w:val="TableText"/>
              <w:spacing w:before="40" w:after="40"/>
              <w:rPr>
                <w:rFonts w:cs="Arial"/>
                <w:sz w:val="20"/>
                <w:szCs w:val="20"/>
              </w:rPr>
            </w:pPr>
            <w:r w:rsidRPr="00707E70">
              <w:rPr>
                <w:rFonts w:cs="Arial"/>
                <w:sz w:val="20"/>
                <w:szCs w:val="20"/>
              </w:rPr>
              <w:t>HIV</w:t>
            </w:r>
          </w:p>
        </w:tc>
        <w:tc>
          <w:tcPr>
            <w:tcW w:w="6858" w:type="dxa"/>
          </w:tcPr>
          <w:p w14:paraId="79A59A05" w14:textId="77777777" w:rsidR="006D5176" w:rsidRPr="00707E70" w:rsidRDefault="006D5176" w:rsidP="00707E70">
            <w:pPr>
              <w:pStyle w:val="TableText"/>
              <w:spacing w:before="40" w:after="40"/>
              <w:rPr>
                <w:rFonts w:cs="Arial"/>
                <w:sz w:val="20"/>
                <w:szCs w:val="20"/>
              </w:rPr>
            </w:pPr>
            <w:r w:rsidRPr="00707E70">
              <w:rPr>
                <w:rFonts w:cs="Arial"/>
                <w:sz w:val="20"/>
                <w:szCs w:val="20"/>
              </w:rPr>
              <w:t>Human Immunodeficiency Virus</w:t>
            </w:r>
          </w:p>
        </w:tc>
      </w:tr>
      <w:tr w:rsidR="00036CFF" w14:paraId="0CFE72B2" w14:textId="77777777" w:rsidTr="00F01472">
        <w:tc>
          <w:tcPr>
            <w:tcW w:w="2718" w:type="dxa"/>
          </w:tcPr>
          <w:p w14:paraId="21FFC120" w14:textId="77777777" w:rsidR="00036CFF" w:rsidRPr="00707E70" w:rsidRDefault="00036CFF" w:rsidP="00707E70">
            <w:pPr>
              <w:pStyle w:val="TableText"/>
              <w:spacing w:before="40" w:after="40"/>
              <w:rPr>
                <w:rFonts w:cs="Arial"/>
                <w:sz w:val="20"/>
                <w:szCs w:val="20"/>
              </w:rPr>
            </w:pPr>
            <w:r w:rsidRPr="00707E70">
              <w:rPr>
                <w:rFonts w:cs="Arial"/>
                <w:sz w:val="20"/>
                <w:szCs w:val="20"/>
              </w:rPr>
              <w:t>HL7</w:t>
            </w:r>
          </w:p>
        </w:tc>
        <w:tc>
          <w:tcPr>
            <w:tcW w:w="6858" w:type="dxa"/>
          </w:tcPr>
          <w:p w14:paraId="6BA0A59D" w14:textId="77777777" w:rsidR="00036CFF" w:rsidRPr="00707E70" w:rsidRDefault="00036CFF" w:rsidP="00707E70">
            <w:pPr>
              <w:pStyle w:val="TableText"/>
              <w:spacing w:before="40" w:after="40"/>
              <w:rPr>
                <w:rFonts w:cs="Arial"/>
                <w:sz w:val="20"/>
                <w:szCs w:val="20"/>
              </w:rPr>
            </w:pPr>
            <w:r w:rsidRPr="00707E70">
              <w:rPr>
                <w:rFonts w:cs="Arial"/>
                <w:sz w:val="20"/>
                <w:szCs w:val="20"/>
              </w:rPr>
              <w:t>Health Level 7</w:t>
            </w:r>
          </w:p>
        </w:tc>
      </w:tr>
      <w:tr w:rsidR="00036CFF" w14:paraId="559377AD" w14:textId="77777777" w:rsidTr="00F01472">
        <w:tc>
          <w:tcPr>
            <w:tcW w:w="2718" w:type="dxa"/>
          </w:tcPr>
          <w:p w14:paraId="1882D77B" w14:textId="77777777" w:rsidR="00036CFF" w:rsidRPr="00707E70" w:rsidRDefault="00036CFF" w:rsidP="00707E70">
            <w:pPr>
              <w:pStyle w:val="TableText"/>
              <w:spacing w:before="40" w:after="40"/>
              <w:rPr>
                <w:rFonts w:cs="Arial"/>
                <w:sz w:val="20"/>
                <w:szCs w:val="20"/>
              </w:rPr>
            </w:pPr>
            <w:r w:rsidRPr="00707E70">
              <w:rPr>
                <w:rFonts w:cs="Arial"/>
                <w:sz w:val="20"/>
                <w:szCs w:val="20"/>
              </w:rPr>
              <w:t>HPS</w:t>
            </w:r>
          </w:p>
        </w:tc>
        <w:tc>
          <w:tcPr>
            <w:tcW w:w="6858" w:type="dxa"/>
          </w:tcPr>
          <w:p w14:paraId="6E9141BA" w14:textId="77777777" w:rsidR="00036CFF" w:rsidRPr="00707E70" w:rsidRDefault="00036CFF" w:rsidP="00707E70">
            <w:pPr>
              <w:pStyle w:val="TableText"/>
              <w:spacing w:before="40" w:after="40"/>
              <w:rPr>
                <w:rFonts w:cs="Arial"/>
                <w:sz w:val="20"/>
                <w:szCs w:val="20"/>
              </w:rPr>
            </w:pPr>
            <w:r w:rsidRPr="00707E70">
              <w:rPr>
                <w:rFonts w:cs="Arial"/>
                <w:sz w:val="20"/>
                <w:szCs w:val="20"/>
              </w:rPr>
              <w:t>Health Provider Systems</w:t>
            </w:r>
          </w:p>
        </w:tc>
      </w:tr>
      <w:tr w:rsidR="00036CFF" w14:paraId="68BC7791" w14:textId="77777777" w:rsidTr="00F01472">
        <w:tc>
          <w:tcPr>
            <w:tcW w:w="2718" w:type="dxa"/>
          </w:tcPr>
          <w:p w14:paraId="15631279" w14:textId="77777777" w:rsidR="00036CFF" w:rsidRPr="00707E70" w:rsidRDefault="00036CFF" w:rsidP="00707E70">
            <w:pPr>
              <w:pStyle w:val="TableText"/>
              <w:spacing w:before="40" w:after="40"/>
              <w:rPr>
                <w:rFonts w:cs="Arial"/>
                <w:sz w:val="20"/>
                <w:szCs w:val="20"/>
              </w:rPr>
            </w:pPr>
            <w:r w:rsidRPr="00707E70">
              <w:rPr>
                <w:rFonts w:cs="Arial"/>
                <w:sz w:val="20"/>
                <w:szCs w:val="20"/>
              </w:rPr>
              <w:t>HSITES</w:t>
            </w:r>
          </w:p>
        </w:tc>
        <w:tc>
          <w:tcPr>
            <w:tcW w:w="6858" w:type="dxa"/>
          </w:tcPr>
          <w:p w14:paraId="14C871A5" w14:textId="77777777" w:rsidR="00036CFF" w:rsidRPr="00707E70" w:rsidRDefault="00036CFF" w:rsidP="00707E70">
            <w:pPr>
              <w:pStyle w:val="TableText"/>
              <w:spacing w:before="40" w:after="40"/>
              <w:rPr>
                <w:rFonts w:cs="Arial"/>
                <w:sz w:val="20"/>
                <w:szCs w:val="20"/>
              </w:rPr>
            </w:pPr>
            <w:r w:rsidRPr="00707E70">
              <w:rPr>
                <w:rFonts w:cs="Arial"/>
                <w:sz w:val="20"/>
                <w:szCs w:val="20"/>
              </w:rPr>
              <w:t>Health Systems Implementation Training and Enterprise Support</w:t>
            </w:r>
          </w:p>
        </w:tc>
      </w:tr>
      <w:tr w:rsidR="00036CFF" w14:paraId="0E5C4FFD" w14:textId="77777777" w:rsidTr="00F01472">
        <w:tc>
          <w:tcPr>
            <w:tcW w:w="2718" w:type="dxa"/>
          </w:tcPr>
          <w:p w14:paraId="2143F176" w14:textId="77777777" w:rsidR="00036CFF" w:rsidRPr="00707E70" w:rsidRDefault="00036CFF" w:rsidP="00707E70">
            <w:pPr>
              <w:pStyle w:val="TableText"/>
              <w:spacing w:before="40" w:after="40"/>
              <w:rPr>
                <w:rFonts w:cs="Arial"/>
                <w:sz w:val="20"/>
                <w:szCs w:val="20"/>
              </w:rPr>
            </w:pPr>
            <w:r w:rsidRPr="00707E70">
              <w:rPr>
                <w:rFonts w:cs="Arial"/>
                <w:sz w:val="20"/>
                <w:szCs w:val="20"/>
              </w:rPr>
              <w:t>HTML</w:t>
            </w:r>
          </w:p>
        </w:tc>
        <w:tc>
          <w:tcPr>
            <w:tcW w:w="6858" w:type="dxa"/>
          </w:tcPr>
          <w:p w14:paraId="4692F20A" w14:textId="77777777" w:rsidR="00036CFF" w:rsidRPr="00707E70" w:rsidRDefault="00036CFF" w:rsidP="00707E70">
            <w:pPr>
              <w:pStyle w:val="TableText"/>
              <w:spacing w:before="40" w:after="40"/>
              <w:rPr>
                <w:rFonts w:cs="Arial"/>
                <w:sz w:val="20"/>
                <w:szCs w:val="20"/>
              </w:rPr>
            </w:pPr>
            <w:r w:rsidRPr="00707E70">
              <w:rPr>
                <w:rFonts w:cs="Arial"/>
                <w:sz w:val="20"/>
                <w:szCs w:val="20"/>
              </w:rPr>
              <w:t>Hypertext Markup Language</w:t>
            </w:r>
          </w:p>
        </w:tc>
      </w:tr>
      <w:tr w:rsidR="00036CFF" w14:paraId="223466D4" w14:textId="77777777" w:rsidTr="00F01472">
        <w:tc>
          <w:tcPr>
            <w:tcW w:w="2718" w:type="dxa"/>
          </w:tcPr>
          <w:p w14:paraId="06755509" w14:textId="77777777" w:rsidR="00036CFF" w:rsidRPr="00707E70" w:rsidRDefault="00036CFF" w:rsidP="00707E70">
            <w:pPr>
              <w:pStyle w:val="TableText"/>
              <w:spacing w:before="40" w:after="40"/>
              <w:rPr>
                <w:rFonts w:cs="Arial"/>
                <w:sz w:val="20"/>
                <w:szCs w:val="20"/>
              </w:rPr>
            </w:pPr>
            <w:r w:rsidRPr="00707E70">
              <w:rPr>
                <w:rFonts w:cs="Arial"/>
                <w:sz w:val="20"/>
                <w:szCs w:val="20"/>
              </w:rPr>
              <w:t>HTTP</w:t>
            </w:r>
          </w:p>
        </w:tc>
        <w:tc>
          <w:tcPr>
            <w:tcW w:w="6858" w:type="dxa"/>
          </w:tcPr>
          <w:p w14:paraId="5E4BEF9E" w14:textId="77777777" w:rsidR="00036CFF" w:rsidRPr="00707E70" w:rsidRDefault="00036CFF" w:rsidP="00707E70">
            <w:pPr>
              <w:pStyle w:val="TableText"/>
              <w:spacing w:before="40" w:after="40"/>
              <w:rPr>
                <w:rFonts w:cs="Arial"/>
                <w:sz w:val="20"/>
                <w:szCs w:val="20"/>
              </w:rPr>
            </w:pPr>
            <w:r w:rsidRPr="00707E70">
              <w:rPr>
                <w:rFonts w:cs="Arial"/>
                <w:sz w:val="20"/>
                <w:szCs w:val="20"/>
              </w:rPr>
              <w:t>Hypertext Transfer Protocol</w:t>
            </w:r>
          </w:p>
        </w:tc>
      </w:tr>
      <w:tr w:rsidR="00E6200B" w14:paraId="360BB853" w14:textId="77777777" w:rsidTr="00F01472">
        <w:tc>
          <w:tcPr>
            <w:tcW w:w="2718" w:type="dxa"/>
          </w:tcPr>
          <w:p w14:paraId="30C16C0A" w14:textId="31A3D3A4" w:rsidR="00E6200B" w:rsidRPr="00707E70" w:rsidRDefault="00E6200B" w:rsidP="00707E70">
            <w:pPr>
              <w:pStyle w:val="TableText"/>
              <w:spacing w:before="40" w:after="40"/>
              <w:rPr>
                <w:rFonts w:cs="Arial"/>
                <w:sz w:val="20"/>
                <w:szCs w:val="20"/>
              </w:rPr>
            </w:pPr>
            <w:bookmarkStart w:id="25" w:name="EDP_15_Add_HWS"/>
            <w:r>
              <w:rPr>
                <w:rFonts w:cs="Arial"/>
                <w:sz w:val="20"/>
                <w:szCs w:val="20"/>
              </w:rPr>
              <w:t>HWS</w:t>
            </w:r>
            <w:bookmarkEnd w:id="25"/>
          </w:p>
        </w:tc>
        <w:tc>
          <w:tcPr>
            <w:tcW w:w="6858" w:type="dxa"/>
          </w:tcPr>
          <w:p w14:paraId="075A80CC" w14:textId="19072A9E" w:rsidR="00E6200B" w:rsidRPr="00707E70" w:rsidRDefault="00E6200B" w:rsidP="00707E70">
            <w:pPr>
              <w:pStyle w:val="TableText"/>
              <w:spacing w:before="40" w:after="40"/>
              <w:rPr>
                <w:rFonts w:cs="Arial"/>
                <w:sz w:val="20"/>
                <w:szCs w:val="20"/>
              </w:rPr>
            </w:pPr>
            <w:r>
              <w:rPr>
                <w:rFonts w:cs="Arial"/>
                <w:sz w:val="20"/>
                <w:szCs w:val="20"/>
              </w:rPr>
              <w:t>Health Workflow System</w:t>
            </w:r>
          </w:p>
        </w:tc>
      </w:tr>
      <w:tr w:rsidR="00036CFF" w14:paraId="4E0E48DB" w14:textId="77777777" w:rsidTr="00F01472">
        <w:tc>
          <w:tcPr>
            <w:tcW w:w="2718" w:type="dxa"/>
          </w:tcPr>
          <w:p w14:paraId="4F59921B" w14:textId="77777777" w:rsidR="00036CFF" w:rsidRPr="00707E70" w:rsidRDefault="00036CFF" w:rsidP="00707E70">
            <w:pPr>
              <w:pStyle w:val="TableText"/>
              <w:spacing w:before="40" w:after="40"/>
              <w:rPr>
                <w:rFonts w:cs="Arial"/>
                <w:sz w:val="20"/>
                <w:szCs w:val="20"/>
              </w:rPr>
            </w:pPr>
            <w:proofErr w:type="spellStart"/>
            <w:r w:rsidRPr="00707E70">
              <w:rPr>
                <w:rFonts w:cs="Arial"/>
                <w:sz w:val="20"/>
                <w:szCs w:val="20"/>
              </w:rPr>
              <w:t>iaw</w:t>
            </w:r>
            <w:proofErr w:type="spellEnd"/>
          </w:p>
        </w:tc>
        <w:tc>
          <w:tcPr>
            <w:tcW w:w="6858" w:type="dxa"/>
          </w:tcPr>
          <w:p w14:paraId="3A46ED67" w14:textId="77777777" w:rsidR="00036CFF" w:rsidRPr="00707E70" w:rsidRDefault="00036CFF" w:rsidP="00707E70">
            <w:pPr>
              <w:pStyle w:val="TableText"/>
              <w:spacing w:before="40" w:after="40"/>
              <w:rPr>
                <w:rFonts w:cs="Arial"/>
                <w:sz w:val="20"/>
                <w:szCs w:val="20"/>
              </w:rPr>
            </w:pPr>
            <w:r w:rsidRPr="00707E70">
              <w:rPr>
                <w:rFonts w:cs="Arial"/>
                <w:sz w:val="20"/>
                <w:szCs w:val="20"/>
              </w:rPr>
              <w:t>In accordance with</w:t>
            </w:r>
          </w:p>
        </w:tc>
      </w:tr>
      <w:tr w:rsidR="00036CFF" w14:paraId="4F908227" w14:textId="77777777" w:rsidTr="00F01472">
        <w:tc>
          <w:tcPr>
            <w:tcW w:w="2718" w:type="dxa"/>
          </w:tcPr>
          <w:p w14:paraId="150DDB7E" w14:textId="77777777" w:rsidR="00036CFF" w:rsidRPr="00707E70" w:rsidRDefault="00036CFF" w:rsidP="00707E70">
            <w:pPr>
              <w:pStyle w:val="TableText"/>
              <w:spacing w:before="40" w:after="40"/>
              <w:rPr>
                <w:rFonts w:cs="Arial"/>
                <w:sz w:val="20"/>
                <w:szCs w:val="20"/>
              </w:rPr>
            </w:pPr>
            <w:r w:rsidRPr="00707E70">
              <w:rPr>
                <w:rFonts w:cs="Arial"/>
                <w:sz w:val="20"/>
                <w:szCs w:val="20"/>
              </w:rPr>
              <w:t>ICD</w:t>
            </w:r>
          </w:p>
        </w:tc>
        <w:tc>
          <w:tcPr>
            <w:tcW w:w="6858" w:type="dxa"/>
          </w:tcPr>
          <w:p w14:paraId="4FAA33C2" w14:textId="77777777" w:rsidR="00036CFF" w:rsidRPr="00707E70" w:rsidRDefault="00036CFF" w:rsidP="00707E70">
            <w:pPr>
              <w:pStyle w:val="TableText"/>
              <w:spacing w:before="40" w:after="40"/>
              <w:rPr>
                <w:rFonts w:cs="Arial"/>
                <w:sz w:val="20"/>
                <w:szCs w:val="20"/>
              </w:rPr>
            </w:pPr>
            <w:r w:rsidRPr="00707E70">
              <w:rPr>
                <w:rFonts w:cs="Arial"/>
                <w:sz w:val="20"/>
                <w:szCs w:val="20"/>
              </w:rPr>
              <w:t>International Classification of Diseases</w:t>
            </w:r>
          </w:p>
        </w:tc>
      </w:tr>
      <w:tr w:rsidR="00036CFF" w14:paraId="22DFCC68" w14:textId="77777777" w:rsidTr="00F01472">
        <w:tc>
          <w:tcPr>
            <w:tcW w:w="2718" w:type="dxa"/>
          </w:tcPr>
          <w:p w14:paraId="75DDE27D" w14:textId="77777777" w:rsidR="00036CFF" w:rsidRPr="00707E70" w:rsidRDefault="00036CFF" w:rsidP="00707E70">
            <w:pPr>
              <w:pStyle w:val="TableText"/>
              <w:spacing w:before="40" w:after="40"/>
              <w:rPr>
                <w:rFonts w:cs="Arial"/>
                <w:sz w:val="20"/>
                <w:szCs w:val="20"/>
              </w:rPr>
            </w:pPr>
            <w:r w:rsidRPr="00707E70">
              <w:rPr>
                <w:rFonts w:cs="Arial"/>
                <w:sz w:val="20"/>
                <w:szCs w:val="20"/>
              </w:rPr>
              <w:t>ICE</w:t>
            </w:r>
          </w:p>
        </w:tc>
        <w:tc>
          <w:tcPr>
            <w:tcW w:w="6858" w:type="dxa"/>
          </w:tcPr>
          <w:p w14:paraId="5C46CAD2" w14:textId="77777777" w:rsidR="00036CFF" w:rsidRPr="00707E70" w:rsidRDefault="00036CFF" w:rsidP="00707E70">
            <w:pPr>
              <w:pStyle w:val="TableText"/>
              <w:spacing w:before="40" w:after="40"/>
              <w:rPr>
                <w:rFonts w:cs="Arial"/>
                <w:sz w:val="20"/>
                <w:szCs w:val="20"/>
              </w:rPr>
            </w:pPr>
            <w:r w:rsidRPr="00707E70">
              <w:rPr>
                <w:rFonts w:cs="Arial"/>
                <w:sz w:val="20"/>
                <w:szCs w:val="20"/>
              </w:rPr>
              <w:t>Integrated Collaborative Environment</w:t>
            </w:r>
          </w:p>
        </w:tc>
      </w:tr>
      <w:tr w:rsidR="00E6200B" w14:paraId="324301E0" w14:textId="77777777" w:rsidTr="00F01472">
        <w:tc>
          <w:tcPr>
            <w:tcW w:w="2718" w:type="dxa"/>
          </w:tcPr>
          <w:p w14:paraId="5E03CFEB" w14:textId="7FFC1302" w:rsidR="00E6200B" w:rsidRPr="00707E70" w:rsidRDefault="00E6200B" w:rsidP="00707E70">
            <w:pPr>
              <w:pStyle w:val="TableText"/>
              <w:spacing w:before="40" w:after="40"/>
              <w:rPr>
                <w:rFonts w:cs="Arial"/>
                <w:sz w:val="20"/>
                <w:szCs w:val="20"/>
              </w:rPr>
            </w:pPr>
            <w:bookmarkStart w:id="26" w:name="EDP_15_Add_ICU"/>
            <w:r>
              <w:rPr>
                <w:rFonts w:cs="Arial"/>
                <w:sz w:val="20"/>
                <w:szCs w:val="20"/>
              </w:rPr>
              <w:t>ICU</w:t>
            </w:r>
            <w:bookmarkEnd w:id="26"/>
          </w:p>
        </w:tc>
        <w:tc>
          <w:tcPr>
            <w:tcW w:w="6858" w:type="dxa"/>
          </w:tcPr>
          <w:p w14:paraId="534C5418" w14:textId="6D302676" w:rsidR="00E6200B" w:rsidRPr="00707E70" w:rsidRDefault="00E6200B" w:rsidP="00707E70">
            <w:pPr>
              <w:pStyle w:val="TableText"/>
              <w:spacing w:before="40" w:after="40"/>
              <w:rPr>
                <w:rFonts w:cs="Arial"/>
                <w:sz w:val="20"/>
                <w:szCs w:val="20"/>
              </w:rPr>
            </w:pPr>
            <w:r>
              <w:rPr>
                <w:rFonts w:cs="Arial"/>
                <w:sz w:val="20"/>
                <w:szCs w:val="20"/>
              </w:rPr>
              <w:t>Intensive Care Unit</w:t>
            </w:r>
          </w:p>
        </w:tc>
      </w:tr>
      <w:tr w:rsidR="00036CFF" w14:paraId="790E0A03" w14:textId="77777777" w:rsidTr="00F01472">
        <w:tc>
          <w:tcPr>
            <w:tcW w:w="2718" w:type="dxa"/>
          </w:tcPr>
          <w:p w14:paraId="7EB17DC1" w14:textId="77777777" w:rsidR="00036CFF" w:rsidRPr="00707E70" w:rsidRDefault="00036CFF" w:rsidP="00707E70">
            <w:pPr>
              <w:pStyle w:val="TableText"/>
              <w:spacing w:before="40" w:after="40"/>
              <w:rPr>
                <w:rFonts w:cs="Arial"/>
                <w:sz w:val="20"/>
                <w:szCs w:val="20"/>
              </w:rPr>
            </w:pPr>
            <w:r w:rsidRPr="00707E70">
              <w:rPr>
                <w:rFonts w:cs="Arial"/>
                <w:sz w:val="20"/>
                <w:szCs w:val="20"/>
              </w:rPr>
              <w:t>IDL</w:t>
            </w:r>
          </w:p>
        </w:tc>
        <w:tc>
          <w:tcPr>
            <w:tcW w:w="6858" w:type="dxa"/>
          </w:tcPr>
          <w:p w14:paraId="7A325C5B" w14:textId="77777777" w:rsidR="00036CFF" w:rsidRPr="00707E70" w:rsidRDefault="00036CFF" w:rsidP="00707E70">
            <w:pPr>
              <w:pStyle w:val="TableText"/>
              <w:spacing w:before="40" w:after="40"/>
              <w:rPr>
                <w:rFonts w:cs="Arial"/>
                <w:sz w:val="20"/>
                <w:szCs w:val="20"/>
              </w:rPr>
            </w:pPr>
            <w:r w:rsidRPr="00707E70">
              <w:rPr>
                <w:rFonts w:cs="Arial"/>
                <w:sz w:val="20"/>
                <w:szCs w:val="20"/>
              </w:rPr>
              <w:t>Iterative Development Lifecycle</w:t>
            </w:r>
          </w:p>
        </w:tc>
      </w:tr>
      <w:tr w:rsidR="00C77F9E" w14:paraId="6F043B79" w14:textId="77777777" w:rsidTr="00F01472">
        <w:tc>
          <w:tcPr>
            <w:tcW w:w="2718" w:type="dxa"/>
          </w:tcPr>
          <w:p w14:paraId="2AA31824" w14:textId="77777777" w:rsidR="00C77F9E" w:rsidRPr="00707E70" w:rsidRDefault="00C77F9E" w:rsidP="00707E70">
            <w:pPr>
              <w:pStyle w:val="TableText"/>
              <w:spacing w:before="40" w:after="40"/>
              <w:rPr>
                <w:rFonts w:cs="Arial"/>
                <w:sz w:val="20"/>
                <w:szCs w:val="20"/>
              </w:rPr>
            </w:pPr>
            <w:r w:rsidRPr="00707E70">
              <w:rPr>
                <w:rFonts w:cs="Arial"/>
                <w:sz w:val="20"/>
                <w:szCs w:val="20"/>
              </w:rPr>
              <w:t>IE</w:t>
            </w:r>
          </w:p>
        </w:tc>
        <w:tc>
          <w:tcPr>
            <w:tcW w:w="6858" w:type="dxa"/>
          </w:tcPr>
          <w:p w14:paraId="4DE1EB14" w14:textId="77777777" w:rsidR="00C77F9E" w:rsidRPr="00707E70" w:rsidRDefault="00C77F9E" w:rsidP="00707E70">
            <w:pPr>
              <w:pStyle w:val="TableText"/>
              <w:spacing w:before="40" w:after="40"/>
              <w:rPr>
                <w:rFonts w:cs="Arial"/>
                <w:sz w:val="20"/>
                <w:szCs w:val="20"/>
              </w:rPr>
            </w:pPr>
            <w:r w:rsidRPr="00707E70">
              <w:rPr>
                <w:rFonts w:cs="Arial"/>
                <w:sz w:val="20"/>
                <w:szCs w:val="20"/>
              </w:rPr>
              <w:t>Internet Explorer</w:t>
            </w:r>
          </w:p>
        </w:tc>
      </w:tr>
      <w:tr w:rsidR="00036CFF" w14:paraId="63C5651F" w14:textId="77777777" w:rsidTr="00F01472">
        <w:tc>
          <w:tcPr>
            <w:tcW w:w="2718" w:type="dxa"/>
          </w:tcPr>
          <w:p w14:paraId="106A8FAA" w14:textId="77777777" w:rsidR="00036CFF" w:rsidRPr="00707E70" w:rsidRDefault="00C77F9E" w:rsidP="00707E70">
            <w:pPr>
              <w:pStyle w:val="TableText"/>
              <w:spacing w:before="40" w:after="40"/>
              <w:rPr>
                <w:rFonts w:cs="Arial"/>
                <w:sz w:val="20"/>
                <w:szCs w:val="20"/>
              </w:rPr>
            </w:pPr>
            <w:r w:rsidRPr="00707E70">
              <w:rPr>
                <w:rFonts w:cs="Arial"/>
                <w:sz w:val="20"/>
                <w:szCs w:val="20"/>
              </w:rPr>
              <w:t>IEN</w:t>
            </w:r>
          </w:p>
        </w:tc>
        <w:tc>
          <w:tcPr>
            <w:tcW w:w="6858" w:type="dxa"/>
          </w:tcPr>
          <w:p w14:paraId="6316263A" w14:textId="77777777" w:rsidR="00036CFF" w:rsidRPr="00707E70" w:rsidRDefault="00D004DC" w:rsidP="00707E70">
            <w:pPr>
              <w:pStyle w:val="TableText"/>
              <w:spacing w:before="40" w:after="40"/>
              <w:rPr>
                <w:rFonts w:cs="Arial"/>
                <w:sz w:val="20"/>
                <w:szCs w:val="20"/>
              </w:rPr>
            </w:pPr>
            <w:r w:rsidRPr="00707E70">
              <w:rPr>
                <w:rFonts w:cs="Arial"/>
                <w:sz w:val="20"/>
                <w:szCs w:val="20"/>
              </w:rPr>
              <w:t>Internal Entry Number (</w:t>
            </w:r>
            <w:r w:rsidR="00C77F9E" w:rsidRPr="00707E70">
              <w:rPr>
                <w:rFonts w:cs="Arial"/>
                <w:sz w:val="20"/>
                <w:szCs w:val="20"/>
              </w:rPr>
              <w:t xml:space="preserve">for VistA </w:t>
            </w:r>
            <w:proofErr w:type="spellStart"/>
            <w:r w:rsidR="00C77F9E" w:rsidRPr="00707E70">
              <w:rPr>
                <w:rFonts w:cs="Arial"/>
                <w:sz w:val="20"/>
                <w:szCs w:val="20"/>
              </w:rPr>
              <w:t>FileMan</w:t>
            </w:r>
            <w:proofErr w:type="spellEnd"/>
            <w:r w:rsidR="00C77F9E" w:rsidRPr="00707E70">
              <w:rPr>
                <w:rFonts w:cs="Arial"/>
                <w:sz w:val="20"/>
                <w:szCs w:val="20"/>
              </w:rPr>
              <w:t xml:space="preserve"> Files)</w:t>
            </w:r>
          </w:p>
        </w:tc>
      </w:tr>
      <w:tr w:rsidR="00C77F9E" w14:paraId="44201134" w14:textId="77777777" w:rsidTr="00F01472">
        <w:tc>
          <w:tcPr>
            <w:tcW w:w="2718" w:type="dxa"/>
          </w:tcPr>
          <w:p w14:paraId="26C53F3D" w14:textId="77777777" w:rsidR="00C77F9E" w:rsidRPr="00707E70" w:rsidRDefault="00C77F9E" w:rsidP="00707E70">
            <w:pPr>
              <w:pStyle w:val="TableText"/>
              <w:spacing w:before="40" w:after="40"/>
              <w:rPr>
                <w:rFonts w:cs="Arial"/>
                <w:sz w:val="20"/>
                <w:szCs w:val="20"/>
              </w:rPr>
            </w:pPr>
            <w:r w:rsidRPr="00707E70">
              <w:rPr>
                <w:rFonts w:cs="Arial"/>
                <w:sz w:val="20"/>
                <w:szCs w:val="20"/>
              </w:rPr>
              <w:t>IOC</w:t>
            </w:r>
          </w:p>
        </w:tc>
        <w:tc>
          <w:tcPr>
            <w:tcW w:w="6858" w:type="dxa"/>
          </w:tcPr>
          <w:p w14:paraId="7817CCFD" w14:textId="77777777" w:rsidR="00C77F9E" w:rsidRPr="00707E70" w:rsidRDefault="00C77F9E" w:rsidP="00707E70">
            <w:pPr>
              <w:pStyle w:val="TableText"/>
              <w:spacing w:before="40" w:after="40"/>
              <w:rPr>
                <w:rFonts w:cs="Arial"/>
                <w:sz w:val="20"/>
                <w:szCs w:val="20"/>
              </w:rPr>
            </w:pPr>
            <w:r w:rsidRPr="00707E70">
              <w:rPr>
                <w:rFonts w:cs="Arial"/>
                <w:sz w:val="20"/>
                <w:szCs w:val="20"/>
              </w:rPr>
              <w:t>Independent Out-Patient Clinics</w:t>
            </w:r>
          </w:p>
        </w:tc>
      </w:tr>
      <w:tr w:rsidR="00036CFF" w14:paraId="6BDFCA10" w14:textId="77777777" w:rsidTr="00F01472">
        <w:tc>
          <w:tcPr>
            <w:tcW w:w="2718" w:type="dxa"/>
          </w:tcPr>
          <w:p w14:paraId="1D40C525" w14:textId="77777777" w:rsidR="00036CFF" w:rsidRPr="00707E70" w:rsidRDefault="00036CFF" w:rsidP="00707E70">
            <w:pPr>
              <w:pStyle w:val="TableText"/>
              <w:spacing w:before="40" w:after="40"/>
              <w:rPr>
                <w:rFonts w:cs="Arial"/>
                <w:sz w:val="20"/>
                <w:szCs w:val="20"/>
              </w:rPr>
            </w:pPr>
            <w:r w:rsidRPr="00707E70">
              <w:rPr>
                <w:rFonts w:cs="Arial"/>
                <w:sz w:val="20"/>
                <w:szCs w:val="20"/>
              </w:rPr>
              <w:t>IP</w:t>
            </w:r>
          </w:p>
        </w:tc>
        <w:tc>
          <w:tcPr>
            <w:tcW w:w="6858" w:type="dxa"/>
          </w:tcPr>
          <w:p w14:paraId="58D7DA55" w14:textId="77777777" w:rsidR="00036CFF" w:rsidRPr="00707E70" w:rsidRDefault="00036CFF" w:rsidP="00707E70">
            <w:pPr>
              <w:pStyle w:val="TableText"/>
              <w:spacing w:before="40" w:after="40"/>
              <w:rPr>
                <w:rFonts w:cs="Arial"/>
                <w:sz w:val="20"/>
                <w:szCs w:val="20"/>
              </w:rPr>
            </w:pPr>
            <w:r w:rsidRPr="00707E70">
              <w:rPr>
                <w:rFonts w:cs="Arial"/>
                <w:sz w:val="20"/>
                <w:szCs w:val="20"/>
              </w:rPr>
              <w:t>Internet Protocol</w:t>
            </w:r>
          </w:p>
        </w:tc>
      </w:tr>
      <w:tr w:rsidR="00036CFF" w14:paraId="11618AD9" w14:textId="77777777" w:rsidTr="00F01472">
        <w:tc>
          <w:tcPr>
            <w:tcW w:w="2718" w:type="dxa"/>
          </w:tcPr>
          <w:p w14:paraId="0357CA31" w14:textId="77777777" w:rsidR="00036CFF" w:rsidRPr="00707E70" w:rsidRDefault="00036CFF" w:rsidP="00707E70">
            <w:pPr>
              <w:pStyle w:val="TableText"/>
              <w:spacing w:before="40" w:after="40"/>
              <w:rPr>
                <w:rFonts w:cs="Arial"/>
                <w:sz w:val="20"/>
                <w:szCs w:val="20"/>
              </w:rPr>
            </w:pPr>
            <w:r w:rsidRPr="00707E70">
              <w:rPr>
                <w:rFonts w:cs="Arial"/>
                <w:sz w:val="20"/>
                <w:szCs w:val="20"/>
              </w:rPr>
              <w:t>IRA</w:t>
            </w:r>
          </w:p>
        </w:tc>
        <w:tc>
          <w:tcPr>
            <w:tcW w:w="6858" w:type="dxa"/>
          </w:tcPr>
          <w:p w14:paraId="59F46F60" w14:textId="77777777" w:rsidR="00036CFF" w:rsidRPr="00707E70" w:rsidRDefault="00036CFF" w:rsidP="00707E70">
            <w:pPr>
              <w:pStyle w:val="TableText"/>
              <w:spacing w:before="40" w:after="40"/>
              <w:rPr>
                <w:rFonts w:cs="Arial"/>
                <w:sz w:val="20"/>
                <w:szCs w:val="20"/>
              </w:rPr>
            </w:pPr>
            <w:r w:rsidRPr="00707E70">
              <w:rPr>
                <w:rFonts w:cs="Arial"/>
                <w:sz w:val="20"/>
                <w:szCs w:val="20"/>
              </w:rPr>
              <w:t>Initial Requirements Analysis</w:t>
            </w:r>
          </w:p>
        </w:tc>
      </w:tr>
      <w:tr w:rsidR="00036CFF" w14:paraId="16D0A4FF" w14:textId="77777777" w:rsidTr="00F01472">
        <w:tc>
          <w:tcPr>
            <w:tcW w:w="2718" w:type="dxa"/>
          </w:tcPr>
          <w:p w14:paraId="6618598E" w14:textId="77777777" w:rsidR="00036CFF" w:rsidRPr="00707E70" w:rsidRDefault="00036CFF" w:rsidP="00707E70">
            <w:pPr>
              <w:pStyle w:val="TableText"/>
              <w:spacing w:before="40" w:after="40"/>
              <w:rPr>
                <w:rFonts w:cs="Arial"/>
                <w:sz w:val="20"/>
                <w:szCs w:val="20"/>
              </w:rPr>
            </w:pPr>
            <w:r w:rsidRPr="00707E70">
              <w:rPr>
                <w:rFonts w:cs="Arial"/>
                <w:sz w:val="20"/>
                <w:szCs w:val="20"/>
              </w:rPr>
              <w:t>IRM</w:t>
            </w:r>
          </w:p>
        </w:tc>
        <w:tc>
          <w:tcPr>
            <w:tcW w:w="6858" w:type="dxa"/>
          </w:tcPr>
          <w:p w14:paraId="4F309BAA" w14:textId="77777777" w:rsidR="00036CFF" w:rsidRPr="00707E70" w:rsidRDefault="00036CFF" w:rsidP="00707E70">
            <w:pPr>
              <w:pStyle w:val="TableText"/>
              <w:spacing w:before="40" w:after="40"/>
              <w:rPr>
                <w:rFonts w:cs="Arial"/>
                <w:sz w:val="20"/>
                <w:szCs w:val="20"/>
              </w:rPr>
            </w:pPr>
            <w:r w:rsidRPr="00707E70">
              <w:rPr>
                <w:rFonts w:cs="Arial"/>
                <w:sz w:val="20"/>
                <w:szCs w:val="20"/>
              </w:rPr>
              <w:t>Information Resources Management</w:t>
            </w:r>
          </w:p>
        </w:tc>
      </w:tr>
      <w:tr w:rsidR="009E29C6" w14:paraId="60ECF713" w14:textId="77777777" w:rsidTr="00F01472">
        <w:tc>
          <w:tcPr>
            <w:tcW w:w="2718" w:type="dxa"/>
          </w:tcPr>
          <w:p w14:paraId="5D56951D" w14:textId="77777777" w:rsidR="009E29C6" w:rsidRPr="00707E70" w:rsidRDefault="009E29C6" w:rsidP="00707E70">
            <w:pPr>
              <w:pStyle w:val="TableText"/>
              <w:spacing w:before="40" w:after="40"/>
              <w:rPr>
                <w:rFonts w:cs="Arial"/>
                <w:sz w:val="20"/>
                <w:szCs w:val="20"/>
              </w:rPr>
            </w:pPr>
            <w:r w:rsidRPr="00707E70">
              <w:rPr>
                <w:rFonts w:cs="Arial"/>
                <w:sz w:val="20"/>
                <w:szCs w:val="20"/>
              </w:rPr>
              <w:t>ISP</w:t>
            </w:r>
          </w:p>
        </w:tc>
        <w:tc>
          <w:tcPr>
            <w:tcW w:w="6858" w:type="dxa"/>
          </w:tcPr>
          <w:p w14:paraId="5DA36881" w14:textId="77777777" w:rsidR="009E29C6" w:rsidRPr="00707E70" w:rsidRDefault="009E29C6" w:rsidP="00707E70">
            <w:pPr>
              <w:pStyle w:val="TableText"/>
              <w:spacing w:before="40" w:after="40"/>
              <w:rPr>
                <w:rFonts w:cs="Arial"/>
                <w:sz w:val="20"/>
                <w:szCs w:val="20"/>
              </w:rPr>
            </w:pPr>
            <w:r w:rsidRPr="00707E70">
              <w:rPr>
                <w:rFonts w:cs="Arial"/>
                <w:sz w:val="20"/>
                <w:szCs w:val="20"/>
              </w:rPr>
              <w:t>Internet Service Provider</w:t>
            </w:r>
          </w:p>
        </w:tc>
      </w:tr>
      <w:tr w:rsidR="00036CFF" w14:paraId="32643E48" w14:textId="77777777" w:rsidTr="00F01472">
        <w:tc>
          <w:tcPr>
            <w:tcW w:w="2718" w:type="dxa"/>
          </w:tcPr>
          <w:p w14:paraId="7DCF886A" w14:textId="77777777" w:rsidR="00036CFF" w:rsidRPr="00707E70" w:rsidRDefault="00036CFF" w:rsidP="00707E70">
            <w:pPr>
              <w:pStyle w:val="TableText"/>
              <w:spacing w:before="40" w:after="40"/>
              <w:rPr>
                <w:rFonts w:cs="Arial"/>
                <w:sz w:val="20"/>
                <w:szCs w:val="20"/>
              </w:rPr>
            </w:pPr>
            <w:r w:rsidRPr="00707E70">
              <w:rPr>
                <w:rFonts w:cs="Arial"/>
                <w:sz w:val="20"/>
                <w:szCs w:val="20"/>
              </w:rPr>
              <w:t>ITAC</w:t>
            </w:r>
          </w:p>
        </w:tc>
        <w:tc>
          <w:tcPr>
            <w:tcW w:w="6858" w:type="dxa"/>
          </w:tcPr>
          <w:p w14:paraId="1DB135A8" w14:textId="77777777" w:rsidR="00036CFF" w:rsidRPr="00707E70" w:rsidRDefault="00036CFF" w:rsidP="00707E70">
            <w:pPr>
              <w:pStyle w:val="TableText"/>
              <w:spacing w:before="40" w:after="40"/>
              <w:rPr>
                <w:rFonts w:cs="Arial"/>
                <w:sz w:val="20"/>
                <w:szCs w:val="20"/>
              </w:rPr>
            </w:pPr>
            <w:r w:rsidRPr="00707E70">
              <w:rPr>
                <w:rFonts w:cs="Arial"/>
                <w:sz w:val="20"/>
                <w:szCs w:val="20"/>
              </w:rPr>
              <w:t xml:space="preserve">Information Technology Advisory Committee </w:t>
            </w:r>
          </w:p>
        </w:tc>
      </w:tr>
      <w:tr w:rsidR="00036CFF" w14:paraId="34EDC101" w14:textId="77777777" w:rsidTr="00F01472">
        <w:tc>
          <w:tcPr>
            <w:tcW w:w="2718" w:type="dxa"/>
          </w:tcPr>
          <w:p w14:paraId="4AB6183D" w14:textId="77777777" w:rsidR="00036CFF" w:rsidRPr="00707E70" w:rsidRDefault="00036CFF" w:rsidP="00707E70">
            <w:pPr>
              <w:pStyle w:val="TableText"/>
              <w:spacing w:before="40" w:after="40"/>
              <w:rPr>
                <w:rFonts w:cs="Arial"/>
                <w:sz w:val="20"/>
                <w:szCs w:val="20"/>
              </w:rPr>
            </w:pPr>
            <w:r w:rsidRPr="00707E70">
              <w:rPr>
                <w:rFonts w:cs="Arial"/>
                <w:sz w:val="20"/>
                <w:szCs w:val="20"/>
              </w:rPr>
              <w:t>IV&amp;V</w:t>
            </w:r>
          </w:p>
        </w:tc>
        <w:tc>
          <w:tcPr>
            <w:tcW w:w="6858" w:type="dxa"/>
          </w:tcPr>
          <w:p w14:paraId="46CCABF5" w14:textId="77777777" w:rsidR="00036CFF" w:rsidRPr="00707E70" w:rsidRDefault="00036CFF" w:rsidP="00707E70">
            <w:pPr>
              <w:pStyle w:val="TableText"/>
              <w:spacing w:before="40" w:after="40"/>
              <w:rPr>
                <w:rFonts w:cs="Arial"/>
                <w:sz w:val="20"/>
                <w:szCs w:val="20"/>
              </w:rPr>
            </w:pPr>
            <w:r w:rsidRPr="00707E70">
              <w:rPr>
                <w:rFonts w:cs="Arial"/>
                <w:sz w:val="20"/>
                <w:szCs w:val="20"/>
              </w:rPr>
              <w:t>Independent Verification and Validation</w:t>
            </w:r>
          </w:p>
        </w:tc>
      </w:tr>
      <w:tr w:rsidR="00036CFF" w14:paraId="127E2941" w14:textId="77777777" w:rsidTr="00F01472">
        <w:tc>
          <w:tcPr>
            <w:tcW w:w="2718" w:type="dxa"/>
          </w:tcPr>
          <w:p w14:paraId="20120587" w14:textId="77777777" w:rsidR="00036CFF" w:rsidRPr="00707E70" w:rsidRDefault="00036CFF" w:rsidP="00707E70">
            <w:pPr>
              <w:pStyle w:val="TableText"/>
              <w:spacing w:before="40" w:after="40"/>
              <w:rPr>
                <w:rFonts w:cs="Arial"/>
                <w:sz w:val="20"/>
                <w:szCs w:val="20"/>
              </w:rPr>
            </w:pPr>
            <w:r w:rsidRPr="00707E70">
              <w:rPr>
                <w:rFonts w:cs="Arial"/>
                <w:sz w:val="20"/>
                <w:szCs w:val="20"/>
              </w:rPr>
              <w:t>Java EE (formerly J2EE)</w:t>
            </w:r>
          </w:p>
        </w:tc>
        <w:tc>
          <w:tcPr>
            <w:tcW w:w="6858" w:type="dxa"/>
          </w:tcPr>
          <w:p w14:paraId="6E6ACE6D" w14:textId="77777777" w:rsidR="00036CFF" w:rsidRPr="00707E70" w:rsidRDefault="00036CFF" w:rsidP="00707E70">
            <w:pPr>
              <w:pStyle w:val="TableText"/>
              <w:spacing w:before="40" w:after="40"/>
              <w:rPr>
                <w:rFonts w:cs="Arial"/>
                <w:sz w:val="20"/>
                <w:szCs w:val="20"/>
              </w:rPr>
            </w:pPr>
            <w:r w:rsidRPr="00707E70">
              <w:rPr>
                <w:rFonts w:cs="Arial"/>
                <w:sz w:val="20"/>
                <w:szCs w:val="20"/>
              </w:rPr>
              <w:t>Java Platform, Enterprise Edition—Formerly Java 2 Platform Enterprise Edition</w:t>
            </w:r>
          </w:p>
        </w:tc>
      </w:tr>
      <w:tr w:rsidR="00036CFF" w14:paraId="78F70199" w14:textId="77777777" w:rsidTr="00F01472">
        <w:tc>
          <w:tcPr>
            <w:tcW w:w="2718" w:type="dxa"/>
          </w:tcPr>
          <w:p w14:paraId="0D016D9F" w14:textId="77777777" w:rsidR="00036CFF" w:rsidRPr="00707E70" w:rsidRDefault="00036CFF" w:rsidP="00707E70">
            <w:pPr>
              <w:pStyle w:val="TableText"/>
              <w:spacing w:before="40" w:after="40"/>
              <w:rPr>
                <w:rFonts w:cs="Arial"/>
                <w:sz w:val="20"/>
                <w:szCs w:val="20"/>
              </w:rPr>
            </w:pPr>
            <w:r w:rsidRPr="00707E70">
              <w:rPr>
                <w:rFonts w:cs="Arial"/>
                <w:sz w:val="20"/>
                <w:szCs w:val="20"/>
              </w:rPr>
              <w:t>JAWS</w:t>
            </w:r>
          </w:p>
        </w:tc>
        <w:tc>
          <w:tcPr>
            <w:tcW w:w="6858" w:type="dxa"/>
          </w:tcPr>
          <w:p w14:paraId="0AD7196C" w14:textId="77777777" w:rsidR="00036CFF" w:rsidRPr="00707E70" w:rsidRDefault="00036CFF" w:rsidP="00707E70">
            <w:pPr>
              <w:pStyle w:val="TableText"/>
              <w:spacing w:before="40" w:after="40"/>
              <w:rPr>
                <w:rFonts w:cs="Arial"/>
                <w:sz w:val="20"/>
                <w:szCs w:val="20"/>
              </w:rPr>
            </w:pPr>
            <w:r w:rsidRPr="00707E70">
              <w:rPr>
                <w:rFonts w:cs="Arial"/>
                <w:sz w:val="20"/>
                <w:szCs w:val="20"/>
              </w:rPr>
              <w:t xml:space="preserve">Job Access with Speech </w:t>
            </w:r>
          </w:p>
        </w:tc>
      </w:tr>
      <w:tr w:rsidR="00036CFF" w14:paraId="0AE75CAA" w14:textId="77777777" w:rsidTr="00F01472">
        <w:tc>
          <w:tcPr>
            <w:tcW w:w="2718" w:type="dxa"/>
          </w:tcPr>
          <w:p w14:paraId="370541B8" w14:textId="77777777" w:rsidR="00036CFF" w:rsidRPr="00707E70" w:rsidRDefault="00036CFF" w:rsidP="00707E70">
            <w:pPr>
              <w:pStyle w:val="TableText"/>
              <w:spacing w:before="40" w:after="40"/>
              <w:rPr>
                <w:rFonts w:cs="Arial"/>
                <w:sz w:val="20"/>
                <w:szCs w:val="20"/>
              </w:rPr>
            </w:pPr>
            <w:r w:rsidRPr="00707E70">
              <w:rPr>
                <w:rFonts w:cs="Arial"/>
                <w:sz w:val="20"/>
                <w:szCs w:val="20"/>
              </w:rPr>
              <w:t>JDBC</w:t>
            </w:r>
          </w:p>
        </w:tc>
        <w:tc>
          <w:tcPr>
            <w:tcW w:w="6858" w:type="dxa"/>
          </w:tcPr>
          <w:p w14:paraId="5FB7027D" w14:textId="77777777" w:rsidR="00036CFF" w:rsidRPr="00707E70" w:rsidRDefault="00036CFF" w:rsidP="00707E70">
            <w:pPr>
              <w:pStyle w:val="TableText"/>
              <w:spacing w:before="40" w:after="40"/>
              <w:rPr>
                <w:rFonts w:cs="Arial"/>
                <w:sz w:val="20"/>
                <w:szCs w:val="20"/>
              </w:rPr>
            </w:pPr>
            <w:r w:rsidRPr="00707E70">
              <w:rPr>
                <w:rFonts w:cs="Arial"/>
                <w:sz w:val="20"/>
                <w:szCs w:val="20"/>
              </w:rPr>
              <w:t>Java Database Connectivity</w:t>
            </w:r>
          </w:p>
        </w:tc>
      </w:tr>
      <w:tr w:rsidR="00036CFF" w14:paraId="62B7DC25" w14:textId="77777777" w:rsidTr="00F01472">
        <w:tc>
          <w:tcPr>
            <w:tcW w:w="2718" w:type="dxa"/>
          </w:tcPr>
          <w:p w14:paraId="68DAA4C5" w14:textId="77777777" w:rsidR="00036CFF" w:rsidRPr="00707E70" w:rsidRDefault="00036CFF" w:rsidP="00707E70">
            <w:pPr>
              <w:pStyle w:val="TableText"/>
              <w:spacing w:before="40" w:after="40"/>
              <w:rPr>
                <w:rFonts w:cs="Arial"/>
                <w:sz w:val="20"/>
                <w:szCs w:val="20"/>
              </w:rPr>
            </w:pPr>
            <w:r w:rsidRPr="00707E70">
              <w:rPr>
                <w:rFonts w:cs="Arial"/>
                <w:sz w:val="20"/>
                <w:szCs w:val="20"/>
              </w:rPr>
              <w:t>JSF</w:t>
            </w:r>
          </w:p>
        </w:tc>
        <w:tc>
          <w:tcPr>
            <w:tcW w:w="6858" w:type="dxa"/>
          </w:tcPr>
          <w:p w14:paraId="26F0108E" w14:textId="77777777" w:rsidR="00036CFF" w:rsidRPr="00707E70" w:rsidRDefault="00036CFF" w:rsidP="00707E70">
            <w:pPr>
              <w:pStyle w:val="TableText"/>
              <w:spacing w:before="40" w:after="40"/>
              <w:rPr>
                <w:rFonts w:cs="Arial"/>
                <w:sz w:val="20"/>
                <w:szCs w:val="20"/>
              </w:rPr>
            </w:pPr>
            <w:proofErr w:type="spellStart"/>
            <w:r w:rsidRPr="00707E70">
              <w:rPr>
                <w:rFonts w:cs="Arial"/>
                <w:sz w:val="20"/>
                <w:szCs w:val="20"/>
              </w:rPr>
              <w:t>JavaServer</w:t>
            </w:r>
            <w:proofErr w:type="spellEnd"/>
            <w:r w:rsidRPr="00707E70">
              <w:rPr>
                <w:rFonts w:cs="Arial"/>
                <w:sz w:val="20"/>
                <w:szCs w:val="20"/>
              </w:rPr>
              <w:t xml:space="preserve"> Faces</w:t>
            </w:r>
          </w:p>
        </w:tc>
      </w:tr>
      <w:tr w:rsidR="00036CFF" w14:paraId="68902124" w14:textId="77777777" w:rsidTr="00F01472">
        <w:tc>
          <w:tcPr>
            <w:tcW w:w="2718" w:type="dxa"/>
          </w:tcPr>
          <w:p w14:paraId="42855900" w14:textId="77777777" w:rsidR="00036CFF" w:rsidRPr="00707E70" w:rsidRDefault="00036CFF" w:rsidP="00707E70">
            <w:pPr>
              <w:pStyle w:val="TableText"/>
              <w:spacing w:before="40" w:after="40"/>
              <w:rPr>
                <w:rFonts w:cs="Arial"/>
                <w:sz w:val="20"/>
                <w:szCs w:val="20"/>
              </w:rPr>
            </w:pPr>
            <w:r w:rsidRPr="00707E70">
              <w:rPr>
                <w:rFonts w:cs="Arial"/>
                <w:sz w:val="20"/>
                <w:szCs w:val="20"/>
              </w:rPr>
              <w:t>JSP</w:t>
            </w:r>
          </w:p>
        </w:tc>
        <w:tc>
          <w:tcPr>
            <w:tcW w:w="6858" w:type="dxa"/>
          </w:tcPr>
          <w:p w14:paraId="10B41B83" w14:textId="77777777" w:rsidR="00036CFF" w:rsidRPr="00707E70" w:rsidRDefault="00036CFF" w:rsidP="00707E70">
            <w:pPr>
              <w:pStyle w:val="TableText"/>
              <w:spacing w:before="40" w:after="40"/>
              <w:rPr>
                <w:rFonts w:cs="Arial"/>
                <w:sz w:val="20"/>
                <w:szCs w:val="20"/>
              </w:rPr>
            </w:pPr>
            <w:proofErr w:type="spellStart"/>
            <w:r w:rsidRPr="00707E70">
              <w:rPr>
                <w:rFonts w:cs="Arial"/>
                <w:sz w:val="20"/>
                <w:szCs w:val="20"/>
              </w:rPr>
              <w:t>JavaServer</w:t>
            </w:r>
            <w:proofErr w:type="spellEnd"/>
            <w:r w:rsidRPr="00707E70">
              <w:rPr>
                <w:rFonts w:cs="Arial"/>
                <w:sz w:val="20"/>
                <w:szCs w:val="20"/>
              </w:rPr>
              <w:t xml:space="preserve"> Pages</w:t>
            </w:r>
          </w:p>
        </w:tc>
      </w:tr>
      <w:tr w:rsidR="00036CFF" w14:paraId="028E002E" w14:textId="77777777" w:rsidTr="00F01472">
        <w:tc>
          <w:tcPr>
            <w:tcW w:w="2718" w:type="dxa"/>
          </w:tcPr>
          <w:p w14:paraId="7C5456E3" w14:textId="77777777" w:rsidR="00036CFF" w:rsidRPr="00707E70" w:rsidRDefault="00036CFF" w:rsidP="00707E70">
            <w:pPr>
              <w:pStyle w:val="TableText"/>
              <w:spacing w:before="40" w:after="40"/>
              <w:rPr>
                <w:rFonts w:cs="Arial"/>
                <w:sz w:val="20"/>
                <w:szCs w:val="20"/>
              </w:rPr>
            </w:pPr>
            <w:r w:rsidRPr="00707E70">
              <w:rPr>
                <w:rFonts w:cs="Arial"/>
                <w:sz w:val="20"/>
                <w:szCs w:val="20"/>
              </w:rPr>
              <w:lastRenderedPageBreak/>
              <w:t>KAAJEE</w:t>
            </w:r>
          </w:p>
        </w:tc>
        <w:tc>
          <w:tcPr>
            <w:tcW w:w="6858" w:type="dxa"/>
          </w:tcPr>
          <w:p w14:paraId="4A96497C" w14:textId="77777777" w:rsidR="00036CFF" w:rsidRPr="00707E70" w:rsidRDefault="00036CFF" w:rsidP="00707E70">
            <w:pPr>
              <w:pStyle w:val="TableText"/>
              <w:spacing w:before="40" w:after="40"/>
              <w:rPr>
                <w:rFonts w:cs="Arial"/>
                <w:sz w:val="20"/>
                <w:szCs w:val="20"/>
              </w:rPr>
            </w:pPr>
            <w:r w:rsidRPr="00707E70">
              <w:rPr>
                <w:rFonts w:cs="Arial"/>
                <w:sz w:val="20"/>
                <w:szCs w:val="20"/>
              </w:rPr>
              <w:t>Kernel Authentication and Authorization for Java 2 Enterprise Edition</w:t>
            </w:r>
          </w:p>
        </w:tc>
      </w:tr>
      <w:tr w:rsidR="00036CFF" w14:paraId="0E78CF4B" w14:textId="77777777" w:rsidTr="00F01472">
        <w:tc>
          <w:tcPr>
            <w:tcW w:w="2718" w:type="dxa"/>
          </w:tcPr>
          <w:p w14:paraId="1CA987EE" w14:textId="77777777" w:rsidR="00036CFF" w:rsidRPr="00707E70" w:rsidRDefault="00036CFF" w:rsidP="00707E70">
            <w:pPr>
              <w:pStyle w:val="TableText"/>
              <w:spacing w:before="40" w:after="40"/>
              <w:rPr>
                <w:rFonts w:cs="Arial"/>
                <w:sz w:val="20"/>
                <w:szCs w:val="20"/>
              </w:rPr>
            </w:pPr>
            <w:r w:rsidRPr="00707E70">
              <w:rPr>
                <w:rFonts w:cs="Arial"/>
                <w:sz w:val="20"/>
                <w:szCs w:val="20"/>
              </w:rPr>
              <w:t>KIDS</w:t>
            </w:r>
          </w:p>
        </w:tc>
        <w:tc>
          <w:tcPr>
            <w:tcW w:w="6858" w:type="dxa"/>
          </w:tcPr>
          <w:p w14:paraId="2ED0772D" w14:textId="77777777" w:rsidR="00036CFF" w:rsidRPr="00707E70" w:rsidRDefault="00036CFF" w:rsidP="00707E70">
            <w:pPr>
              <w:pStyle w:val="TableText"/>
              <w:spacing w:before="40" w:after="40"/>
              <w:rPr>
                <w:rFonts w:cs="Arial"/>
                <w:sz w:val="20"/>
                <w:szCs w:val="20"/>
              </w:rPr>
            </w:pPr>
            <w:r w:rsidRPr="00707E70">
              <w:rPr>
                <w:rFonts w:cs="Arial"/>
                <w:sz w:val="20"/>
                <w:szCs w:val="20"/>
              </w:rPr>
              <w:t>Kernel Installation &amp; Distribution System</w:t>
            </w:r>
          </w:p>
        </w:tc>
      </w:tr>
      <w:tr w:rsidR="00036CFF" w14:paraId="289690FF" w14:textId="77777777" w:rsidTr="00F01472">
        <w:tc>
          <w:tcPr>
            <w:tcW w:w="2718" w:type="dxa"/>
          </w:tcPr>
          <w:p w14:paraId="4BB530D5" w14:textId="77777777" w:rsidR="00036CFF" w:rsidRPr="00707E70" w:rsidRDefault="00036CFF" w:rsidP="00707E70">
            <w:pPr>
              <w:pStyle w:val="TableText"/>
              <w:spacing w:before="40" w:after="40"/>
              <w:rPr>
                <w:rFonts w:cs="Arial"/>
                <w:sz w:val="20"/>
                <w:szCs w:val="20"/>
              </w:rPr>
            </w:pPr>
            <w:r w:rsidRPr="00707E70">
              <w:rPr>
                <w:rFonts w:cs="Arial"/>
                <w:sz w:val="20"/>
                <w:szCs w:val="20"/>
              </w:rPr>
              <w:t>KPI</w:t>
            </w:r>
          </w:p>
        </w:tc>
        <w:tc>
          <w:tcPr>
            <w:tcW w:w="6858" w:type="dxa"/>
          </w:tcPr>
          <w:p w14:paraId="011F4B40" w14:textId="77777777" w:rsidR="00036CFF" w:rsidRPr="00707E70" w:rsidRDefault="00036CFF" w:rsidP="00707E70">
            <w:pPr>
              <w:pStyle w:val="TableText"/>
              <w:spacing w:before="40" w:after="40"/>
              <w:rPr>
                <w:rFonts w:cs="Arial"/>
                <w:sz w:val="20"/>
                <w:szCs w:val="20"/>
              </w:rPr>
            </w:pPr>
            <w:r w:rsidRPr="00707E70">
              <w:rPr>
                <w:rFonts w:cs="Arial"/>
                <w:sz w:val="20"/>
                <w:szCs w:val="20"/>
              </w:rPr>
              <w:t>Key Performance Indicator</w:t>
            </w:r>
          </w:p>
        </w:tc>
      </w:tr>
      <w:tr w:rsidR="00C77F9E" w14:paraId="3AA8DC0D" w14:textId="77777777" w:rsidTr="00F01472">
        <w:tc>
          <w:tcPr>
            <w:tcW w:w="2718" w:type="dxa"/>
          </w:tcPr>
          <w:p w14:paraId="334549B3" w14:textId="77777777" w:rsidR="00C77F9E" w:rsidRPr="00707E70" w:rsidRDefault="00C77F9E" w:rsidP="00707E70">
            <w:pPr>
              <w:pStyle w:val="TableText"/>
              <w:spacing w:before="40" w:after="40"/>
              <w:rPr>
                <w:rFonts w:cs="Arial"/>
                <w:sz w:val="20"/>
                <w:szCs w:val="20"/>
              </w:rPr>
            </w:pPr>
            <w:r w:rsidRPr="00707E70">
              <w:rPr>
                <w:rFonts w:cs="Arial"/>
                <w:sz w:val="20"/>
                <w:szCs w:val="20"/>
              </w:rPr>
              <w:t>LCD</w:t>
            </w:r>
          </w:p>
        </w:tc>
        <w:tc>
          <w:tcPr>
            <w:tcW w:w="6858" w:type="dxa"/>
          </w:tcPr>
          <w:p w14:paraId="04292CD0" w14:textId="77777777" w:rsidR="00C77F9E" w:rsidRPr="00707E70" w:rsidRDefault="00C77F9E" w:rsidP="00707E70">
            <w:pPr>
              <w:pStyle w:val="TableText"/>
              <w:spacing w:before="40" w:after="40"/>
              <w:rPr>
                <w:rFonts w:cs="Arial"/>
                <w:sz w:val="20"/>
                <w:szCs w:val="20"/>
              </w:rPr>
            </w:pPr>
            <w:r w:rsidRPr="00707E70">
              <w:rPr>
                <w:rFonts w:cs="Arial"/>
                <w:sz w:val="20"/>
                <w:szCs w:val="20"/>
              </w:rPr>
              <w:t>Liquid Crystal Display</w:t>
            </w:r>
          </w:p>
        </w:tc>
      </w:tr>
      <w:tr w:rsidR="00036CFF" w14:paraId="545C1DBF" w14:textId="77777777" w:rsidTr="00F01472">
        <w:tc>
          <w:tcPr>
            <w:tcW w:w="2718" w:type="dxa"/>
          </w:tcPr>
          <w:p w14:paraId="7B0EAE8E" w14:textId="77777777" w:rsidR="00036CFF" w:rsidRPr="00707E70" w:rsidRDefault="00036CFF" w:rsidP="00707E70">
            <w:pPr>
              <w:pStyle w:val="TableText"/>
              <w:spacing w:before="40" w:after="40"/>
              <w:rPr>
                <w:rFonts w:cs="Arial"/>
                <w:sz w:val="20"/>
                <w:szCs w:val="20"/>
              </w:rPr>
            </w:pPr>
            <w:r w:rsidRPr="00707E70">
              <w:rPr>
                <w:rFonts w:cs="Arial"/>
                <w:sz w:val="20"/>
                <w:szCs w:val="20"/>
              </w:rPr>
              <w:t>LOINC®</w:t>
            </w:r>
          </w:p>
        </w:tc>
        <w:tc>
          <w:tcPr>
            <w:tcW w:w="6858" w:type="dxa"/>
          </w:tcPr>
          <w:p w14:paraId="7D4B7F35" w14:textId="77777777" w:rsidR="00036CFF" w:rsidRPr="00707E70" w:rsidRDefault="00036CFF" w:rsidP="00707E70">
            <w:pPr>
              <w:pStyle w:val="TableText"/>
              <w:spacing w:before="40" w:after="40"/>
              <w:rPr>
                <w:rFonts w:cs="Arial"/>
                <w:sz w:val="20"/>
                <w:szCs w:val="20"/>
              </w:rPr>
            </w:pPr>
            <w:r w:rsidRPr="00707E70">
              <w:rPr>
                <w:rFonts w:cs="Arial"/>
                <w:sz w:val="20"/>
                <w:szCs w:val="20"/>
              </w:rPr>
              <w:t>Logical Observations, Identifiers, Names, and Codes</w:t>
            </w:r>
          </w:p>
        </w:tc>
      </w:tr>
      <w:tr w:rsidR="00E6200B" w14:paraId="22E9D13A" w14:textId="77777777" w:rsidTr="00F01472">
        <w:tc>
          <w:tcPr>
            <w:tcW w:w="2718" w:type="dxa"/>
          </w:tcPr>
          <w:p w14:paraId="15347D4A" w14:textId="068CD2B7" w:rsidR="00E6200B" w:rsidRPr="00707E70" w:rsidRDefault="00E6200B" w:rsidP="00707E70">
            <w:pPr>
              <w:pStyle w:val="TableText"/>
              <w:spacing w:before="40" w:after="40"/>
              <w:rPr>
                <w:rFonts w:cs="Arial"/>
                <w:sz w:val="20"/>
                <w:szCs w:val="20"/>
              </w:rPr>
            </w:pPr>
            <w:bookmarkStart w:id="27" w:name="EDP_15_Add_LPN"/>
            <w:r>
              <w:rPr>
                <w:rFonts w:cs="Arial"/>
                <w:sz w:val="20"/>
                <w:szCs w:val="20"/>
              </w:rPr>
              <w:t>LPN</w:t>
            </w:r>
            <w:bookmarkEnd w:id="27"/>
          </w:p>
        </w:tc>
        <w:tc>
          <w:tcPr>
            <w:tcW w:w="6858" w:type="dxa"/>
          </w:tcPr>
          <w:p w14:paraId="19B72A98" w14:textId="74581BF9" w:rsidR="00E6200B" w:rsidRPr="00707E70" w:rsidRDefault="00E6200B" w:rsidP="00707E70">
            <w:pPr>
              <w:pStyle w:val="TableText"/>
              <w:spacing w:before="40" w:after="40"/>
              <w:rPr>
                <w:rFonts w:cs="Arial"/>
                <w:sz w:val="20"/>
                <w:szCs w:val="20"/>
              </w:rPr>
            </w:pPr>
            <w:r>
              <w:rPr>
                <w:rFonts w:cs="Arial"/>
                <w:sz w:val="20"/>
                <w:szCs w:val="20"/>
              </w:rPr>
              <w:t>Licensed Practical Nurse</w:t>
            </w:r>
          </w:p>
        </w:tc>
      </w:tr>
      <w:tr w:rsidR="00036CFF" w14:paraId="4BA14D12" w14:textId="77777777" w:rsidTr="00F01472">
        <w:tc>
          <w:tcPr>
            <w:tcW w:w="2718" w:type="dxa"/>
          </w:tcPr>
          <w:p w14:paraId="6CEE0E36" w14:textId="77777777" w:rsidR="00036CFF" w:rsidRPr="00707E70" w:rsidRDefault="00036CFF" w:rsidP="00707E70">
            <w:pPr>
              <w:pStyle w:val="TableText"/>
              <w:spacing w:before="40" w:after="40"/>
              <w:rPr>
                <w:rFonts w:cs="Arial"/>
                <w:sz w:val="20"/>
                <w:szCs w:val="20"/>
              </w:rPr>
            </w:pPr>
            <w:r w:rsidRPr="00707E70">
              <w:rPr>
                <w:rFonts w:cs="Arial"/>
                <w:sz w:val="20"/>
                <w:szCs w:val="20"/>
              </w:rPr>
              <w:t>LVN</w:t>
            </w:r>
          </w:p>
        </w:tc>
        <w:tc>
          <w:tcPr>
            <w:tcW w:w="6858" w:type="dxa"/>
          </w:tcPr>
          <w:p w14:paraId="03A4280E" w14:textId="77777777" w:rsidR="00036CFF" w:rsidRPr="00707E70" w:rsidRDefault="00036CFF" w:rsidP="00707E70">
            <w:pPr>
              <w:pStyle w:val="TableText"/>
              <w:spacing w:before="40" w:after="40"/>
              <w:rPr>
                <w:rFonts w:cs="Arial"/>
                <w:sz w:val="20"/>
                <w:szCs w:val="20"/>
              </w:rPr>
            </w:pPr>
            <w:r w:rsidRPr="00707E70">
              <w:rPr>
                <w:rFonts w:cs="Arial"/>
                <w:sz w:val="20"/>
                <w:szCs w:val="20"/>
              </w:rPr>
              <w:t>Licensed Vocational Nurse</w:t>
            </w:r>
          </w:p>
        </w:tc>
      </w:tr>
      <w:tr w:rsidR="00036CFF" w14:paraId="03450E24" w14:textId="77777777" w:rsidTr="00F01472">
        <w:tc>
          <w:tcPr>
            <w:tcW w:w="2718" w:type="dxa"/>
          </w:tcPr>
          <w:p w14:paraId="061676EC" w14:textId="77777777" w:rsidR="00036CFF" w:rsidRPr="00707E70" w:rsidRDefault="00036CFF" w:rsidP="00707E70">
            <w:pPr>
              <w:pStyle w:val="TableText"/>
              <w:spacing w:before="40" w:after="40"/>
              <w:rPr>
                <w:rFonts w:cs="Arial"/>
                <w:sz w:val="20"/>
                <w:szCs w:val="20"/>
              </w:rPr>
            </w:pPr>
            <w:r w:rsidRPr="00707E70">
              <w:rPr>
                <w:rFonts w:cs="Arial"/>
                <w:sz w:val="20"/>
                <w:szCs w:val="20"/>
              </w:rPr>
              <w:t>MPI</w:t>
            </w:r>
          </w:p>
        </w:tc>
        <w:tc>
          <w:tcPr>
            <w:tcW w:w="6858" w:type="dxa"/>
          </w:tcPr>
          <w:p w14:paraId="26DCE4DF" w14:textId="77777777" w:rsidR="00036CFF" w:rsidRPr="00707E70" w:rsidRDefault="00036CFF" w:rsidP="00707E70">
            <w:pPr>
              <w:pStyle w:val="TableText"/>
              <w:spacing w:before="40" w:after="40"/>
              <w:rPr>
                <w:rFonts w:cs="Arial"/>
                <w:sz w:val="20"/>
                <w:szCs w:val="20"/>
              </w:rPr>
            </w:pPr>
            <w:r w:rsidRPr="00707E70">
              <w:rPr>
                <w:rFonts w:cs="Arial"/>
                <w:sz w:val="20"/>
                <w:szCs w:val="20"/>
              </w:rPr>
              <w:t>Master Patient Index</w:t>
            </w:r>
          </w:p>
        </w:tc>
      </w:tr>
      <w:tr w:rsidR="00036CFF" w14:paraId="3DFE51DB" w14:textId="77777777" w:rsidTr="00F01472">
        <w:tc>
          <w:tcPr>
            <w:tcW w:w="2718" w:type="dxa"/>
          </w:tcPr>
          <w:p w14:paraId="0B3C275D" w14:textId="77777777" w:rsidR="00036CFF" w:rsidRPr="00707E70" w:rsidRDefault="00036CFF" w:rsidP="00707E70">
            <w:pPr>
              <w:pStyle w:val="TableText"/>
              <w:spacing w:before="40" w:after="40"/>
              <w:rPr>
                <w:rFonts w:cs="Arial"/>
                <w:sz w:val="20"/>
                <w:szCs w:val="20"/>
              </w:rPr>
            </w:pPr>
            <w:r w:rsidRPr="00707E70">
              <w:rPr>
                <w:rFonts w:cs="Arial"/>
                <w:sz w:val="20"/>
                <w:szCs w:val="20"/>
              </w:rPr>
              <w:t>MPR</w:t>
            </w:r>
          </w:p>
        </w:tc>
        <w:tc>
          <w:tcPr>
            <w:tcW w:w="6858" w:type="dxa"/>
          </w:tcPr>
          <w:p w14:paraId="1DBEDBAE" w14:textId="77777777" w:rsidR="00036CFF" w:rsidRPr="00707E70" w:rsidRDefault="00036CFF" w:rsidP="00707E70">
            <w:pPr>
              <w:pStyle w:val="TableText"/>
              <w:spacing w:before="40" w:after="40"/>
              <w:rPr>
                <w:rFonts w:cs="Arial"/>
                <w:sz w:val="20"/>
                <w:szCs w:val="20"/>
              </w:rPr>
            </w:pPr>
            <w:r w:rsidRPr="00707E70">
              <w:rPr>
                <w:rFonts w:cs="Arial"/>
                <w:sz w:val="20"/>
                <w:szCs w:val="20"/>
              </w:rPr>
              <w:t>Medication Possession Ratio</w:t>
            </w:r>
          </w:p>
        </w:tc>
      </w:tr>
      <w:tr w:rsidR="00036CFF" w14:paraId="345040F9" w14:textId="77777777" w:rsidTr="00F01472">
        <w:tc>
          <w:tcPr>
            <w:tcW w:w="2718" w:type="dxa"/>
          </w:tcPr>
          <w:p w14:paraId="60971D3B" w14:textId="77777777" w:rsidR="00036CFF" w:rsidRPr="00707E70" w:rsidRDefault="00036CFF" w:rsidP="00707E70">
            <w:pPr>
              <w:pStyle w:val="TableText"/>
              <w:spacing w:before="40" w:after="40"/>
              <w:rPr>
                <w:rFonts w:cs="Arial"/>
                <w:sz w:val="20"/>
                <w:szCs w:val="20"/>
              </w:rPr>
            </w:pPr>
            <w:r w:rsidRPr="00707E70">
              <w:rPr>
                <w:rFonts w:cs="Arial"/>
                <w:sz w:val="20"/>
                <w:szCs w:val="20"/>
              </w:rPr>
              <w:t>MRTG</w:t>
            </w:r>
          </w:p>
        </w:tc>
        <w:tc>
          <w:tcPr>
            <w:tcW w:w="6858" w:type="dxa"/>
          </w:tcPr>
          <w:p w14:paraId="20493A5A" w14:textId="77777777" w:rsidR="00036CFF" w:rsidRPr="00707E70" w:rsidRDefault="00036CFF" w:rsidP="00707E70">
            <w:pPr>
              <w:pStyle w:val="TableText"/>
              <w:spacing w:before="40" w:after="40"/>
              <w:rPr>
                <w:rFonts w:cs="Arial"/>
                <w:sz w:val="20"/>
                <w:szCs w:val="20"/>
              </w:rPr>
            </w:pPr>
            <w:r w:rsidRPr="00707E70">
              <w:rPr>
                <w:rFonts w:cs="Arial"/>
                <w:sz w:val="20"/>
                <w:szCs w:val="20"/>
              </w:rPr>
              <w:t xml:space="preserve">Multi Router Traffic </w:t>
            </w:r>
            <w:proofErr w:type="spellStart"/>
            <w:r w:rsidRPr="00707E70">
              <w:rPr>
                <w:rFonts w:cs="Arial"/>
                <w:sz w:val="20"/>
                <w:szCs w:val="20"/>
              </w:rPr>
              <w:t>Grapher</w:t>
            </w:r>
            <w:proofErr w:type="spellEnd"/>
          </w:p>
        </w:tc>
      </w:tr>
      <w:tr w:rsidR="00036CFF" w14:paraId="74EFE336" w14:textId="77777777" w:rsidTr="00F01472">
        <w:tc>
          <w:tcPr>
            <w:tcW w:w="2718" w:type="dxa"/>
          </w:tcPr>
          <w:p w14:paraId="05D965BB" w14:textId="77777777" w:rsidR="00036CFF" w:rsidRPr="00707E70" w:rsidRDefault="00036CFF" w:rsidP="00707E70">
            <w:pPr>
              <w:pStyle w:val="TableText"/>
              <w:spacing w:before="40" w:after="40"/>
              <w:rPr>
                <w:rFonts w:cs="Arial"/>
                <w:sz w:val="20"/>
                <w:szCs w:val="20"/>
              </w:rPr>
            </w:pPr>
            <w:r w:rsidRPr="00707E70">
              <w:rPr>
                <w:rFonts w:cs="Arial"/>
                <w:sz w:val="20"/>
                <w:szCs w:val="20"/>
              </w:rPr>
              <w:t>MTBF</w:t>
            </w:r>
          </w:p>
        </w:tc>
        <w:tc>
          <w:tcPr>
            <w:tcW w:w="6858" w:type="dxa"/>
          </w:tcPr>
          <w:p w14:paraId="00205F2D" w14:textId="77777777" w:rsidR="00036CFF" w:rsidRPr="00707E70" w:rsidRDefault="00036CFF" w:rsidP="00707E70">
            <w:pPr>
              <w:pStyle w:val="TableText"/>
              <w:spacing w:before="40" w:after="40"/>
              <w:rPr>
                <w:rFonts w:cs="Arial"/>
                <w:sz w:val="20"/>
                <w:szCs w:val="20"/>
              </w:rPr>
            </w:pPr>
            <w:r w:rsidRPr="00707E70">
              <w:rPr>
                <w:rFonts w:cs="Arial"/>
                <w:sz w:val="20"/>
                <w:szCs w:val="20"/>
              </w:rPr>
              <w:t>Mean Time Before Failure</w:t>
            </w:r>
          </w:p>
        </w:tc>
      </w:tr>
      <w:tr w:rsidR="00036CFF" w14:paraId="3F28031D" w14:textId="77777777" w:rsidTr="00F01472">
        <w:tc>
          <w:tcPr>
            <w:tcW w:w="2718" w:type="dxa"/>
          </w:tcPr>
          <w:p w14:paraId="31EC92B8" w14:textId="77777777" w:rsidR="00036CFF" w:rsidRPr="00707E70" w:rsidRDefault="00036CFF" w:rsidP="00707E70">
            <w:pPr>
              <w:pStyle w:val="TableText"/>
              <w:spacing w:before="40" w:after="40"/>
              <w:rPr>
                <w:rFonts w:cs="Arial"/>
                <w:sz w:val="20"/>
                <w:szCs w:val="20"/>
              </w:rPr>
            </w:pPr>
            <w:r w:rsidRPr="00707E70">
              <w:rPr>
                <w:rFonts w:cs="Arial"/>
                <w:sz w:val="20"/>
                <w:szCs w:val="20"/>
              </w:rPr>
              <w:t>MTTR</w:t>
            </w:r>
          </w:p>
        </w:tc>
        <w:tc>
          <w:tcPr>
            <w:tcW w:w="6858" w:type="dxa"/>
          </w:tcPr>
          <w:p w14:paraId="5BC567B2" w14:textId="77777777" w:rsidR="00036CFF" w:rsidRPr="00707E70" w:rsidRDefault="00036CFF" w:rsidP="00707E70">
            <w:pPr>
              <w:pStyle w:val="TableText"/>
              <w:spacing w:before="40" w:after="40"/>
              <w:rPr>
                <w:rFonts w:cs="Arial"/>
                <w:sz w:val="20"/>
                <w:szCs w:val="20"/>
              </w:rPr>
            </w:pPr>
            <w:r w:rsidRPr="00707E70">
              <w:rPr>
                <w:rFonts w:cs="Arial"/>
                <w:sz w:val="20"/>
                <w:szCs w:val="20"/>
              </w:rPr>
              <w:t xml:space="preserve">Mean Time </w:t>
            </w:r>
            <w:proofErr w:type="gramStart"/>
            <w:r w:rsidRPr="00707E70">
              <w:rPr>
                <w:rFonts w:cs="Arial"/>
                <w:sz w:val="20"/>
                <w:szCs w:val="20"/>
              </w:rPr>
              <w:t>To</w:t>
            </w:r>
            <w:proofErr w:type="gramEnd"/>
            <w:r w:rsidRPr="00707E70">
              <w:rPr>
                <w:rFonts w:cs="Arial"/>
                <w:sz w:val="20"/>
                <w:szCs w:val="20"/>
              </w:rPr>
              <w:t xml:space="preserve"> Repair</w:t>
            </w:r>
          </w:p>
        </w:tc>
      </w:tr>
      <w:tr w:rsidR="00036CFF" w14:paraId="67025AC5" w14:textId="77777777" w:rsidTr="00F01472">
        <w:tc>
          <w:tcPr>
            <w:tcW w:w="2718" w:type="dxa"/>
          </w:tcPr>
          <w:p w14:paraId="7D0C3524" w14:textId="77777777" w:rsidR="00036CFF" w:rsidRPr="00707E70" w:rsidRDefault="00036CFF" w:rsidP="00707E70">
            <w:pPr>
              <w:pStyle w:val="TableText"/>
              <w:spacing w:before="40" w:after="40"/>
              <w:rPr>
                <w:rFonts w:cs="Arial"/>
                <w:sz w:val="20"/>
                <w:szCs w:val="20"/>
              </w:rPr>
            </w:pPr>
            <w:r w:rsidRPr="00707E70">
              <w:rPr>
                <w:rFonts w:cs="Arial"/>
                <w:sz w:val="20"/>
                <w:szCs w:val="20"/>
              </w:rPr>
              <w:t>MUMPS (or M)</w:t>
            </w:r>
          </w:p>
        </w:tc>
        <w:tc>
          <w:tcPr>
            <w:tcW w:w="6858" w:type="dxa"/>
          </w:tcPr>
          <w:p w14:paraId="585F9C77" w14:textId="77777777" w:rsidR="00036CFF" w:rsidRPr="00707E70" w:rsidRDefault="00036CFF" w:rsidP="00707E70">
            <w:pPr>
              <w:pStyle w:val="TableText"/>
              <w:spacing w:before="40" w:after="40"/>
              <w:rPr>
                <w:rFonts w:cs="Arial"/>
                <w:sz w:val="20"/>
                <w:szCs w:val="20"/>
              </w:rPr>
            </w:pPr>
            <w:r w:rsidRPr="00707E70">
              <w:rPr>
                <w:rFonts w:cs="Arial"/>
                <w:sz w:val="20"/>
                <w:szCs w:val="20"/>
              </w:rPr>
              <w:t>Massachusetts General Hospital Utility Multiprogramming System</w:t>
            </w:r>
          </w:p>
        </w:tc>
      </w:tr>
      <w:tr w:rsidR="00036CFF" w14:paraId="0B03D225" w14:textId="77777777" w:rsidTr="00F01472">
        <w:tc>
          <w:tcPr>
            <w:tcW w:w="2718" w:type="dxa"/>
          </w:tcPr>
          <w:p w14:paraId="606113BA" w14:textId="77777777" w:rsidR="00036CFF" w:rsidRPr="00707E70" w:rsidRDefault="00036CFF" w:rsidP="00707E70">
            <w:pPr>
              <w:pStyle w:val="TableText"/>
              <w:spacing w:before="40" w:after="40"/>
              <w:rPr>
                <w:rFonts w:cs="Arial"/>
                <w:sz w:val="20"/>
                <w:szCs w:val="20"/>
              </w:rPr>
            </w:pPr>
            <w:r w:rsidRPr="00707E70">
              <w:rPr>
                <w:rFonts w:cs="Arial"/>
                <w:sz w:val="20"/>
                <w:szCs w:val="20"/>
              </w:rPr>
              <w:t>MVC</w:t>
            </w:r>
          </w:p>
        </w:tc>
        <w:tc>
          <w:tcPr>
            <w:tcW w:w="6858" w:type="dxa"/>
          </w:tcPr>
          <w:p w14:paraId="073EB073" w14:textId="77777777" w:rsidR="00036CFF" w:rsidRPr="00707E70" w:rsidRDefault="00036CFF" w:rsidP="00707E70">
            <w:pPr>
              <w:pStyle w:val="TableText"/>
              <w:spacing w:before="40" w:after="40"/>
              <w:rPr>
                <w:rFonts w:cs="Arial"/>
                <w:sz w:val="20"/>
                <w:szCs w:val="20"/>
              </w:rPr>
            </w:pPr>
            <w:r w:rsidRPr="00707E70">
              <w:rPr>
                <w:rFonts w:cs="Arial"/>
                <w:sz w:val="20"/>
                <w:szCs w:val="20"/>
              </w:rPr>
              <w:t>Model View Controller</w:t>
            </w:r>
          </w:p>
        </w:tc>
      </w:tr>
      <w:tr w:rsidR="00036CFF" w14:paraId="61138C62" w14:textId="77777777" w:rsidTr="00F01472">
        <w:tc>
          <w:tcPr>
            <w:tcW w:w="2718" w:type="dxa"/>
          </w:tcPr>
          <w:p w14:paraId="2CA188EB" w14:textId="77777777" w:rsidR="00036CFF" w:rsidRPr="00707E70" w:rsidRDefault="00036CFF" w:rsidP="00707E70">
            <w:pPr>
              <w:pStyle w:val="TableText"/>
              <w:spacing w:before="40" w:after="40"/>
              <w:rPr>
                <w:rFonts w:cs="Arial"/>
                <w:sz w:val="20"/>
                <w:szCs w:val="20"/>
              </w:rPr>
            </w:pPr>
            <w:r w:rsidRPr="00707E70">
              <w:rPr>
                <w:rFonts w:cs="Arial"/>
                <w:sz w:val="20"/>
                <w:szCs w:val="20"/>
              </w:rPr>
              <w:t>MXML</w:t>
            </w:r>
          </w:p>
        </w:tc>
        <w:tc>
          <w:tcPr>
            <w:tcW w:w="6858" w:type="dxa"/>
          </w:tcPr>
          <w:p w14:paraId="4C0E710B" w14:textId="77777777" w:rsidR="00036CFF" w:rsidRPr="00707E70" w:rsidRDefault="00036CFF" w:rsidP="00707E70">
            <w:pPr>
              <w:pStyle w:val="TableText"/>
              <w:spacing w:before="40" w:after="40"/>
              <w:rPr>
                <w:rFonts w:cs="Arial"/>
                <w:sz w:val="20"/>
                <w:szCs w:val="20"/>
              </w:rPr>
            </w:pPr>
            <w:r w:rsidRPr="00707E70">
              <w:rPr>
                <w:rFonts w:cs="Arial"/>
                <w:sz w:val="20"/>
                <w:szCs w:val="20"/>
              </w:rPr>
              <w:t>Macromedia Flex Markup Language</w:t>
            </w:r>
          </w:p>
        </w:tc>
      </w:tr>
      <w:tr w:rsidR="00E6200B" w14:paraId="0C446669" w14:textId="77777777" w:rsidTr="00F01472">
        <w:tc>
          <w:tcPr>
            <w:tcW w:w="2718" w:type="dxa"/>
          </w:tcPr>
          <w:p w14:paraId="5A7D5CB0" w14:textId="29FE5C0D" w:rsidR="00E6200B" w:rsidRPr="00707E70" w:rsidRDefault="00E6200B" w:rsidP="00707E70">
            <w:pPr>
              <w:pStyle w:val="TableText"/>
              <w:spacing w:before="40" w:after="40"/>
              <w:rPr>
                <w:rFonts w:cs="Arial"/>
                <w:sz w:val="20"/>
                <w:szCs w:val="20"/>
              </w:rPr>
            </w:pPr>
            <w:bookmarkStart w:id="28" w:name="EDP_15_Add_NHAMCS"/>
            <w:r>
              <w:rPr>
                <w:rFonts w:cs="Arial"/>
                <w:sz w:val="20"/>
                <w:szCs w:val="20"/>
              </w:rPr>
              <w:t>NHAMCS</w:t>
            </w:r>
            <w:bookmarkEnd w:id="28"/>
          </w:p>
        </w:tc>
        <w:tc>
          <w:tcPr>
            <w:tcW w:w="6858" w:type="dxa"/>
          </w:tcPr>
          <w:p w14:paraId="1659C0C1" w14:textId="6D537854" w:rsidR="00E6200B" w:rsidRPr="00707E70" w:rsidRDefault="00E6200B" w:rsidP="00707E70">
            <w:pPr>
              <w:pStyle w:val="TableText"/>
              <w:spacing w:before="40" w:after="40"/>
              <w:rPr>
                <w:rFonts w:cs="Arial"/>
                <w:sz w:val="20"/>
                <w:szCs w:val="20"/>
              </w:rPr>
            </w:pPr>
            <w:r w:rsidRPr="00E6200B">
              <w:rPr>
                <w:rFonts w:cs="Arial"/>
                <w:sz w:val="20"/>
                <w:szCs w:val="20"/>
              </w:rPr>
              <w:t>National Hospital Ambulatory Medical Care Survey</w:t>
            </w:r>
          </w:p>
        </w:tc>
      </w:tr>
      <w:tr w:rsidR="00036CFF" w14:paraId="0A2E4A91" w14:textId="77777777" w:rsidTr="00F01472">
        <w:tc>
          <w:tcPr>
            <w:tcW w:w="2718" w:type="dxa"/>
          </w:tcPr>
          <w:p w14:paraId="45FD8031" w14:textId="77777777" w:rsidR="00036CFF" w:rsidRPr="00707E70" w:rsidRDefault="00036CFF" w:rsidP="00707E70">
            <w:pPr>
              <w:pStyle w:val="TableText"/>
              <w:spacing w:before="40" w:after="40"/>
              <w:rPr>
                <w:rFonts w:cs="Arial"/>
                <w:sz w:val="20"/>
                <w:szCs w:val="20"/>
              </w:rPr>
            </w:pPr>
            <w:r w:rsidRPr="00707E70">
              <w:rPr>
                <w:rFonts w:cs="Arial"/>
                <w:sz w:val="20"/>
                <w:szCs w:val="20"/>
              </w:rPr>
              <w:t>NOIS</w:t>
            </w:r>
          </w:p>
        </w:tc>
        <w:tc>
          <w:tcPr>
            <w:tcW w:w="6858" w:type="dxa"/>
          </w:tcPr>
          <w:p w14:paraId="292BA38E" w14:textId="77777777" w:rsidR="00036CFF" w:rsidRPr="00707E70" w:rsidRDefault="00036CFF" w:rsidP="00707E70">
            <w:pPr>
              <w:pStyle w:val="TableText"/>
              <w:spacing w:before="40" w:after="40"/>
              <w:rPr>
                <w:rFonts w:cs="Arial"/>
                <w:sz w:val="20"/>
                <w:szCs w:val="20"/>
              </w:rPr>
            </w:pPr>
            <w:r w:rsidRPr="00707E70">
              <w:rPr>
                <w:rFonts w:cs="Arial"/>
                <w:sz w:val="20"/>
                <w:szCs w:val="20"/>
              </w:rPr>
              <w:t xml:space="preserve">National Online Information Sharing </w:t>
            </w:r>
          </w:p>
        </w:tc>
      </w:tr>
      <w:tr w:rsidR="00036CFF" w14:paraId="59DB2837" w14:textId="77777777" w:rsidTr="00F01472">
        <w:tc>
          <w:tcPr>
            <w:tcW w:w="2718" w:type="dxa"/>
          </w:tcPr>
          <w:p w14:paraId="2CEF5732" w14:textId="77777777" w:rsidR="00036CFF" w:rsidRPr="00707E70" w:rsidRDefault="00036CFF" w:rsidP="00707E70">
            <w:pPr>
              <w:pStyle w:val="TableText"/>
              <w:spacing w:before="40" w:after="40"/>
              <w:rPr>
                <w:rFonts w:cs="Arial"/>
                <w:sz w:val="20"/>
                <w:szCs w:val="20"/>
              </w:rPr>
            </w:pPr>
            <w:r w:rsidRPr="00707E70">
              <w:rPr>
                <w:rFonts w:cs="Arial"/>
                <w:sz w:val="20"/>
                <w:szCs w:val="20"/>
              </w:rPr>
              <w:t>NSR</w:t>
            </w:r>
          </w:p>
        </w:tc>
        <w:tc>
          <w:tcPr>
            <w:tcW w:w="6858" w:type="dxa"/>
          </w:tcPr>
          <w:p w14:paraId="74F0EDAE" w14:textId="77777777" w:rsidR="00036CFF" w:rsidRPr="00707E70" w:rsidRDefault="00036CFF" w:rsidP="00707E70">
            <w:pPr>
              <w:pStyle w:val="TableText"/>
              <w:spacing w:before="40" w:after="40"/>
              <w:rPr>
                <w:rFonts w:cs="Arial"/>
                <w:sz w:val="20"/>
                <w:szCs w:val="20"/>
              </w:rPr>
            </w:pPr>
            <w:r w:rsidRPr="00707E70">
              <w:rPr>
                <w:rFonts w:cs="Arial"/>
                <w:sz w:val="20"/>
                <w:szCs w:val="20"/>
              </w:rPr>
              <w:t>New Service Request</w:t>
            </w:r>
          </w:p>
        </w:tc>
      </w:tr>
      <w:tr w:rsidR="00036CFF" w14:paraId="1B1AC835" w14:textId="77777777" w:rsidTr="00F01472">
        <w:tc>
          <w:tcPr>
            <w:tcW w:w="2718" w:type="dxa"/>
          </w:tcPr>
          <w:p w14:paraId="47A2B77F" w14:textId="77777777" w:rsidR="00036CFF" w:rsidRPr="00707E70" w:rsidRDefault="00036CFF" w:rsidP="00707E70">
            <w:pPr>
              <w:pStyle w:val="TableText"/>
              <w:spacing w:before="40" w:after="40"/>
              <w:rPr>
                <w:rFonts w:cs="Arial"/>
                <w:sz w:val="20"/>
                <w:szCs w:val="20"/>
              </w:rPr>
            </w:pPr>
            <w:r w:rsidRPr="00707E70">
              <w:rPr>
                <w:rFonts w:cs="Arial"/>
                <w:sz w:val="20"/>
                <w:szCs w:val="20"/>
              </w:rPr>
              <w:t>NT&amp;EO</w:t>
            </w:r>
          </w:p>
        </w:tc>
        <w:tc>
          <w:tcPr>
            <w:tcW w:w="6858" w:type="dxa"/>
          </w:tcPr>
          <w:p w14:paraId="48666418" w14:textId="77777777" w:rsidR="00036CFF" w:rsidRPr="00707E70" w:rsidRDefault="00036CFF" w:rsidP="00707E70">
            <w:pPr>
              <w:pStyle w:val="TableText"/>
              <w:spacing w:before="40" w:after="40"/>
              <w:rPr>
                <w:rFonts w:cs="Arial"/>
                <w:sz w:val="20"/>
                <w:szCs w:val="20"/>
              </w:rPr>
            </w:pPr>
            <w:r w:rsidRPr="00707E70">
              <w:rPr>
                <w:rFonts w:cs="Arial"/>
                <w:sz w:val="20"/>
                <w:szCs w:val="20"/>
              </w:rPr>
              <w:t>National Training and Education Office</w:t>
            </w:r>
          </w:p>
        </w:tc>
      </w:tr>
      <w:tr w:rsidR="00036CFF" w14:paraId="6D3EB8ED" w14:textId="77777777" w:rsidTr="00F01472">
        <w:tc>
          <w:tcPr>
            <w:tcW w:w="2718" w:type="dxa"/>
          </w:tcPr>
          <w:p w14:paraId="6D7F6AC6" w14:textId="77777777" w:rsidR="00036CFF" w:rsidRPr="00707E70" w:rsidRDefault="00036CFF" w:rsidP="00707E70">
            <w:pPr>
              <w:pStyle w:val="TableText"/>
              <w:spacing w:before="40" w:after="40"/>
              <w:rPr>
                <w:rFonts w:cs="Arial"/>
                <w:sz w:val="20"/>
                <w:szCs w:val="20"/>
              </w:rPr>
            </w:pPr>
            <w:r w:rsidRPr="00707E70">
              <w:rPr>
                <w:rFonts w:cs="Arial"/>
                <w:sz w:val="20"/>
                <w:szCs w:val="20"/>
              </w:rPr>
              <w:t>OED</w:t>
            </w:r>
          </w:p>
        </w:tc>
        <w:tc>
          <w:tcPr>
            <w:tcW w:w="6858" w:type="dxa"/>
          </w:tcPr>
          <w:p w14:paraId="4C301FBF" w14:textId="77777777" w:rsidR="00036CFF" w:rsidRPr="00707E70" w:rsidRDefault="00036CFF" w:rsidP="00707E70">
            <w:pPr>
              <w:pStyle w:val="TableText"/>
              <w:spacing w:before="40" w:after="40"/>
              <w:rPr>
                <w:rFonts w:cs="Arial"/>
                <w:sz w:val="20"/>
                <w:szCs w:val="20"/>
              </w:rPr>
            </w:pPr>
            <w:r w:rsidRPr="00707E70">
              <w:rPr>
                <w:rFonts w:cs="Arial"/>
                <w:sz w:val="20"/>
                <w:szCs w:val="20"/>
              </w:rPr>
              <w:t>Office of Enterprise Development</w:t>
            </w:r>
          </w:p>
        </w:tc>
      </w:tr>
      <w:tr w:rsidR="00036CFF" w14:paraId="462A2F8D" w14:textId="77777777" w:rsidTr="00F01472">
        <w:tc>
          <w:tcPr>
            <w:tcW w:w="2718" w:type="dxa"/>
          </w:tcPr>
          <w:p w14:paraId="1A49546F" w14:textId="77777777" w:rsidR="00036CFF" w:rsidRPr="00707E70" w:rsidRDefault="00036CFF" w:rsidP="00707E70">
            <w:pPr>
              <w:pStyle w:val="TableText"/>
              <w:spacing w:before="40" w:after="40"/>
              <w:rPr>
                <w:rFonts w:cs="Arial"/>
                <w:sz w:val="20"/>
                <w:szCs w:val="20"/>
              </w:rPr>
            </w:pPr>
            <w:r w:rsidRPr="00707E70">
              <w:rPr>
                <w:rFonts w:cs="Arial"/>
                <w:sz w:val="20"/>
                <w:szCs w:val="20"/>
              </w:rPr>
              <w:t>OI</w:t>
            </w:r>
          </w:p>
        </w:tc>
        <w:tc>
          <w:tcPr>
            <w:tcW w:w="6858" w:type="dxa"/>
          </w:tcPr>
          <w:p w14:paraId="0A38F561" w14:textId="77777777" w:rsidR="00036CFF" w:rsidRPr="00707E70" w:rsidRDefault="00036CFF" w:rsidP="00707E70">
            <w:pPr>
              <w:pStyle w:val="TableText"/>
              <w:spacing w:before="40" w:after="40"/>
              <w:rPr>
                <w:rFonts w:cs="Arial"/>
                <w:sz w:val="20"/>
                <w:szCs w:val="20"/>
              </w:rPr>
            </w:pPr>
            <w:r w:rsidRPr="00707E70">
              <w:rPr>
                <w:rFonts w:cs="Arial"/>
                <w:sz w:val="20"/>
                <w:szCs w:val="20"/>
              </w:rPr>
              <w:t>Office of Information</w:t>
            </w:r>
          </w:p>
        </w:tc>
      </w:tr>
      <w:tr w:rsidR="000F01B0" w14:paraId="37B531DA" w14:textId="77777777" w:rsidTr="00F01472">
        <w:tc>
          <w:tcPr>
            <w:tcW w:w="2718" w:type="dxa"/>
          </w:tcPr>
          <w:p w14:paraId="5B6F1F98" w14:textId="77777777" w:rsidR="000F01B0" w:rsidRPr="00707E70" w:rsidRDefault="000F01B0" w:rsidP="00707E70">
            <w:pPr>
              <w:pStyle w:val="TableText"/>
              <w:spacing w:before="40" w:after="40"/>
              <w:rPr>
                <w:rFonts w:cs="Arial"/>
                <w:sz w:val="20"/>
                <w:szCs w:val="20"/>
              </w:rPr>
            </w:pPr>
            <w:r w:rsidRPr="00707E70">
              <w:rPr>
                <w:rFonts w:cs="Arial"/>
                <w:sz w:val="20"/>
                <w:szCs w:val="20"/>
              </w:rPr>
              <w:t>OIT</w:t>
            </w:r>
          </w:p>
        </w:tc>
        <w:tc>
          <w:tcPr>
            <w:tcW w:w="6858" w:type="dxa"/>
          </w:tcPr>
          <w:p w14:paraId="511BEF39" w14:textId="77777777" w:rsidR="000F01B0" w:rsidRPr="00707E70" w:rsidRDefault="000F01B0" w:rsidP="00707E70">
            <w:pPr>
              <w:pStyle w:val="TableText"/>
              <w:spacing w:before="40" w:after="40"/>
              <w:rPr>
                <w:rFonts w:cs="Arial"/>
                <w:sz w:val="20"/>
                <w:szCs w:val="20"/>
              </w:rPr>
            </w:pPr>
            <w:r w:rsidRPr="00707E70">
              <w:rPr>
                <w:rFonts w:cs="Arial"/>
                <w:sz w:val="20"/>
                <w:szCs w:val="20"/>
              </w:rPr>
              <w:t>Office of Information and Technology</w:t>
            </w:r>
          </w:p>
        </w:tc>
      </w:tr>
      <w:tr w:rsidR="00036CFF" w14:paraId="5DD8E1EC" w14:textId="77777777" w:rsidTr="00F01472">
        <w:tc>
          <w:tcPr>
            <w:tcW w:w="2718" w:type="dxa"/>
          </w:tcPr>
          <w:p w14:paraId="3D46515C" w14:textId="77777777" w:rsidR="00036CFF" w:rsidRPr="00707E70" w:rsidRDefault="00036CFF" w:rsidP="00707E70">
            <w:pPr>
              <w:pStyle w:val="TableText"/>
              <w:spacing w:before="40" w:after="40"/>
              <w:rPr>
                <w:rFonts w:cs="Arial"/>
                <w:sz w:val="20"/>
                <w:szCs w:val="20"/>
              </w:rPr>
            </w:pPr>
            <w:r w:rsidRPr="00707E70">
              <w:rPr>
                <w:rFonts w:cs="Arial"/>
                <w:sz w:val="20"/>
                <w:szCs w:val="20"/>
              </w:rPr>
              <w:t>OMB</w:t>
            </w:r>
          </w:p>
        </w:tc>
        <w:tc>
          <w:tcPr>
            <w:tcW w:w="6858" w:type="dxa"/>
          </w:tcPr>
          <w:p w14:paraId="4DAC161B" w14:textId="77777777" w:rsidR="00036CFF" w:rsidRPr="00707E70" w:rsidRDefault="00036CFF" w:rsidP="00707E70">
            <w:pPr>
              <w:pStyle w:val="TableText"/>
              <w:spacing w:before="40" w:after="40"/>
              <w:rPr>
                <w:rFonts w:cs="Arial"/>
                <w:sz w:val="20"/>
                <w:szCs w:val="20"/>
              </w:rPr>
            </w:pPr>
            <w:r w:rsidRPr="00707E70">
              <w:rPr>
                <w:rFonts w:cs="Arial"/>
                <w:sz w:val="20"/>
                <w:szCs w:val="20"/>
              </w:rPr>
              <w:t>Office of Management and Budget</w:t>
            </w:r>
          </w:p>
        </w:tc>
      </w:tr>
      <w:tr w:rsidR="00A64376" w14:paraId="3B3A292E" w14:textId="77777777" w:rsidTr="00F01472">
        <w:tc>
          <w:tcPr>
            <w:tcW w:w="2718" w:type="dxa"/>
          </w:tcPr>
          <w:p w14:paraId="64600BF3" w14:textId="77777777" w:rsidR="00A64376" w:rsidRPr="00707E70" w:rsidRDefault="00A64376" w:rsidP="00707E70">
            <w:pPr>
              <w:pStyle w:val="TableText"/>
              <w:spacing w:before="40" w:after="40"/>
              <w:rPr>
                <w:rFonts w:cs="Arial"/>
                <w:sz w:val="20"/>
                <w:szCs w:val="20"/>
              </w:rPr>
            </w:pPr>
            <w:r w:rsidRPr="00707E70">
              <w:rPr>
                <w:rFonts w:cs="Arial"/>
                <w:sz w:val="20"/>
                <w:szCs w:val="20"/>
              </w:rPr>
              <w:t>ORT</w:t>
            </w:r>
          </w:p>
        </w:tc>
        <w:tc>
          <w:tcPr>
            <w:tcW w:w="6858" w:type="dxa"/>
          </w:tcPr>
          <w:p w14:paraId="53B754B9" w14:textId="77777777" w:rsidR="00A64376" w:rsidRPr="00707E70" w:rsidRDefault="00A64376" w:rsidP="00707E70">
            <w:pPr>
              <w:pStyle w:val="TableText"/>
              <w:spacing w:before="40" w:after="40"/>
              <w:rPr>
                <w:rFonts w:cs="Arial"/>
                <w:sz w:val="20"/>
                <w:szCs w:val="20"/>
              </w:rPr>
            </w:pPr>
            <w:r w:rsidRPr="00707E70">
              <w:rPr>
                <w:rFonts w:cs="Arial"/>
                <w:sz w:val="20"/>
                <w:szCs w:val="20"/>
              </w:rPr>
              <w:t>Operational Readiness Testing</w:t>
            </w:r>
          </w:p>
        </w:tc>
      </w:tr>
      <w:tr w:rsidR="00E6200B" w14:paraId="4D44C2A6" w14:textId="77777777" w:rsidTr="00F01472">
        <w:tc>
          <w:tcPr>
            <w:tcW w:w="2718" w:type="dxa"/>
          </w:tcPr>
          <w:p w14:paraId="64A98CD5" w14:textId="60FC196B" w:rsidR="00E6200B" w:rsidRPr="00707E70" w:rsidRDefault="00E6200B" w:rsidP="00707E70">
            <w:pPr>
              <w:pStyle w:val="TableText"/>
              <w:spacing w:before="40" w:after="40"/>
              <w:rPr>
                <w:rFonts w:cs="Arial"/>
                <w:sz w:val="20"/>
                <w:szCs w:val="20"/>
              </w:rPr>
            </w:pPr>
            <w:bookmarkStart w:id="29" w:name="EDP_15_Add_OSD"/>
            <w:r>
              <w:rPr>
                <w:rFonts w:cs="Arial"/>
                <w:sz w:val="20"/>
                <w:szCs w:val="20"/>
              </w:rPr>
              <w:t>OSD</w:t>
            </w:r>
            <w:bookmarkEnd w:id="29"/>
          </w:p>
        </w:tc>
        <w:tc>
          <w:tcPr>
            <w:tcW w:w="6858" w:type="dxa"/>
          </w:tcPr>
          <w:p w14:paraId="578CBD3D" w14:textId="5B18F7E8" w:rsidR="00E6200B" w:rsidRPr="00707E70" w:rsidRDefault="00E6200B" w:rsidP="00707E70">
            <w:pPr>
              <w:pStyle w:val="TableText"/>
              <w:spacing w:before="40" w:after="40"/>
              <w:rPr>
                <w:rFonts w:cs="Arial"/>
                <w:sz w:val="20"/>
                <w:szCs w:val="20"/>
              </w:rPr>
            </w:pPr>
            <w:r>
              <w:rPr>
                <w:rFonts w:cs="Arial"/>
                <w:sz w:val="20"/>
                <w:szCs w:val="20"/>
              </w:rPr>
              <w:t>Operating System Deployment</w:t>
            </w:r>
          </w:p>
        </w:tc>
      </w:tr>
      <w:tr w:rsidR="00036CFF" w14:paraId="0D58DFE8" w14:textId="77777777" w:rsidTr="00F01472">
        <w:tc>
          <w:tcPr>
            <w:tcW w:w="2718" w:type="dxa"/>
          </w:tcPr>
          <w:p w14:paraId="414A99BC" w14:textId="77777777" w:rsidR="00036CFF" w:rsidRPr="00707E70" w:rsidRDefault="00036CFF" w:rsidP="00707E70">
            <w:pPr>
              <w:pStyle w:val="TableText"/>
              <w:spacing w:before="40" w:after="40"/>
              <w:rPr>
                <w:rFonts w:cs="Arial"/>
                <w:sz w:val="20"/>
                <w:szCs w:val="20"/>
              </w:rPr>
            </w:pPr>
            <w:r w:rsidRPr="00707E70">
              <w:rPr>
                <w:rFonts w:cs="Arial"/>
                <w:sz w:val="20"/>
                <w:szCs w:val="20"/>
              </w:rPr>
              <w:t>PCE</w:t>
            </w:r>
          </w:p>
        </w:tc>
        <w:tc>
          <w:tcPr>
            <w:tcW w:w="6858" w:type="dxa"/>
          </w:tcPr>
          <w:p w14:paraId="65F89AD6" w14:textId="77777777" w:rsidR="00036CFF" w:rsidRPr="00707E70" w:rsidRDefault="00036CFF" w:rsidP="00707E70">
            <w:pPr>
              <w:pStyle w:val="TableText"/>
              <w:spacing w:before="40" w:after="40"/>
              <w:rPr>
                <w:rFonts w:cs="Arial"/>
                <w:sz w:val="20"/>
                <w:szCs w:val="20"/>
              </w:rPr>
            </w:pPr>
            <w:r w:rsidRPr="00707E70">
              <w:rPr>
                <w:rFonts w:cs="Arial"/>
                <w:sz w:val="20"/>
                <w:szCs w:val="20"/>
              </w:rPr>
              <w:t>Patient Care Encounter</w:t>
            </w:r>
          </w:p>
        </w:tc>
      </w:tr>
      <w:tr w:rsidR="00036CFF" w14:paraId="0A12ADCD" w14:textId="77777777" w:rsidTr="00F01472">
        <w:tc>
          <w:tcPr>
            <w:tcW w:w="2718" w:type="dxa"/>
          </w:tcPr>
          <w:p w14:paraId="25928ACB" w14:textId="77777777" w:rsidR="00036CFF" w:rsidRPr="00707E70" w:rsidRDefault="00036CFF" w:rsidP="00707E70">
            <w:pPr>
              <w:pStyle w:val="TableText"/>
              <w:spacing w:before="40" w:after="40"/>
              <w:rPr>
                <w:rFonts w:cs="Arial"/>
                <w:sz w:val="20"/>
                <w:szCs w:val="20"/>
              </w:rPr>
            </w:pPr>
            <w:r w:rsidRPr="00707E70">
              <w:rPr>
                <w:rFonts w:cs="Arial"/>
                <w:sz w:val="20"/>
                <w:szCs w:val="20"/>
              </w:rPr>
              <w:t>PCMM</w:t>
            </w:r>
          </w:p>
        </w:tc>
        <w:tc>
          <w:tcPr>
            <w:tcW w:w="6858" w:type="dxa"/>
          </w:tcPr>
          <w:p w14:paraId="01E35A7A" w14:textId="77777777" w:rsidR="00036CFF" w:rsidRPr="00707E70" w:rsidRDefault="00036CFF" w:rsidP="00707E70">
            <w:pPr>
              <w:pStyle w:val="TableText"/>
              <w:spacing w:before="40" w:after="40"/>
              <w:rPr>
                <w:rFonts w:cs="Arial"/>
                <w:sz w:val="20"/>
                <w:szCs w:val="20"/>
              </w:rPr>
            </w:pPr>
            <w:r w:rsidRPr="00707E70">
              <w:rPr>
                <w:rFonts w:cs="Arial"/>
                <w:sz w:val="20"/>
                <w:szCs w:val="20"/>
              </w:rPr>
              <w:t>Patient Care Management Module</w:t>
            </w:r>
          </w:p>
        </w:tc>
      </w:tr>
      <w:tr w:rsidR="00E6200B" w14:paraId="72196D96" w14:textId="77777777" w:rsidTr="00F01472">
        <w:tc>
          <w:tcPr>
            <w:tcW w:w="2718" w:type="dxa"/>
          </w:tcPr>
          <w:p w14:paraId="4B774E73" w14:textId="14AFA849" w:rsidR="00E6200B" w:rsidRPr="00707E70" w:rsidRDefault="00E6200B" w:rsidP="00707E70">
            <w:pPr>
              <w:pStyle w:val="TableText"/>
              <w:spacing w:before="40" w:after="40"/>
              <w:rPr>
                <w:rFonts w:cs="Arial"/>
                <w:sz w:val="20"/>
                <w:szCs w:val="20"/>
              </w:rPr>
            </w:pPr>
            <w:bookmarkStart w:id="30" w:name="EDP_15_Add_PIV"/>
            <w:r>
              <w:rPr>
                <w:rFonts w:cs="Arial"/>
                <w:sz w:val="20"/>
                <w:szCs w:val="20"/>
              </w:rPr>
              <w:t>PIV</w:t>
            </w:r>
            <w:bookmarkEnd w:id="30"/>
          </w:p>
        </w:tc>
        <w:tc>
          <w:tcPr>
            <w:tcW w:w="6858" w:type="dxa"/>
          </w:tcPr>
          <w:p w14:paraId="3B0962A0" w14:textId="5DB3972A" w:rsidR="00E6200B" w:rsidRPr="00707E70" w:rsidRDefault="0023236B" w:rsidP="00707E70">
            <w:pPr>
              <w:pStyle w:val="TableText"/>
              <w:spacing w:before="40" w:after="40"/>
              <w:rPr>
                <w:rFonts w:cs="Arial"/>
                <w:sz w:val="20"/>
                <w:szCs w:val="20"/>
              </w:rPr>
            </w:pPr>
            <w:r>
              <w:rPr>
                <w:rFonts w:cs="Arial"/>
                <w:sz w:val="20"/>
                <w:szCs w:val="20"/>
              </w:rPr>
              <w:t>Personal Identity Verification</w:t>
            </w:r>
          </w:p>
        </w:tc>
      </w:tr>
      <w:tr w:rsidR="00C25300" w14:paraId="72E81CE5" w14:textId="77777777" w:rsidTr="00F01472">
        <w:tc>
          <w:tcPr>
            <w:tcW w:w="2718" w:type="dxa"/>
          </w:tcPr>
          <w:p w14:paraId="09A23CCA" w14:textId="77777777" w:rsidR="00C25300" w:rsidRPr="00707E70" w:rsidRDefault="00C25300" w:rsidP="00707E70">
            <w:pPr>
              <w:pStyle w:val="TableText"/>
              <w:spacing w:before="40" w:after="40"/>
              <w:rPr>
                <w:rFonts w:cs="Arial"/>
                <w:sz w:val="20"/>
                <w:szCs w:val="20"/>
              </w:rPr>
            </w:pPr>
            <w:r w:rsidRPr="00707E70">
              <w:rPr>
                <w:rFonts w:cs="Arial"/>
                <w:sz w:val="20"/>
                <w:szCs w:val="20"/>
              </w:rPr>
              <w:t>PKI</w:t>
            </w:r>
          </w:p>
        </w:tc>
        <w:tc>
          <w:tcPr>
            <w:tcW w:w="6858" w:type="dxa"/>
          </w:tcPr>
          <w:p w14:paraId="3002B50A" w14:textId="77777777" w:rsidR="00C25300" w:rsidRPr="00707E70" w:rsidRDefault="00C25300" w:rsidP="00707E70">
            <w:pPr>
              <w:pStyle w:val="TableText"/>
              <w:spacing w:before="40" w:after="40"/>
              <w:rPr>
                <w:rFonts w:cs="Arial"/>
                <w:sz w:val="20"/>
                <w:szCs w:val="20"/>
              </w:rPr>
            </w:pPr>
            <w:r w:rsidRPr="00707E70">
              <w:rPr>
                <w:rFonts w:cs="Arial"/>
                <w:sz w:val="20"/>
                <w:szCs w:val="20"/>
              </w:rPr>
              <w:t>Public Key Infrastructure</w:t>
            </w:r>
          </w:p>
        </w:tc>
      </w:tr>
      <w:tr w:rsidR="00036CFF" w14:paraId="4FB199A2" w14:textId="77777777" w:rsidTr="00F01472">
        <w:tc>
          <w:tcPr>
            <w:tcW w:w="2718" w:type="dxa"/>
          </w:tcPr>
          <w:p w14:paraId="4DA97573" w14:textId="77777777" w:rsidR="00036CFF" w:rsidRPr="00707E70" w:rsidRDefault="00036CFF" w:rsidP="00707E70">
            <w:pPr>
              <w:pStyle w:val="TableText"/>
              <w:spacing w:before="40" w:after="40"/>
              <w:rPr>
                <w:rFonts w:cs="Arial"/>
                <w:sz w:val="20"/>
                <w:szCs w:val="20"/>
              </w:rPr>
            </w:pPr>
            <w:r w:rsidRPr="00707E70">
              <w:rPr>
                <w:rFonts w:cs="Arial"/>
                <w:sz w:val="20"/>
                <w:szCs w:val="20"/>
              </w:rPr>
              <w:t>PIMS</w:t>
            </w:r>
          </w:p>
        </w:tc>
        <w:tc>
          <w:tcPr>
            <w:tcW w:w="6858" w:type="dxa"/>
          </w:tcPr>
          <w:p w14:paraId="790BAB25" w14:textId="77777777" w:rsidR="00036CFF" w:rsidRPr="00707E70" w:rsidRDefault="00036CFF" w:rsidP="00707E70">
            <w:pPr>
              <w:pStyle w:val="TableText"/>
              <w:spacing w:before="40" w:after="40"/>
              <w:rPr>
                <w:rFonts w:cs="Arial"/>
                <w:sz w:val="20"/>
                <w:szCs w:val="20"/>
              </w:rPr>
            </w:pPr>
            <w:r w:rsidRPr="00707E70">
              <w:rPr>
                <w:rFonts w:cs="Arial"/>
                <w:sz w:val="20"/>
                <w:szCs w:val="20"/>
              </w:rPr>
              <w:t>Patient Information Management System</w:t>
            </w:r>
          </w:p>
        </w:tc>
      </w:tr>
      <w:tr w:rsidR="00036CFF" w14:paraId="274A5AF2" w14:textId="77777777" w:rsidTr="00F01472">
        <w:tc>
          <w:tcPr>
            <w:tcW w:w="2718" w:type="dxa"/>
          </w:tcPr>
          <w:p w14:paraId="6B5FCAF8" w14:textId="77777777" w:rsidR="00036CFF" w:rsidRPr="00707E70" w:rsidRDefault="00036CFF" w:rsidP="00707E70">
            <w:pPr>
              <w:pStyle w:val="TableText"/>
              <w:spacing w:before="40" w:after="40"/>
              <w:rPr>
                <w:rFonts w:cs="Arial"/>
                <w:sz w:val="20"/>
                <w:szCs w:val="20"/>
              </w:rPr>
            </w:pPr>
            <w:r w:rsidRPr="00707E70">
              <w:rPr>
                <w:rFonts w:cs="Arial"/>
                <w:sz w:val="20"/>
                <w:szCs w:val="20"/>
              </w:rPr>
              <w:t>PITC</w:t>
            </w:r>
          </w:p>
        </w:tc>
        <w:tc>
          <w:tcPr>
            <w:tcW w:w="6858" w:type="dxa"/>
          </w:tcPr>
          <w:p w14:paraId="54FA743E" w14:textId="77777777" w:rsidR="00036CFF" w:rsidRPr="00707E70" w:rsidRDefault="00036CFF" w:rsidP="00707E70">
            <w:pPr>
              <w:pStyle w:val="TableText"/>
              <w:spacing w:before="40" w:after="40"/>
              <w:rPr>
                <w:rFonts w:cs="Arial"/>
                <w:sz w:val="20"/>
                <w:szCs w:val="20"/>
              </w:rPr>
            </w:pPr>
            <w:r w:rsidRPr="00707E70">
              <w:rPr>
                <w:rFonts w:cs="Arial"/>
                <w:sz w:val="20"/>
                <w:szCs w:val="20"/>
              </w:rPr>
              <w:t>Philadelphia Information Technology Center</w:t>
            </w:r>
          </w:p>
        </w:tc>
      </w:tr>
      <w:tr w:rsidR="00036CFF" w14:paraId="55BDFFB4" w14:textId="77777777" w:rsidTr="00F01472">
        <w:tc>
          <w:tcPr>
            <w:tcW w:w="2718" w:type="dxa"/>
          </w:tcPr>
          <w:p w14:paraId="6A8FC962" w14:textId="77777777" w:rsidR="00036CFF" w:rsidRPr="00707E70" w:rsidRDefault="00036CFF" w:rsidP="00707E70">
            <w:pPr>
              <w:pStyle w:val="TableText"/>
              <w:spacing w:before="40" w:after="40"/>
              <w:rPr>
                <w:rFonts w:cs="Arial"/>
                <w:sz w:val="20"/>
                <w:szCs w:val="20"/>
              </w:rPr>
            </w:pPr>
            <w:r w:rsidRPr="00707E70">
              <w:rPr>
                <w:rFonts w:cs="Arial"/>
                <w:sz w:val="20"/>
                <w:szCs w:val="20"/>
              </w:rPr>
              <w:t>PMAS</w:t>
            </w:r>
          </w:p>
        </w:tc>
        <w:tc>
          <w:tcPr>
            <w:tcW w:w="6858" w:type="dxa"/>
          </w:tcPr>
          <w:p w14:paraId="292D9BC8" w14:textId="77777777" w:rsidR="00036CFF" w:rsidRPr="00707E70" w:rsidRDefault="00036CFF" w:rsidP="00707E70">
            <w:pPr>
              <w:pStyle w:val="TableText"/>
              <w:spacing w:before="40" w:after="40"/>
              <w:rPr>
                <w:rFonts w:cs="Arial"/>
                <w:sz w:val="20"/>
                <w:szCs w:val="20"/>
              </w:rPr>
            </w:pPr>
            <w:r w:rsidRPr="00707E70">
              <w:rPr>
                <w:rFonts w:cs="Arial"/>
                <w:sz w:val="20"/>
                <w:szCs w:val="20"/>
              </w:rPr>
              <w:t>Performance Management Accountability System</w:t>
            </w:r>
          </w:p>
        </w:tc>
      </w:tr>
      <w:tr w:rsidR="00C25300" w14:paraId="4D4ACFC8" w14:textId="77777777" w:rsidTr="00F01472">
        <w:tc>
          <w:tcPr>
            <w:tcW w:w="2718" w:type="dxa"/>
          </w:tcPr>
          <w:p w14:paraId="75077122" w14:textId="77777777" w:rsidR="00C25300" w:rsidRPr="00707E70" w:rsidRDefault="00C25300" w:rsidP="00707E70">
            <w:pPr>
              <w:pStyle w:val="TableText"/>
              <w:spacing w:before="40" w:after="40"/>
              <w:rPr>
                <w:rFonts w:cs="Arial"/>
                <w:sz w:val="20"/>
                <w:szCs w:val="20"/>
              </w:rPr>
            </w:pPr>
            <w:r w:rsidRPr="00707E70">
              <w:rPr>
                <w:rFonts w:cs="Arial"/>
                <w:sz w:val="20"/>
                <w:szCs w:val="20"/>
              </w:rPr>
              <w:t>POC</w:t>
            </w:r>
          </w:p>
        </w:tc>
        <w:tc>
          <w:tcPr>
            <w:tcW w:w="6858" w:type="dxa"/>
          </w:tcPr>
          <w:p w14:paraId="398C0FE6" w14:textId="77777777" w:rsidR="00C25300" w:rsidRPr="00707E70" w:rsidRDefault="00C25300" w:rsidP="00707E70">
            <w:pPr>
              <w:pStyle w:val="TableText"/>
              <w:spacing w:before="40" w:after="40"/>
              <w:rPr>
                <w:rFonts w:cs="Arial"/>
                <w:sz w:val="20"/>
                <w:szCs w:val="20"/>
              </w:rPr>
            </w:pPr>
            <w:r w:rsidRPr="00707E70">
              <w:rPr>
                <w:rFonts w:cs="Arial"/>
                <w:sz w:val="20"/>
                <w:szCs w:val="20"/>
              </w:rPr>
              <w:t>Point-of-Care</w:t>
            </w:r>
          </w:p>
        </w:tc>
      </w:tr>
      <w:tr w:rsidR="00036CFF" w14:paraId="52A09864" w14:textId="77777777" w:rsidTr="00F01472">
        <w:tc>
          <w:tcPr>
            <w:tcW w:w="2718" w:type="dxa"/>
          </w:tcPr>
          <w:p w14:paraId="4A1214B5" w14:textId="77777777" w:rsidR="00036CFF" w:rsidRPr="00707E70" w:rsidRDefault="00036CFF" w:rsidP="00707E70">
            <w:pPr>
              <w:pStyle w:val="TableText"/>
              <w:spacing w:before="40" w:after="40"/>
              <w:rPr>
                <w:rFonts w:cs="Arial"/>
                <w:sz w:val="20"/>
                <w:szCs w:val="20"/>
              </w:rPr>
            </w:pPr>
            <w:r w:rsidRPr="00707E70">
              <w:rPr>
                <w:rFonts w:cs="Arial"/>
                <w:sz w:val="20"/>
                <w:szCs w:val="20"/>
              </w:rPr>
              <w:t>POJO</w:t>
            </w:r>
          </w:p>
        </w:tc>
        <w:tc>
          <w:tcPr>
            <w:tcW w:w="6858" w:type="dxa"/>
          </w:tcPr>
          <w:p w14:paraId="32B1308E" w14:textId="77777777" w:rsidR="00036CFF" w:rsidRPr="00707E70" w:rsidRDefault="00036CFF" w:rsidP="00707E70">
            <w:pPr>
              <w:pStyle w:val="TableText"/>
              <w:spacing w:before="40" w:after="40"/>
              <w:rPr>
                <w:rFonts w:cs="Arial"/>
                <w:sz w:val="20"/>
                <w:szCs w:val="20"/>
              </w:rPr>
            </w:pPr>
            <w:r w:rsidRPr="00707E70">
              <w:rPr>
                <w:rFonts w:cs="Arial"/>
                <w:sz w:val="20"/>
                <w:szCs w:val="20"/>
              </w:rPr>
              <w:t>Plain Old Java Object</w:t>
            </w:r>
          </w:p>
        </w:tc>
      </w:tr>
      <w:tr w:rsidR="0023236B" w14:paraId="7D15D0D0" w14:textId="77777777" w:rsidTr="00F01472">
        <w:tc>
          <w:tcPr>
            <w:tcW w:w="2718" w:type="dxa"/>
          </w:tcPr>
          <w:p w14:paraId="661F089F" w14:textId="59D6A9E8" w:rsidR="0023236B" w:rsidRPr="00707E70" w:rsidRDefault="0023236B" w:rsidP="00707E70">
            <w:pPr>
              <w:pStyle w:val="TableText"/>
              <w:spacing w:before="40" w:after="40"/>
              <w:rPr>
                <w:rFonts w:cs="Arial"/>
                <w:sz w:val="20"/>
                <w:szCs w:val="20"/>
              </w:rPr>
            </w:pPr>
            <w:bookmarkStart w:id="31" w:name="EDP_15_Add_PRF"/>
            <w:r>
              <w:rPr>
                <w:rFonts w:cs="Arial"/>
                <w:sz w:val="20"/>
                <w:szCs w:val="20"/>
              </w:rPr>
              <w:t>PRF</w:t>
            </w:r>
            <w:bookmarkEnd w:id="31"/>
          </w:p>
        </w:tc>
        <w:tc>
          <w:tcPr>
            <w:tcW w:w="6858" w:type="dxa"/>
          </w:tcPr>
          <w:p w14:paraId="4F9AB4C5" w14:textId="4143A452" w:rsidR="0023236B" w:rsidRPr="00707E70" w:rsidRDefault="0023236B" w:rsidP="00707E70">
            <w:pPr>
              <w:pStyle w:val="TableText"/>
              <w:spacing w:before="40" w:after="40"/>
              <w:rPr>
                <w:rFonts w:cs="Arial"/>
                <w:sz w:val="20"/>
                <w:szCs w:val="20"/>
              </w:rPr>
            </w:pPr>
            <w:r>
              <w:rPr>
                <w:rFonts w:cs="Arial"/>
                <w:sz w:val="20"/>
                <w:szCs w:val="20"/>
              </w:rPr>
              <w:t>Patient Record Flag</w:t>
            </w:r>
          </w:p>
        </w:tc>
      </w:tr>
      <w:tr w:rsidR="00036CFF" w14:paraId="107D5DBD" w14:textId="77777777" w:rsidTr="00F01472">
        <w:tc>
          <w:tcPr>
            <w:tcW w:w="2718" w:type="dxa"/>
          </w:tcPr>
          <w:p w14:paraId="7603283D" w14:textId="77777777" w:rsidR="00036CFF" w:rsidRPr="00707E70" w:rsidRDefault="00036CFF" w:rsidP="00707E70">
            <w:pPr>
              <w:pStyle w:val="TableText"/>
              <w:spacing w:before="40" w:after="40"/>
              <w:rPr>
                <w:rFonts w:cs="Arial"/>
                <w:sz w:val="20"/>
                <w:szCs w:val="20"/>
              </w:rPr>
            </w:pPr>
            <w:r w:rsidRPr="00707E70">
              <w:rPr>
                <w:rFonts w:cs="Arial"/>
                <w:sz w:val="20"/>
                <w:szCs w:val="20"/>
              </w:rPr>
              <w:t>PTF</w:t>
            </w:r>
          </w:p>
        </w:tc>
        <w:tc>
          <w:tcPr>
            <w:tcW w:w="6858" w:type="dxa"/>
          </w:tcPr>
          <w:p w14:paraId="722BAC49" w14:textId="77777777" w:rsidR="00036CFF" w:rsidRPr="00707E70" w:rsidRDefault="00036CFF" w:rsidP="00707E70">
            <w:pPr>
              <w:pStyle w:val="TableText"/>
              <w:spacing w:before="40" w:after="40"/>
              <w:rPr>
                <w:rFonts w:cs="Arial"/>
                <w:sz w:val="20"/>
                <w:szCs w:val="20"/>
              </w:rPr>
            </w:pPr>
            <w:r w:rsidRPr="00707E70">
              <w:rPr>
                <w:rFonts w:cs="Arial"/>
                <w:sz w:val="20"/>
                <w:szCs w:val="20"/>
              </w:rPr>
              <w:t>Patient Treatment File</w:t>
            </w:r>
          </w:p>
        </w:tc>
      </w:tr>
      <w:tr w:rsidR="00036CFF" w14:paraId="48B3A48D" w14:textId="77777777" w:rsidTr="00F01472">
        <w:tc>
          <w:tcPr>
            <w:tcW w:w="2718" w:type="dxa"/>
          </w:tcPr>
          <w:p w14:paraId="3481E0D2" w14:textId="77777777" w:rsidR="00036CFF" w:rsidRPr="00707E70" w:rsidRDefault="00036CFF" w:rsidP="00707E70">
            <w:pPr>
              <w:pStyle w:val="TableText"/>
              <w:spacing w:before="40" w:after="40"/>
              <w:rPr>
                <w:rFonts w:cs="Arial"/>
                <w:sz w:val="20"/>
                <w:szCs w:val="20"/>
              </w:rPr>
            </w:pPr>
            <w:r w:rsidRPr="00707E70">
              <w:rPr>
                <w:rFonts w:cs="Arial"/>
                <w:sz w:val="20"/>
                <w:szCs w:val="20"/>
              </w:rPr>
              <w:t>PWS</w:t>
            </w:r>
          </w:p>
        </w:tc>
        <w:tc>
          <w:tcPr>
            <w:tcW w:w="6858" w:type="dxa"/>
          </w:tcPr>
          <w:p w14:paraId="759AA4DD" w14:textId="77777777" w:rsidR="00036CFF" w:rsidRPr="00707E70" w:rsidRDefault="00036CFF" w:rsidP="00707E70">
            <w:pPr>
              <w:pStyle w:val="TableText"/>
              <w:spacing w:before="40" w:after="40"/>
              <w:rPr>
                <w:rFonts w:cs="Arial"/>
                <w:sz w:val="20"/>
                <w:szCs w:val="20"/>
              </w:rPr>
            </w:pPr>
            <w:r w:rsidRPr="00707E70">
              <w:rPr>
                <w:rFonts w:cs="Arial"/>
                <w:sz w:val="20"/>
                <w:szCs w:val="20"/>
              </w:rPr>
              <w:t>Performance Work Statement</w:t>
            </w:r>
          </w:p>
        </w:tc>
      </w:tr>
      <w:tr w:rsidR="009E29C6" w14:paraId="26FC8438" w14:textId="77777777" w:rsidTr="00F01472">
        <w:tc>
          <w:tcPr>
            <w:tcW w:w="2718" w:type="dxa"/>
          </w:tcPr>
          <w:p w14:paraId="2EBC8F37" w14:textId="77777777" w:rsidR="009E29C6" w:rsidRPr="00707E70" w:rsidRDefault="009E29C6" w:rsidP="00707E70">
            <w:pPr>
              <w:pStyle w:val="TableText"/>
              <w:spacing w:before="40" w:after="40"/>
              <w:rPr>
                <w:rFonts w:cs="Arial"/>
                <w:sz w:val="20"/>
                <w:szCs w:val="20"/>
              </w:rPr>
            </w:pPr>
            <w:r w:rsidRPr="00707E70">
              <w:rPr>
                <w:rFonts w:cs="Arial"/>
                <w:sz w:val="20"/>
                <w:szCs w:val="20"/>
              </w:rPr>
              <w:t>QA</w:t>
            </w:r>
          </w:p>
        </w:tc>
        <w:tc>
          <w:tcPr>
            <w:tcW w:w="6858" w:type="dxa"/>
          </w:tcPr>
          <w:p w14:paraId="12CEEA3B" w14:textId="77777777" w:rsidR="009E29C6" w:rsidRPr="00707E70" w:rsidRDefault="009E29C6" w:rsidP="00707E70">
            <w:pPr>
              <w:pStyle w:val="TableText"/>
              <w:spacing w:before="40" w:after="40"/>
              <w:rPr>
                <w:rFonts w:cs="Arial"/>
                <w:sz w:val="20"/>
                <w:szCs w:val="20"/>
              </w:rPr>
            </w:pPr>
            <w:r w:rsidRPr="00707E70">
              <w:rPr>
                <w:rFonts w:cs="Arial"/>
                <w:sz w:val="20"/>
                <w:szCs w:val="20"/>
              </w:rPr>
              <w:t>Quality Assurance</w:t>
            </w:r>
          </w:p>
        </w:tc>
      </w:tr>
      <w:tr w:rsidR="00036CFF" w14:paraId="78A8ACA0" w14:textId="77777777" w:rsidTr="00F01472">
        <w:tc>
          <w:tcPr>
            <w:tcW w:w="2718" w:type="dxa"/>
          </w:tcPr>
          <w:p w14:paraId="40692752" w14:textId="77777777" w:rsidR="00036CFF" w:rsidRPr="00707E70" w:rsidRDefault="00036CFF" w:rsidP="00707E70">
            <w:pPr>
              <w:pStyle w:val="TableText"/>
              <w:spacing w:before="40" w:after="40"/>
              <w:rPr>
                <w:rFonts w:cs="Arial"/>
                <w:sz w:val="20"/>
                <w:szCs w:val="20"/>
              </w:rPr>
            </w:pPr>
            <w:r w:rsidRPr="00707E70">
              <w:rPr>
                <w:rFonts w:cs="Arial"/>
                <w:sz w:val="20"/>
                <w:szCs w:val="20"/>
              </w:rPr>
              <w:t>QOS</w:t>
            </w:r>
          </w:p>
        </w:tc>
        <w:tc>
          <w:tcPr>
            <w:tcW w:w="6858" w:type="dxa"/>
          </w:tcPr>
          <w:p w14:paraId="1D163980" w14:textId="77777777" w:rsidR="00036CFF" w:rsidRPr="00707E70" w:rsidRDefault="00036CFF" w:rsidP="00707E70">
            <w:pPr>
              <w:pStyle w:val="TableText"/>
              <w:spacing w:before="40" w:after="40"/>
              <w:rPr>
                <w:rFonts w:cs="Arial"/>
                <w:sz w:val="20"/>
                <w:szCs w:val="20"/>
              </w:rPr>
            </w:pPr>
            <w:r w:rsidRPr="00707E70">
              <w:rPr>
                <w:rFonts w:cs="Arial"/>
                <w:sz w:val="20"/>
                <w:szCs w:val="20"/>
              </w:rPr>
              <w:t>Quality of Service</w:t>
            </w:r>
          </w:p>
        </w:tc>
      </w:tr>
      <w:tr w:rsidR="00C25300" w14:paraId="48A2E907" w14:textId="77777777" w:rsidTr="00F01472">
        <w:tc>
          <w:tcPr>
            <w:tcW w:w="2718" w:type="dxa"/>
          </w:tcPr>
          <w:p w14:paraId="79F3811D" w14:textId="77777777" w:rsidR="00C25300" w:rsidRPr="00707E70" w:rsidRDefault="00C25300" w:rsidP="00707E70">
            <w:pPr>
              <w:pStyle w:val="TableText"/>
              <w:spacing w:before="40" w:after="40"/>
              <w:rPr>
                <w:rFonts w:cs="Arial"/>
                <w:sz w:val="20"/>
                <w:szCs w:val="20"/>
              </w:rPr>
            </w:pPr>
            <w:r w:rsidRPr="00707E70">
              <w:rPr>
                <w:rFonts w:cs="Arial"/>
                <w:sz w:val="20"/>
                <w:szCs w:val="20"/>
              </w:rPr>
              <w:t>RALS</w:t>
            </w:r>
          </w:p>
        </w:tc>
        <w:tc>
          <w:tcPr>
            <w:tcW w:w="6858" w:type="dxa"/>
          </w:tcPr>
          <w:p w14:paraId="0DAD33A5" w14:textId="77777777" w:rsidR="00C25300" w:rsidRPr="00707E70" w:rsidRDefault="00C25300" w:rsidP="00707E70">
            <w:pPr>
              <w:pStyle w:val="TableText"/>
              <w:spacing w:before="40" w:after="40"/>
              <w:rPr>
                <w:rFonts w:cs="Arial"/>
                <w:sz w:val="20"/>
                <w:szCs w:val="20"/>
              </w:rPr>
            </w:pPr>
            <w:r w:rsidRPr="00707E70">
              <w:rPr>
                <w:rFonts w:cs="Arial"/>
                <w:sz w:val="20"/>
                <w:szCs w:val="20"/>
              </w:rPr>
              <w:t>Point 0f Care IT Connectivity System</w:t>
            </w:r>
          </w:p>
        </w:tc>
      </w:tr>
      <w:tr w:rsidR="00C77F9E" w14:paraId="1330FADF" w14:textId="77777777" w:rsidTr="00F01472">
        <w:tc>
          <w:tcPr>
            <w:tcW w:w="2718" w:type="dxa"/>
          </w:tcPr>
          <w:p w14:paraId="2CD29234" w14:textId="77777777" w:rsidR="00C77F9E" w:rsidRPr="00707E70" w:rsidRDefault="00C77F9E" w:rsidP="00707E70">
            <w:pPr>
              <w:pStyle w:val="TableText"/>
              <w:spacing w:before="40" w:after="40"/>
              <w:rPr>
                <w:rFonts w:cs="Arial"/>
                <w:sz w:val="20"/>
                <w:szCs w:val="20"/>
              </w:rPr>
            </w:pPr>
            <w:r w:rsidRPr="00707E70">
              <w:rPr>
                <w:rFonts w:cs="Arial"/>
                <w:sz w:val="20"/>
                <w:szCs w:val="20"/>
              </w:rPr>
              <w:lastRenderedPageBreak/>
              <w:t>RAM</w:t>
            </w:r>
          </w:p>
        </w:tc>
        <w:tc>
          <w:tcPr>
            <w:tcW w:w="6858" w:type="dxa"/>
          </w:tcPr>
          <w:p w14:paraId="253F9482" w14:textId="77777777" w:rsidR="00C77F9E" w:rsidRPr="00707E70" w:rsidRDefault="00C77F9E" w:rsidP="00707E70">
            <w:pPr>
              <w:pStyle w:val="TableText"/>
              <w:spacing w:before="40" w:after="40"/>
              <w:rPr>
                <w:rFonts w:cs="Arial"/>
                <w:sz w:val="20"/>
                <w:szCs w:val="20"/>
              </w:rPr>
            </w:pPr>
            <w:r w:rsidRPr="00707E70">
              <w:rPr>
                <w:rFonts w:cs="Arial"/>
                <w:sz w:val="20"/>
                <w:szCs w:val="20"/>
              </w:rPr>
              <w:t>Random Access Memory</w:t>
            </w:r>
          </w:p>
        </w:tc>
      </w:tr>
      <w:tr w:rsidR="00036CFF" w14:paraId="5598BF37" w14:textId="77777777" w:rsidTr="00F01472">
        <w:tc>
          <w:tcPr>
            <w:tcW w:w="2718" w:type="dxa"/>
          </w:tcPr>
          <w:p w14:paraId="591506F7" w14:textId="77777777" w:rsidR="00036CFF" w:rsidRPr="00707E70" w:rsidRDefault="00036CFF" w:rsidP="00707E70">
            <w:pPr>
              <w:pStyle w:val="TableText"/>
              <w:spacing w:before="40" w:after="40"/>
              <w:rPr>
                <w:rFonts w:cs="Arial"/>
                <w:sz w:val="20"/>
                <w:szCs w:val="20"/>
              </w:rPr>
            </w:pPr>
            <w:r w:rsidRPr="00707E70">
              <w:rPr>
                <w:rFonts w:cs="Arial"/>
                <w:sz w:val="20"/>
                <w:szCs w:val="20"/>
              </w:rPr>
              <w:t>RDV</w:t>
            </w:r>
          </w:p>
        </w:tc>
        <w:tc>
          <w:tcPr>
            <w:tcW w:w="6858" w:type="dxa"/>
          </w:tcPr>
          <w:p w14:paraId="16B91649" w14:textId="77777777" w:rsidR="00036CFF" w:rsidRPr="00707E70" w:rsidRDefault="00036CFF" w:rsidP="00707E70">
            <w:pPr>
              <w:pStyle w:val="TableText"/>
              <w:spacing w:before="40" w:after="40"/>
              <w:rPr>
                <w:rFonts w:cs="Arial"/>
                <w:sz w:val="20"/>
                <w:szCs w:val="20"/>
              </w:rPr>
            </w:pPr>
            <w:r w:rsidRPr="00707E70">
              <w:rPr>
                <w:rFonts w:cs="Arial"/>
                <w:sz w:val="20"/>
                <w:szCs w:val="20"/>
              </w:rPr>
              <w:t>Remote Data Views</w:t>
            </w:r>
          </w:p>
        </w:tc>
      </w:tr>
      <w:tr w:rsidR="00036CFF" w14:paraId="4026CCA9" w14:textId="77777777" w:rsidTr="00F01472">
        <w:tc>
          <w:tcPr>
            <w:tcW w:w="2718" w:type="dxa"/>
          </w:tcPr>
          <w:p w14:paraId="5FEC92DF" w14:textId="77777777" w:rsidR="00036CFF" w:rsidRPr="00707E70" w:rsidRDefault="00036CFF" w:rsidP="00707E70">
            <w:pPr>
              <w:pStyle w:val="TableText"/>
              <w:spacing w:before="40" w:after="40"/>
              <w:rPr>
                <w:rFonts w:cs="Arial"/>
                <w:sz w:val="20"/>
                <w:szCs w:val="20"/>
              </w:rPr>
            </w:pPr>
            <w:r w:rsidRPr="00707E70">
              <w:rPr>
                <w:rFonts w:cs="Arial"/>
                <w:sz w:val="20"/>
                <w:szCs w:val="20"/>
              </w:rPr>
              <w:t>RDMS</w:t>
            </w:r>
          </w:p>
        </w:tc>
        <w:tc>
          <w:tcPr>
            <w:tcW w:w="6858" w:type="dxa"/>
          </w:tcPr>
          <w:p w14:paraId="11CB5273" w14:textId="77777777" w:rsidR="00036CFF" w:rsidRPr="00707E70" w:rsidRDefault="00036CFF" w:rsidP="00707E70">
            <w:pPr>
              <w:pStyle w:val="TableText"/>
              <w:spacing w:before="40" w:after="40"/>
              <w:rPr>
                <w:rFonts w:cs="Arial"/>
                <w:sz w:val="20"/>
                <w:szCs w:val="20"/>
              </w:rPr>
            </w:pPr>
            <w:r w:rsidRPr="00707E70">
              <w:rPr>
                <w:rFonts w:cs="Arial"/>
                <w:sz w:val="20"/>
                <w:szCs w:val="20"/>
              </w:rPr>
              <w:t>Relational Database Manag</w:t>
            </w:r>
            <w:r w:rsidR="00C77F9E" w:rsidRPr="00707E70">
              <w:rPr>
                <w:rFonts w:cs="Arial"/>
                <w:sz w:val="20"/>
                <w:szCs w:val="20"/>
              </w:rPr>
              <w:t>e</w:t>
            </w:r>
            <w:r w:rsidRPr="00707E70">
              <w:rPr>
                <w:rFonts w:cs="Arial"/>
                <w:sz w:val="20"/>
                <w:szCs w:val="20"/>
              </w:rPr>
              <w:t>ment Systems</w:t>
            </w:r>
          </w:p>
        </w:tc>
      </w:tr>
      <w:tr w:rsidR="00036CFF" w14:paraId="6A71C662" w14:textId="77777777" w:rsidTr="00F01472">
        <w:tc>
          <w:tcPr>
            <w:tcW w:w="2718" w:type="dxa"/>
          </w:tcPr>
          <w:p w14:paraId="2B8642CB" w14:textId="77777777" w:rsidR="00036CFF" w:rsidRPr="00707E70" w:rsidRDefault="00036CFF" w:rsidP="00707E70">
            <w:pPr>
              <w:pStyle w:val="TableText"/>
              <w:spacing w:before="40" w:after="40"/>
              <w:rPr>
                <w:rFonts w:cs="Arial"/>
                <w:sz w:val="20"/>
                <w:szCs w:val="20"/>
              </w:rPr>
            </w:pPr>
            <w:r w:rsidRPr="00707E70">
              <w:rPr>
                <w:rFonts w:cs="Arial"/>
                <w:sz w:val="20"/>
                <w:szCs w:val="20"/>
              </w:rPr>
              <w:t>REST or RESTful</w:t>
            </w:r>
          </w:p>
        </w:tc>
        <w:tc>
          <w:tcPr>
            <w:tcW w:w="6858" w:type="dxa"/>
          </w:tcPr>
          <w:p w14:paraId="58BD1F97" w14:textId="77777777" w:rsidR="00036CFF" w:rsidRPr="00707E70" w:rsidRDefault="00036CFF" w:rsidP="00707E70">
            <w:pPr>
              <w:pStyle w:val="TableText"/>
              <w:spacing w:before="40" w:after="40"/>
              <w:rPr>
                <w:rFonts w:cs="Arial"/>
                <w:sz w:val="20"/>
                <w:szCs w:val="20"/>
              </w:rPr>
            </w:pPr>
            <w:r w:rsidRPr="00707E70">
              <w:rPr>
                <w:rFonts w:cs="Arial"/>
                <w:sz w:val="20"/>
                <w:szCs w:val="20"/>
              </w:rPr>
              <w:t xml:space="preserve">Representational State Transfer </w:t>
            </w:r>
          </w:p>
        </w:tc>
      </w:tr>
      <w:tr w:rsidR="0023236B" w14:paraId="06F0B676" w14:textId="77777777" w:rsidTr="00F01472">
        <w:tc>
          <w:tcPr>
            <w:tcW w:w="2718" w:type="dxa"/>
          </w:tcPr>
          <w:p w14:paraId="417EEB4D" w14:textId="2A3F16BA" w:rsidR="0023236B" w:rsidRPr="00707E70" w:rsidRDefault="0023236B" w:rsidP="00707E70">
            <w:pPr>
              <w:pStyle w:val="TableText"/>
              <w:spacing w:before="40" w:after="40"/>
              <w:rPr>
                <w:rFonts w:cs="Arial"/>
                <w:sz w:val="20"/>
                <w:szCs w:val="20"/>
              </w:rPr>
            </w:pPr>
            <w:bookmarkStart w:id="32" w:name="EDP_15_Add_RGB"/>
            <w:r>
              <w:rPr>
                <w:rFonts w:cs="Arial"/>
                <w:sz w:val="20"/>
                <w:szCs w:val="20"/>
              </w:rPr>
              <w:t>RGB</w:t>
            </w:r>
            <w:bookmarkEnd w:id="32"/>
          </w:p>
        </w:tc>
        <w:tc>
          <w:tcPr>
            <w:tcW w:w="6858" w:type="dxa"/>
          </w:tcPr>
          <w:p w14:paraId="3D15C343" w14:textId="6A732A8B" w:rsidR="0023236B" w:rsidRPr="00707E70" w:rsidRDefault="0023236B" w:rsidP="00707E70">
            <w:pPr>
              <w:pStyle w:val="TableText"/>
              <w:spacing w:before="40" w:after="40"/>
              <w:rPr>
                <w:rFonts w:cs="Arial"/>
                <w:sz w:val="20"/>
                <w:szCs w:val="20"/>
              </w:rPr>
            </w:pPr>
            <w:r>
              <w:rPr>
                <w:rFonts w:cs="Arial"/>
                <w:sz w:val="20"/>
                <w:szCs w:val="20"/>
              </w:rPr>
              <w:t>Red Green Blue</w:t>
            </w:r>
          </w:p>
        </w:tc>
      </w:tr>
      <w:tr w:rsidR="00036CFF" w14:paraId="76E35798" w14:textId="77777777" w:rsidTr="00F01472">
        <w:tc>
          <w:tcPr>
            <w:tcW w:w="2718" w:type="dxa"/>
          </w:tcPr>
          <w:p w14:paraId="29D49856" w14:textId="77777777" w:rsidR="00036CFF" w:rsidRPr="00707E70" w:rsidRDefault="00036CFF" w:rsidP="00707E70">
            <w:pPr>
              <w:pStyle w:val="TableText"/>
              <w:spacing w:before="40" w:after="40"/>
              <w:rPr>
                <w:rFonts w:cs="Arial"/>
                <w:sz w:val="20"/>
                <w:szCs w:val="20"/>
              </w:rPr>
            </w:pPr>
            <w:r w:rsidRPr="00707E70">
              <w:rPr>
                <w:rFonts w:cs="Arial"/>
                <w:sz w:val="20"/>
                <w:szCs w:val="20"/>
              </w:rPr>
              <w:t>RIA</w:t>
            </w:r>
          </w:p>
        </w:tc>
        <w:tc>
          <w:tcPr>
            <w:tcW w:w="6858" w:type="dxa"/>
          </w:tcPr>
          <w:p w14:paraId="5BE4E2F2" w14:textId="77777777" w:rsidR="00036CFF" w:rsidRPr="00707E70" w:rsidRDefault="00036CFF" w:rsidP="00707E70">
            <w:pPr>
              <w:pStyle w:val="TableText"/>
              <w:spacing w:before="40" w:after="40"/>
              <w:rPr>
                <w:rFonts w:cs="Arial"/>
                <w:sz w:val="20"/>
                <w:szCs w:val="20"/>
              </w:rPr>
            </w:pPr>
            <w:r w:rsidRPr="00707E70">
              <w:rPr>
                <w:rFonts w:cs="Arial"/>
                <w:sz w:val="20"/>
                <w:szCs w:val="20"/>
              </w:rPr>
              <w:t>Rich Internet Application</w:t>
            </w:r>
          </w:p>
        </w:tc>
      </w:tr>
      <w:tr w:rsidR="0023236B" w14:paraId="017EE256" w14:textId="77777777" w:rsidTr="00F01472">
        <w:tc>
          <w:tcPr>
            <w:tcW w:w="2718" w:type="dxa"/>
          </w:tcPr>
          <w:p w14:paraId="469D73E7" w14:textId="37A16F79" w:rsidR="0023236B" w:rsidRPr="00707E70" w:rsidRDefault="0023236B" w:rsidP="00707E70">
            <w:pPr>
              <w:pStyle w:val="TableText"/>
              <w:spacing w:before="40" w:after="40"/>
              <w:rPr>
                <w:rFonts w:cs="Arial"/>
                <w:sz w:val="20"/>
                <w:szCs w:val="20"/>
              </w:rPr>
            </w:pPr>
            <w:bookmarkStart w:id="33" w:name="EDP_15_Add_RN"/>
            <w:r>
              <w:rPr>
                <w:rFonts w:cs="Arial"/>
                <w:sz w:val="20"/>
                <w:szCs w:val="20"/>
              </w:rPr>
              <w:t>RN</w:t>
            </w:r>
            <w:bookmarkEnd w:id="33"/>
          </w:p>
        </w:tc>
        <w:tc>
          <w:tcPr>
            <w:tcW w:w="6858" w:type="dxa"/>
          </w:tcPr>
          <w:p w14:paraId="217430BF" w14:textId="7EF7C009" w:rsidR="0023236B" w:rsidRPr="00707E70" w:rsidRDefault="0023236B" w:rsidP="00707E70">
            <w:pPr>
              <w:pStyle w:val="TableText"/>
              <w:spacing w:before="40" w:after="40"/>
              <w:rPr>
                <w:rFonts w:cs="Arial"/>
                <w:sz w:val="20"/>
                <w:szCs w:val="20"/>
              </w:rPr>
            </w:pPr>
            <w:r>
              <w:rPr>
                <w:rFonts w:cs="Arial"/>
                <w:sz w:val="20"/>
                <w:szCs w:val="20"/>
              </w:rPr>
              <w:t>Registered Nurse</w:t>
            </w:r>
          </w:p>
        </w:tc>
      </w:tr>
      <w:tr w:rsidR="00036CFF" w14:paraId="25F3206B" w14:textId="77777777" w:rsidTr="00F01472">
        <w:tc>
          <w:tcPr>
            <w:tcW w:w="2718" w:type="dxa"/>
          </w:tcPr>
          <w:p w14:paraId="0AA461D3" w14:textId="77777777" w:rsidR="00036CFF" w:rsidRPr="00707E70" w:rsidRDefault="00036CFF" w:rsidP="00707E70">
            <w:pPr>
              <w:pStyle w:val="TableText"/>
              <w:spacing w:before="40" w:after="40"/>
              <w:rPr>
                <w:rFonts w:cs="Arial"/>
                <w:sz w:val="20"/>
                <w:szCs w:val="20"/>
              </w:rPr>
            </w:pPr>
            <w:r w:rsidRPr="00707E70">
              <w:rPr>
                <w:rFonts w:cs="Arial"/>
                <w:sz w:val="20"/>
                <w:szCs w:val="20"/>
              </w:rPr>
              <w:t>RPC</w:t>
            </w:r>
          </w:p>
        </w:tc>
        <w:tc>
          <w:tcPr>
            <w:tcW w:w="6858" w:type="dxa"/>
          </w:tcPr>
          <w:p w14:paraId="5F499C04" w14:textId="77777777" w:rsidR="00036CFF" w:rsidRPr="00707E70" w:rsidRDefault="00036CFF" w:rsidP="00707E70">
            <w:pPr>
              <w:pStyle w:val="TableText"/>
              <w:spacing w:before="40" w:after="40"/>
              <w:rPr>
                <w:rFonts w:cs="Arial"/>
                <w:sz w:val="20"/>
                <w:szCs w:val="20"/>
              </w:rPr>
            </w:pPr>
            <w:r w:rsidRPr="00707E70">
              <w:rPr>
                <w:rFonts w:cs="Arial"/>
                <w:sz w:val="20"/>
                <w:szCs w:val="20"/>
              </w:rPr>
              <w:t>Remote Procedures Calls</w:t>
            </w:r>
          </w:p>
        </w:tc>
      </w:tr>
      <w:tr w:rsidR="009E29C6" w14:paraId="04A9231C" w14:textId="77777777" w:rsidTr="00F01472">
        <w:tc>
          <w:tcPr>
            <w:tcW w:w="2718" w:type="dxa"/>
          </w:tcPr>
          <w:p w14:paraId="7B2F6FFA" w14:textId="77777777" w:rsidR="009E29C6" w:rsidRPr="00707E70" w:rsidRDefault="009E29C6" w:rsidP="00707E70">
            <w:pPr>
              <w:pStyle w:val="TableText"/>
              <w:spacing w:before="40" w:after="40"/>
              <w:rPr>
                <w:rFonts w:cs="Arial"/>
                <w:sz w:val="20"/>
                <w:szCs w:val="20"/>
              </w:rPr>
            </w:pPr>
            <w:r w:rsidRPr="00707E70">
              <w:rPr>
                <w:rFonts w:cs="Arial"/>
                <w:sz w:val="20"/>
                <w:szCs w:val="20"/>
              </w:rPr>
              <w:t>RQM</w:t>
            </w:r>
          </w:p>
        </w:tc>
        <w:tc>
          <w:tcPr>
            <w:tcW w:w="6858" w:type="dxa"/>
          </w:tcPr>
          <w:p w14:paraId="65E7B21E" w14:textId="77777777" w:rsidR="009E29C6" w:rsidRPr="00707E70" w:rsidRDefault="009E29C6" w:rsidP="00707E70">
            <w:pPr>
              <w:pStyle w:val="TableText"/>
              <w:spacing w:before="40" w:after="40"/>
              <w:rPr>
                <w:rFonts w:cs="Arial"/>
                <w:sz w:val="20"/>
                <w:szCs w:val="20"/>
              </w:rPr>
            </w:pPr>
            <w:r w:rsidRPr="00707E70">
              <w:rPr>
                <w:rFonts w:cs="Arial"/>
                <w:sz w:val="20"/>
                <w:szCs w:val="20"/>
              </w:rPr>
              <w:t>Rational Quality Manager</w:t>
            </w:r>
          </w:p>
        </w:tc>
      </w:tr>
      <w:tr w:rsidR="00036CFF" w14:paraId="262C48E3" w14:textId="77777777" w:rsidTr="00F01472">
        <w:tc>
          <w:tcPr>
            <w:tcW w:w="2718" w:type="dxa"/>
          </w:tcPr>
          <w:p w14:paraId="67B4A676" w14:textId="77777777" w:rsidR="00036CFF" w:rsidRPr="00707E70" w:rsidRDefault="00036CFF" w:rsidP="00707E70">
            <w:pPr>
              <w:pStyle w:val="TableText"/>
              <w:spacing w:before="40" w:after="40"/>
              <w:rPr>
                <w:rFonts w:cs="Arial"/>
                <w:sz w:val="20"/>
                <w:szCs w:val="20"/>
              </w:rPr>
            </w:pPr>
            <w:r w:rsidRPr="00707E70">
              <w:rPr>
                <w:rFonts w:cs="Arial"/>
                <w:sz w:val="20"/>
                <w:szCs w:val="20"/>
              </w:rPr>
              <w:t>RR</w:t>
            </w:r>
          </w:p>
        </w:tc>
        <w:tc>
          <w:tcPr>
            <w:tcW w:w="6858" w:type="dxa"/>
          </w:tcPr>
          <w:p w14:paraId="1862ED0A" w14:textId="77777777" w:rsidR="00036CFF" w:rsidRPr="00707E70" w:rsidRDefault="00036CFF" w:rsidP="00707E70">
            <w:pPr>
              <w:pStyle w:val="TableText"/>
              <w:spacing w:before="40" w:after="40"/>
              <w:rPr>
                <w:rFonts w:cs="Arial"/>
                <w:sz w:val="20"/>
                <w:szCs w:val="20"/>
              </w:rPr>
            </w:pPr>
            <w:r w:rsidRPr="00707E70">
              <w:rPr>
                <w:rFonts w:cs="Arial"/>
                <w:sz w:val="20"/>
                <w:szCs w:val="20"/>
              </w:rPr>
              <w:t>Risk Register</w:t>
            </w:r>
          </w:p>
        </w:tc>
      </w:tr>
      <w:tr w:rsidR="0023236B" w14:paraId="52315067" w14:textId="77777777" w:rsidTr="00F01472">
        <w:tc>
          <w:tcPr>
            <w:tcW w:w="2718" w:type="dxa"/>
          </w:tcPr>
          <w:p w14:paraId="622421E4" w14:textId="7958238B" w:rsidR="0023236B" w:rsidRPr="00707E70" w:rsidRDefault="0023236B" w:rsidP="00707E70">
            <w:pPr>
              <w:pStyle w:val="TableText"/>
              <w:spacing w:before="40" w:after="40"/>
              <w:rPr>
                <w:rFonts w:cs="Arial"/>
                <w:sz w:val="20"/>
                <w:szCs w:val="20"/>
              </w:rPr>
            </w:pPr>
            <w:bookmarkStart w:id="34" w:name="EDP_15_Add_SAML"/>
            <w:r>
              <w:rPr>
                <w:rFonts w:cs="Arial"/>
                <w:sz w:val="20"/>
                <w:szCs w:val="20"/>
              </w:rPr>
              <w:t>SAML</w:t>
            </w:r>
            <w:bookmarkEnd w:id="34"/>
          </w:p>
        </w:tc>
        <w:tc>
          <w:tcPr>
            <w:tcW w:w="6858" w:type="dxa"/>
          </w:tcPr>
          <w:p w14:paraId="1F351347" w14:textId="279DD5C5" w:rsidR="0023236B" w:rsidRPr="00707E70" w:rsidRDefault="0023236B" w:rsidP="00707E70">
            <w:pPr>
              <w:pStyle w:val="TableText"/>
              <w:spacing w:before="40" w:after="40"/>
              <w:rPr>
                <w:rFonts w:cs="Arial"/>
                <w:sz w:val="20"/>
                <w:szCs w:val="20"/>
              </w:rPr>
            </w:pPr>
            <w:r>
              <w:rPr>
                <w:rFonts w:cs="Arial"/>
                <w:sz w:val="20"/>
                <w:szCs w:val="20"/>
              </w:rPr>
              <w:t>Security Assertion Markup Language</w:t>
            </w:r>
          </w:p>
        </w:tc>
      </w:tr>
      <w:tr w:rsidR="00036CFF" w14:paraId="2DC31F6E" w14:textId="77777777" w:rsidTr="00F01472">
        <w:tc>
          <w:tcPr>
            <w:tcW w:w="2718" w:type="dxa"/>
          </w:tcPr>
          <w:p w14:paraId="0BF50569" w14:textId="77777777" w:rsidR="00036CFF" w:rsidRPr="00707E70" w:rsidRDefault="00036CFF" w:rsidP="00707E70">
            <w:pPr>
              <w:pStyle w:val="TableText"/>
              <w:spacing w:before="40" w:after="40"/>
              <w:rPr>
                <w:rFonts w:cs="Arial"/>
                <w:sz w:val="20"/>
                <w:szCs w:val="20"/>
              </w:rPr>
            </w:pPr>
            <w:r w:rsidRPr="00707E70">
              <w:rPr>
                <w:rFonts w:cs="Arial"/>
                <w:sz w:val="20"/>
                <w:szCs w:val="20"/>
              </w:rPr>
              <w:t>SCM</w:t>
            </w:r>
          </w:p>
        </w:tc>
        <w:tc>
          <w:tcPr>
            <w:tcW w:w="6858" w:type="dxa"/>
          </w:tcPr>
          <w:p w14:paraId="51DD318F" w14:textId="77777777" w:rsidR="00036CFF" w:rsidRPr="00707E70" w:rsidRDefault="00036CFF" w:rsidP="00707E70">
            <w:pPr>
              <w:pStyle w:val="TableText"/>
              <w:spacing w:before="40" w:after="40"/>
              <w:rPr>
                <w:rFonts w:cs="Arial"/>
                <w:sz w:val="20"/>
                <w:szCs w:val="20"/>
              </w:rPr>
            </w:pPr>
            <w:r w:rsidRPr="00707E70">
              <w:rPr>
                <w:rFonts w:cs="Arial"/>
                <w:sz w:val="20"/>
                <w:szCs w:val="20"/>
              </w:rPr>
              <w:t>Software Configuration Manag</w:t>
            </w:r>
            <w:r w:rsidR="00C77F9E" w:rsidRPr="00707E70">
              <w:rPr>
                <w:rFonts w:cs="Arial"/>
                <w:sz w:val="20"/>
                <w:szCs w:val="20"/>
              </w:rPr>
              <w:t>e</w:t>
            </w:r>
            <w:r w:rsidRPr="00707E70">
              <w:rPr>
                <w:rFonts w:cs="Arial"/>
                <w:sz w:val="20"/>
                <w:szCs w:val="20"/>
              </w:rPr>
              <w:t>ment</w:t>
            </w:r>
          </w:p>
        </w:tc>
      </w:tr>
      <w:tr w:rsidR="00036CFF" w14:paraId="120CF057" w14:textId="77777777" w:rsidTr="00F01472">
        <w:tc>
          <w:tcPr>
            <w:tcW w:w="2718" w:type="dxa"/>
          </w:tcPr>
          <w:p w14:paraId="319988B1" w14:textId="77777777" w:rsidR="00036CFF" w:rsidRPr="00707E70" w:rsidRDefault="00036CFF" w:rsidP="00707E70">
            <w:pPr>
              <w:pStyle w:val="TableText"/>
              <w:spacing w:before="40" w:after="40"/>
              <w:rPr>
                <w:rFonts w:cs="Arial"/>
                <w:sz w:val="20"/>
                <w:szCs w:val="20"/>
              </w:rPr>
            </w:pPr>
            <w:r w:rsidRPr="00707E70">
              <w:rPr>
                <w:rFonts w:cs="Arial"/>
                <w:sz w:val="20"/>
                <w:szCs w:val="20"/>
              </w:rPr>
              <w:t>SDD</w:t>
            </w:r>
          </w:p>
        </w:tc>
        <w:tc>
          <w:tcPr>
            <w:tcW w:w="6858" w:type="dxa"/>
          </w:tcPr>
          <w:p w14:paraId="6A1DBDF3" w14:textId="77777777" w:rsidR="00036CFF" w:rsidRPr="00707E70" w:rsidRDefault="00036CFF" w:rsidP="00707E70">
            <w:pPr>
              <w:pStyle w:val="TableText"/>
              <w:spacing w:before="40" w:after="40"/>
              <w:rPr>
                <w:rFonts w:cs="Arial"/>
                <w:sz w:val="20"/>
                <w:szCs w:val="20"/>
              </w:rPr>
            </w:pPr>
            <w:r w:rsidRPr="00707E70">
              <w:rPr>
                <w:rFonts w:cs="Arial"/>
                <w:sz w:val="20"/>
                <w:szCs w:val="20"/>
              </w:rPr>
              <w:t>System Design Document</w:t>
            </w:r>
          </w:p>
        </w:tc>
      </w:tr>
      <w:tr w:rsidR="00036CFF" w14:paraId="2F38C5E8" w14:textId="77777777" w:rsidTr="00F01472">
        <w:tc>
          <w:tcPr>
            <w:tcW w:w="2718" w:type="dxa"/>
          </w:tcPr>
          <w:p w14:paraId="156D0403" w14:textId="77777777" w:rsidR="00036CFF" w:rsidRPr="00707E70" w:rsidRDefault="00036CFF" w:rsidP="00707E70">
            <w:pPr>
              <w:pStyle w:val="TableText"/>
              <w:spacing w:before="40" w:after="40"/>
              <w:rPr>
                <w:rFonts w:cs="Arial"/>
                <w:sz w:val="20"/>
                <w:szCs w:val="20"/>
              </w:rPr>
            </w:pPr>
            <w:r w:rsidRPr="00707E70">
              <w:rPr>
                <w:rFonts w:cs="Arial"/>
                <w:sz w:val="20"/>
                <w:szCs w:val="20"/>
              </w:rPr>
              <w:t>SD&amp;D</w:t>
            </w:r>
          </w:p>
        </w:tc>
        <w:tc>
          <w:tcPr>
            <w:tcW w:w="6858" w:type="dxa"/>
          </w:tcPr>
          <w:p w14:paraId="123FA8BB" w14:textId="77777777" w:rsidR="00036CFF" w:rsidRPr="00707E70" w:rsidRDefault="00036CFF" w:rsidP="00707E70">
            <w:pPr>
              <w:pStyle w:val="TableText"/>
              <w:spacing w:before="40" w:after="40"/>
              <w:rPr>
                <w:rFonts w:cs="Arial"/>
                <w:sz w:val="20"/>
                <w:szCs w:val="20"/>
              </w:rPr>
            </w:pPr>
            <w:r w:rsidRPr="00707E70">
              <w:rPr>
                <w:rFonts w:cs="Arial"/>
                <w:sz w:val="20"/>
                <w:szCs w:val="20"/>
              </w:rPr>
              <w:t>Systems Design and Development</w:t>
            </w:r>
          </w:p>
        </w:tc>
      </w:tr>
      <w:tr w:rsidR="00036CFF" w14:paraId="34D0D6D1" w14:textId="77777777" w:rsidTr="00F01472">
        <w:tc>
          <w:tcPr>
            <w:tcW w:w="2718" w:type="dxa"/>
          </w:tcPr>
          <w:p w14:paraId="300D230F" w14:textId="77777777" w:rsidR="00036CFF" w:rsidRPr="00707E70" w:rsidRDefault="00036CFF" w:rsidP="00707E70">
            <w:pPr>
              <w:pStyle w:val="TableText"/>
              <w:spacing w:before="40" w:after="40"/>
              <w:rPr>
                <w:rFonts w:cs="Arial"/>
                <w:sz w:val="20"/>
                <w:szCs w:val="20"/>
              </w:rPr>
            </w:pPr>
            <w:r w:rsidRPr="00707E70">
              <w:rPr>
                <w:rFonts w:cs="Arial"/>
                <w:sz w:val="20"/>
                <w:szCs w:val="20"/>
              </w:rPr>
              <w:t>SDS</w:t>
            </w:r>
          </w:p>
        </w:tc>
        <w:tc>
          <w:tcPr>
            <w:tcW w:w="6858" w:type="dxa"/>
          </w:tcPr>
          <w:p w14:paraId="0306BEC2" w14:textId="77777777" w:rsidR="00036CFF" w:rsidRPr="00707E70" w:rsidRDefault="00036CFF" w:rsidP="00707E70">
            <w:pPr>
              <w:pStyle w:val="TableText"/>
              <w:spacing w:before="40" w:after="40"/>
              <w:rPr>
                <w:rFonts w:cs="Arial"/>
                <w:sz w:val="20"/>
                <w:szCs w:val="20"/>
              </w:rPr>
            </w:pPr>
            <w:r w:rsidRPr="00707E70">
              <w:rPr>
                <w:rFonts w:cs="Arial"/>
                <w:sz w:val="20"/>
                <w:szCs w:val="20"/>
              </w:rPr>
              <w:t>Standard Data Services</w:t>
            </w:r>
          </w:p>
        </w:tc>
      </w:tr>
      <w:tr w:rsidR="00036CFF" w14:paraId="695FBD10" w14:textId="77777777" w:rsidTr="00F01472">
        <w:tc>
          <w:tcPr>
            <w:tcW w:w="2718" w:type="dxa"/>
          </w:tcPr>
          <w:p w14:paraId="4ACDEE90" w14:textId="77777777" w:rsidR="00036CFF" w:rsidRPr="00707E70" w:rsidRDefault="00036CFF" w:rsidP="00707E70">
            <w:pPr>
              <w:pStyle w:val="TableText"/>
              <w:spacing w:before="40" w:after="40"/>
              <w:rPr>
                <w:rFonts w:cs="Arial"/>
                <w:sz w:val="20"/>
                <w:szCs w:val="20"/>
              </w:rPr>
            </w:pPr>
            <w:r w:rsidRPr="00707E70">
              <w:rPr>
                <w:rFonts w:cs="Arial"/>
                <w:sz w:val="20"/>
                <w:szCs w:val="20"/>
              </w:rPr>
              <w:t>SLA</w:t>
            </w:r>
          </w:p>
        </w:tc>
        <w:tc>
          <w:tcPr>
            <w:tcW w:w="6858" w:type="dxa"/>
          </w:tcPr>
          <w:p w14:paraId="5945E49A" w14:textId="77777777" w:rsidR="00036CFF" w:rsidRPr="00707E70" w:rsidRDefault="00036CFF" w:rsidP="00707E70">
            <w:pPr>
              <w:pStyle w:val="TableText"/>
              <w:spacing w:before="40" w:after="40"/>
              <w:rPr>
                <w:rFonts w:cs="Arial"/>
                <w:sz w:val="20"/>
                <w:szCs w:val="20"/>
              </w:rPr>
            </w:pPr>
            <w:r w:rsidRPr="00707E70">
              <w:rPr>
                <w:rFonts w:cs="Arial"/>
                <w:sz w:val="20"/>
                <w:szCs w:val="20"/>
              </w:rPr>
              <w:t>Service Level Agreement</w:t>
            </w:r>
          </w:p>
        </w:tc>
      </w:tr>
      <w:tr w:rsidR="00036CFF" w14:paraId="09544FC1" w14:textId="77777777" w:rsidTr="00F01472">
        <w:tc>
          <w:tcPr>
            <w:tcW w:w="2718" w:type="dxa"/>
          </w:tcPr>
          <w:p w14:paraId="18E4F5D7" w14:textId="77777777" w:rsidR="00036CFF" w:rsidRPr="00707E70" w:rsidRDefault="00036CFF" w:rsidP="00707E70">
            <w:pPr>
              <w:pStyle w:val="TableText"/>
              <w:spacing w:before="40" w:after="40"/>
              <w:rPr>
                <w:rFonts w:cs="Arial"/>
                <w:sz w:val="20"/>
                <w:szCs w:val="20"/>
              </w:rPr>
            </w:pPr>
            <w:r w:rsidRPr="00707E70">
              <w:rPr>
                <w:rFonts w:cs="Arial"/>
                <w:sz w:val="20"/>
                <w:szCs w:val="20"/>
              </w:rPr>
              <w:t>SNOMED CT</w:t>
            </w:r>
          </w:p>
        </w:tc>
        <w:tc>
          <w:tcPr>
            <w:tcW w:w="6858" w:type="dxa"/>
          </w:tcPr>
          <w:p w14:paraId="22B80995" w14:textId="77777777" w:rsidR="00036CFF" w:rsidRPr="00707E70" w:rsidRDefault="00036CFF" w:rsidP="00707E70">
            <w:pPr>
              <w:pStyle w:val="TableText"/>
              <w:spacing w:before="40" w:after="40"/>
              <w:rPr>
                <w:rFonts w:cs="Arial"/>
                <w:sz w:val="20"/>
                <w:szCs w:val="20"/>
              </w:rPr>
            </w:pPr>
            <w:r w:rsidRPr="00707E70">
              <w:rPr>
                <w:rFonts w:cs="Arial"/>
                <w:sz w:val="20"/>
                <w:szCs w:val="20"/>
              </w:rPr>
              <w:t>Systematized Nomenclature of Medicine Clinical Terms®</w:t>
            </w:r>
          </w:p>
        </w:tc>
      </w:tr>
      <w:tr w:rsidR="0023236B" w14:paraId="46CB1AE1" w14:textId="77777777" w:rsidTr="00F01472">
        <w:tc>
          <w:tcPr>
            <w:tcW w:w="2718" w:type="dxa"/>
          </w:tcPr>
          <w:p w14:paraId="43C50AEC" w14:textId="76DD864C" w:rsidR="0023236B" w:rsidRPr="00707E70" w:rsidRDefault="0023236B" w:rsidP="00707E70">
            <w:pPr>
              <w:pStyle w:val="TableText"/>
              <w:spacing w:before="40" w:after="40"/>
              <w:rPr>
                <w:rFonts w:cs="Arial"/>
                <w:sz w:val="20"/>
                <w:szCs w:val="20"/>
              </w:rPr>
            </w:pPr>
            <w:bookmarkStart w:id="35" w:name="EDP_15_Add_SNOW"/>
            <w:r>
              <w:rPr>
                <w:rFonts w:cs="Arial"/>
                <w:sz w:val="20"/>
                <w:szCs w:val="20"/>
              </w:rPr>
              <w:t>SNOW</w:t>
            </w:r>
            <w:bookmarkEnd w:id="35"/>
          </w:p>
        </w:tc>
        <w:tc>
          <w:tcPr>
            <w:tcW w:w="6858" w:type="dxa"/>
          </w:tcPr>
          <w:p w14:paraId="7940D227" w14:textId="1A78CDE2" w:rsidR="0023236B" w:rsidRPr="00707E70" w:rsidRDefault="0023236B" w:rsidP="00707E70">
            <w:pPr>
              <w:pStyle w:val="TableText"/>
              <w:spacing w:before="40" w:after="40"/>
              <w:rPr>
                <w:rFonts w:cs="Arial"/>
                <w:sz w:val="20"/>
                <w:szCs w:val="20"/>
              </w:rPr>
            </w:pPr>
            <w:r>
              <w:rPr>
                <w:rFonts w:cs="Arial"/>
                <w:sz w:val="20"/>
                <w:szCs w:val="20"/>
              </w:rPr>
              <w:t>Service</w:t>
            </w:r>
            <w:r w:rsidR="002021F0">
              <w:rPr>
                <w:rFonts w:cs="Arial"/>
                <w:sz w:val="20"/>
                <w:szCs w:val="20"/>
              </w:rPr>
              <w:t xml:space="preserve"> </w:t>
            </w:r>
            <w:r>
              <w:rPr>
                <w:rFonts w:cs="Arial"/>
                <w:sz w:val="20"/>
                <w:szCs w:val="20"/>
              </w:rPr>
              <w:t>Now</w:t>
            </w:r>
          </w:p>
        </w:tc>
      </w:tr>
      <w:tr w:rsidR="00036CFF" w14:paraId="52F1FB25" w14:textId="77777777" w:rsidTr="00F01472">
        <w:tc>
          <w:tcPr>
            <w:tcW w:w="2718" w:type="dxa"/>
          </w:tcPr>
          <w:p w14:paraId="0284628E" w14:textId="77777777" w:rsidR="00036CFF" w:rsidRPr="00707E70" w:rsidRDefault="00036CFF" w:rsidP="00707E70">
            <w:pPr>
              <w:pStyle w:val="TableText"/>
              <w:spacing w:before="40" w:after="40"/>
              <w:rPr>
                <w:rFonts w:cs="Arial"/>
                <w:sz w:val="20"/>
                <w:szCs w:val="20"/>
              </w:rPr>
            </w:pPr>
            <w:r w:rsidRPr="00707E70">
              <w:rPr>
                <w:rFonts w:cs="Arial"/>
                <w:sz w:val="20"/>
                <w:szCs w:val="20"/>
              </w:rPr>
              <w:t>SOA</w:t>
            </w:r>
          </w:p>
        </w:tc>
        <w:tc>
          <w:tcPr>
            <w:tcW w:w="6858" w:type="dxa"/>
          </w:tcPr>
          <w:p w14:paraId="2BC580FC" w14:textId="77777777" w:rsidR="00036CFF" w:rsidRPr="00707E70" w:rsidRDefault="00036CFF" w:rsidP="00707E70">
            <w:pPr>
              <w:pStyle w:val="TableText"/>
              <w:spacing w:before="40" w:after="40"/>
              <w:rPr>
                <w:rFonts w:cs="Arial"/>
                <w:sz w:val="20"/>
                <w:szCs w:val="20"/>
              </w:rPr>
            </w:pPr>
            <w:r w:rsidRPr="00707E70">
              <w:rPr>
                <w:rFonts w:cs="Arial"/>
                <w:sz w:val="20"/>
                <w:szCs w:val="20"/>
              </w:rPr>
              <w:t>Service Oriented Architecture</w:t>
            </w:r>
          </w:p>
        </w:tc>
      </w:tr>
      <w:tr w:rsidR="00036CFF" w14:paraId="53ABF64D" w14:textId="77777777" w:rsidTr="00F01472">
        <w:tc>
          <w:tcPr>
            <w:tcW w:w="2718" w:type="dxa"/>
          </w:tcPr>
          <w:p w14:paraId="283CA2BE" w14:textId="77777777" w:rsidR="00036CFF" w:rsidRPr="00707E70" w:rsidRDefault="00036CFF" w:rsidP="00707E70">
            <w:pPr>
              <w:pStyle w:val="TableText"/>
              <w:spacing w:before="40" w:after="40"/>
              <w:rPr>
                <w:rFonts w:cs="Arial"/>
                <w:sz w:val="20"/>
                <w:szCs w:val="20"/>
              </w:rPr>
            </w:pPr>
            <w:r w:rsidRPr="00707E70">
              <w:rPr>
                <w:rFonts w:cs="Arial"/>
                <w:sz w:val="20"/>
                <w:szCs w:val="20"/>
              </w:rPr>
              <w:t>SQA</w:t>
            </w:r>
          </w:p>
        </w:tc>
        <w:tc>
          <w:tcPr>
            <w:tcW w:w="6858" w:type="dxa"/>
          </w:tcPr>
          <w:p w14:paraId="393C26DE" w14:textId="77777777" w:rsidR="00036CFF" w:rsidRPr="00707E70" w:rsidRDefault="00036CFF" w:rsidP="00707E70">
            <w:pPr>
              <w:pStyle w:val="TableText"/>
              <w:spacing w:before="40" w:after="40"/>
              <w:rPr>
                <w:rFonts w:cs="Arial"/>
                <w:sz w:val="20"/>
                <w:szCs w:val="20"/>
              </w:rPr>
            </w:pPr>
            <w:r w:rsidRPr="00707E70">
              <w:rPr>
                <w:rFonts w:cs="Arial"/>
                <w:sz w:val="20"/>
                <w:szCs w:val="20"/>
              </w:rPr>
              <w:t>Software Quality Assurance</w:t>
            </w:r>
          </w:p>
        </w:tc>
      </w:tr>
      <w:tr w:rsidR="00036CFF" w14:paraId="405E8C9B" w14:textId="77777777" w:rsidTr="00F01472">
        <w:tc>
          <w:tcPr>
            <w:tcW w:w="2718" w:type="dxa"/>
          </w:tcPr>
          <w:p w14:paraId="0714D825" w14:textId="77777777" w:rsidR="00036CFF" w:rsidRPr="00707E70" w:rsidRDefault="00036CFF" w:rsidP="00707E70">
            <w:pPr>
              <w:pStyle w:val="TableText"/>
              <w:spacing w:before="40" w:after="40"/>
              <w:rPr>
                <w:rFonts w:cs="Arial"/>
                <w:sz w:val="20"/>
                <w:szCs w:val="20"/>
              </w:rPr>
            </w:pPr>
            <w:r w:rsidRPr="00707E70">
              <w:rPr>
                <w:rFonts w:cs="Arial"/>
                <w:sz w:val="20"/>
                <w:szCs w:val="20"/>
              </w:rPr>
              <w:t>SQL</w:t>
            </w:r>
          </w:p>
        </w:tc>
        <w:tc>
          <w:tcPr>
            <w:tcW w:w="6858" w:type="dxa"/>
          </w:tcPr>
          <w:p w14:paraId="45B4B3B2" w14:textId="77777777" w:rsidR="00036CFF" w:rsidRPr="00707E70" w:rsidRDefault="00036CFF" w:rsidP="00707E70">
            <w:pPr>
              <w:pStyle w:val="TableText"/>
              <w:spacing w:before="40" w:after="40"/>
              <w:rPr>
                <w:rFonts w:cs="Arial"/>
                <w:sz w:val="20"/>
                <w:szCs w:val="20"/>
              </w:rPr>
            </w:pPr>
            <w:r w:rsidRPr="00707E70">
              <w:rPr>
                <w:rFonts w:cs="Arial"/>
                <w:sz w:val="20"/>
                <w:szCs w:val="20"/>
              </w:rPr>
              <w:t>Structured Query Language</w:t>
            </w:r>
          </w:p>
        </w:tc>
      </w:tr>
      <w:tr w:rsidR="00036CFF" w14:paraId="7C5204AF" w14:textId="77777777" w:rsidTr="00F01472">
        <w:tc>
          <w:tcPr>
            <w:tcW w:w="2718" w:type="dxa"/>
          </w:tcPr>
          <w:p w14:paraId="0644E117" w14:textId="77777777" w:rsidR="00036CFF" w:rsidRPr="00707E70" w:rsidRDefault="00036CFF" w:rsidP="00707E70">
            <w:pPr>
              <w:pStyle w:val="TableText"/>
              <w:spacing w:before="40" w:after="40"/>
              <w:rPr>
                <w:rFonts w:cs="Arial"/>
                <w:sz w:val="20"/>
                <w:szCs w:val="20"/>
              </w:rPr>
            </w:pPr>
            <w:r w:rsidRPr="00707E70">
              <w:rPr>
                <w:rFonts w:cs="Arial"/>
                <w:sz w:val="20"/>
                <w:szCs w:val="20"/>
              </w:rPr>
              <w:t>SRS</w:t>
            </w:r>
          </w:p>
        </w:tc>
        <w:tc>
          <w:tcPr>
            <w:tcW w:w="6858" w:type="dxa"/>
          </w:tcPr>
          <w:p w14:paraId="1B7BED79" w14:textId="77777777" w:rsidR="00036CFF" w:rsidRPr="00707E70" w:rsidRDefault="00036CFF" w:rsidP="00707E70">
            <w:pPr>
              <w:pStyle w:val="TableText"/>
              <w:spacing w:before="40" w:after="40"/>
              <w:rPr>
                <w:rFonts w:cs="Arial"/>
                <w:sz w:val="20"/>
                <w:szCs w:val="20"/>
              </w:rPr>
            </w:pPr>
            <w:r w:rsidRPr="00707E70">
              <w:rPr>
                <w:rFonts w:cs="Arial"/>
                <w:sz w:val="20"/>
                <w:szCs w:val="20"/>
              </w:rPr>
              <w:t>Software Requirements Specification</w:t>
            </w:r>
          </w:p>
        </w:tc>
      </w:tr>
      <w:tr w:rsidR="00425C4F" w14:paraId="531687EF" w14:textId="77777777" w:rsidTr="00F01472">
        <w:tc>
          <w:tcPr>
            <w:tcW w:w="2718" w:type="dxa"/>
          </w:tcPr>
          <w:p w14:paraId="718AA395" w14:textId="0AE6162E" w:rsidR="00425C4F" w:rsidRPr="00707E70" w:rsidRDefault="00425C4F" w:rsidP="00707E70">
            <w:pPr>
              <w:pStyle w:val="TableText"/>
              <w:spacing w:before="40" w:after="40"/>
              <w:rPr>
                <w:rFonts w:cs="Arial"/>
                <w:sz w:val="20"/>
                <w:szCs w:val="20"/>
              </w:rPr>
            </w:pPr>
            <w:bookmarkStart w:id="36" w:name="EDP_13_Add_SSL"/>
            <w:r>
              <w:rPr>
                <w:rFonts w:cs="Arial"/>
                <w:sz w:val="20"/>
                <w:szCs w:val="20"/>
              </w:rPr>
              <w:t>SSL</w:t>
            </w:r>
            <w:bookmarkEnd w:id="36"/>
          </w:p>
        </w:tc>
        <w:tc>
          <w:tcPr>
            <w:tcW w:w="6858" w:type="dxa"/>
          </w:tcPr>
          <w:p w14:paraId="6EB28EA0" w14:textId="77777777" w:rsidR="00425C4F" w:rsidRPr="00707E70" w:rsidRDefault="00425C4F" w:rsidP="00707E70">
            <w:pPr>
              <w:pStyle w:val="TableText"/>
              <w:spacing w:before="40" w:after="40"/>
              <w:rPr>
                <w:rFonts w:cs="Arial"/>
                <w:sz w:val="20"/>
                <w:szCs w:val="20"/>
              </w:rPr>
            </w:pPr>
            <w:r>
              <w:rPr>
                <w:rFonts w:cs="Arial"/>
                <w:sz w:val="20"/>
                <w:szCs w:val="20"/>
              </w:rPr>
              <w:t>Secure Sockets Layer</w:t>
            </w:r>
          </w:p>
        </w:tc>
      </w:tr>
      <w:tr w:rsidR="0023236B" w14:paraId="414E7708" w14:textId="77777777" w:rsidTr="00F01472">
        <w:tc>
          <w:tcPr>
            <w:tcW w:w="2718" w:type="dxa"/>
          </w:tcPr>
          <w:p w14:paraId="3A9B0058" w14:textId="6976EE5A" w:rsidR="0023236B" w:rsidRPr="00707E70" w:rsidRDefault="0023236B" w:rsidP="00707E70">
            <w:pPr>
              <w:pStyle w:val="TableText"/>
              <w:spacing w:before="40" w:after="40"/>
              <w:rPr>
                <w:rFonts w:cs="Arial"/>
                <w:sz w:val="20"/>
                <w:szCs w:val="20"/>
              </w:rPr>
            </w:pPr>
            <w:bookmarkStart w:id="37" w:name="EDP_15_Add_SSN"/>
            <w:r>
              <w:rPr>
                <w:rFonts w:cs="Arial"/>
                <w:sz w:val="20"/>
                <w:szCs w:val="20"/>
              </w:rPr>
              <w:t>SSN</w:t>
            </w:r>
            <w:bookmarkEnd w:id="37"/>
          </w:p>
        </w:tc>
        <w:tc>
          <w:tcPr>
            <w:tcW w:w="6858" w:type="dxa"/>
          </w:tcPr>
          <w:p w14:paraId="6768FA12" w14:textId="40B13400" w:rsidR="0023236B" w:rsidRPr="00707E70" w:rsidRDefault="0023236B" w:rsidP="00707E70">
            <w:pPr>
              <w:pStyle w:val="TableText"/>
              <w:spacing w:before="40" w:after="40"/>
              <w:rPr>
                <w:rFonts w:cs="Arial"/>
                <w:sz w:val="20"/>
                <w:szCs w:val="20"/>
              </w:rPr>
            </w:pPr>
            <w:r>
              <w:rPr>
                <w:rFonts w:cs="Arial"/>
                <w:sz w:val="20"/>
                <w:szCs w:val="20"/>
              </w:rPr>
              <w:t>Social Security Number</w:t>
            </w:r>
          </w:p>
        </w:tc>
      </w:tr>
      <w:tr w:rsidR="002E01D9" w14:paraId="787F006B" w14:textId="77777777" w:rsidTr="00F01472">
        <w:tc>
          <w:tcPr>
            <w:tcW w:w="2718" w:type="dxa"/>
          </w:tcPr>
          <w:p w14:paraId="2269C6C0" w14:textId="1EE76953" w:rsidR="002E01D9" w:rsidRPr="00707E70" w:rsidRDefault="002E01D9" w:rsidP="00707E70">
            <w:pPr>
              <w:pStyle w:val="TableText"/>
              <w:spacing w:before="40" w:after="40"/>
              <w:rPr>
                <w:rFonts w:cs="Arial"/>
                <w:sz w:val="20"/>
                <w:szCs w:val="20"/>
              </w:rPr>
            </w:pPr>
            <w:bookmarkStart w:id="38" w:name="EDP_13_Add_SSOi"/>
            <w:proofErr w:type="spellStart"/>
            <w:r w:rsidRPr="00707E70">
              <w:rPr>
                <w:rFonts w:cs="Arial"/>
                <w:sz w:val="20"/>
                <w:szCs w:val="20"/>
              </w:rPr>
              <w:t>SSOi</w:t>
            </w:r>
            <w:bookmarkEnd w:id="38"/>
            <w:proofErr w:type="spellEnd"/>
          </w:p>
        </w:tc>
        <w:tc>
          <w:tcPr>
            <w:tcW w:w="6858" w:type="dxa"/>
          </w:tcPr>
          <w:p w14:paraId="4EFA6EF1" w14:textId="77777777" w:rsidR="002E01D9" w:rsidRPr="00707E70" w:rsidRDefault="002E01D9" w:rsidP="00707E70">
            <w:pPr>
              <w:pStyle w:val="TableText"/>
              <w:spacing w:before="40" w:after="40"/>
              <w:rPr>
                <w:rFonts w:cs="Arial"/>
                <w:sz w:val="20"/>
                <w:szCs w:val="20"/>
              </w:rPr>
            </w:pPr>
            <w:r w:rsidRPr="00707E70">
              <w:rPr>
                <w:rFonts w:cs="Arial"/>
                <w:sz w:val="20"/>
                <w:szCs w:val="20"/>
              </w:rPr>
              <w:t>Single Sign-On Integration</w:t>
            </w:r>
          </w:p>
        </w:tc>
      </w:tr>
      <w:tr w:rsidR="0023236B" w14:paraId="627C8E6A" w14:textId="77777777" w:rsidTr="00F01472">
        <w:tc>
          <w:tcPr>
            <w:tcW w:w="2718" w:type="dxa"/>
          </w:tcPr>
          <w:p w14:paraId="0401BFA2" w14:textId="74A02AE1" w:rsidR="0023236B" w:rsidRPr="00707E70" w:rsidRDefault="0023236B" w:rsidP="00707E70">
            <w:pPr>
              <w:pStyle w:val="TableText"/>
              <w:spacing w:before="40" w:after="40"/>
              <w:rPr>
                <w:rFonts w:cs="Arial"/>
                <w:sz w:val="20"/>
                <w:szCs w:val="20"/>
              </w:rPr>
            </w:pPr>
            <w:bookmarkStart w:id="39" w:name="EDP_15_Add_TAG"/>
            <w:r>
              <w:rPr>
                <w:rFonts w:cs="Arial"/>
                <w:sz w:val="20"/>
                <w:szCs w:val="20"/>
              </w:rPr>
              <w:t>TAG</w:t>
            </w:r>
            <w:bookmarkEnd w:id="39"/>
          </w:p>
        </w:tc>
        <w:tc>
          <w:tcPr>
            <w:tcW w:w="6858" w:type="dxa"/>
          </w:tcPr>
          <w:p w14:paraId="52214C65" w14:textId="0DCC06FF" w:rsidR="0023236B" w:rsidRPr="00707E70" w:rsidRDefault="0023236B" w:rsidP="00707E70">
            <w:pPr>
              <w:pStyle w:val="TableText"/>
              <w:spacing w:before="40" w:after="40"/>
              <w:rPr>
                <w:rFonts w:cs="Arial"/>
                <w:sz w:val="20"/>
                <w:szCs w:val="20"/>
              </w:rPr>
            </w:pPr>
            <w:r>
              <w:rPr>
                <w:rFonts w:cs="Arial"/>
                <w:sz w:val="20"/>
                <w:szCs w:val="20"/>
              </w:rPr>
              <w:t xml:space="preserve">Technical Advisory </w:t>
            </w:r>
            <w:r w:rsidR="000E58EA">
              <w:rPr>
                <w:rFonts w:cs="Arial"/>
                <w:sz w:val="20"/>
                <w:szCs w:val="20"/>
              </w:rPr>
              <w:t>Group</w:t>
            </w:r>
          </w:p>
        </w:tc>
      </w:tr>
      <w:tr w:rsidR="00036CFF" w14:paraId="7941920E" w14:textId="77777777" w:rsidTr="00F01472">
        <w:tc>
          <w:tcPr>
            <w:tcW w:w="2718" w:type="dxa"/>
          </w:tcPr>
          <w:p w14:paraId="3B400627" w14:textId="77777777" w:rsidR="00036CFF" w:rsidRPr="00707E70" w:rsidRDefault="00036CFF" w:rsidP="00707E70">
            <w:pPr>
              <w:pStyle w:val="TableText"/>
              <w:spacing w:before="40" w:after="40"/>
              <w:rPr>
                <w:rFonts w:cs="Arial"/>
                <w:sz w:val="20"/>
                <w:szCs w:val="20"/>
              </w:rPr>
            </w:pPr>
            <w:r w:rsidRPr="00707E70">
              <w:rPr>
                <w:rFonts w:cs="Arial"/>
                <w:sz w:val="20"/>
                <w:szCs w:val="20"/>
              </w:rPr>
              <w:t>TBD</w:t>
            </w:r>
          </w:p>
        </w:tc>
        <w:tc>
          <w:tcPr>
            <w:tcW w:w="6858" w:type="dxa"/>
          </w:tcPr>
          <w:p w14:paraId="2238D49F" w14:textId="77777777" w:rsidR="00036CFF" w:rsidRPr="00707E70" w:rsidRDefault="00036CFF" w:rsidP="00707E70">
            <w:pPr>
              <w:pStyle w:val="TableText"/>
              <w:spacing w:before="40" w:after="40"/>
              <w:rPr>
                <w:rFonts w:cs="Arial"/>
                <w:sz w:val="20"/>
                <w:szCs w:val="20"/>
              </w:rPr>
            </w:pPr>
            <w:r w:rsidRPr="00707E70">
              <w:rPr>
                <w:rFonts w:cs="Arial"/>
                <w:sz w:val="20"/>
                <w:szCs w:val="20"/>
              </w:rPr>
              <w:t>To Be Determined</w:t>
            </w:r>
          </w:p>
        </w:tc>
      </w:tr>
      <w:tr w:rsidR="00036CFF" w14:paraId="34A6FE1D" w14:textId="77777777" w:rsidTr="00F01472">
        <w:tc>
          <w:tcPr>
            <w:tcW w:w="2718" w:type="dxa"/>
          </w:tcPr>
          <w:p w14:paraId="638D0910" w14:textId="77777777" w:rsidR="00036CFF" w:rsidRPr="00707E70" w:rsidRDefault="00036CFF" w:rsidP="00707E70">
            <w:pPr>
              <w:pStyle w:val="TableText"/>
              <w:spacing w:before="40" w:after="40"/>
              <w:rPr>
                <w:rFonts w:cs="Arial"/>
                <w:sz w:val="20"/>
                <w:szCs w:val="20"/>
              </w:rPr>
            </w:pPr>
            <w:r w:rsidRPr="00707E70">
              <w:rPr>
                <w:rFonts w:cs="Arial"/>
                <w:sz w:val="20"/>
                <w:szCs w:val="20"/>
              </w:rPr>
              <w:t>TIU</w:t>
            </w:r>
          </w:p>
        </w:tc>
        <w:tc>
          <w:tcPr>
            <w:tcW w:w="6858" w:type="dxa"/>
          </w:tcPr>
          <w:p w14:paraId="34A18CE5" w14:textId="77777777" w:rsidR="00036CFF" w:rsidRPr="00707E70" w:rsidRDefault="00036CFF" w:rsidP="00707E70">
            <w:pPr>
              <w:pStyle w:val="TableText"/>
              <w:spacing w:before="40" w:after="40"/>
              <w:rPr>
                <w:rFonts w:cs="Arial"/>
                <w:sz w:val="20"/>
                <w:szCs w:val="20"/>
              </w:rPr>
            </w:pPr>
            <w:r w:rsidRPr="00707E70">
              <w:rPr>
                <w:rFonts w:cs="Arial"/>
                <w:sz w:val="20"/>
                <w:szCs w:val="20"/>
              </w:rPr>
              <w:t>Text Integration Utilities</w:t>
            </w:r>
          </w:p>
        </w:tc>
      </w:tr>
      <w:tr w:rsidR="00036CFF" w14:paraId="7E0D56A0" w14:textId="77777777" w:rsidTr="00F01472">
        <w:tc>
          <w:tcPr>
            <w:tcW w:w="2718" w:type="dxa"/>
          </w:tcPr>
          <w:p w14:paraId="056F7EF9" w14:textId="77777777" w:rsidR="00036CFF" w:rsidRPr="00707E70" w:rsidRDefault="00036CFF" w:rsidP="00707E70">
            <w:pPr>
              <w:pStyle w:val="TableText"/>
              <w:spacing w:before="40" w:after="40"/>
              <w:rPr>
                <w:rFonts w:cs="Arial"/>
                <w:sz w:val="20"/>
                <w:szCs w:val="20"/>
              </w:rPr>
            </w:pPr>
            <w:r w:rsidRPr="00707E70">
              <w:rPr>
                <w:rFonts w:cs="Arial"/>
                <w:sz w:val="20"/>
                <w:szCs w:val="20"/>
              </w:rPr>
              <w:t>TRRB</w:t>
            </w:r>
          </w:p>
        </w:tc>
        <w:tc>
          <w:tcPr>
            <w:tcW w:w="6858" w:type="dxa"/>
          </w:tcPr>
          <w:p w14:paraId="2166C12B" w14:textId="77777777" w:rsidR="00036CFF" w:rsidRPr="00707E70" w:rsidRDefault="00036CFF" w:rsidP="00707E70">
            <w:pPr>
              <w:pStyle w:val="TableText"/>
              <w:spacing w:before="40" w:after="40"/>
              <w:rPr>
                <w:rFonts w:cs="Arial"/>
                <w:sz w:val="20"/>
                <w:szCs w:val="20"/>
              </w:rPr>
            </w:pPr>
            <w:r w:rsidRPr="00707E70">
              <w:rPr>
                <w:rFonts w:cs="Arial"/>
                <w:sz w:val="20"/>
                <w:szCs w:val="20"/>
              </w:rPr>
              <w:t>Team Risk Review Board</w:t>
            </w:r>
          </w:p>
        </w:tc>
      </w:tr>
      <w:tr w:rsidR="00036CFF" w14:paraId="565BE5A5" w14:textId="77777777" w:rsidTr="00F01472">
        <w:tc>
          <w:tcPr>
            <w:tcW w:w="2718" w:type="dxa"/>
          </w:tcPr>
          <w:p w14:paraId="60C12751" w14:textId="77777777" w:rsidR="00036CFF" w:rsidRPr="00707E70" w:rsidRDefault="00036CFF" w:rsidP="00707E70">
            <w:pPr>
              <w:pStyle w:val="TableText"/>
              <w:spacing w:before="40" w:after="40"/>
              <w:rPr>
                <w:rFonts w:cs="Arial"/>
                <w:sz w:val="20"/>
                <w:szCs w:val="20"/>
              </w:rPr>
            </w:pPr>
            <w:r w:rsidRPr="00707E70">
              <w:rPr>
                <w:rFonts w:cs="Arial"/>
                <w:sz w:val="20"/>
                <w:szCs w:val="20"/>
              </w:rPr>
              <w:t>TSPR</w:t>
            </w:r>
          </w:p>
        </w:tc>
        <w:tc>
          <w:tcPr>
            <w:tcW w:w="6858" w:type="dxa"/>
          </w:tcPr>
          <w:p w14:paraId="6D0E3D8B" w14:textId="77777777" w:rsidR="00036CFF" w:rsidRPr="00707E70" w:rsidRDefault="00036CFF" w:rsidP="00707E70">
            <w:pPr>
              <w:pStyle w:val="TableText"/>
              <w:spacing w:before="40" w:after="40"/>
              <w:rPr>
                <w:rFonts w:cs="Arial"/>
                <w:sz w:val="20"/>
                <w:szCs w:val="20"/>
              </w:rPr>
            </w:pPr>
            <w:r w:rsidRPr="00707E70">
              <w:rPr>
                <w:rFonts w:cs="Arial"/>
                <w:sz w:val="20"/>
                <w:szCs w:val="20"/>
              </w:rPr>
              <w:t>Technical Services Project Repository</w:t>
            </w:r>
          </w:p>
        </w:tc>
      </w:tr>
      <w:tr w:rsidR="00036CFF" w14:paraId="1C924ACB" w14:textId="77777777" w:rsidTr="00F01472">
        <w:tc>
          <w:tcPr>
            <w:tcW w:w="2718" w:type="dxa"/>
          </w:tcPr>
          <w:p w14:paraId="1E85D75D" w14:textId="77777777" w:rsidR="00036CFF" w:rsidRPr="00707E70" w:rsidRDefault="00036CFF" w:rsidP="00707E70">
            <w:pPr>
              <w:pStyle w:val="TableText"/>
              <w:spacing w:before="40" w:after="40"/>
              <w:rPr>
                <w:rFonts w:cs="Arial"/>
                <w:sz w:val="20"/>
                <w:szCs w:val="20"/>
              </w:rPr>
            </w:pPr>
            <w:r w:rsidRPr="00707E70">
              <w:rPr>
                <w:rFonts w:cs="Arial"/>
                <w:sz w:val="20"/>
                <w:szCs w:val="20"/>
              </w:rPr>
              <w:t>TWG</w:t>
            </w:r>
          </w:p>
        </w:tc>
        <w:tc>
          <w:tcPr>
            <w:tcW w:w="6858" w:type="dxa"/>
          </w:tcPr>
          <w:p w14:paraId="0FA3DE42" w14:textId="77777777" w:rsidR="00036CFF" w:rsidRPr="00707E70" w:rsidRDefault="00036CFF" w:rsidP="00707E70">
            <w:pPr>
              <w:pStyle w:val="TableText"/>
              <w:spacing w:before="40" w:after="40"/>
              <w:rPr>
                <w:rFonts w:cs="Arial"/>
                <w:sz w:val="20"/>
                <w:szCs w:val="20"/>
              </w:rPr>
            </w:pPr>
            <w:r w:rsidRPr="00707E70">
              <w:rPr>
                <w:rFonts w:cs="Arial"/>
                <w:sz w:val="20"/>
                <w:szCs w:val="20"/>
              </w:rPr>
              <w:t>Technical Working Group</w:t>
            </w:r>
          </w:p>
        </w:tc>
      </w:tr>
      <w:tr w:rsidR="00036CFF" w14:paraId="06B6D2F6" w14:textId="77777777" w:rsidTr="00F01472">
        <w:tc>
          <w:tcPr>
            <w:tcW w:w="2718" w:type="dxa"/>
          </w:tcPr>
          <w:p w14:paraId="334C05CB" w14:textId="77777777" w:rsidR="00036CFF" w:rsidRPr="00707E70" w:rsidRDefault="00036CFF" w:rsidP="00707E70">
            <w:pPr>
              <w:pStyle w:val="TableText"/>
              <w:spacing w:before="40" w:after="40"/>
              <w:rPr>
                <w:rFonts w:cs="Arial"/>
                <w:sz w:val="20"/>
                <w:szCs w:val="20"/>
              </w:rPr>
            </w:pPr>
            <w:r w:rsidRPr="00707E70">
              <w:rPr>
                <w:rFonts w:cs="Arial"/>
                <w:sz w:val="20"/>
                <w:szCs w:val="20"/>
              </w:rPr>
              <w:t>UAT</w:t>
            </w:r>
          </w:p>
        </w:tc>
        <w:tc>
          <w:tcPr>
            <w:tcW w:w="6858" w:type="dxa"/>
          </w:tcPr>
          <w:p w14:paraId="0687117E" w14:textId="77777777" w:rsidR="00036CFF" w:rsidRPr="00707E70" w:rsidRDefault="00036CFF" w:rsidP="00707E70">
            <w:pPr>
              <w:pStyle w:val="TableText"/>
              <w:spacing w:before="40" w:after="40"/>
              <w:rPr>
                <w:rFonts w:cs="Arial"/>
                <w:sz w:val="20"/>
                <w:szCs w:val="20"/>
              </w:rPr>
            </w:pPr>
            <w:r w:rsidRPr="00707E70">
              <w:rPr>
                <w:rFonts w:cs="Arial"/>
                <w:sz w:val="20"/>
                <w:szCs w:val="20"/>
              </w:rPr>
              <w:t>User Acceptance Testing</w:t>
            </w:r>
          </w:p>
        </w:tc>
      </w:tr>
      <w:tr w:rsidR="009E29C6" w14:paraId="39BAE411" w14:textId="77777777" w:rsidTr="00F01472">
        <w:tc>
          <w:tcPr>
            <w:tcW w:w="2718" w:type="dxa"/>
          </w:tcPr>
          <w:p w14:paraId="2EC7E615" w14:textId="77777777" w:rsidR="009E29C6" w:rsidRPr="00707E70" w:rsidRDefault="009E29C6" w:rsidP="00707E70">
            <w:pPr>
              <w:pStyle w:val="TableText"/>
              <w:spacing w:before="40" w:after="40"/>
              <w:rPr>
                <w:rFonts w:cs="Arial"/>
                <w:sz w:val="20"/>
                <w:szCs w:val="20"/>
              </w:rPr>
            </w:pPr>
            <w:r w:rsidRPr="00707E70">
              <w:rPr>
                <w:rFonts w:cs="Arial"/>
                <w:sz w:val="20"/>
                <w:szCs w:val="20"/>
              </w:rPr>
              <w:t>UCM</w:t>
            </w:r>
          </w:p>
        </w:tc>
        <w:tc>
          <w:tcPr>
            <w:tcW w:w="6858" w:type="dxa"/>
          </w:tcPr>
          <w:p w14:paraId="45D28EBE" w14:textId="77777777" w:rsidR="009E29C6" w:rsidRPr="00707E70" w:rsidRDefault="009E29C6" w:rsidP="00707E70">
            <w:pPr>
              <w:pStyle w:val="TableText"/>
              <w:spacing w:before="40" w:after="40"/>
              <w:rPr>
                <w:rFonts w:cs="Arial"/>
                <w:sz w:val="20"/>
                <w:szCs w:val="20"/>
              </w:rPr>
            </w:pPr>
            <w:r w:rsidRPr="00707E70">
              <w:rPr>
                <w:rFonts w:cs="Arial"/>
                <w:sz w:val="20"/>
                <w:szCs w:val="20"/>
              </w:rPr>
              <w:t>Unified Change Management</w:t>
            </w:r>
          </w:p>
        </w:tc>
      </w:tr>
      <w:tr w:rsidR="009E29C6" w14:paraId="73D362F0" w14:textId="77777777" w:rsidTr="00F01472">
        <w:tc>
          <w:tcPr>
            <w:tcW w:w="2718" w:type="dxa"/>
          </w:tcPr>
          <w:p w14:paraId="51CC403C" w14:textId="77777777" w:rsidR="009E29C6" w:rsidRPr="00707E70" w:rsidRDefault="009E29C6" w:rsidP="00707E70">
            <w:pPr>
              <w:pStyle w:val="TableText"/>
              <w:spacing w:before="40" w:after="40"/>
              <w:rPr>
                <w:rFonts w:cs="Arial"/>
                <w:sz w:val="20"/>
                <w:szCs w:val="20"/>
              </w:rPr>
            </w:pPr>
            <w:r w:rsidRPr="00707E70">
              <w:rPr>
                <w:rFonts w:cs="Arial"/>
                <w:sz w:val="20"/>
                <w:szCs w:val="20"/>
              </w:rPr>
              <w:t>UFT</w:t>
            </w:r>
          </w:p>
        </w:tc>
        <w:tc>
          <w:tcPr>
            <w:tcW w:w="6858" w:type="dxa"/>
          </w:tcPr>
          <w:p w14:paraId="23C91265" w14:textId="77777777" w:rsidR="009E29C6" w:rsidRPr="00707E70" w:rsidRDefault="009E29C6" w:rsidP="00707E70">
            <w:pPr>
              <w:pStyle w:val="TableText"/>
              <w:spacing w:before="40" w:after="40"/>
              <w:rPr>
                <w:rFonts w:cs="Arial"/>
                <w:sz w:val="20"/>
                <w:szCs w:val="20"/>
              </w:rPr>
            </w:pPr>
            <w:r w:rsidRPr="00707E70">
              <w:rPr>
                <w:rFonts w:cs="Arial"/>
                <w:sz w:val="20"/>
                <w:szCs w:val="20"/>
              </w:rPr>
              <w:t>User Functional Testing</w:t>
            </w:r>
          </w:p>
        </w:tc>
      </w:tr>
      <w:tr w:rsidR="00036CFF" w14:paraId="7DEB2BCF" w14:textId="77777777" w:rsidTr="00F01472">
        <w:tc>
          <w:tcPr>
            <w:tcW w:w="2718" w:type="dxa"/>
          </w:tcPr>
          <w:p w14:paraId="0F877E83" w14:textId="77777777" w:rsidR="00036CFF" w:rsidRPr="00707E70" w:rsidRDefault="00036CFF" w:rsidP="00707E70">
            <w:pPr>
              <w:pStyle w:val="TableText"/>
              <w:spacing w:before="40" w:after="40"/>
              <w:rPr>
                <w:rFonts w:cs="Arial"/>
                <w:sz w:val="20"/>
                <w:szCs w:val="20"/>
              </w:rPr>
            </w:pPr>
            <w:r w:rsidRPr="00707E70">
              <w:rPr>
                <w:rFonts w:cs="Arial"/>
                <w:sz w:val="20"/>
                <w:szCs w:val="20"/>
              </w:rPr>
              <w:t>URI/URL</w:t>
            </w:r>
          </w:p>
        </w:tc>
        <w:tc>
          <w:tcPr>
            <w:tcW w:w="6858" w:type="dxa"/>
          </w:tcPr>
          <w:p w14:paraId="5C0D1BAA" w14:textId="77777777" w:rsidR="00036CFF" w:rsidRPr="00707E70" w:rsidRDefault="00036CFF" w:rsidP="00707E70">
            <w:pPr>
              <w:pStyle w:val="TableText"/>
              <w:spacing w:before="40" w:after="40"/>
              <w:rPr>
                <w:rFonts w:cs="Arial"/>
                <w:sz w:val="20"/>
                <w:szCs w:val="20"/>
              </w:rPr>
            </w:pPr>
            <w:r w:rsidRPr="00707E70">
              <w:rPr>
                <w:rFonts w:cs="Arial"/>
                <w:sz w:val="20"/>
                <w:szCs w:val="20"/>
              </w:rPr>
              <w:t xml:space="preserve">Uniform Resource Identifier/Uniform Resource Locator </w:t>
            </w:r>
          </w:p>
        </w:tc>
      </w:tr>
      <w:tr w:rsidR="00036CFF" w14:paraId="4494D966" w14:textId="77777777" w:rsidTr="00F01472">
        <w:tc>
          <w:tcPr>
            <w:tcW w:w="2718" w:type="dxa"/>
          </w:tcPr>
          <w:p w14:paraId="41FCA959" w14:textId="77777777" w:rsidR="00036CFF" w:rsidRPr="00707E70" w:rsidRDefault="00036CFF" w:rsidP="00707E70">
            <w:pPr>
              <w:pStyle w:val="TableText"/>
              <w:spacing w:before="40" w:after="40"/>
              <w:rPr>
                <w:rFonts w:cs="Arial"/>
                <w:sz w:val="20"/>
                <w:szCs w:val="20"/>
              </w:rPr>
            </w:pPr>
            <w:r w:rsidRPr="00707E70">
              <w:rPr>
                <w:rFonts w:cs="Arial"/>
                <w:sz w:val="20"/>
                <w:szCs w:val="20"/>
              </w:rPr>
              <w:t>VA</w:t>
            </w:r>
          </w:p>
        </w:tc>
        <w:tc>
          <w:tcPr>
            <w:tcW w:w="6858" w:type="dxa"/>
          </w:tcPr>
          <w:p w14:paraId="14F98CA2" w14:textId="77777777" w:rsidR="00036CFF" w:rsidRPr="00707E70" w:rsidRDefault="00036CFF" w:rsidP="00707E70">
            <w:pPr>
              <w:pStyle w:val="TableText"/>
              <w:spacing w:before="40" w:after="40"/>
              <w:rPr>
                <w:rFonts w:cs="Arial"/>
                <w:sz w:val="20"/>
                <w:szCs w:val="20"/>
              </w:rPr>
            </w:pPr>
            <w:r w:rsidRPr="00707E70">
              <w:rPr>
                <w:rFonts w:cs="Arial"/>
                <w:sz w:val="20"/>
                <w:szCs w:val="20"/>
              </w:rPr>
              <w:t>Veterans Affairs</w:t>
            </w:r>
          </w:p>
        </w:tc>
      </w:tr>
      <w:tr w:rsidR="00036CFF" w14:paraId="12FBE38F" w14:textId="77777777" w:rsidTr="00F01472">
        <w:tc>
          <w:tcPr>
            <w:tcW w:w="2718" w:type="dxa"/>
          </w:tcPr>
          <w:p w14:paraId="1D6500E3" w14:textId="77777777" w:rsidR="00036CFF" w:rsidRPr="00707E70" w:rsidRDefault="00036CFF" w:rsidP="00707E70">
            <w:pPr>
              <w:pStyle w:val="TableText"/>
              <w:spacing w:before="40" w:after="40"/>
              <w:rPr>
                <w:rFonts w:cs="Arial"/>
                <w:sz w:val="20"/>
                <w:szCs w:val="20"/>
              </w:rPr>
            </w:pPr>
            <w:r w:rsidRPr="00707E70">
              <w:rPr>
                <w:rFonts w:cs="Arial"/>
                <w:sz w:val="20"/>
                <w:szCs w:val="20"/>
              </w:rPr>
              <w:t>VAMC</w:t>
            </w:r>
          </w:p>
        </w:tc>
        <w:tc>
          <w:tcPr>
            <w:tcW w:w="6858" w:type="dxa"/>
          </w:tcPr>
          <w:p w14:paraId="46DFCE58" w14:textId="77777777" w:rsidR="00036CFF" w:rsidRPr="00707E70" w:rsidRDefault="00036CFF" w:rsidP="00707E70">
            <w:pPr>
              <w:pStyle w:val="TableText"/>
              <w:spacing w:before="40" w:after="40"/>
              <w:rPr>
                <w:rFonts w:cs="Arial"/>
                <w:sz w:val="20"/>
                <w:szCs w:val="20"/>
              </w:rPr>
            </w:pPr>
            <w:r w:rsidRPr="00707E70">
              <w:rPr>
                <w:rFonts w:cs="Arial"/>
                <w:sz w:val="20"/>
                <w:szCs w:val="20"/>
              </w:rPr>
              <w:t>Veteran Affairs Medical Center</w:t>
            </w:r>
          </w:p>
        </w:tc>
      </w:tr>
      <w:tr w:rsidR="00036CFF" w14:paraId="4C76FCC8" w14:textId="77777777" w:rsidTr="00F01472">
        <w:tc>
          <w:tcPr>
            <w:tcW w:w="2718" w:type="dxa"/>
          </w:tcPr>
          <w:p w14:paraId="64559367" w14:textId="77777777" w:rsidR="00036CFF" w:rsidRPr="00707E70" w:rsidRDefault="00036CFF" w:rsidP="00707E70">
            <w:pPr>
              <w:pStyle w:val="TableText"/>
              <w:spacing w:before="40" w:after="40"/>
              <w:rPr>
                <w:rFonts w:cs="Arial"/>
                <w:sz w:val="20"/>
                <w:szCs w:val="20"/>
              </w:rPr>
            </w:pPr>
            <w:r w:rsidRPr="00707E70">
              <w:rPr>
                <w:rFonts w:cs="Arial"/>
                <w:sz w:val="20"/>
                <w:szCs w:val="20"/>
              </w:rPr>
              <w:t>VBECS</w:t>
            </w:r>
          </w:p>
        </w:tc>
        <w:tc>
          <w:tcPr>
            <w:tcW w:w="6858" w:type="dxa"/>
          </w:tcPr>
          <w:p w14:paraId="4204C7EF" w14:textId="77777777" w:rsidR="00036CFF" w:rsidRPr="00707E70" w:rsidRDefault="00036CFF" w:rsidP="00707E70">
            <w:pPr>
              <w:pStyle w:val="TableText"/>
              <w:spacing w:before="40" w:after="40"/>
              <w:rPr>
                <w:rFonts w:cs="Arial"/>
                <w:sz w:val="20"/>
                <w:szCs w:val="20"/>
              </w:rPr>
            </w:pPr>
            <w:r w:rsidRPr="00707E70">
              <w:rPr>
                <w:rFonts w:cs="Arial"/>
                <w:sz w:val="20"/>
                <w:szCs w:val="20"/>
              </w:rPr>
              <w:t>VistA Blood Establishment Computer Software</w:t>
            </w:r>
          </w:p>
        </w:tc>
      </w:tr>
      <w:tr w:rsidR="00036CFF" w14:paraId="70DC9B2E" w14:textId="77777777" w:rsidTr="00F01472">
        <w:tc>
          <w:tcPr>
            <w:tcW w:w="2718" w:type="dxa"/>
          </w:tcPr>
          <w:p w14:paraId="0BCC6026" w14:textId="77777777" w:rsidR="00036CFF" w:rsidRPr="00707E70" w:rsidRDefault="00036CFF" w:rsidP="00707E70">
            <w:pPr>
              <w:pStyle w:val="TableText"/>
              <w:spacing w:before="40" w:after="40"/>
              <w:rPr>
                <w:rFonts w:cs="Arial"/>
                <w:sz w:val="20"/>
                <w:szCs w:val="20"/>
              </w:rPr>
            </w:pPr>
            <w:r w:rsidRPr="00707E70">
              <w:rPr>
                <w:rFonts w:cs="Arial"/>
                <w:sz w:val="20"/>
                <w:szCs w:val="20"/>
              </w:rPr>
              <w:t>VCIOC</w:t>
            </w:r>
          </w:p>
        </w:tc>
        <w:tc>
          <w:tcPr>
            <w:tcW w:w="6858" w:type="dxa"/>
          </w:tcPr>
          <w:p w14:paraId="3A913CF7" w14:textId="77777777" w:rsidR="00036CFF" w:rsidRPr="00707E70" w:rsidRDefault="00036CFF" w:rsidP="00707E70">
            <w:pPr>
              <w:pStyle w:val="TableText"/>
              <w:spacing w:before="40" w:after="40"/>
              <w:rPr>
                <w:rFonts w:cs="Arial"/>
                <w:sz w:val="20"/>
                <w:szCs w:val="20"/>
              </w:rPr>
            </w:pPr>
            <w:r w:rsidRPr="00707E70">
              <w:rPr>
                <w:rFonts w:cs="Arial"/>
                <w:sz w:val="20"/>
                <w:szCs w:val="20"/>
              </w:rPr>
              <w:t>VISN CIO Council</w:t>
            </w:r>
          </w:p>
        </w:tc>
      </w:tr>
      <w:tr w:rsidR="00C25300" w14:paraId="11163444" w14:textId="77777777" w:rsidTr="00F01472">
        <w:tc>
          <w:tcPr>
            <w:tcW w:w="2718" w:type="dxa"/>
          </w:tcPr>
          <w:p w14:paraId="5A3A308A" w14:textId="77777777" w:rsidR="00C25300" w:rsidRPr="00707E70" w:rsidRDefault="00C25300" w:rsidP="00707E70">
            <w:pPr>
              <w:pStyle w:val="TableText"/>
              <w:spacing w:before="40" w:after="40"/>
              <w:rPr>
                <w:rFonts w:cs="Arial"/>
                <w:sz w:val="20"/>
                <w:szCs w:val="20"/>
              </w:rPr>
            </w:pPr>
            <w:r w:rsidRPr="00707E70">
              <w:rPr>
                <w:rFonts w:cs="Arial"/>
                <w:sz w:val="20"/>
                <w:szCs w:val="20"/>
              </w:rPr>
              <w:t>VDL</w:t>
            </w:r>
          </w:p>
        </w:tc>
        <w:tc>
          <w:tcPr>
            <w:tcW w:w="6858" w:type="dxa"/>
          </w:tcPr>
          <w:p w14:paraId="05650FA7" w14:textId="77777777" w:rsidR="00C25300" w:rsidRPr="00707E70" w:rsidRDefault="00C25300" w:rsidP="00707E70">
            <w:pPr>
              <w:pStyle w:val="TableText"/>
              <w:spacing w:before="40" w:after="40"/>
              <w:rPr>
                <w:rFonts w:cs="Arial"/>
                <w:sz w:val="20"/>
                <w:szCs w:val="20"/>
              </w:rPr>
            </w:pPr>
            <w:r w:rsidRPr="00707E70">
              <w:rPr>
                <w:rFonts w:cs="Arial"/>
                <w:sz w:val="20"/>
                <w:szCs w:val="20"/>
              </w:rPr>
              <w:t>VistA Documentation Library</w:t>
            </w:r>
          </w:p>
        </w:tc>
      </w:tr>
      <w:tr w:rsidR="00036CFF" w14:paraId="29B1C896" w14:textId="77777777" w:rsidTr="00F01472">
        <w:tc>
          <w:tcPr>
            <w:tcW w:w="2718" w:type="dxa"/>
          </w:tcPr>
          <w:p w14:paraId="1BDFC9D4" w14:textId="77777777" w:rsidR="00036CFF" w:rsidRPr="00707E70" w:rsidRDefault="00036CFF" w:rsidP="00707E70">
            <w:pPr>
              <w:pStyle w:val="TableText"/>
              <w:spacing w:before="40" w:after="40"/>
              <w:rPr>
                <w:rFonts w:cs="Arial"/>
                <w:sz w:val="20"/>
                <w:szCs w:val="20"/>
              </w:rPr>
            </w:pPr>
            <w:r w:rsidRPr="00707E70">
              <w:rPr>
                <w:rFonts w:cs="Arial"/>
                <w:sz w:val="20"/>
                <w:szCs w:val="20"/>
              </w:rPr>
              <w:lastRenderedPageBreak/>
              <w:t>VDSI</w:t>
            </w:r>
          </w:p>
        </w:tc>
        <w:tc>
          <w:tcPr>
            <w:tcW w:w="6858" w:type="dxa"/>
          </w:tcPr>
          <w:p w14:paraId="734E9B89" w14:textId="77777777" w:rsidR="00036CFF" w:rsidRPr="00707E70" w:rsidRDefault="00036CFF" w:rsidP="00707E70">
            <w:pPr>
              <w:pStyle w:val="TableText"/>
              <w:spacing w:before="40" w:after="40"/>
              <w:rPr>
                <w:rFonts w:cs="Arial"/>
                <w:sz w:val="20"/>
                <w:szCs w:val="20"/>
              </w:rPr>
            </w:pPr>
            <w:r w:rsidRPr="00707E70">
              <w:rPr>
                <w:rFonts w:cs="Arial"/>
                <w:sz w:val="20"/>
                <w:szCs w:val="20"/>
              </w:rPr>
              <w:t>VistA Data Systems and Integration</w:t>
            </w:r>
          </w:p>
        </w:tc>
      </w:tr>
      <w:tr w:rsidR="000E58EA" w14:paraId="38248633" w14:textId="77777777" w:rsidTr="00F01472">
        <w:tc>
          <w:tcPr>
            <w:tcW w:w="2718" w:type="dxa"/>
          </w:tcPr>
          <w:p w14:paraId="5F2F837E" w14:textId="0B1ED0F5" w:rsidR="000E58EA" w:rsidRPr="00707E70" w:rsidRDefault="000E58EA" w:rsidP="00707E70">
            <w:pPr>
              <w:pStyle w:val="TableText"/>
              <w:spacing w:before="40" w:after="40"/>
              <w:rPr>
                <w:rFonts w:cs="Arial"/>
                <w:sz w:val="20"/>
                <w:szCs w:val="20"/>
              </w:rPr>
            </w:pPr>
            <w:bookmarkStart w:id="40" w:name="EDP_15_Add_VeHU"/>
            <w:proofErr w:type="spellStart"/>
            <w:r>
              <w:rPr>
                <w:rFonts w:cs="Arial"/>
                <w:sz w:val="20"/>
                <w:szCs w:val="20"/>
              </w:rPr>
              <w:t>VeHU</w:t>
            </w:r>
            <w:bookmarkEnd w:id="40"/>
            <w:proofErr w:type="spellEnd"/>
          </w:p>
        </w:tc>
        <w:tc>
          <w:tcPr>
            <w:tcW w:w="6858" w:type="dxa"/>
          </w:tcPr>
          <w:p w14:paraId="3CD45097" w14:textId="2881D1D3" w:rsidR="000E58EA" w:rsidRPr="00707E70" w:rsidRDefault="000E58EA" w:rsidP="00707E70">
            <w:pPr>
              <w:pStyle w:val="TableText"/>
              <w:spacing w:before="40" w:after="40"/>
              <w:rPr>
                <w:rFonts w:cs="Arial"/>
                <w:sz w:val="20"/>
                <w:szCs w:val="20"/>
              </w:rPr>
            </w:pPr>
            <w:r>
              <w:rPr>
                <w:rFonts w:cs="Arial"/>
                <w:sz w:val="20"/>
                <w:szCs w:val="20"/>
              </w:rPr>
              <w:t>VHA eHealth University</w:t>
            </w:r>
          </w:p>
        </w:tc>
      </w:tr>
      <w:tr w:rsidR="00036CFF" w14:paraId="66DE396C" w14:textId="77777777" w:rsidTr="00F01472">
        <w:tc>
          <w:tcPr>
            <w:tcW w:w="2718" w:type="dxa"/>
          </w:tcPr>
          <w:p w14:paraId="2468F909" w14:textId="77777777" w:rsidR="00036CFF" w:rsidRPr="00707E70" w:rsidRDefault="00036CFF" w:rsidP="00707E70">
            <w:pPr>
              <w:pStyle w:val="TableText"/>
              <w:spacing w:before="40" w:after="40"/>
              <w:rPr>
                <w:rFonts w:cs="Arial"/>
                <w:sz w:val="20"/>
                <w:szCs w:val="20"/>
              </w:rPr>
            </w:pPr>
            <w:r w:rsidRPr="00707E70">
              <w:rPr>
                <w:rFonts w:cs="Arial"/>
                <w:sz w:val="20"/>
                <w:szCs w:val="20"/>
              </w:rPr>
              <w:t>VERA</w:t>
            </w:r>
          </w:p>
        </w:tc>
        <w:tc>
          <w:tcPr>
            <w:tcW w:w="6858" w:type="dxa"/>
          </w:tcPr>
          <w:p w14:paraId="6A26A03D" w14:textId="77777777" w:rsidR="00036CFF" w:rsidRPr="00707E70" w:rsidRDefault="00036CFF" w:rsidP="00707E70">
            <w:pPr>
              <w:pStyle w:val="TableText"/>
              <w:spacing w:before="40" w:after="40"/>
              <w:rPr>
                <w:rFonts w:cs="Arial"/>
                <w:sz w:val="20"/>
                <w:szCs w:val="20"/>
              </w:rPr>
            </w:pPr>
            <w:r w:rsidRPr="00707E70">
              <w:rPr>
                <w:rFonts w:cs="Arial"/>
                <w:sz w:val="20"/>
                <w:szCs w:val="20"/>
              </w:rPr>
              <w:t>Veterans Equitable Resource Allocation</w:t>
            </w:r>
          </w:p>
        </w:tc>
      </w:tr>
      <w:tr w:rsidR="00036CFF" w14:paraId="510E7BE3" w14:textId="77777777" w:rsidTr="00F01472">
        <w:tc>
          <w:tcPr>
            <w:tcW w:w="2718" w:type="dxa"/>
          </w:tcPr>
          <w:p w14:paraId="764DC856" w14:textId="77777777" w:rsidR="00036CFF" w:rsidRPr="00707E70" w:rsidRDefault="00036CFF" w:rsidP="00707E70">
            <w:pPr>
              <w:pStyle w:val="TableText"/>
              <w:spacing w:before="40" w:after="40"/>
              <w:rPr>
                <w:rFonts w:cs="Arial"/>
                <w:sz w:val="20"/>
                <w:szCs w:val="20"/>
              </w:rPr>
            </w:pPr>
            <w:r w:rsidRPr="00707E70">
              <w:rPr>
                <w:rFonts w:cs="Arial"/>
                <w:sz w:val="20"/>
                <w:szCs w:val="20"/>
              </w:rPr>
              <w:t>VHA</w:t>
            </w:r>
          </w:p>
        </w:tc>
        <w:tc>
          <w:tcPr>
            <w:tcW w:w="6858" w:type="dxa"/>
          </w:tcPr>
          <w:p w14:paraId="210B7EDC" w14:textId="77777777" w:rsidR="00036CFF" w:rsidRPr="00707E70" w:rsidRDefault="00036CFF" w:rsidP="00707E70">
            <w:pPr>
              <w:pStyle w:val="TableText"/>
              <w:spacing w:before="40" w:after="40"/>
              <w:rPr>
                <w:rFonts w:cs="Arial"/>
                <w:sz w:val="20"/>
                <w:szCs w:val="20"/>
              </w:rPr>
            </w:pPr>
            <w:proofErr w:type="spellStart"/>
            <w:r w:rsidRPr="00707E70">
              <w:rPr>
                <w:rFonts w:cs="Arial"/>
                <w:sz w:val="20"/>
                <w:szCs w:val="20"/>
              </w:rPr>
              <w:t>Veterans</w:t>
            </w:r>
            <w:proofErr w:type="spellEnd"/>
            <w:r w:rsidRPr="00707E70">
              <w:rPr>
                <w:rFonts w:cs="Arial"/>
                <w:sz w:val="20"/>
                <w:szCs w:val="20"/>
              </w:rPr>
              <w:t xml:space="preserve"> Health Administration</w:t>
            </w:r>
          </w:p>
        </w:tc>
      </w:tr>
      <w:tr w:rsidR="00425C4F" w14:paraId="40DAFEFB" w14:textId="77777777" w:rsidTr="00F01472">
        <w:tc>
          <w:tcPr>
            <w:tcW w:w="2718" w:type="dxa"/>
          </w:tcPr>
          <w:p w14:paraId="33B3959F" w14:textId="4253F839" w:rsidR="00425C4F" w:rsidRPr="00707E70" w:rsidRDefault="00425C4F" w:rsidP="00707E70">
            <w:pPr>
              <w:pStyle w:val="TableText"/>
              <w:spacing w:before="40" w:after="40"/>
              <w:rPr>
                <w:rFonts w:cs="Arial"/>
                <w:sz w:val="20"/>
                <w:szCs w:val="20"/>
              </w:rPr>
            </w:pPr>
            <w:bookmarkStart w:id="41" w:name="EDP_13_Add_VIA"/>
            <w:r>
              <w:rPr>
                <w:rFonts w:cs="Arial"/>
                <w:sz w:val="20"/>
                <w:szCs w:val="20"/>
              </w:rPr>
              <w:t>VIA</w:t>
            </w:r>
            <w:bookmarkEnd w:id="41"/>
          </w:p>
        </w:tc>
        <w:tc>
          <w:tcPr>
            <w:tcW w:w="6858" w:type="dxa"/>
          </w:tcPr>
          <w:p w14:paraId="0B7FCCA8" w14:textId="77777777" w:rsidR="00425C4F" w:rsidRPr="00707E70" w:rsidRDefault="00425C4F" w:rsidP="00707E70">
            <w:pPr>
              <w:pStyle w:val="TableText"/>
              <w:spacing w:before="40" w:after="40"/>
              <w:rPr>
                <w:rFonts w:cs="Arial"/>
                <w:sz w:val="20"/>
                <w:szCs w:val="20"/>
              </w:rPr>
            </w:pPr>
            <w:r>
              <w:rPr>
                <w:rFonts w:cs="Arial"/>
                <w:sz w:val="20"/>
                <w:szCs w:val="20"/>
              </w:rPr>
              <w:t>VistA Integrated Adapter</w:t>
            </w:r>
          </w:p>
        </w:tc>
      </w:tr>
      <w:tr w:rsidR="00036CFF" w14:paraId="53B610D4" w14:textId="77777777" w:rsidTr="00F01472">
        <w:tc>
          <w:tcPr>
            <w:tcW w:w="2718" w:type="dxa"/>
          </w:tcPr>
          <w:p w14:paraId="2C74B4A2" w14:textId="77777777" w:rsidR="00036CFF" w:rsidRPr="00707E70" w:rsidRDefault="00036CFF" w:rsidP="00707E70">
            <w:pPr>
              <w:pStyle w:val="TableText"/>
              <w:spacing w:before="40" w:after="40"/>
              <w:rPr>
                <w:rFonts w:cs="Arial"/>
                <w:sz w:val="20"/>
                <w:szCs w:val="20"/>
              </w:rPr>
            </w:pPr>
            <w:r w:rsidRPr="00707E70">
              <w:rPr>
                <w:rFonts w:cs="Arial"/>
                <w:sz w:val="20"/>
                <w:szCs w:val="20"/>
              </w:rPr>
              <w:t>VISN</w:t>
            </w:r>
          </w:p>
        </w:tc>
        <w:tc>
          <w:tcPr>
            <w:tcW w:w="6858" w:type="dxa"/>
          </w:tcPr>
          <w:p w14:paraId="14426F57" w14:textId="77777777" w:rsidR="00036CFF" w:rsidRPr="00707E70" w:rsidRDefault="00036CFF" w:rsidP="00707E70">
            <w:pPr>
              <w:pStyle w:val="TableText"/>
              <w:spacing w:before="40" w:after="40"/>
              <w:rPr>
                <w:rFonts w:cs="Arial"/>
                <w:sz w:val="20"/>
                <w:szCs w:val="20"/>
              </w:rPr>
            </w:pPr>
            <w:r w:rsidRPr="00707E70">
              <w:rPr>
                <w:rFonts w:cs="Arial"/>
                <w:sz w:val="20"/>
                <w:szCs w:val="20"/>
              </w:rPr>
              <w:t>Veterans Integrated Services Network</w:t>
            </w:r>
          </w:p>
        </w:tc>
      </w:tr>
      <w:tr w:rsidR="00036CFF" w14:paraId="1396160A" w14:textId="77777777" w:rsidTr="00F01472">
        <w:tc>
          <w:tcPr>
            <w:tcW w:w="2718" w:type="dxa"/>
          </w:tcPr>
          <w:p w14:paraId="0AB08603" w14:textId="77777777" w:rsidR="00036CFF" w:rsidRPr="00707E70" w:rsidRDefault="00036CFF" w:rsidP="00707E70">
            <w:pPr>
              <w:pStyle w:val="TableText"/>
              <w:spacing w:before="40" w:after="40"/>
              <w:rPr>
                <w:rFonts w:cs="Arial"/>
                <w:sz w:val="20"/>
                <w:szCs w:val="20"/>
              </w:rPr>
            </w:pPr>
            <w:r w:rsidRPr="00707E70">
              <w:rPr>
                <w:rFonts w:cs="Arial"/>
                <w:sz w:val="20"/>
                <w:szCs w:val="20"/>
              </w:rPr>
              <w:t xml:space="preserve">VistA </w:t>
            </w:r>
          </w:p>
        </w:tc>
        <w:tc>
          <w:tcPr>
            <w:tcW w:w="6858" w:type="dxa"/>
          </w:tcPr>
          <w:p w14:paraId="3111D145" w14:textId="77777777" w:rsidR="00036CFF" w:rsidRPr="00707E70" w:rsidRDefault="00036CFF" w:rsidP="00707E70">
            <w:pPr>
              <w:pStyle w:val="TableText"/>
              <w:spacing w:before="40" w:after="40"/>
              <w:rPr>
                <w:rFonts w:cs="Arial"/>
                <w:sz w:val="20"/>
                <w:szCs w:val="20"/>
              </w:rPr>
            </w:pPr>
            <w:proofErr w:type="spellStart"/>
            <w:r w:rsidRPr="00707E70">
              <w:rPr>
                <w:rFonts w:cs="Arial"/>
                <w:sz w:val="20"/>
                <w:szCs w:val="20"/>
              </w:rPr>
              <w:t>Veterans</w:t>
            </w:r>
            <w:proofErr w:type="spellEnd"/>
            <w:r w:rsidRPr="00707E70">
              <w:rPr>
                <w:rFonts w:cs="Arial"/>
                <w:sz w:val="20"/>
                <w:szCs w:val="20"/>
              </w:rPr>
              <w:t xml:space="preserve"> Health Information Systems and Technology Architecture</w:t>
            </w:r>
          </w:p>
        </w:tc>
      </w:tr>
      <w:tr w:rsidR="00425C4F" w14:paraId="2B642BD8" w14:textId="77777777" w:rsidTr="00F01472">
        <w:tc>
          <w:tcPr>
            <w:tcW w:w="2718" w:type="dxa"/>
          </w:tcPr>
          <w:p w14:paraId="7FD84C87" w14:textId="5E87727C" w:rsidR="00425C4F" w:rsidRPr="00707E70" w:rsidRDefault="00425C4F" w:rsidP="00707E70">
            <w:pPr>
              <w:pStyle w:val="TableText"/>
              <w:spacing w:before="40" w:after="40"/>
              <w:rPr>
                <w:rFonts w:cs="Arial"/>
                <w:sz w:val="20"/>
                <w:szCs w:val="20"/>
              </w:rPr>
            </w:pPr>
            <w:bookmarkStart w:id="42" w:name="EDP_13_Add_VM"/>
            <w:r>
              <w:rPr>
                <w:rFonts w:cs="Arial"/>
                <w:sz w:val="20"/>
                <w:szCs w:val="20"/>
              </w:rPr>
              <w:t>VM</w:t>
            </w:r>
            <w:bookmarkEnd w:id="42"/>
          </w:p>
        </w:tc>
        <w:tc>
          <w:tcPr>
            <w:tcW w:w="6858" w:type="dxa"/>
          </w:tcPr>
          <w:p w14:paraId="27FCE183" w14:textId="77777777" w:rsidR="00425C4F" w:rsidRPr="00707E70" w:rsidRDefault="00425C4F" w:rsidP="00707E70">
            <w:pPr>
              <w:pStyle w:val="TableText"/>
              <w:spacing w:before="40" w:after="40"/>
              <w:rPr>
                <w:rFonts w:cs="Arial"/>
                <w:sz w:val="20"/>
                <w:szCs w:val="20"/>
              </w:rPr>
            </w:pPr>
            <w:r>
              <w:rPr>
                <w:rFonts w:cs="Arial"/>
                <w:sz w:val="20"/>
                <w:szCs w:val="20"/>
              </w:rPr>
              <w:t>Virtual Machine</w:t>
            </w:r>
          </w:p>
        </w:tc>
      </w:tr>
      <w:tr w:rsidR="009E29C6" w14:paraId="7BCDA3AE" w14:textId="77777777" w:rsidTr="00F01472">
        <w:tc>
          <w:tcPr>
            <w:tcW w:w="2718" w:type="dxa"/>
          </w:tcPr>
          <w:p w14:paraId="3CF2BB5C" w14:textId="77777777" w:rsidR="009E29C6" w:rsidRPr="00707E70" w:rsidRDefault="009E29C6" w:rsidP="00707E70">
            <w:pPr>
              <w:pStyle w:val="TableText"/>
              <w:spacing w:before="40" w:after="40"/>
              <w:rPr>
                <w:rFonts w:cs="Arial"/>
                <w:sz w:val="20"/>
                <w:szCs w:val="20"/>
              </w:rPr>
            </w:pPr>
            <w:r w:rsidRPr="00707E70">
              <w:rPr>
                <w:rFonts w:cs="Arial"/>
                <w:sz w:val="20"/>
                <w:szCs w:val="20"/>
              </w:rPr>
              <w:t>VOB</w:t>
            </w:r>
          </w:p>
        </w:tc>
        <w:tc>
          <w:tcPr>
            <w:tcW w:w="6858" w:type="dxa"/>
          </w:tcPr>
          <w:p w14:paraId="470A939C" w14:textId="77777777" w:rsidR="009E29C6" w:rsidRPr="00707E70" w:rsidRDefault="009E29C6" w:rsidP="00707E70">
            <w:pPr>
              <w:pStyle w:val="TableText"/>
              <w:spacing w:before="40" w:after="40"/>
              <w:rPr>
                <w:rFonts w:cs="Arial"/>
                <w:sz w:val="20"/>
                <w:szCs w:val="20"/>
              </w:rPr>
            </w:pPr>
            <w:r w:rsidRPr="00707E70">
              <w:rPr>
                <w:rFonts w:cs="Arial"/>
                <w:sz w:val="20"/>
                <w:szCs w:val="20"/>
              </w:rPr>
              <w:t>Voice Object Base</w:t>
            </w:r>
          </w:p>
        </w:tc>
      </w:tr>
      <w:tr w:rsidR="00036CFF" w14:paraId="0A00B0EA" w14:textId="77777777" w:rsidTr="00F01472">
        <w:tc>
          <w:tcPr>
            <w:tcW w:w="2718" w:type="dxa"/>
          </w:tcPr>
          <w:p w14:paraId="1B0D4C84" w14:textId="77777777" w:rsidR="00036CFF" w:rsidRPr="00707E70" w:rsidRDefault="00036CFF" w:rsidP="00707E70">
            <w:pPr>
              <w:pStyle w:val="TableText"/>
              <w:spacing w:before="40" w:after="40"/>
              <w:rPr>
                <w:rFonts w:cs="Arial"/>
                <w:sz w:val="20"/>
                <w:szCs w:val="20"/>
              </w:rPr>
            </w:pPr>
            <w:r w:rsidRPr="00707E70">
              <w:rPr>
                <w:rFonts w:cs="Arial"/>
                <w:sz w:val="20"/>
                <w:szCs w:val="20"/>
              </w:rPr>
              <w:t>VPR</w:t>
            </w:r>
          </w:p>
        </w:tc>
        <w:tc>
          <w:tcPr>
            <w:tcW w:w="6858" w:type="dxa"/>
          </w:tcPr>
          <w:p w14:paraId="683D12A2" w14:textId="77777777" w:rsidR="00036CFF" w:rsidRPr="00707E70" w:rsidRDefault="00036CFF" w:rsidP="00707E70">
            <w:pPr>
              <w:pStyle w:val="TableText"/>
              <w:spacing w:before="40" w:after="40"/>
              <w:rPr>
                <w:rFonts w:cs="Arial"/>
                <w:sz w:val="20"/>
                <w:szCs w:val="20"/>
              </w:rPr>
            </w:pPr>
            <w:r w:rsidRPr="00707E70">
              <w:rPr>
                <w:rFonts w:cs="Arial"/>
                <w:sz w:val="20"/>
                <w:szCs w:val="20"/>
              </w:rPr>
              <w:t>Virtual Patient Record</w:t>
            </w:r>
          </w:p>
        </w:tc>
      </w:tr>
      <w:tr w:rsidR="00036CFF" w14:paraId="1B2BD9E4" w14:textId="77777777" w:rsidTr="00F01472">
        <w:tc>
          <w:tcPr>
            <w:tcW w:w="2718" w:type="dxa"/>
          </w:tcPr>
          <w:p w14:paraId="578FAF3D" w14:textId="77777777" w:rsidR="00036CFF" w:rsidRPr="00707E70" w:rsidRDefault="00036CFF" w:rsidP="00707E70">
            <w:pPr>
              <w:pStyle w:val="TableText"/>
              <w:spacing w:before="40" w:after="40"/>
              <w:rPr>
                <w:rFonts w:cs="Arial"/>
                <w:sz w:val="20"/>
                <w:szCs w:val="20"/>
              </w:rPr>
            </w:pPr>
            <w:r w:rsidRPr="00707E70">
              <w:rPr>
                <w:rFonts w:cs="Arial"/>
                <w:sz w:val="20"/>
                <w:szCs w:val="20"/>
              </w:rPr>
              <w:t>WBS</w:t>
            </w:r>
          </w:p>
        </w:tc>
        <w:tc>
          <w:tcPr>
            <w:tcW w:w="6858" w:type="dxa"/>
          </w:tcPr>
          <w:p w14:paraId="3E4293C6" w14:textId="77777777" w:rsidR="00036CFF" w:rsidRPr="00707E70" w:rsidRDefault="00036CFF" w:rsidP="00707E70">
            <w:pPr>
              <w:pStyle w:val="TableText"/>
              <w:spacing w:before="40" w:after="40"/>
              <w:rPr>
                <w:rFonts w:cs="Arial"/>
                <w:sz w:val="20"/>
                <w:szCs w:val="20"/>
              </w:rPr>
            </w:pPr>
            <w:r w:rsidRPr="00707E70">
              <w:rPr>
                <w:rFonts w:cs="Arial"/>
                <w:sz w:val="20"/>
                <w:szCs w:val="20"/>
              </w:rPr>
              <w:t>Work Breakdown Structure</w:t>
            </w:r>
          </w:p>
        </w:tc>
      </w:tr>
      <w:tr w:rsidR="000E58EA" w14:paraId="42C3FF7B" w14:textId="77777777" w:rsidTr="00F01472">
        <w:tc>
          <w:tcPr>
            <w:tcW w:w="2718" w:type="dxa"/>
          </w:tcPr>
          <w:p w14:paraId="1F2E4B0E" w14:textId="7962D036" w:rsidR="000E58EA" w:rsidRPr="00707E70" w:rsidRDefault="000E58EA" w:rsidP="00707E70">
            <w:pPr>
              <w:pStyle w:val="TableText"/>
              <w:spacing w:before="40" w:after="40"/>
              <w:rPr>
                <w:rFonts w:cs="Arial"/>
                <w:sz w:val="20"/>
                <w:szCs w:val="20"/>
              </w:rPr>
            </w:pPr>
            <w:bookmarkStart w:id="43" w:name="EDP_15_Add_XE"/>
            <w:r>
              <w:rPr>
                <w:rFonts w:cs="Arial"/>
                <w:sz w:val="20"/>
                <w:szCs w:val="20"/>
              </w:rPr>
              <w:t>XE</w:t>
            </w:r>
            <w:bookmarkEnd w:id="43"/>
          </w:p>
        </w:tc>
        <w:tc>
          <w:tcPr>
            <w:tcW w:w="6858" w:type="dxa"/>
          </w:tcPr>
          <w:p w14:paraId="4E02214A" w14:textId="3AA75EB1" w:rsidR="000E58EA" w:rsidRPr="00707E70" w:rsidRDefault="000E58EA" w:rsidP="00707E70">
            <w:pPr>
              <w:pStyle w:val="TableText"/>
              <w:spacing w:before="40" w:after="40"/>
              <w:rPr>
                <w:rFonts w:cs="Arial"/>
                <w:sz w:val="20"/>
                <w:szCs w:val="20"/>
              </w:rPr>
            </w:pPr>
            <w:r>
              <w:rPr>
                <w:rFonts w:cs="Arial"/>
                <w:sz w:val="20"/>
                <w:szCs w:val="20"/>
              </w:rPr>
              <w:t>XMOS Executable</w:t>
            </w:r>
          </w:p>
        </w:tc>
      </w:tr>
      <w:tr w:rsidR="00036CFF" w14:paraId="5242D06D" w14:textId="77777777" w:rsidTr="00F01472">
        <w:tc>
          <w:tcPr>
            <w:tcW w:w="2718" w:type="dxa"/>
          </w:tcPr>
          <w:p w14:paraId="7C52B3D3" w14:textId="77777777" w:rsidR="00036CFF" w:rsidRPr="00707E70" w:rsidRDefault="00036CFF" w:rsidP="00707E70">
            <w:pPr>
              <w:pStyle w:val="TableText"/>
              <w:spacing w:before="40" w:after="40"/>
              <w:rPr>
                <w:rFonts w:cs="Arial"/>
                <w:sz w:val="20"/>
                <w:szCs w:val="20"/>
              </w:rPr>
            </w:pPr>
            <w:r w:rsidRPr="00707E70">
              <w:rPr>
                <w:rFonts w:cs="Arial"/>
                <w:sz w:val="20"/>
                <w:szCs w:val="20"/>
              </w:rPr>
              <w:t>XML</w:t>
            </w:r>
          </w:p>
        </w:tc>
        <w:tc>
          <w:tcPr>
            <w:tcW w:w="6858" w:type="dxa"/>
          </w:tcPr>
          <w:p w14:paraId="0BC9A81B" w14:textId="77777777" w:rsidR="00036CFF" w:rsidRPr="00707E70" w:rsidRDefault="00036CFF" w:rsidP="00707E70">
            <w:pPr>
              <w:pStyle w:val="TableText"/>
              <w:spacing w:before="40" w:after="40"/>
              <w:rPr>
                <w:rFonts w:cs="Arial"/>
                <w:sz w:val="20"/>
                <w:szCs w:val="20"/>
              </w:rPr>
            </w:pPr>
            <w:r w:rsidRPr="00707E70">
              <w:rPr>
                <w:rFonts w:cs="Arial"/>
                <w:sz w:val="20"/>
                <w:szCs w:val="20"/>
              </w:rPr>
              <w:t>Extensible Markup Language</w:t>
            </w:r>
          </w:p>
        </w:tc>
      </w:tr>
      <w:tr w:rsidR="000E58EA" w14:paraId="146A2837" w14:textId="77777777" w:rsidTr="00F01472">
        <w:tc>
          <w:tcPr>
            <w:tcW w:w="2718" w:type="dxa"/>
          </w:tcPr>
          <w:p w14:paraId="17B2B58D" w14:textId="60229663" w:rsidR="000E58EA" w:rsidRPr="00707E70" w:rsidRDefault="000E58EA" w:rsidP="00707E70">
            <w:pPr>
              <w:pStyle w:val="TableText"/>
              <w:spacing w:before="40" w:after="40"/>
              <w:rPr>
                <w:rFonts w:cs="Arial"/>
                <w:sz w:val="20"/>
                <w:szCs w:val="20"/>
              </w:rPr>
            </w:pPr>
            <w:bookmarkStart w:id="44" w:name="EDP_15_Add_XRef"/>
            <w:proofErr w:type="spellStart"/>
            <w:r>
              <w:rPr>
                <w:rFonts w:cs="Arial"/>
                <w:sz w:val="20"/>
                <w:szCs w:val="20"/>
              </w:rPr>
              <w:t>XRef</w:t>
            </w:r>
            <w:bookmarkEnd w:id="44"/>
            <w:proofErr w:type="spellEnd"/>
          </w:p>
        </w:tc>
        <w:tc>
          <w:tcPr>
            <w:tcW w:w="6858" w:type="dxa"/>
          </w:tcPr>
          <w:p w14:paraId="3DEBA6C8" w14:textId="3B789114" w:rsidR="000E58EA" w:rsidRPr="00707E70" w:rsidRDefault="000E58EA" w:rsidP="00707E70">
            <w:pPr>
              <w:pStyle w:val="TableText"/>
              <w:spacing w:before="40" w:after="40"/>
              <w:rPr>
                <w:rFonts w:cs="Arial"/>
                <w:sz w:val="20"/>
                <w:szCs w:val="20"/>
              </w:rPr>
            </w:pPr>
            <w:r>
              <w:rPr>
                <w:rFonts w:cs="Arial"/>
                <w:sz w:val="20"/>
                <w:szCs w:val="20"/>
              </w:rPr>
              <w:t>Cross Reference</w:t>
            </w:r>
          </w:p>
        </w:tc>
      </w:tr>
      <w:tr w:rsidR="00036CFF" w14:paraId="5CB560C3" w14:textId="77777777" w:rsidTr="00F01472">
        <w:tc>
          <w:tcPr>
            <w:tcW w:w="2718" w:type="dxa"/>
          </w:tcPr>
          <w:p w14:paraId="6842BD69" w14:textId="77777777" w:rsidR="00036CFF" w:rsidRPr="00707E70" w:rsidRDefault="00036CFF" w:rsidP="00707E70">
            <w:pPr>
              <w:pStyle w:val="TableText"/>
              <w:spacing w:before="40" w:after="40"/>
              <w:rPr>
                <w:rFonts w:cs="Arial"/>
                <w:sz w:val="20"/>
                <w:szCs w:val="20"/>
              </w:rPr>
            </w:pPr>
            <w:r w:rsidRPr="00707E70">
              <w:rPr>
                <w:rFonts w:cs="Arial"/>
                <w:sz w:val="20"/>
                <w:szCs w:val="20"/>
              </w:rPr>
              <w:t>XSLT</w:t>
            </w:r>
          </w:p>
        </w:tc>
        <w:tc>
          <w:tcPr>
            <w:tcW w:w="6858" w:type="dxa"/>
          </w:tcPr>
          <w:p w14:paraId="636960D9" w14:textId="77777777" w:rsidR="00036CFF" w:rsidRPr="00707E70" w:rsidRDefault="00036CFF" w:rsidP="00707E70">
            <w:pPr>
              <w:pStyle w:val="TableText"/>
              <w:spacing w:before="40" w:after="40"/>
              <w:rPr>
                <w:rFonts w:cs="Arial"/>
                <w:sz w:val="20"/>
                <w:szCs w:val="20"/>
              </w:rPr>
            </w:pPr>
            <w:r w:rsidRPr="00707E70">
              <w:rPr>
                <w:rFonts w:cs="Arial"/>
                <w:sz w:val="20"/>
                <w:szCs w:val="20"/>
              </w:rPr>
              <w:t>Extensible Stylesheet Language Transformation</w:t>
            </w:r>
          </w:p>
        </w:tc>
      </w:tr>
    </w:tbl>
    <w:p w14:paraId="354E0350" w14:textId="77777777" w:rsidR="00BB19F0" w:rsidRDefault="00707E70" w:rsidP="00707E70">
      <w:pPr>
        <w:pStyle w:val="Heading1"/>
      </w:pPr>
      <w:r>
        <w:br w:type="page"/>
      </w:r>
      <w:bookmarkStart w:id="45" w:name="_Toc80895039"/>
      <w:r w:rsidR="00036CFF">
        <w:lastRenderedPageBreak/>
        <w:t>Terms &amp; Conditions</w:t>
      </w:r>
      <w:bookmarkEnd w:id="45"/>
    </w:p>
    <w:p w14:paraId="0CE1F22D" w14:textId="77777777" w:rsidR="0021704B" w:rsidRDefault="00036CFF" w:rsidP="00164478">
      <w:pPr>
        <w:pStyle w:val="Heading2"/>
      </w:pPr>
      <w:bookmarkStart w:id="46" w:name="_Toc80895040"/>
      <w:r>
        <w:t>Approved Initial Requirements Analysis</w:t>
      </w:r>
      <w:bookmarkEnd w:id="46"/>
    </w:p>
    <w:p w14:paraId="53146138" w14:textId="77777777" w:rsidR="00036CFF" w:rsidRDefault="00036CFF" w:rsidP="00036CFF">
      <w:r w:rsidRPr="008B35F3">
        <w:t xml:space="preserve">An Information Technology Advisory Committee (ITAC)-approved document containing a </w:t>
      </w:r>
      <w:r w:rsidR="00841562">
        <w:t>project’s initial requirements.</w:t>
      </w:r>
    </w:p>
    <w:p w14:paraId="4FE27603" w14:textId="77777777" w:rsidR="00036CFF" w:rsidRPr="00036CFF" w:rsidRDefault="00036CFF" w:rsidP="00164478">
      <w:pPr>
        <w:pStyle w:val="Heading2"/>
      </w:pPr>
      <w:bookmarkStart w:id="47" w:name="_Toc307996487"/>
      <w:bookmarkStart w:id="48" w:name="_Toc80895041"/>
      <w:r w:rsidRPr="00036CFF">
        <w:t>Application Structure and Integration Services (ASIS)</w:t>
      </w:r>
      <w:bookmarkEnd w:id="47"/>
      <w:bookmarkEnd w:id="48"/>
    </w:p>
    <w:p w14:paraId="3DD634AC" w14:textId="77777777" w:rsidR="00036CFF" w:rsidRPr="008B35F3" w:rsidRDefault="00036CFF" w:rsidP="001463D8">
      <w:r w:rsidRPr="008B35F3">
        <w:t>An organization within the Veterans Administration (VA) Office of Information (OI) that is responsible for overseeing Health</w:t>
      </w:r>
      <w:r w:rsidRPr="008B35F3">
        <w:rPr>
          <w:i/>
          <w:u w:val="single"/>
        </w:rPr>
        <w:t>e</w:t>
      </w:r>
      <w:r w:rsidRPr="008B35F3">
        <w:t>Vet-VistA development efforts.</w:t>
      </w:r>
    </w:p>
    <w:p w14:paraId="5DAF6D52" w14:textId="77777777" w:rsidR="00036CFF" w:rsidRPr="001463D8" w:rsidRDefault="00036CFF" w:rsidP="00164478">
      <w:pPr>
        <w:pStyle w:val="Heading2"/>
      </w:pPr>
      <w:bookmarkStart w:id="49" w:name="_Toc307996488"/>
      <w:bookmarkStart w:id="50" w:name="_Toc80895042"/>
      <w:r w:rsidRPr="001463D8">
        <w:t>Asynchronous JavaScript and XML (Ajax)</w:t>
      </w:r>
      <w:bookmarkEnd w:id="49"/>
      <w:bookmarkEnd w:id="50"/>
    </w:p>
    <w:p w14:paraId="2E01BD87" w14:textId="77777777" w:rsidR="00036CFF" w:rsidRPr="008B35F3" w:rsidRDefault="00036CFF" w:rsidP="001463D8">
      <w:r w:rsidRPr="008B35F3">
        <w:t xml:space="preserve">A technique for developing interactive Web applications. The technique uses a suite of technologies (extensible markup language, extensible hypertext markup language, cascading style sheets, </w:t>
      </w:r>
      <w:proofErr w:type="spellStart"/>
      <w:r w:rsidRPr="008B35F3">
        <w:t>HttpRequest</w:t>
      </w:r>
      <w:proofErr w:type="spellEnd"/>
      <w:r w:rsidRPr="008B35F3">
        <w:t>, JavaScript and other scripting languages, etc.) to make Web pages feel more responsive.</w:t>
      </w:r>
    </w:p>
    <w:p w14:paraId="13D0BC9C" w14:textId="77777777" w:rsidR="00036CFF" w:rsidRPr="001463D8" w:rsidRDefault="00036CFF" w:rsidP="00164478">
      <w:pPr>
        <w:pStyle w:val="Heading2"/>
      </w:pPr>
      <w:bookmarkStart w:id="51" w:name="_Toc307996489"/>
      <w:bookmarkStart w:id="52" w:name="_Toc80895043"/>
      <w:r w:rsidRPr="001463D8">
        <w:t>Barcode Medication Administration (BCMA)</w:t>
      </w:r>
      <w:bookmarkEnd w:id="51"/>
      <w:bookmarkEnd w:id="52"/>
    </w:p>
    <w:p w14:paraId="49E07AF9" w14:textId="77777777" w:rsidR="00036CFF" w:rsidRPr="008B35F3" w:rsidRDefault="00036CFF" w:rsidP="001463D8">
      <w:r w:rsidRPr="008B35F3">
        <w:t>A national program to improve healthcare by using barcodes to track and monitor the dispensing and administration of medications; software that tracks medication dispensing and administration in inpatient settings by usin</w:t>
      </w:r>
      <w:r w:rsidR="00841562">
        <w:t>g barcodes and barcode readers.</w:t>
      </w:r>
    </w:p>
    <w:p w14:paraId="43DA752E" w14:textId="77777777" w:rsidR="00036CFF" w:rsidRPr="001463D8" w:rsidRDefault="00036CFF" w:rsidP="00164478">
      <w:pPr>
        <w:pStyle w:val="Heading2"/>
      </w:pPr>
      <w:bookmarkStart w:id="53" w:name="_Toc307996490"/>
      <w:bookmarkStart w:id="54" w:name="_Toc80895044"/>
      <w:r w:rsidRPr="001463D8">
        <w:t>Build</w:t>
      </w:r>
      <w:bookmarkEnd w:id="53"/>
      <w:bookmarkEnd w:id="54"/>
    </w:p>
    <w:p w14:paraId="2ECE2D92" w14:textId="77777777" w:rsidR="00036CFF" w:rsidRPr="008B35F3" w:rsidRDefault="00036CFF" w:rsidP="001463D8">
      <w:proofErr w:type="gramStart"/>
      <w:r w:rsidRPr="008B35F3">
        <w:t>A test version of software,</w:t>
      </w:r>
      <w:proofErr w:type="gramEnd"/>
      <w:r w:rsidRPr="008B35F3">
        <w:t xml:space="preserve"> usually designated by a series of numbers. Developers usually increment the previous test version by one when </w:t>
      </w:r>
      <w:r w:rsidR="00841562">
        <w:t>they create a new test version.</w:t>
      </w:r>
    </w:p>
    <w:p w14:paraId="36B6F4EF" w14:textId="77777777" w:rsidR="00036CFF" w:rsidRPr="001463D8" w:rsidRDefault="00036CFF" w:rsidP="00164478">
      <w:pPr>
        <w:pStyle w:val="Heading2"/>
      </w:pPr>
      <w:bookmarkStart w:id="55" w:name="_Toc307996491"/>
      <w:bookmarkStart w:id="56" w:name="_Toc80895045"/>
      <w:proofErr w:type="spellStart"/>
      <w:r w:rsidRPr="001463D8">
        <w:t>Caché</w:t>
      </w:r>
      <w:bookmarkEnd w:id="55"/>
      <w:bookmarkEnd w:id="56"/>
      <w:proofErr w:type="spellEnd"/>
    </w:p>
    <w:p w14:paraId="23DF45D3" w14:textId="77777777" w:rsidR="00036CFF" w:rsidRPr="008B35F3" w:rsidRDefault="00036CFF" w:rsidP="001463D8">
      <w:r w:rsidRPr="008B35F3">
        <w:t xml:space="preserve">An </w:t>
      </w:r>
      <w:proofErr w:type="spellStart"/>
      <w:r w:rsidRPr="008B35F3">
        <w:t>InterSystems</w:t>
      </w:r>
      <w:proofErr w:type="spellEnd"/>
      <w:r w:rsidRPr="008B35F3">
        <w:t xml:space="preserve"> multidimensional database that supports Java objects (plain old java objects [POJOs] and Enterprise Java Beans) and structured query language access.</w:t>
      </w:r>
    </w:p>
    <w:p w14:paraId="478670B1" w14:textId="77777777" w:rsidR="00036CFF" w:rsidRPr="001463D8" w:rsidRDefault="00036CFF" w:rsidP="00164478">
      <w:pPr>
        <w:pStyle w:val="Heading2"/>
      </w:pPr>
      <w:bookmarkStart w:id="57" w:name="_Toc307996492"/>
      <w:bookmarkStart w:id="58" w:name="_Toc80895046"/>
      <w:proofErr w:type="spellStart"/>
      <w:r w:rsidRPr="001463D8">
        <w:t>Caché</w:t>
      </w:r>
      <w:proofErr w:type="spellEnd"/>
      <w:r w:rsidRPr="001463D8">
        <w:t xml:space="preserve"> Server Pages</w:t>
      </w:r>
      <w:bookmarkEnd w:id="57"/>
      <w:bookmarkEnd w:id="58"/>
    </w:p>
    <w:p w14:paraId="0B9E0341" w14:textId="77777777" w:rsidR="00036CFF" w:rsidRPr="008B35F3" w:rsidRDefault="00036CFF" w:rsidP="001463D8">
      <w:r w:rsidRPr="008B35F3">
        <w:t xml:space="preserve">An </w:t>
      </w:r>
      <w:proofErr w:type="spellStart"/>
      <w:r w:rsidRPr="008B35F3">
        <w:t>InterSystems</w:t>
      </w:r>
      <w:proofErr w:type="spellEnd"/>
      <w:r w:rsidRPr="008B35F3">
        <w:t xml:space="preserve"> architecture and toolset for building interactive Web applications.</w:t>
      </w:r>
    </w:p>
    <w:p w14:paraId="47EF9CFE" w14:textId="77777777" w:rsidR="00036CFF" w:rsidRPr="008B35F3" w:rsidRDefault="00036CFF" w:rsidP="00164478">
      <w:pPr>
        <w:pStyle w:val="Heading2"/>
      </w:pPr>
      <w:bookmarkStart w:id="59" w:name="_Toc307996493"/>
      <w:bookmarkStart w:id="60" w:name="_Toc80895047"/>
      <w:r w:rsidRPr="008B35F3">
        <w:t>Capability Maturity Model® Integration (CMMI)</w:t>
      </w:r>
      <w:bookmarkEnd w:id="59"/>
      <w:bookmarkEnd w:id="60"/>
    </w:p>
    <w:p w14:paraId="4E66A7F2" w14:textId="77777777" w:rsidR="00036CFF" w:rsidRPr="008B35F3" w:rsidRDefault="00036CFF" w:rsidP="001463D8">
      <w:r w:rsidRPr="008B35F3">
        <w:t>A Software Engineering Institute (of Carnegie Mellon University) process-improvement approach that provides essential elements for creating effective processes. CMMI guides process improvements for the Department of Defense (DoD), other federal age</w:t>
      </w:r>
      <w:r w:rsidR="00841562">
        <w:t>ncies, and private enterprises.</w:t>
      </w:r>
    </w:p>
    <w:p w14:paraId="5345C96D" w14:textId="77777777" w:rsidR="00036CFF" w:rsidRPr="008B35F3" w:rsidRDefault="00036CFF" w:rsidP="00164478">
      <w:pPr>
        <w:pStyle w:val="Heading2"/>
      </w:pPr>
      <w:bookmarkStart w:id="61" w:name="_Toc307996494"/>
      <w:bookmarkStart w:id="62" w:name="_Toc80895048"/>
      <w:r w:rsidRPr="008B35F3">
        <w:lastRenderedPageBreak/>
        <w:t>Care Management</w:t>
      </w:r>
      <w:bookmarkEnd w:id="61"/>
      <w:bookmarkEnd w:id="62"/>
      <w:r w:rsidRPr="008B35F3">
        <w:t xml:space="preserve"> </w:t>
      </w:r>
    </w:p>
    <w:p w14:paraId="374D449F" w14:textId="77777777" w:rsidR="00036CFF" w:rsidRPr="008B35F3" w:rsidRDefault="00036CFF" w:rsidP="001463D8">
      <w:r w:rsidRPr="008B35F3">
        <w:t>A Veterans Health Administration (VHA) Java application that extends the current Computerized Patient Record System (CPRS) application by adding multi-patient views of order-related and other information. Care Management also includes aler</w:t>
      </w:r>
      <w:r w:rsidR="00841562">
        <w:t>ting and tasking functionality.</w:t>
      </w:r>
    </w:p>
    <w:p w14:paraId="2A4E626D" w14:textId="77777777" w:rsidR="00036CFF" w:rsidRPr="008B35F3" w:rsidRDefault="00036CFF" w:rsidP="00164478">
      <w:pPr>
        <w:pStyle w:val="Heading2"/>
      </w:pPr>
      <w:bookmarkStart w:id="63" w:name="_Toc307996495"/>
      <w:bookmarkStart w:id="64" w:name="_Toc80895049"/>
      <w:r w:rsidRPr="008B35F3">
        <w:t>Certification Commission for Healthcare Information Technology (CCHIT)</w:t>
      </w:r>
      <w:bookmarkEnd w:id="63"/>
      <w:bookmarkEnd w:id="64"/>
    </w:p>
    <w:p w14:paraId="1C22C132" w14:textId="77777777" w:rsidR="00036CFF" w:rsidRPr="008B35F3" w:rsidRDefault="00036CFF" w:rsidP="001463D8">
      <w:r w:rsidRPr="008B35F3">
        <w:t>A private, non-profit certification program for electronic health records (EHRs). The U.S. Department of Health and Human Services officially designated this de facto authority for EHRs as a recog</w:t>
      </w:r>
      <w:r w:rsidR="00841562">
        <w:t>nized certification body (RCB).</w:t>
      </w:r>
    </w:p>
    <w:p w14:paraId="7C5A6D95" w14:textId="77777777" w:rsidR="00036CFF" w:rsidRPr="008B35F3" w:rsidRDefault="00036CFF" w:rsidP="00164478">
      <w:pPr>
        <w:pStyle w:val="Heading2"/>
      </w:pPr>
      <w:bookmarkStart w:id="65" w:name="_Toc307996496"/>
      <w:bookmarkStart w:id="66" w:name="_Toc80895050"/>
      <w:r w:rsidRPr="008B35F3">
        <w:t>Clinical Assistance Agent (CAA)</w:t>
      </w:r>
      <w:bookmarkEnd w:id="65"/>
      <w:bookmarkEnd w:id="66"/>
    </w:p>
    <w:p w14:paraId="342AE5D7" w14:textId="77777777" w:rsidR="00036CFF" w:rsidRPr="008B35F3" w:rsidRDefault="00036CFF" w:rsidP="001463D8">
      <w:r w:rsidRPr="008B35F3">
        <w:t>A computer tool to help healthcare professionals make clinical decisions.</w:t>
      </w:r>
    </w:p>
    <w:p w14:paraId="6CC0348E" w14:textId="77777777" w:rsidR="00036CFF" w:rsidRPr="008B35F3" w:rsidRDefault="00036CFF" w:rsidP="00164478">
      <w:pPr>
        <w:pStyle w:val="Heading2"/>
      </w:pPr>
      <w:bookmarkStart w:id="67" w:name="_Toc307996497"/>
      <w:bookmarkStart w:id="68" w:name="_Toc80895051"/>
      <w:r w:rsidRPr="008B35F3">
        <w:t>Clinical Context Object Workgroup (CCOW)</w:t>
      </w:r>
      <w:bookmarkEnd w:id="67"/>
      <w:bookmarkEnd w:id="68"/>
    </w:p>
    <w:p w14:paraId="24AD286B" w14:textId="77777777" w:rsidR="00036CFF" w:rsidRPr="008B35F3" w:rsidRDefault="00036CFF" w:rsidP="001463D8">
      <w:r w:rsidRPr="008B35F3">
        <w:t>A standards-based protocol that uses Health Level 7 (HL7) messages to enable disparate applications to synchronize on comm</w:t>
      </w:r>
      <w:r w:rsidR="00841562">
        <w:t>on data at the interface level.</w:t>
      </w:r>
    </w:p>
    <w:p w14:paraId="21F45C07" w14:textId="77777777" w:rsidR="00036CFF" w:rsidRPr="008B35F3" w:rsidRDefault="00036CFF" w:rsidP="00164478">
      <w:pPr>
        <w:pStyle w:val="Heading2"/>
      </w:pPr>
      <w:bookmarkStart w:id="69" w:name="_Toc307996498"/>
      <w:bookmarkStart w:id="70" w:name="_Toc80895052"/>
      <w:r w:rsidRPr="008B35F3">
        <w:t>Clinical Domain</w:t>
      </w:r>
      <w:bookmarkEnd w:id="69"/>
      <w:bookmarkEnd w:id="70"/>
    </w:p>
    <w:p w14:paraId="367B3323" w14:textId="77777777" w:rsidR="00036CFF" w:rsidRPr="008B35F3" w:rsidRDefault="00036CFF" w:rsidP="001463D8">
      <w:r w:rsidRPr="008B35F3">
        <w:t>Functions and information that are specific to a particular clinical context. For example, medication-ordering functions and medication-related data are s</w:t>
      </w:r>
      <w:r w:rsidR="00841562">
        <w:t>pecific to the pharmacy domain.</w:t>
      </w:r>
    </w:p>
    <w:p w14:paraId="2F65A134" w14:textId="77777777" w:rsidR="00036CFF" w:rsidRPr="008B35F3" w:rsidRDefault="00036CFF" w:rsidP="00164478">
      <w:pPr>
        <w:pStyle w:val="Heading2"/>
      </w:pPr>
      <w:bookmarkStart w:id="71" w:name="_Toc307996499"/>
      <w:bookmarkStart w:id="72" w:name="_Toc80895053"/>
      <w:r w:rsidRPr="008B35F3">
        <w:t>Clinical Practice Environment (CPE)</w:t>
      </w:r>
      <w:bookmarkEnd w:id="71"/>
      <w:bookmarkEnd w:id="72"/>
    </w:p>
    <w:p w14:paraId="68E61969" w14:textId="77777777" w:rsidR="00036CFF" w:rsidRPr="008B35F3" w:rsidRDefault="00036CFF" w:rsidP="001463D8">
      <w:r w:rsidRPr="008B35F3">
        <w:t>A team-based, multi-patient, multi-provider, knowledge- and workflow-dr</w:t>
      </w:r>
      <w:r w:rsidR="00841562">
        <w:t>iven clinical care environment.</w:t>
      </w:r>
    </w:p>
    <w:p w14:paraId="5E69C2F6" w14:textId="77777777" w:rsidR="00036CFF" w:rsidRPr="008B35F3" w:rsidRDefault="00036CFF" w:rsidP="00164478">
      <w:pPr>
        <w:pStyle w:val="Heading2"/>
      </w:pPr>
      <w:bookmarkStart w:id="73" w:name="_Toc307996500"/>
      <w:bookmarkStart w:id="74" w:name="_Toc80895054"/>
      <w:r w:rsidRPr="008B35F3">
        <w:t>Commercial Off-the-Shelf (COTS)</w:t>
      </w:r>
      <w:bookmarkEnd w:id="73"/>
      <w:bookmarkEnd w:id="74"/>
    </w:p>
    <w:p w14:paraId="1A692DD6" w14:textId="77777777" w:rsidR="00036CFF" w:rsidRPr="008B35F3" w:rsidRDefault="00036CFF" w:rsidP="001463D8">
      <w:r w:rsidRPr="008B35F3">
        <w:t>Software that outside (non-Veterans Administration [VA]) vendors produce and make commercially available.</w:t>
      </w:r>
    </w:p>
    <w:p w14:paraId="501035BF" w14:textId="77777777" w:rsidR="00036CFF" w:rsidRPr="008B35F3" w:rsidRDefault="00036CFF" w:rsidP="00164478">
      <w:pPr>
        <w:pStyle w:val="Heading2"/>
      </w:pPr>
      <w:bookmarkStart w:id="75" w:name="_Toc307996501"/>
      <w:bookmarkStart w:id="76" w:name="_Toc80895055"/>
      <w:r w:rsidRPr="008B35F3">
        <w:t>Computerized Patient Record System (CPRS)</w:t>
      </w:r>
      <w:bookmarkEnd w:id="75"/>
      <w:bookmarkEnd w:id="76"/>
    </w:p>
    <w:p w14:paraId="18EAB369" w14:textId="77777777" w:rsidR="00036CFF" w:rsidRPr="008B35F3" w:rsidRDefault="00036CFF" w:rsidP="001463D8">
      <w:r w:rsidRPr="008B35F3">
        <w:t>A single graphical user interface through which users can access multiple Veterans Health Information Systems and Technology Architecture (VistA) applications</w:t>
      </w:r>
      <w:r w:rsidR="00841562">
        <w:t>. CPRS is a Delphi application.</w:t>
      </w:r>
    </w:p>
    <w:p w14:paraId="7EF18082" w14:textId="77777777" w:rsidR="00036CFF" w:rsidRPr="008B35F3" w:rsidRDefault="00036CFF" w:rsidP="00164478">
      <w:pPr>
        <w:pStyle w:val="Heading2"/>
      </w:pPr>
      <w:bookmarkStart w:id="77" w:name="_Toc307996502"/>
      <w:bookmarkStart w:id="78" w:name="_Toc80895056"/>
      <w:r w:rsidRPr="008B35F3">
        <w:lastRenderedPageBreak/>
        <w:t>Computerized Patient Record System – Reengineering (CPRS-R)</w:t>
      </w:r>
      <w:bookmarkEnd w:id="77"/>
      <w:bookmarkEnd w:id="78"/>
    </w:p>
    <w:p w14:paraId="11DBF25E" w14:textId="77777777" w:rsidR="00036CFF" w:rsidRPr="008B35F3" w:rsidRDefault="00036CFF" w:rsidP="001463D8">
      <w:r w:rsidRPr="008B35F3">
        <w:t>A terminated project to move Computerized Patient Record System to an updated platform that supports the Veterans Administration’s (VA’s) Health</w:t>
      </w:r>
      <w:r w:rsidRPr="008B35F3">
        <w:rPr>
          <w:i/>
          <w:u w:val="single"/>
        </w:rPr>
        <w:t>e</w:t>
      </w:r>
      <w:r w:rsidR="00841562">
        <w:t>Vet technology direction.</w:t>
      </w:r>
    </w:p>
    <w:p w14:paraId="3DEDAC6E" w14:textId="77777777" w:rsidR="00036CFF" w:rsidRPr="008B35F3" w:rsidRDefault="00036CFF" w:rsidP="00164478">
      <w:pPr>
        <w:pStyle w:val="Heading2"/>
      </w:pPr>
      <w:bookmarkStart w:id="79" w:name="_Toc307996503"/>
      <w:bookmarkStart w:id="80" w:name="_Toc80895057"/>
      <w:r w:rsidRPr="008B35F3">
        <w:t>Decision Support Services (DSS)</w:t>
      </w:r>
      <w:bookmarkEnd w:id="79"/>
      <w:bookmarkEnd w:id="80"/>
    </w:p>
    <w:p w14:paraId="61FCDF36" w14:textId="77777777" w:rsidR="00036CFF" w:rsidRDefault="00036CFF" w:rsidP="00D004DC">
      <w:proofErr w:type="spellStart"/>
      <w:r w:rsidRPr="008B35F3">
        <w:t>Veterans</w:t>
      </w:r>
      <w:proofErr w:type="spellEnd"/>
      <w:r w:rsidRPr="008B35F3">
        <w:t xml:space="preserve"> Health Administration (VHA) software that extracts information from Veterans Health Information Systems and Technology Architecture (VistA) systems. DSS software makes data extracts </w:t>
      </w:r>
      <w:r w:rsidRPr="001463D8">
        <w:t>temporarily available for local reporting activities. For permanent report storage, DSS transmits the information to the Austin Automation Center for upload into a reporting database from Ec</w:t>
      </w:r>
      <w:r w:rsidR="00841562">
        <w:t>lipsys, Transition System, Inc.</w:t>
      </w:r>
    </w:p>
    <w:p w14:paraId="3D0BFFFF" w14:textId="77777777" w:rsidR="00C548F5" w:rsidRPr="008B35F3" w:rsidRDefault="00C548F5" w:rsidP="00164478">
      <w:pPr>
        <w:pStyle w:val="Heading2"/>
      </w:pPr>
      <w:bookmarkStart w:id="81" w:name="_Toc80895058"/>
      <w:r>
        <w:t xml:space="preserve">EAR (Enterprise </w:t>
      </w:r>
      <w:proofErr w:type="spellStart"/>
      <w:r>
        <w:t>ARchive</w:t>
      </w:r>
      <w:proofErr w:type="spellEnd"/>
      <w:r>
        <w:t>)</w:t>
      </w:r>
      <w:bookmarkEnd w:id="81"/>
    </w:p>
    <w:p w14:paraId="1068AA43" w14:textId="77777777" w:rsidR="00C548F5" w:rsidRPr="001463D8" w:rsidRDefault="00C548F5" w:rsidP="00C548F5">
      <w:r>
        <w:t xml:space="preserve">This </w:t>
      </w:r>
      <w:r w:rsidRPr="00C548F5">
        <w:t>is a file format used by Java EE for packaging one or more modules into a single archive so that the deployment of the various modules onto an application server happens simultaneously and coherently. It also contains XML files called deployment descriptors which describe how to deploy the modules.</w:t>
      </w:r>
    </w:p>
    <w:p w14:paraId="1A5890E7" w14:textId="77777777" w:rsidR="00036CFF" w:rsidRPr="008B35F3" w:rsidRDefault="00036CFF" w:rsidP="00164478">
      <w:pPr>
        <w:pStyle w:val="Heading2"/>
      </w:pPr>
      <w:bookmarkStart w:id="82" w:name="_Toc307996504"/>
      <w:bookmarkStart w:id="83" w:name="_Toc80895059"/>
      <w:r w:rsidRPr="008B35F3">
        <w:t>Eclipse</w:t>
      </w:r>
      <w:bookmarkEnd w:id="82"/>
      <w:bookmarkEnd w:id="83"/>
    </w:p>
    <w:p w14:paraId="52BBA91C" w14:textId="77777777" w:rsidR="00036CFF" w:rsidRPr="008B35F3" w:rsidRDefault="00036CFF" w:rsidP="001463D8">
      <w:r w:rsidRPr="008B35F3">
        <w:t>An open-source, platform-independent framework for developing rich-clients—as opposed to We</w:t>
      </w:r>
      <w:r w:rsidR="00841562">
        <w:t>b- or thin-client—applications.</w:t>
      </w:r>
    </w:p>
    <w:p w14:paraId="0453840C" w14:textId="77777777" w:rsidR="006F5209" w:rsidRDefault="006F5209" w:rsidP="00164478">
      <w:pPr>
        <w:pStyle w:val="Heading2"/>
      </w:pPr>
      <w:bookmarkStart w:id="84" w:name="_Toc307996505"/>
      <w:bookmarkStart w:id="85" w:name="_Toc80895060"/>
      <w:r>
        <w:t>Emergency Department Integration Software (</w:t>
      </w:r>
      <w:bookmarkStart w:id="86" w:name="EDP_13_Add_EDIS_Def"/>
      <w:r>
        <w:t>EDIS</w:t>
      </w:r>
      <w:bookmarkEnd w:id="86"/>
      <w:r>
        <w:t>)</w:t>
      </w:r>
      <w:bookmarkEnd w:id="85"/>
    </w:p>
    <w:p w14:paraId="12FD70EA" w14:textId="77777777" w:rsidR="006F5209" w:rsidRPr="006F5209" w:rsidRDefault="006F5209" w:rsidP="006F5209">
      <w:r>
        <w:t>The system</w:t>
      </w:r>
      <w:r w:rsidRPr="006F5209">
        <w:t xml:space="preserve"> </w:t>
      </w:r>
      <w:r>
        <w:t>is an</w:t>
      </w:r>
      <w:r w:rsidRPr="006F5209">
        <w:t xml:space="preserve"> </w:t>
      </w:r>
      <w:r>
        <w:t>extension</w:t>
      </w:r>
      <w:r w:rsidRPr="006F5209">
        <w:t xml:space="preserve"> </w:t>
      </w:r>
      <w:r>
        <w:t>to</w:t>
      </w:r>
      <w:r w:rsidRPr="006F5209">
        <w:t xml:space="preserve"> </w:t>
      </w:r>
      <w:r>
        <w:t xml:space="preserve">Veterans Health </w:t>
      </w:r>
      <w:r w:rsidRPr="006F5209">
        <w:t>I</w:t>
      </w:r>
      <w:r>
        <w:t>nfor</w:t>
      </w:r>
      <w:r w:rsidRPr="006F5209">
        <w:t>m</w:t>
      </w:r>
      <w:r>
        <w:t>ation S</w:t>
      </w:r>
      <w:r w:rsidRPr="006F5209">
        <w:t>y</w:t>
      </w:r>
      <w:r>
        <w:t>ste</w:t>
      </w:r>
      <w:r w:rsidRPr="006F5209">
        <w:t>m</w:t>
      </w:r>
      <w:r>
        <w:t>s and</w:t>
      </w:r>
      <w:r w:rsidRPr="006F5209">
        <w:t xml:space="preserve"> </w:t>
      </w:r>
      <w:r>
        <w:t>Tec</w:t>
      </w:r>
      <w:r w:rsidRPr="006F5209">
        <w:t>h</w:t>
      </w:r>
      <w:r>
        <w:t>nol</w:t>
      </w:r>
      <w:r w:rsidRPr="006F5209">
        <w:t>o</w:t>
      </w:r>
      <w:r>
        <w:t>gy</w:t>
      </w:r>
      <w:r w:rsidRPr="006F5209">
        <w:t xml:space="preserve"> </w:t>
      </w:r>
      <w:r>
        <w:t>Architecture/</w:t>
      </w:r>
      <w:r w:rsidRPr="006F5209">
        <w:t>C</w:t>
      </w:r>
      <w:r>
        <w:t>o</w:t>
      </w:r>
      <w:r w:rsidRPr="006F5209">
        <w:t>m</w:t>
      </w:r>
      <w:r>
        <w:t xml:space="preserve">puterized Patient </w:t>
      </w:r>
      <w:r w:rsidRPr="006F5209">
        <w:t>R</w:t>
      </w:r>
      <w:r>
        <w:t>ecord S</w:t>
      </w:r>
      <w:r w:rsidRPr="006F5209">
        <w:t>y</w:t>
      </w:r>
      <w:r>
        <w:t>stem</w:t>
      </w:r>
      <w:r w:rsidRPr="006F5209">
        <w:t xml:space="preserve"> </w:t>
      </w:r>
      <w:r>
        <w:t>(Vist</w:t>
      </w:r>
      <w:r w:rsidRPr="006F5209">
        <w:t>A</w:t>
      </w:r>
      <w:r>
        <w:t>/</w:t>
      </w:r>
      <w:r w:rsidRPr="006F5209">
        <w:t>C</w:t>
      </w:r>
      <w:r>
        <w:t>PRS) f</w:t>
      </w:r>
      <w:r w:rsidRPr="006F5209">
        <w:t>o</w:t>
      </w:r>
      <w:r>
        <w:t>r trac</w:t>
      </w:r>
      <w:r w:rsidRPr="006F5209">
        <w:t>k</w:t>
      </w:r>
      <w:r>
        <w:t>ing</w:t>
      </w:r>
      <w:r w:rsidRPr="006F5209">
        <w:t xml:space="preserve"> </w:t>
      </w:r>
      <w:r>
        <w:t xml:space="preserve">and </w:t>
      </w:r>
      <w:r w:rsidRPr="006F5209">
        <w:t>m</w:t>
      </w:r>
      <w:r>
        <w:t>ana</w:t>
      </w:r>
      <w:r w:rsidRPr="006F5209">
        <w:t>g</w:t>
      </w:r>
      <w:r>
        <w:t>ing</w:t>
      </w:r>
      <w:r w:rsidRPr="006F5209">
        <w:t xml:space="preserve"> </w:t>
      </w:r>
      <w:r>
        <w:t>the deli</w:t>
      </w:r>
      <w:r w:rsidRPr="006F5209">
        <w:t>v</w:t>
      </w:r>
      <w:r>
        <w:t>ery</w:t>
      </w:r>
      <w:r w:rsidRPr="006F5209">
        <w:t xml:space="preserve"> </w:t>
      </w:r>
      <w:r>
        <w:t>of care to patients in</w:t>
      </w:r>
      <w:r w:rsidRPr="006F5209">
        <w:t xml:space="preserve"> </w:t>
      </w:r>
      <w:r>
        <w:t>an E</w:t>
      </w:r>
      <w:r w:rsidRPr="006F5209">
        <w:t>m</w:t>
      </w:r>
      <w:r>
        <w:t>er</w:t>
      </w:r>
      <w:r w:rsidRPr="006F5209">
        <w:t>g</w:t>
      </w:r>
      <w:r>
        <w:t>ency</w:t>
      </w:r>
      <w:r w:rsidRPr="006F5209">
        <w:t xml:space="preserve"> </w:t>
      </w:r>
      <w:r>
        <w:t>Depart</w:t>
      </w:r>
      <w:r w:rsidRPr="006F5209">
        <w:t>m</w:t>
      </w:r>
      <w:r>
        <w:t>ent (ED).</w:t>
      </w:r>
    </w:p>
    <w:p w14:paraId="1FE18F76" w14:textId="77777777" w:rsidR="00036CFF" w:rsidRPr="008B35F3" w:rsidRDefault="00036CFF" w:rsidP="00164478">
      <w:pPr>
        <w:pStyle w:val="Heading2"/>
      </w:pPr>
      <w:bookmarkStart w:id="87" w:name="_Toc80895061"/>
      <w:r w:rsidRPr="008B35F3">
        <w:t>Enterprise Reference Terminology/Data Standardization (ERT/DS)</w:t>
      </w:r>
      <w:bookmarkEnd w:id="84"/>
      <w:bookmarkEnd w:id="87"/>
    </w:p>
    <w:p w14:paraId="2B495C2A" w14:textId="77777777" w:rsidR="00036CFF" w:rsidRPr="008B35F3" w:rsidRDefault="00036CFF" w:rsidP="001463D8">
      <w:r w:rsidRPr="008B35F3">
        <w:t>A Veterans Health Administration (VA) Office of Information (OI) project to implement a common set of data standards throughout the VHA h</w:t>
      </w:r>
      <w:r w:rsidR="00841562">
        <w:t>ealthcare system.</w:t>
      </w:r>
    </w:p>
    <w:p w14:paraId="386176DF" w14:textId="77777777" w:rsidR="00036CFF" w:rsidRPr="008B35F3" w:rsidRDefault="00036CFF" w:rsidP="00164478">
      <w:pPr>
        <w:pStyle w:val="Heading2"/>
      </w:pPr>
      <w:bookmarkStart w:id="88" w:name="_Toc307996506"/>
      <w:bookmarkStart w:id="89" w:name="_Toc80895062"/>
      <w:r w:rsidRPr="008B35F3">
        <w:t>Extensible Markup Language (XML)</w:t>
      </w:r>
      <w:bookmarkEnd w:id="88"/>
      <w:bookmarkEnd w:id="89"/>
    </w:p>
    <w:p w14:paraId="0E1A2B05" w14:textId="77777777" w:rsidR="00036CFF" w:rsidRPr="008B35F3" w:rsidRDefault="00036CFF" w:rsidP="001463D8">
      <w:r w:rsidRPr="008B35F3">
        <w:t>A World Wide Web Consortium (W3C) standard. This markup language is widely used to facilitate Web-</w:t>
      </w:r>
      <w:r w:rsidR="00841562">
        <w:t>based information interchanges.</w:t>
      </w:r>
    </w:p>
    <w:p w14:paraId="1CF128C6" w14:textId="77777777" w:rsidR="00036CFF" w:rsidRPr="008B35F3" w:rsidRDefault="00036CFF" w:rsidP="00164478">
      <w:pPr>
        <w:pStyle w:val="Heading2"/>
      </w:pPr>
      <w:bookmarkStart w:id="90" w:name="_Toc307996507"/>
      <w:bookmarkStart w:id="91" w:name="_Toc80895063"/>
      <w:r w:rsidRPr="008B35F3">
        <w:t>Flash Player</w:t>
      </w:r>
      <w:bookmarkEnd w:id="90"/>
      <w:bookmarkEnd w:id="91"/>
    </w:p>
    <w:p w14:paraId="6AB5F21E" w14:textId="77777777" w:rsidR="00036CFF" w:rsidRPr="008B35F3" w:rsidRDefault="00036CFF" w:rsidP="001463D8">
      <w:r w:rsidRPr="008B35F3">
        <w:t>A multimedia and application player from Adobe Systems. Flash Player ru</w:t>
      </w:r>
      <w:r w:rsidR="00841562">
        <w:t>ns Flash and Flex applications.</w:t>
      </w:r>
    </w:p>
    <w:p w14:paraId="61165FF5" w14:textId="77777777" w:rsidR="00036CFF" w:rsidRPr="008B35F3" w:rsidRDefault="00036CFF" w:rsidP="00164478">
      <w:pPr>
        <w:pStyle w:val="Heading2"/>
      </w:pPr>
      <w:bookmarkStart w:id="92" w:name="_Toc307996508"/>
      <w:bookmarkStart w:id="93" w:name="_Toc80895064"/>
      <w:r w:rsidRPr="008B35F3">
        <w:lastRenderedPageBreak/>
        <w:t>Flex</w:t>
      </w:r>
      <w:bookmarkEnd w:id="92"/>
      <w:bookmarkEnd w:id="93"/>
    </w:p>
    <w:p w14:paraId="326C2BE5" w14:textId="77777777" w:rsidR="00036CFF" w:rsidRPr="008B35F3" w:rsidRDefault="00036CFF" w:rsidP="001463D8">
      <w:r w:rsidRPr="008B35F3">
        <w:t>A collection of technologies from Adobe Systems for developing and deploying cross platform, rich Internet applications (RIAs) that run w</w:t>
      </w:r>
      <w:r w:rsidR="00841562">
        <w:t>ithin the Adobe Flash platform.</w:t>
      </w:r>
    </w:p>
    <w:p w14:paraId="7ADCCDA0" w14:textId="77777777" w:rsidR="00036CFF" w:rsidRPr="008B35F3" w:rsidRDefault="00036CFF" w:rsidP="00164478">
      <w:pPr>
        <w:pStyle w:val="Heading2"/>
      </w:pPr>
      <w:bookmarkStart w:id="94" w:name="_Toc307996509"/>
      <w:bookmarkStart w:id="95" w:name="_Toc80895065"/>
      <w:r w:rsidRPr="008B35F3">
        <w:t>Flex Player</w:t>
      </w:r>
      <w:bookmarkEnd w:id="94"/>
      <w:bookmarkEnd w:id="95"/>
    </w:p>
    <w:p w14:paraId="03C96060" w14:textId="77777777" w:rsidR="00036CFF" w:rsidRPr="008B35F3" w:rsidRDefault="00036CFF" w:rsidP="001463D8">
      <w:r w:rsidRPr="008B35F3">
        <w:t>An application player for displaying Adobe Fla</w:t>
      </w:r>
      <w:r w:rsidR="00841562">
        <w:t>sh and Adobe Flex applications.</w:t>
      </w:r>
    </w:p>
    <w:p w14:paraId="5F82F00E" w14:textId="77777777" w:rsidR="00036CFF" w:rsidRPr="008B35F3" w:rsidRDefault="00036CFF" w:rsidP="00164478">
      <w:pPr>
        <w:pStyle w:val="Heading2"/>
      </w:pPr>
      <w:bookmarkStart w:id="96" w:name="_Toc307996510"/>
      <w:bookmarkStart w:id="97" w:name="_Toc80895066"/>
      <w:r w:rsidRPr="008B35F3">
        <w:t>Gap Analysis</w:t>
      </w:r>
      <w:bookmarkEnd w:id="96"/>
      <w:bookmarkEnd w:id="97"/>
    </w:p>
    <w:p w14:paraId="3D40373B" w14:textId="77777777" w:rsidR="00036CFF" w:rsidRPr="008B35F3" w:rsidRDefault="00036CFF" w:rsidP="001463D8">
      <w:r w:rsidRPr="008B35F3">
        <w:t>An analysis aimed at identifying necessary requirements that are missing from a project’s requirements documents. Gap analyses are important because omitted requirements can cause loss of needed end-user functionality, financial loss, non-compliance with federal regulations and laws, and an overall lo</w:t>
      </w:r>
      <w:r w:rsidR="00841562">
        <w:t>ss of confidence in a project.</w:t>
      </w:r>
    </w:p>
    <w:p w14:paraId="6393ACB8" w14:textId="77777777" w:rsidR="00036CFF" w:rsidRPr="008B35F3" w:rsidRDefault="00036CFF" w:rsidP="00164478">
      <w:pPr>
        <w:pStyle w:val="Heading2"/>
      </w:pPr>
      <w:bookmarkStart w:id="98" w:name="_Toc307996511"/>
      <w:bookmarkStart w:id="99" w:name="_Toc80895067"/>
      <w:r w:rsidRPr="008B35F3">
        <w:t>Graphical User Interface (GUI)</w:t>
      </w:r>
      <w:bookmarkEnd w:id="98"/>
      <w:bookmarkEnd w:id="99"/>
    </w:p>
    <w:p w14:paraId="33560A54" w14:textId="77777777" w:rsidR="00036CFF" w:rsidRPr="008B35F3" w:rsidRDefault="00036CFF" w:rsidP="001463D8">
      <w:r w:rsidRPr="008B35F3">
        <w:t>An application component that uses graphical images, text, and widgets. GUIs provide the interface through which users can interact with comp</w:t>
      </w:r>
      <w:r w:rsidR="00841562">
        <w:t>uters or computer applications.</w:t>
      </w:r>
    </w:p>
    <w:p w14:paraId="06D6F92F" w14:textId="77777777" w:rsidR="00036CFF" w:rsidRPr="008B35F3" w:rsidRDefault="00036CFF" w:rsidP="00164478">
      <w:pPr>
        <w:pStyle w:val="Heading2"/>
      </w:pPr>
      <w:bookmarkStart w:id="100" w:name="_Toc307996512"/>
      <w:bookmarkStart w:id="101" w:name="_Toc80895068"/>
      <w:r w:rsidRPr="008B35F3">
        <w:t>Health Data Repository (HDR)</w:t>
      </w:r>
      <w:bookmarkEnd w:id="100"/>
      <w:bookmarkEnd w:id="101"/>
    </w:p>
    <w:p w14:paraId="00222A30" w14:textId="77777777" w:rsidR="00036CFF" w:rsidRPr="008B35F3" w:rsidRDefault="00036CFF" w:rsidP="001463D8">
      <w:r w:rsidRPr="008B35F3">
        <w:t>A national repository for Veterans Health Administration (VHA) clinical data.</w:t>
      </w:r>
    </w:p>
    <w:p w14:paraId="39B92A10" w14:textId="77777777" w:rsidR="00036CFF" w:rsidRPr="008B35F3" w:rsidRDefault="00036CFF" w:rsidP="00164478">
      <w:pPr>
        <w:pStyle w:val="Heading2"/>
      </w:pPr>
      <w:bookmarkStart w:id="102" w:name="_Toc307996513"/>
      <w:bookmarkStart w:id="103" w:name="_Toc80895069"/>
      <w:r w:rsidRPr="008B35F3">
        <w:t>Health</w:t>
      </w:r>
      <w:r w:rsidRPr="008B35F3">
        <w:rPr>
          <w:i/>
          <w:u w:val="single"/>
        </w:rPr>
        <w:t>e</w:t>
      </w:r>
      <w:r w:rsidRPr="008B35F3">
        <w:t>Vet Desktop (</w:t>
      </w:r>
      <w:proofErr w:type="spellStart"/>
      <w:r w:rsidRPr="008B35F3">
        <w:t>HeVD</w:t>
      </w:r>
      <w:proofErr w:type="spellEnd"/>
      <w:r w:rsidRPr="008B35F3">
        <w:t>)</w:t>
      </w:r>
      <w:bookmarkEnd w:id="102"/>
      <w:bookmarkEnd w:id="103"/>
    </w:p>
    <w:p w14:paraId="0F8F6B41" w14:textId="77777777" w:rsidR="00036CFF" w:rsidRPr="008B35F3" w:rsidRDefault="00036CFF" w:rsidP="001463D8">
      <w:r w:rsidRPr="008B35F3">
        <w:t>A Java Swing framework that supports the Veterans Administration’s (VA’</w:t>
      </w:r>
      <w:r w:rsidR="00841562">
        <w:t>s) Care Management application.</w:t>
      </w:r>
    </w:p>
    <w:p w14:paraId="0C124A66" w14:textId="77777777" w:rsidR="00036CFF" w:rsidRPr="008B35F3" w:rsidRDefault="00036CFF" w:rsidP="00164478">
      <w:pPr>
        <w:pStyle w:val="Heading2"/>
      </w:pPr>
      <w:bookmarkStart w:id="104" w:name="_Toc307996514"/>
      <w:bookmarkStart w:id="105" w:name="_Toc80895070"/>
      <w:r w:rsidRPr="008B35F3">
        <w:t>Health</w:t>
      </w:r>
      <w:r w:rsidRPr="008B35F3">
        <w:rPr>
          <w:u w:val="single"/>
        </w:rPr>
        <w:t>e</w:t>
      </w:r>
      <w:r w:rsidRPr="008B35F3">
        <w:t>Vet-VistA</w:t>
      </w:r>
      <w:bookmarkEnd w:id="104"/>
      <w:bookmarkEnd w:id="105"/>
      <w:r w:rsidRPr="008B35F3">
        <w:t xml:space="preserve"> </w:t>
      </w:r>
    </w:p>
    <w:p w14:paraId="34BCDDDB" w14:textId="77777777" w:rsidR="00036CFF" w:rsidRPr="008B35F3" w:rsidRDefault="00036CFF" w:rsidP="001463D8">
      <w:r w:rsidRPr="008B35F3">
        <w:t xml:space="preserve">A Veterans Health Administration (VHA) development effort to provide legacy VistA services on </w:t>
      </w:r>
      <w:r w:rsidR="00841562">
        <w:t>an updated technology platform.</w:t>
      </w:r>
    </w:p>
    <w:p w14:paraId="4C97FA3E" w14:textId="77777777" w:rsidR="00036CFF" w:rsidRPr="008B35F3" w:rsidRDefault="00036CFF" w:rsidP="00164478">
      <w:pPr>
        <w:pStyle w:val="Heading2"/>
      </w:pPr>
      <w:bookmarkStart w:id="106" w:name="_Toc307996515"/>
      <w:bookmarkStart w:id="107" w:name="_Toc80895071"/>
      <w:r w:rsidRPr="008B35F3">
        <w:t>Health Level 7 (HL7)</w:t>
      </w:r>
      <w:bookmarkEnd w:id="106"/>
      <w:bookmarkEnd w:id="107"/>
    </w:p>
    <w:p w14:paraId="7D67F4A3" w14:textId="77777777" w:rsidR="00036CFF" w:rsidRPr="008B35F3" w:rsidRDefault="00036CFF" w:rsidP="001463D8">
      <w:r w:rsidRPr="008B35F3">
        <w:t>An American National Standards Institute (ANSI) standards-development organization; a standard for exchanging, integrating, and retrieving electronic health information. Many Veterans Health Administration (VHA) applications use HL7 messages to exchange data.</w:t>
      </w:r>
    </w:p>
    <w:p w14:paraId="1821026F" w14:textId="77777777" w:rsidR="00036CFF" w:rsidRPr="008B35F3" w:rsidRDefault="00036CFF" w:rsidP="00164478">
      <w:pPr>
        <w:pStyle w:val="Heading2"/>
      </w:pPr>
      <w:bookmarkStart w:id="108" w:name="_Toc307996516"/>
      <w:bookmarkStart w:id="109" w:name="_Toc80895072"/>
      <w:r w:rsidRPr="008B35F3">
        <w:t>Hibernate</w:t>
      </w:r>
      <w:bookmarkEnd w:id="108"/>
      <w:bookmarkEnd w:id="109"/>
    </w:p>
    <w:p w14:paraId="4567217C" w14:textId="77777777" w:rsidR="00036CFF" w:rsidRPr="008B35F3" w:rsidRDefault="00036CFF" w:rsidP="001463D8">
      <w:r w:rsidRPr="008B35F3">
        <w:t>An open-source technology for mapping Java classes to relational database tables and Java data types to structured query language (SQL) data types. Hibernate automates common data-hand</w:t>
      </w:r>
      <w:r w:rsidR="00841562">
        <w:t>ling tasks for Java developers.</w:t>
      </w:r>
    </w:p>
    <w:p w14:paraId="207C5EA0" w14:textId="77777777" w:rsidR="00036CFF" w:rsidRPr="008B35F3" w:rsidRDefault="00036CFF" w:rsidP="00164478">
      <w:pPr>
        <w:pStyle w:val="Heading2"/>
      </w:pPr>
      <w:bookmarkStart w:id="110" w:name="_Toc307996517"/>
      <w:bookmarkStart w:id="111" w:name="_Toc80895073"/>
      <w:r w:rsidRPr="008B35F3">
        <w:lastRenderedPageBreak/>
        <w:t>Hypertext Markup Language (HTML)</w:t>
      </w:r>
      <w:bookmarkEnd w:id="110"/>
      <w:bookmarkEnd w:id="111"/>
    </w:p>
    <w:p w14:paraId="5E46EC07" w14:textId="77777777" w:rsidR="00036CFF" w:rsidRPr="008B35F3" w:rsidRDefault="00036CFF" w:rsidP="001463D8">
      <w:r w:rsidRPr="008B35F3">
        <w:t>A markup language that enables Web designers to describe the structure of Web pages.</w:t>
      </w:r>
    </w:p>
    <w:p w14:paraId="61D9A275" w14:textId="77777777" w:rsidR="00036CFF" w:rsidRPr="008B35F3" w:rsidRDefault="00036CFF" w:rsidP="00164478">
      <w:pPr>
        <w:pStyle w:val="Heading2"/>
      </w:pPr>
      <w:bookmarkStart w:id="112" w:name="_Toc307996518"/>
      <w:bookmarkStart w:id="113" w:name="_Toc80895074"/>
      <w:r w:rsidRPr="008B35F3">
        <w:t>Hypertext Transfer Protocol (HTTP)</w:t>
      </w:r>
      <w:bookmarkEnd w:id="112"/>
      <w:bookmarkEnd w:id="113"/>
    </w:p>
    <w:p w14:paraId="753A3B24" w14:textId="77777777" w:rsidR="00036CFF" w:rsidRPr="008B35F3" w:rsidRDefault="00036CFF" w:rsidP="001463D8">
      <w:r w:rsidRPr="008B35F3">
        <w:t>A World Wide Web Consortium (W3C) and Internet Engineering Task Force (IETF) standard response/request protocol for transferring or conveying information over the Internet.</w:t>
      </w:r>
    </w:p>
    <w:p w14:paraId="55FBCFB5" w14:textId="77777777" w:rsidR="00036CFF" w:rsidRPr="008B35F3" w:rsidRDefault="00036CFF" w:rsidP="00164478">
      <w:pPr>
        <w:pStyle w:val="Heading2"/>
      </w:pPr>
      <w:bookmarkStart w:id="114" w:name="_Toc307996519"/>
      <w:bookmarkStart w:id="115" w:name="_Toc80895075"/>
      <w:r w:rsidRPr="008B35F3">
        <w:t>Impact Analysis</w:t>
      </w:r>
      <w:bookmarkEnd w:id="114"/>
      <w:bookmarkEnd w:id="115"/>
    </w:p>
    <w:p w14:paraId="385C47DE" w14:textId="77777777" w:rsidR="00036CFF" w:rsidRPr="008B35F3" w:rsidRDefault="00036CFF" w:rsidP="001463D8">
      <w:r w:rsidRPr="008B35F3">
        <w:t>A type of analysis in which analysts examine a project’s requirements to determine whether—and how—changes to these requirements would affect other project requirements.</w:t>
      </w:r>
    </w:p>
    <w:p w14:paraId="473DE5D1" w14:textId="77777777" w:rsidR="00036CFF" w:rsidRPr="008B35F3" w:rsidRDefault="00036CFF" w:rsidP="00164478">
      <w:pPr>
        <w:pStyle w:val="Heading2"/>
      </w:pPr>
      <w:bookmarkStart w:id="116" w:name="_Toc307996520"/>
      <w:bookmarkStart w:id="117" w:name="_Toc80895076"/>
      <w:r w:rsidRPr="008B35F3">
        <w:t>Independent Verification and Validation (IV&amp;V)</w:t>
      </w:r>
      <w:bookmarkEnd w:id="116"/>
      <w:bookmarkEnd w:id="117"/>
    </w:p>
    <w:p w14:paraId="2CA6586C" w14:textId="77777777" w:rsidR="00036CFF" w:rsidRPr="008B35F3" w:rsidRDefault="00036CFF" w:rsidP="001463D8">
      <w:r w:rsidRPr="008B35F3">
        <w:t>A Veterans Health Administration (VHA) organization that provides and manages Veterans Health Information Systems and Technology Architecture (VistA) components for systems development and software qual</w:t>
      </w:r>
      <w:r w:rsidR="00841562">
        <w:t>ity assurance (SQA) activities.</w:t>
      </w:r>
    </w:p>
    <w:p w14:paraId="049AE461" w14:textId="77777777" w:rsidR="00036CFF" w:rsidRPr="008B35F3" w:rsidRDefault="00036CFF" w:rsidP="00164478">
      <w:pPr>
        <w:pStyle w:val="Heading2"/>
      </w:pPr>
      <w:bookmarkStart w:id="118" w:name="_Toc307996521"/>
      <w:bookmarkStart w:id="119" w:name="_Toc80895077"/>
      <w:r w:rsidRPr="008B35F3">
        <w:t>Information Technology Advisory Committee (ITAC)</w:t>
      </w:r>
      <w:bookmarkEnd w:id="118"/>
      <w:bookmarkEnd w:id="119"/>
    </w:p>
    <w:p w14:paraId="4538191B" w14:textId="77777777" w:rsidR="00036CFF" w:rsidRPr="008B35F3" w:rsidRDefault="00036CFF" w:rsidP="001463D8">
      <w:r w:rsidRPr="008B35F3">
        <w:t>A committee that reviews initial-requirements-analysis document</w:t>
      </w:r>
      <w:r w:rsidR="00841562">
        <w:t>s and approves or rejects them.</w:t>
      </w:r>
    </w:p>
    <w:p w14:paraId="1427FFAC" w14:textId="77777777" w:rsidR="00036CFF" w:rsidRPr="008B35F3" w:rsidRDefault="00036CFF" w:rsidP="00164478">
      <w:pPr>
        <w:pStyle w:val="Heading2"/>
      </w:pPr>
      <w:bookmarkStart w:id="120" w:name="_Toc307996522"/>
      <w:bookmarkStart w:id="121" w:name="_Toc80895078"/>
      <w:r w:rsidRPr="008B35F3">
        <w:t>Integrated Collaborative Environment (ICE)</w:t>
      </w:r>
      <w:bookmarkEnd w:id="120"/>
      <w:bookmarkEnd w:id="121"/>
    </w:p>
    <w:p w14:paraId="5D881B4F" w14:textId="77777777" w:rsidR="00036CFF" w:rsidRPr="008B35F3" w:rsidRDefault="00036CFF" w:rsidP="001463D8">
      <w:r w:rsidRPr="008B35F3">
        <w:t>A virtual environment that integrates collaboration, workflow, document-management, and s</w:t>
      </w:r>
      <w:r w:rsidR="00841562">
        <w:t>ocial networking capabilities.</w:t>
      </w:r>
    </w:p>
    <w:p w14:paraId="498C9DE2" w14:textId="77777777" w:rsidR="00036CFF" w:rsidRPr="008B35F3" w:rsidRDefault="00036CFF" w:rsidP="00164478">
      <w:pPr>
        <w:pStyle w:val="Heading2"/>
      </w:pPr>
      <w:bookmarkStart w:id="122" w:name="_Toc307996523"/>
      <w:bookmarkStart w:id="123" w:name="_Toc80895079"/>
      <w:r w:rsidRPr="008B35F3">
        <w:t>Iterative Development Lifecycle (IDL)</w:t>
      </w:r>
      <w:bookmarkEnd w:id="122"/>
      <w:bookmarkEnd w:id="123"/>
    </w:p>
    <w:p w14:paraId="3291CE6E" w14:textId="77777777" w:rsidR="00036CFF" w:rsidRPr="008B35F3" w:rsidRDefault="00036CFF" w:rsidP="001463D8">
      <w:r w:rsidRPr="008B35F3">
        <w:t xml:space="preserve">A software-development model in which developers proceed sequentially through each stage of development several times; each pass through a sequence of stages is called </w:t>
      </w:r>
      <w:r w:rsidR="00674588" w:rsidRPr="008B35F3">
        <w:t>iteration</w:t>
      </w:r>
      <w:r w:rsidR="00841562">
        <w:t>.</w:t>
      </w:r>
    </w:p>
    <w:p w14:paraId="1EA917F2" w14:textId="77777777" w:rsidR="00036CFF" w:rsidRPr="001463D8" w:rsidRDefault="00036CFF" w:rsidP="00560EDF">
      <w:pPr>
        <w:pStyle w:val="Heading3"/>
        <w:ind w:left="1260" w:hanging="900"/>
      </w:pPr>
      <w:bookmarkStart w:id="124" w:name="_Toc307996524"/>
      <w:bookmarkStart w:id="125" w:name="_Toc80895080"/>
      <w:r w:rsidRPr="001463D8">
        <w:t>Inception Phase</w:t>
      </w:r>
      <w:bookmarkEnd w:id="124"/>
      <w:bookmarkEnd w:id="125"/>
    </w:p>
    <w:p w14:paraId="58086B6A" w14:textId="77777777" w:rsidR="00036CFF" w:rsidRPr="008B35F3" w:rsidRDefault="00036CFF" w:rsidP="00560EDF">
      <w:pPr>
        <w:ind w:left="360"/>
      </w:pPr>
      <w:r w:rsidRPr="008B35F3">
        <w:t>The stage of software development in which a project team defines its preliminary vision of an application, including the application’s main features and architecture. The project team also clarifies the project’s overall scope during this stage of the iterati</w:t>
      </w:r>
      <w:r w:rsidR="00841562">
        <w:t>ve development lifecycle (IDL).</w:t>
      </w:r>
    </w:p>
    <w:p w14:paraId="560DACCE" w14:textId="77777777" w:rsidR="00036CFF" w:rsidRPr="008B35F3" w:rsidRDefault="00036CFF" w:rsidP="00560EDF">
      <w:pPr>
        <w:pStyle w:val="Heading3"/>
        <w:ind w:left="1260" w:hanging="900"/>
      </w:pPr>
      <w:bookmarkStart w:id="126" w:name="_Toc307996525"/>
      <w:bookmarkStart w:id="127" w:name="_Toc80895081"/>
      <w:r w:rsidRPr="008B35F3">
        <w:t>Elaboration Phase</w:t>
      </w:r>
      <w:bookmarkEnd w:id="126"/>
      <w:bookmarkEnd w:id="127"/>
    </w:p>
    <w:p w14:paraId="65AB38DE" w14:textId="77777777" w:rsidR="00036CFF" w:rsidRPr="00560EDF" w:rsidRDefault="00036CFF" w:rsidP="00560EDF">
      <w:pPr>
        <w:ind w:left="360"/>
      </w:pPr>
      <w:r w:rsidRPr="00A95A05">
        <w:t>The stage of software development in which a project team refines its vision for—and the scope of—its development effort. The project team also defines and baselines the software’s architecture and formulates a more precise development and deployment plan. During this phase, developers also design pro</w:t>
      </w:r>
      <w:r w:rsidR="00841562">
        <w:t>totypes to test areas of concern.</w:t>
      </w:r>
    </w:p>
    <w:p w14:paraId="74B19B46" w14:textId="77777777" w:rsidR="00036CFF" w:rsidRPr="00B4066B" w:rsidRDefault="00036CFF" w:rsidP="00560EDF">
      <w:pPr>
        <w:pStyle w:val="Heading3"/>
        <w:ind w:left="1260" w:hanging="900"/>
        <w:rPr>
          <w:rFonts w:eastAsia="Arial Unicode MS"/>
        </w:rPr>
      </w:pPr>
      <w:bookmarkStart w:id="128" w:name="_Toc307996526"/>
      <w:bookmarkStart w:id="129" w:name="_Toc80895082"/>
      <w:r w:rsidRPr="00B4066B">
        <w:rPr>
          <w:rFonts w:eastAsia="Arial Unicode MS"/>
        </w:rPr>
        <w:lastRenderedPageBreak/>
        <w:t>Construction Phase</w:t>
      </w:r>
      <w:bookmarkEnd w:id="128"/>
      <w:bookmarkEnd w:id="129"/>
    </w:p>
    <w:p w14:paraId="5C9ECB95" w14:textId="77777777" w:rsidR="00036CFF" w:rsidRPr="00560EDF" w:rsidRDefault="00036CFF" w:rsidP="00560EDF">
      <w:pPr>
        <w:ind w:left="360"/>
      </w:pPr>
      <w:r w:rsidRPr="00A95A05">
        <w:t>The stage of software development in which developers build software and deliver selected components to end users for feedback and testing</w:t>
      </w:r>
      <w:r w:rsidRPr="00560EDF">
        <w:t>.</w:t>
      </w:r>
    </w:p>
    <w:p w14:paraId="52F4F668" w14:textId="77777777" w:rsidR="00036CFF" w:rsidRPr="00B4066B" w:rsidRDefault="00036CFF" w:rsidP="00560EDF">
      <w:pPr>
        <w:pStyle w:val="Heading3"/>
        <w:ind w:left="1260" w:hanging="900"/>
        <w:rPr>
          <w:rFonts w:eastAsia="Arial Unicode MS"/>
        </w:rPr>
      </w:pPr>
      <w:bookmarkStart w:id="130" w:name="_Toc307996527"/>
      <w:bookmarkStart w:id="131" w:name="_Toc80895083"/>
      <w:r w:rsidRPr="00B4066B">
        <w:rPr>
          <w:rFonts w:eastAsia="Arial Unicode MS"/>
        </w:rPr>
        <w:t>Transition Phase</w:t>
      </w:r>
      <w:bookmarkEnd w:id="130"/>
      <w:bookmarkEnd w:id="131"/>
    </w:p>
    <w:p w14:paraId="1A9DE779" w14:textId="77777777" w:rsidR="00036CFF" w:rsidRPr="008B35F3" w:rsidRDefault="00036CFF" w:rsidP="00560EDF">
      <w:pPr>
        <w:ind w:left="360"/>
      </w:pPr>
      <w:r w:rsidRPr="008B35F3">
        <w:t>The stage of software development in which developers deliver the software to end users. For the Veterans Administration (VA), this entails transitioning software to the field (that is, deploying and delivering software, training end users and technical support staffs, and supporting</w:t>
      </w:r>
      <w:r w:rsidR="00560EDF">
        <w:t xml:space="preserve"> and maintaining the software).</w:t>
      </w:r>
    </w:p>
    <w:p w14:paraId="36C5D1D1" w14:textId="77777777" w:rsidR="00036CFF" w:rsidRPr="008B35F3" w:rsidRDefault="00036CFF" w:rsidP="00164478">
      <w:pPr>
        <w:pStyle w:val="Heading2"/>
      </w:pPr>
      <w:bookmarkStart w:id="132" w:name="_Toc307996528"/>
      <w:bookmarkStart w:id="133" w:name="_Toc80895084"/>
      <w:r w:rsidRPr="008B35F3">
        <w:t>Java</w:t>
      </w:r>
      <w:bookmarkEnd w:id="132"/>
      <w:bookmarkEnd w:id="133"/>
    </w:p>
    <w:p w14:paraId="5E0F15FE" w14:textId="77777777" w:rsidR="00036CFF" w:rsidRPr="008B35F3" w:rsidRDefault="00036CFF" w:rsidP="00A95A05">
      <w:r w:rsidRPr="008B35F3">
        <w:t>An open-source, object-oriented, platform-independent programming language. (Java’s proprietor, Sun Microsystems, released the Java source code</w:t>
      </w:r>
      <w:r w:rsidR="00560EDF">
        <w:t xml:space="preserve"> to the open-source community.)</w:t>
      </w:r>
    </w:p>
    <w:p w14:paraId="03CB8DAA" w14:textId="77777777" w:rsidR="00036CFF" w:rsidRPr="008B35F3" w:rsidRDefault="00036CFF" w:rsidP="00164478">
      <w:pPr>
        <w:pStyle w:val="Heading2"/>
      </w:pPr>
      <w:bookmarkStart w:id="134" w:name="_Toc307996529"/>
      <w:bookmarkStart w:id="135" w:name="_Toc80895085"/>
      <w:r w:rsidRPr="008B35F3">
        <w:t>Java Database Connectivity (JDBC)</w:t>
      </w:r>
      <w:bookmarkEnd w:id="134"/>
      <w:bookmarkEnd w:id="135"/>
    </w:p>
    <w:p w14:paraId="330664D0" w14:textId="77777777" w:rsidR="00036CFF" w:rsidRPr="008B35F3" w:rsidRDefault="00036CFF" w:rsidP="00A95A05">
      <w:r w:rsidRPr="008B35F3">
        <w:t xml:space="preserve">A Java application program interface (API) that enables Java applications to access (read) and modify (add, delete, or </w:t>
      </w:r>
      <w:r w:rsidR="00841562">
        <w:t>change) data within a database.</w:t>
      </w:r>
    </w:p>
    <w:p w14:paraId="17563FEE" w14:textId="77777777" w:rsidR="00036CFF" w:rsidRPr="008B35F3" w:rsidRDefault="00036CFF" w:rsidP="00164478">
      <w:pPr>
        <w:pStyle w:val="Heading2"/>
      </w:pPr>
      <w:bookmarkStart w:id="136" w:name="_Toc307996530"/>
      <w:bookmarkStart w:id="137" w:name="_Toc80895086"/>
      <w:r w:rsidRPr="008B35F3">
        <w:t>Java Platform, Enterprise Edition (Java EE—Formerly J2EE)</w:t>
      </w:r>
      <w:bookmarkEnd w:id="136"/>
      <w:bookmarkEnd w:id="137"/>
    </w:p>
    <w:p w14:paraId="62DF420F" w14:textId="77777777" w:rsidR="00036CFF" w:rsidRPr="008B35F3" w:rsidRDefault="00036CFF" w:rsidP="00A95A05">
      <w:r w:rsidRPr="008B35F3">
        <w:t>An open-source platform for developing and running multi-tier, enterprise Java applications. Before the release of Java EE 1.5, this platform was known as Java 2 Platform Enterprise Edition (J2EE).</w:t>
      </w:r>
    </w:p>
    <w:p w14:paraId="29F626EC" w14:textId="77777777" w:rsidR="00036CFF" w:rsidRPr="008B35F3" w:rsidRDefault="00036CFF" w:rsidP="00164478">
      <w:pPr>
        <w:pStyle w:val="Heading2"/>
      </w:pPr>
      <w:bookmarkStart w:id="138" w:name="_Toc307996531"/>
      <w:bookmarkStart w:id="139" w:name="_Toc80895087"/>
      <w:proofErr w:type="spellStart"/>
      <w:r w:rsidRPr="008B35F3">
        <w:t>JavaServer</w:t>
      </w:r>
      <w:proofErr w:type="spellEnd"/>
      <w:r w:rsidRPr="008B35F3">
        <w:t xml:space="preserve"> Pages (JSP)</w:t>
      </w:r>
      <w:bookmarkEnd w:id="138"/>
      <w:bookmarkEnd w:id="139"/>
    </w:p>
    <w:p w14:paraId="633FEDAB" w14:textId="77777777" w:rsidR="00036CFF" w:rsidRPr="008B35F3" w:rsidRDefault="00036CFF" w:rsidP="00A95A05">
      <w:r w:rsidRPr="008B35F3">
        <w:t>A technology for dynamically generating Web content (Hypertext Markup Language [HTML], Extensible Markup Language [XML], or other kinds of documents) in respons</w:t>
      </w:r>
      <w:r w:rsidR="00841562">
        <w:t>e to requests from Web-clients.</w:t>
      </w:r>
    </w:p>
    <w:p w14:paraId="268DB355" w14:textId="77777777" w:rsidR="00036CFF" w:rsidRPr="008B35F3" w:rsidRDefault="00036CFF" w:rsidP="00164478">
      <w:pPr>
        <w:pStyle w:val="Heading2"/>
      </w:pPr>
      <w:bookmarkStart w:id="140" w:name="_Toc307996532"/>
      <w:bookmarkStart w:id="141" w:name="_Toc80895088"/>
      <w:r w:rsidRPr="008B35F3">
        <w:t>Java Servlet</w:t>
      </w:r>
      <w:bookmarkEnd w:id="140"/>
      <w:bookmarkEnd w:id="141"/>
    </w:p>
    <w:p w14:paraId="2525812C" w14:textId="77777777" w:rsidR="00036CFF" w:rsidRPr="008B35F3" w:rsidRDefault="00036CFF" w:rsidP="00A95A05">
      <w:r w:rsidRPr="008B35F3">
        <w:t>An application program interface (API) through which software developers can add dynamic content to Web servers using the Java platform. Servlets receive requests from and generate respon</w:t>
      </w:r>
      <w:r w:rsidR="00841562">
        <w:t>ses to requesting applications.</w:t>
      </w:r>
    </w:p>
    <w:p w14:paraId="2AD93ECA" w14:textId="77777777" w:rsidR="00036CFF" w:rsidRPr="008B35F3" w:rsidRDefault="00036CFF" w:rsidP="00164478">
      <w:pPr>
        <w:pStyle w:val="Heading2"/>
      </w:pPr>
      <w:bookmarkStart w:id="142" w:name="_Toc307996533"/>
      <w:bookmarkStart w:id="143" w:name="_Toc80895089"/>
      <w:r w:rsidRPr="008B35F3">
        <w:t>Kernel Authentication and Authorization for Java 2 Enterprise Edition (KAAJEE)</w:t>
      </w:r>
      <w:bookmarkEnd w:id="142"/>
      <w:bookmarkEnd w:id="143"/>
    </w:p>
    <w:p w14:paraId="6B4AA1FF" w14:textId="77777777" w:rsidR="00036CFF" w:rsidRPr="008B35F3" w:rsidRDefault="00036CFF" w:rsidP="00A95A05">
      <w:r w:rsidRPr="008B35F3">
        <w:t>A Health</w:t>
      </w:r>
      <w:r w:rsidRPr="008B35F3">
        <w:rPr>
          <w:i/>
          <w:u w:val="single"/>
        </w:rPr>
        <w:t>e</w:t>
      </w:r>
      <w:r w:rsidRPr="008B35F3">
        <w:t xml:space="preserve">Vet-VistA authentication and authorization application specifically for supporting applications running on Java Platform, Enterprise Edition (J2EE). KAAJEE is the only VA-approved security </w:t>
      </w:r>
      <w:r w:rsidR="00841562">
        <w:t>package for these applications.</w:t>
      </w:r>
    </w:p>
    <w:p w14:paraId="2935B2F1" w14:textId="77777777" w:rsidR="00036CFF" w:rsidRPr="008B35F3" w:rsidRDefault="00036CFF" w:rsidP="00164478">
      <w:pPr>
        <w:pStyle w:val="Heading2"/>
      </w:pPr>
      <w:bookmarkStart w:id="144" w:name="_Toc307996534"/>
      <w:bookmarkStart w:id="145" w:name="_Toc80895090"/>
      <w:r w:rsidRPr="008B35F3">
        <w:lastRenderedPageBreak/>
        <w:t>Logical Observations, Identifiers, Names, and Codes (LOINC®)</w:t>
      </w:r>
      <w:bookmarkEnd w:id="144"/>
      <w:bookmarkEnd w:id="145"/>
    </w:p>
    <w:p w14:paraId="0C1E9268" w14:textId="77777777" w:rsidR="00036CFF" w:rsidRPr="008B35F3" w:rsidRDefault="00036CFF" w:rsidP="00A95A05">
      <w:r w:rsidRPr="008B35F3">
        <w:t>An American Clinical Laboratory Association-endorsed data system that provides a set of universal names and codes for identifying individual laboratory results. The committee responsible for introducing new codes includes representatives from the Vetera</w:t>
      </w:r>
      <w:r w:rsidR="00841562">
        <w:t>ns Health Administration (VHA).</w:t>
      </w:r>
    </w:p>
    <w:p w14:paraId="0BE364DE" w14:textId="77777777" w:rsidR="00036CFF" w:rsidRPr="008B35F3" w:rsidRDefault="00036CFF" w:rsidP="00164478">
      <w:pPr>
        <w:pStyle w:val="Heading2"/>
      </w:pPr>
      <w:bookmarkStart w:id="146" w:name="_Toc307996535"/>
      <w:bookmarkStart w:id="147" w:name="_Toc80895091"/>
      <w:r w:rsidRPr="008B35F3">
        <w:t>Massachusetts General Hospital Utility Multiprogramming System (MUMPS or M)</w:t>
      </w:r>
      <w:bookmarkEnd w:id="146"/>
      <w:bookmarkEnd w:id="147"/>
    </w:p>
    <w:p w14:paraId="2DA15E42" w14:textId="77777777" w:rsidR="00036CFF" w:rsidRPr="008B35F3" w:rsidRDefault="00036CFF" w:rsidP="00A95A05">
      <w:r w:rsidRPr="008B35F3">
        <w:t>A late 1960s programming language. MUMPS (or M) was, and in some cases continues to be, the language of choice for many healthcare systems and databases—including the Veterans Health Information Systems and Technology Architecture (VistA) system.</w:t>
      </w:r>
    </w:p>
    <w:p w14:paraId="22A9DA01" w14:textId="77777777" w:rsidR="00036CFF" w:rsidRPr="008B35F3" w:rsidRDefault="00036CFF" w:rsidP="00164478">
      <w:pPr>
        <w:pStyle w:val="Heading2"/>
      </w:pPr>
      <w:bookmarkStart w:id="148" w:name="_Toc307996536"/>
      <w:bookmarkStart w:id="149" w:name="_Toc80895092"/>
      <w:r w:rsidRPr="008B35F3">
        <w:t>Master Patient Index (MPI)</w:t>
      </w:r>
      <w:bookmarkEnd w:id="148"/>
      <w:bookmarkEnd w:id="149"/>
    </w:p>
    <w:p w14:paraId="691D0B8A" w14:textId="77777777" w:rsidR="00036CFF" w:rsidRPr="008B35F3" w:rsidRDefault="00036CFF" w:rsidP="00A95A05">
      <w:r w:rsidRPr="008B35F3">
        <w:t>A Veterans Health Administration (VHA) nation-wide index of unique patient identifiers. The VHA’s Remote Data Views (RDV) application relies on this index to retrieve clinical i</w:t>
      </w:r>
      <w:r w:rsidR="00841562">
        <w:t>nformation from multiple sites.</w:t>
      </w:r>
    </w:p>
    <w:p w14:paraId="1A50894C" w14:textId="77777777" w:rsidR="00036CFF" w:rsidRPr="008B35F3" w:rsidRDefault="00036CFF" w:rsidP="00164478">
      <w:pPr>
        <w:pStyle w:val="Heading2"/>
      </w:pPr>
      <w:bookmarkStart w:id="150" w:name="_Toc307996537"/>
      <w:bookmarkStart w:id="151" w:name="_Toc80895093"/>
      <w:r w:rsidRPr="008B35F3">
        <w:t>Medication Possession Ratio (MPR)</w:t>
      </w:r>
      <w:bookmarkEnd w:id="150"/>
      <w:bookmarkEnd w:id="151"/>
    </w:p>
    <w:p w14:paraId="1EAFEC1F" w14:textId="77777777" w:rsidR="00036CFF" w:rsidRPr="008B35F3" w:rsidRDefault="00036CFF" w:rsidP="00A95A05">
      <w:r w:rsidRPr="008B35F3">
        <w:t>The amount of a medication (number of pills or number of doses) that a patient currently possesses divided by the prescribed amount of the medication. This ratio is useful for determining when to refill prescriptions for chronic conditions or if patients are taking their medications as directed.</w:t>
      </w:r>
    </w:p>
    <w:p w14:paraId="5E022DFD" w14:textId="77777777" w:rsidR="00036CFF" w:rsidRPr="008B35F3" w:rsidRDefault="00036CFF" w:rsidP="00164478">
      <w:pPr>
        <w:pStyle w:val="Heading2"/>
      </w:pPr>
      <w:bookmarkStart w:id="152" w:name="_Toc307996538"/>
      <w:bookmarkStart w:id="153" w:name="_Toc80895094"/>
      <w:r w:rsidRPr="008B35F3">
        <w:t>Mockup</w:t>
      </w:r>
      <w:bookmarkEnd w:id="152"/>
      <w:bookmarkEnd w:id="153"/>
      <w:r w:rsidRPr="008B35F3">
        <w:t xml:space="preserve"> </w:t>
      </w:r>
    </w:p>
    <w:p w14:paraId="14AB1CC1" w14:textId="77777777" w:rsidR="00036CFF" w:rsidRPr="008B35F3" w:rsidRDefault="00036CFF" w:rsidP="00A95A05">
      <w:r w:rsidRPr="008B35F3">
        <w:t>A graphical illustration of a software application, system, or system component. Mockups often form the basis for prototypes, which are usually working models of applications, systems, or system components.</w:t>
      </w:r>
    </w:p>
    <w:p w14:paraId="037AC36D" w14:textId="77777777" w:rsidR="00036CFF" w:rsidRPr="008B35F3" w:rsidRDefault="00036CFF" w:rsidP="00164478">
      <w:pPr>
        <w:pStyle w:val="Heading2"/>
      </w:pPr>
      <w:bookmarkStart w:id="154" w:name="_Toc307996539"/>
      <w:bookmarkStart w:id="155" w:name="_Toc80895095"/>
      <w:r w:rsidRPr="008B35F3">
        <w:t>Model View Controller (MVC)</w:t>
      </w:r>
      <w:bookmarkEnd w:id="154"/>
      <w:bookmarkEnd w:id="155"/>
    </w:p>
    <w:p w14:paraId="17A7DFA0" w14:textId="77777777" w:rsidR="00036CFF" w:rsidRPr="008B35F3" w:rsidRDefault="00036CFF" w:rsidP="00A95A05">
      <w:r w:rsidRPr="008B35F3">
        <w:t>An architectural pattern that many in the software-development community regard as a best-practices approach to software design. This pattern separates database actions from business-logic components that request the actions, and business logic from the user interface that calls the logic. The intermediate component that sits between each layer of this three-tier architectural pattern is called a cont</w:t>
      </w:r>
      <w:r w:rsidR="00841562">
        <w:t>roller.</w:t>
      </w:r>
    </w:p>
    <w:p w14:paraId="1E3ACB5A" w14:textId="77777777" w:rsidR="00036CFF" w:rsidRPr="008B35F3" w:rsidRDefault="00036CFF" w:rsidP="00164478">
      <w:pPr>
        <w:pStyle w:val="Heading2"/>
      </w:pPr>
      <w:bookmarkStart w:id="156" w:name="_Toc307996540"/>
      <w:bookmarkStart w:id="157" w:name="_Toc80895096"/>
      <w:r w:rsidRPr="008B35F3">
        <w:t>MXML</w:t>
      </w:r>
      <w:bookmarkEnd w:id="156"/>
      <w:bookmarkEnd w:id="157"/>
    </w:p>
    <w:p w14:paraId="50980772" w14:textId="77777777" w:rsidR="00036CFF" w:rsidRPr="008B35F3" w:rsidRDefault="00036CFF" w:rsidP="00A95A05">
      <w:r w:rsidRPr="008B35F3">
        <w:t>An Extensible Markup Language-based user-interface markup language that works with Adobe ActionScript in Adobe Flex applications.</w:t>
      </w:r>
    </w:p>
    <w:p w14:paraId="736292C0" w14:textId="77777777" w:rsidR="00036CFF" w:rsidRPr="008B35F3" w:rsidRDefault="00036CFF" w:rsidP="00164478">
      <w:pPr>
        <w:pStyle w:val="Heading2"/>
      </w:pPr>
      <w:bookmarkStart w:id="158" w:name="_Toc307996541"/>
      <w:bookmarkStart w:id="159" w:name="_Toc80895097"/>
      <w:r w:rsidRPr="008B35F3">
        <w:lastRenderedPageBreak/>
        <w:t>NetBeans</w:t>
      </w:r>
      <w:bookmarkEnd w:id="158"/>
      <w:bookmarkEnd w:id="159"/>
    </w:p>
    <w:p w14:paraId="27A4D6FF" w14:textId="77777777" w:rsidR="00036CFF" w:rsidRPr="008B35F3" w:rsidRDefault="00036CFF" w:rsidP="00A95A05">
      <w:r w:rsidRPr="008B35F3">
        <w:t xml:space="preserve">A platform for developing Java desktop applications and an integrated development environment (IDE) that is </w:t>
      </w:r>
      <w:r w:rsidR="00841562">
        <w:t>based on the NetBeans platform.</w:t>
      </w:r>
    </w:p>
    <w:p w14:paraId="79D8C93A" w14:textId="77777777" w:rsidR="00036CFF" w:rsidRPr="008B35F3" w:rsidRDefault="00036CFF" w:rsidP="00164478">
      <w:pPr>
        <w:pStyle w:val="Heading2"/>
      </w:pPr>
      <w:bookmarkStart w:id="160" w:name="_Toc307996542"/>
      <w:bookmarkStart w:id="161" w:name="_Toc80895098"/>
      <w:r w:rsidRPr="008B35F3">
        <w:t>.NET Framework</w:t>
      </w:r>
      <w:bookmarkEnd w:id="160"/>
      <w:bookmarkEnd w:id="161"/>
    </w:p>
    <w:p w14:paraId="0CACB90C" w14:textId="77777777" w:rsidR="00036CFF" w:rsidRPr="008B35F3" w:rsidRDefault="00036CFF" w:rsidP="00A95A05">
      <w:r w:rsidRPr="008B35F3">
        <w:t>A Microsoft Windows software component that comprises a framework for developing applications that run o</w:t>
      </w:r>
      <w:r w:rsidR="00841562">
        <w:t>n the Windows operating system.</w:t>
      </w:r>
    </w:p>
    <w:p w14:paraId="5943C851" w14:textId="77777777" w:rsidR="00036CFF" w:rsidRPr="008B35F3" w:rsidRDefault="00036CFF" w:rsidP="00164478">
      <w:pPr>
        <w:pStyle w:val="Heading2"/>
      </w:pPr>
      <w:bookmarkStart w:id="162" w:name="_Toc307996543"/>
      <w:bookmarkStart w:id="163" w:name="_Toc80895099"/>
      <w:r w:rsidRPr="008B35F3">
        <w:t>Patient Information Management System (PIMS)</w:t>
      </w:r>
      <w:bookmarkEnd w:id="162"/>
      <w:bookmarkEnd w:id="163"/>
    </w:p>
    <w:p w14:paraId="1868A5CB" w14:textId="77777777" w:rsidR="00036CFF" w:rsidRPr="008B35F3" w:rsidRDefault="00036CFF" w:rsidP="00A95A05">
      <w:r w:rsidRPr="008B35F3">
        <w:t>A modular system of Veterans Health Information Systems and Technology Architecture (VistA) applications that help medical-administration personnel complete hospital-operatio</w:t>
      </w:r>
      <w:r w:rsidR="00841562">
        <w:t>ns tasks.</w:t>
      </w:r>
    </w:p>
    <w:p w14:paraId="01AD1279" w14:textId="77777777" w:rsidR="00036CFF" w:rsidRPr="008B35F3" w:rsidRDefault="00036CFF" w:rsidP="00164478">
      <w:pPr>
        <w:pStyle w:val="Heading2"/>
      </w:pPr>
      <w:bookmarkStart w:id="164" w:name="_Toc307996544"/>
      <w:bookmarkStart w:id="165" w:name="_Toc80895100"/>
      <w:r w:rsidRPr="008B35F3">
        <w:t>Plain Old Java Object (POJO)</w:t>
      </w:r>
      <w:bookmarkEnd w:id="164"/>
      <w:bookmarkEnd w:id="165"/>
    </w:p>
    <w:p w14:paraId="67AA687F" w14:textId="77777777" w:rsidR="00036CFF" w:rsidRPr="008B35F3" w:rsidRDefault="00036CFF" w:rsidP="00A95A05">
      <w:r w:rsidRPr="008B35F3">
        <w:t>An ordinary—as opposed to special—Java object.</w:t>
      </w:r>
    </w:p>
    <w:p w14:paraId="0F77C75A" w14:textId="77777777" w:rsidR="00036CFF" w:rsidRPr="008B35F3" w:rsidRDefault="00036CFF" w:rsidP="00164478">
      <w:pPr>
        <w:pStyle w:val="Heading2"/>
      </w:pPr>
      <w:bookmarkStart w:id="166" w:name="_Toc307996545"/>
      <w:bookmarkStart w:id="167" w:name="_Toc80895101"/>
      <w:r w:rsidRPr="008B35F3">
        <w:t>Primary Care Management Module (PCMM)</w:t>
      </w:r>
      <w:bookmarkEnd w:id="166"/>
      <w:bookmarkEnd w:id="167"/>
    </w:p>
    <w:p w14:paraId="012791CE" w14:textId="77777777" w:rsidR="00036CFF" w:rsidRPr="008B35F3" w:rsidRDefault="00036CFF" w:rsidP="00A95A05">
      <w:r w:rsidRPr="008B35F3">
        <w:t>A Veterans Health Information Systems and Technology Architecture (VistA) application that helps facilities implement and manage primary-care activities. Nationally, the Veterans Health Administration (VHA) uses this application for its national database of pati</w:t>
      </w:r>
      <w:r w:rsidR="00841562">
        <w:t>ents’ primary-care assignments.</w:t>
      </w:r>
    </w:p>
    <w:p w14:paraId="66113199" w14:textId="77777777" w:rsidR="00036CFF" w:rsidRPr="008B35F3" w:rsidRDefault="00036CFF" w:rsidP="00164478">
      <w:pPr>
        <w:pStyle w:val="Heading2"/>
      </w:pPr>
      <w:bookmarkStart w:id="168" w:name="_Toc307996546"/>
      <w:bookmarkStart w:id="169" w:name="_Toc80895102"/>
      <w:r w:rsidRPr="008B35F3">
        <w:t>Remote Data Views (RDV)</w:t>
      </w:r>
      <w:bookmarkEnd w:id="168"/>
      <w:bookmarkEnd w:id="169"/>
    </w:p>
    <w:p w14:paraId="3CA8A967" w14:textId="77777777" w:rsidR="00036CFF" w:rsidRPr="008B35F3" w:rsidRDefault="00036CFF" w:rsidP="00A95A05">
      <w:r w:rsidRPr="008B35F3">
        <w:t>A Veterans Health Information Systems and Technology Architecture (VistA) application that enables Computerized Patient Record System (CPRS) users to query and view data from all Veterans Health Administration (VHA) medical centers and from available Department of Def</w:t>
      </w:r>
      <w:r w:rsidR="00841562">
        <w:t>ense (DoD) treating facilities.</w:t>
      </w:r>
    </w:p>
    <w:p w14:paraId="2D77AC29" w14:textId="77777777" w:rsidR="00B76978" w:rsidRDefault="00B76978" w:rsidP="00164478">
      <w:pPr>
        <w:pStyle w:val="Heading2"/>
      </w:pPr>
      <w:bookmarkStart w:id="170" w:name="_Toc307996547"/>
      <w:bookmarkStart w:id="171" w:name="_Toc80895103"/>
      <w:r>
        <w:t>Remote Procedure Call (</w:t>
      </w:r>
      <w:bookmarkStart w:id="172" w:name="EDP_13_Add_RPC_Def"/>
      <w:r>
        <w:t>RPC</w:t>
      </w:r>
      <w:bookmarkEnd w:id="172"/>
      <w:r>
        <w:t>)</w:t>
      </w:r>
      <w:bookmarkEnd w:id="171"/>
    </w:p>
    <w:p w14:paraId="63146F45" w14:textId="77777777" w:rsidR="00B76978" w:rsidRPr="00B76978" w:rsidRDefault="00B76978" w:rsidP="00B76978">
      <w:r>
        <w:t>A</w:t>
      </w:r>
      <w:r w:rsidRPr="00B76978">
        <w:t xml:space="preserve"> protocol that one program can use to request a service from a program located in another computer on a network without having to understand the network's details</w:t>
      </w:r>
      <w:r>
        <w:t>.</w:t>
      </w:r>
    </w:p>
    <w:p w14:paraId="21FD83C2" w14:textId="77777777" w:rsidR="00036CFF" w:rsidRPr="008B35F3" w:rsidRDefault="00036CFF" w:rsidP="00164478">
      <w:pPr>
        <w:pStyle w:val="Heading2"/>
      </w:pPr>
      <w:bookmarkStart w:id="173" w:name="_Toc80895104"/>
      <w:r w:rsidRPr="008B35F3">
        <w:t>Representational State Transfer (REST or RESTful) Web Services</w:t>
      </w:r>
      <w:bookmarkEnd w:id="170"/>
      <w:bookmarkEnd w:id="173"/>
      <w:r w:rsidRPr="008B35F3">
        <w:t xml:space="preserve"> </w:t>
      </w:r>
    </w:p>
    <w:p w14:paraId="15B46D37" w14:textId="77777777" w:rsidR="00036CFF" w:rsidRPr="008B35F3" w:rsidRDefault="00036CFF" w:rsidP="00A95A05">
      <w:r w:rsidRPr="008B35F3">
        <w:t>A set of architectural principles for designing Web applications. The Web itself is a key e</w:t>
      </w:r>
      <w:r w:rsidR="00841562">
        <w:t>xample of existing REST design.</w:t>
      </w:r>
    </w:p>
    <w:p w14:paraId="45CE9240" w14:textId="77777777" w:rsidR="00036CFF" w:rsidRPr="008B35F3" w:rsidRDefault="00036CFF" w:rsidP="00164478">
      <w:pPr>
        <w:pStyle w:val="Heading2"/>
      </w:pPr>
      <w:bookmarkStart w:id="174" w:name="_Toc307996548"/>
      <w:bookmarkStart w:id="175" w:name="_Toc80895105"/>
      <w:r w:rsidRPr="008B35F3">
        <w:lastRenderedPageBreak/>
        <w:t>Scope Creep</w:t>
      </w:r>
      <w:bookmarkEnd w:id="174"/>
      <w:bookmarkEnd w:id="175"/>
    </w:p>
    <w:p w14:paraId="20CD6EBA" w14:textId="77777777" w:rsidR="00036CFF" w:rsidRPr="008B35F3" w:rsidRDefault="00036CFF" w:rsidP="00A95A05">
      <w:r w:rsidRPr="008B35F3">
        <w:t>The result of piggy backing unapproved requirements on approved requirements. Scope creep often creates significant development and implement</w:t>
      </w:r>
      <w:r w:rsidR="00841562">
        <w:t>ation delays and cost overruns.</w:t>
      </w:r>
    </w:p>
    <w:p w14:paraId="041DA85F" w14:textId="77777777" w:rsidR="00036CFF" w:rsidRPr="008B35F3" w:rsidRDefault="00036CFF" w:rsidP="00164478">
      <w:pPr>
        <w:pStyle w:val="Heading2"/>
      </w:pPr>
      <w:bookmarkStart w:id="176" w:name="_Toc307996549"/>
      <w:bookmarkStart w:id="177" w:name="_Toc80895106"/>
      <w:r w:rsidRPr="008B35F3">
        <w:t>Service Oriented Architecture (SOA)</w:t>
      </w:r>
      <w:bookmarkEnd w:id="176"/>
      <w:bookmarkEnd w:id="177"/>
    </w:p>
    <w:p w14:paraId="00D0ECFA" w14:textId="77777777" w:rsidR="00036CFF" w:rsidRPr="008B35F3" w:rsidRDefault="00036CFF" w:rsidP="00A95A05">
      <w:r w:rsidRPr="008B35F3">
        <w:t>A software architecture that relies on independent, loosely coupled services to support application functionality. Because services are reusable, this architecture can significantly reduce development time and offer application-wide consistency t</w:t>
      </w:r>
      <w:r w:rsidR="00841562">
        <w:t>hat reduces user-training time.</w:t>
      </w:r>
    </w:p>
    <w:p w14:paraId="6A1FE997" w14:textId="77777777" w:rsidR="00036CFF" w:rsidRPr="008B35F3" w:rsidRDefault="00036CFF" w:rsidP="00164478">
      <w:pPr>
        <w:pStyle w:val="Heading2"/>
      </w:pPr>
      <w:bookmarkStart w:id="178" w:name="_Toc307996550"/>
      <w:bookmarkStart w:id="179" w:name="_Toc80895107"/>
      <w:r w:rsidRPr="008B35F3">
        <w:t>Spring Framework</w:t>
      </w:r>
      <w:bookmarkEnd w:id="178"/>
      <w:bookmarkEnd w:id="179"/>
      <w:r w:rsidRPr="008B35F3">
        <w:t xml:space="preserve"> </w:t>
      </w:r>
    </w:p>
    <w:p w14:paraId="65513D97" w14:textId="77777777" w:rsidR="00036CFF" w:rsidRPr="008B35F3" w:rsidRDefault="00036CFF" w:rsidP="00A95A05">
      <w:r w:rsidRPr="008B35F3">
        <w:t>An open-source application framework for developi</w:t>
      </w:r>
      <w:r w:rsidR="00841562">
        <w:t>ng Java Web-based applications.</w:t>
      </w:r>
    </w:p>
    <w:p w14:paraId="78B4B932" w14:textId="77777777" w:rsidR="00702022" w:rsidRDefault="00702022" w:rsidP="00164478">
      <w:pPr>
        <w:pStyle w:val="Heading2"/>
      </w:pPr>
      <w:bookmarkStart w:id="180" w:name="_Toc307996551"/>
      <w:bookmarkStart w:id="181" w:name="_Toc80895108"/>
      <w:r>
        <w:t>Single Sign-On Integration (</w:t>
      </w:r>
      <w:bookmarkStart w:id="182" w:name="EDP_13_Add_SSOi_Def"/>
      <w:proofErr w:type="spellStart"/>
      <w:r>
        <w:t>SSOi</w:t>
      </w:r>
      <w:bookmarkEnd w:id="182"/>
      <w:proofErr w:type="spellEnd"/>
      <w:r>
        <w:t>)</w:t>
      </w:r>
      <w:bookmarkEnd w:id="181"/>
    </w:p>
    <w:p w14:paraId="4831B038" w14:textId="77777777" w:rsidR="00702022" w:rsidRPr="00702022" w:rsidRDefault="00702022" w:rsidP="00702022">
      <w:pPr>
        <w:rPr>
          <w:lang w:eastAsia="zh-CN"/>
        </w:rPr>
      </w:pPr>
      <w:proofErr w:type="spellStart"/>
      <w:r>
        <w:rPr>
          <w:lang w:eastAsia="zh-CN"/>
        </w:rPr>
        <w:t>SSOi</w:t>
      </w:r>
      <w:proofErr w:type="spellEnd"/>
      <w:r>
        <w:rPr>
          <w:lang w:eastAsia="zh-CN"/>
        </w:rPr>
        <w:t xml:space="preserve"> </w:t>
      </w:r>
      <w:r>
        <w:rPr>
          <w:shd w:val="clear" w:color="auto" w:fill="FFFFFF"/>
        </w:rPr>
        <w:t>allows a user to log in with a single identification and password to any of several related, yet independent, software systems.</w:t>
      </w:r>
    </w:p>
    <w:p w14:paraId="35423454" w14:textId="77777777" w:rsidR="00036CFF" w:rsidRPr="008B35F3" w:rsidRDefault="00036CFF" w:rsidP="00164478">
      <w:pPr>
        <w:pStyle w:val="Heading2"/>
      </w:pPr>
      <w:bookmarkStart w:id="183" w:name="_Toc80895109"/>
      <w:r w:rsidRPr="008B35F3">
        <w:t>Stakeholder</w:t>
      </w:r>
      <w:bookmarkEnd w:id="180"/>
      <w:bookmarkEnd w:id="183"/>
    </w:p>
    <w:p w14:paraId="47DE4824" w14:textId="77777777" w:rsidR="00036CFF" w:rsidRPr="008B35F3" w:rsidRDefault="00036CFF" w:rsidP="00A95A05">
      <w:r w:rsidRPr="008B35F3">
        <w:t>Anyone who could be materially affected by a system or application.</w:t>
      </w:r>
    </w:p>
    <w:p w14:paraId="35826DD0" w14:textId="77777777" w:rsidR="00036CFF" w:rsidRPr="008B35F3" w:rsidRDefault="00036CFF" w:rsidP="00164478">
      <w:pPr>
        <w:pStyle w:val="Heading2"/>
      </w:pPr>
      <w:bookmarkStart w:id="184" w:name="_Toc307996552"/>
      <w:bookmarkStart w:id="185" w:name="_Toc80895110"/>
      <w:r w:rsidRPr="008B35F3">
        <w:t>Structured Query Language (SQL)</w:t>
      </w:r>
      <w:bookmarkEnd w:id="184"/>
      <w:bookmarkEnd w:id="185"/>
      <w:r w:rsidRPr="008B35F3">
        <w:t xml:space="preserve"> </w:t>
      </w:r>
    </w:p>
    <w:p w14:paraId="67BB8B25" w14:textId="77777777" w:rsidR="00036CFF" w:rsidRPr="008B35F3" w:rsidRDefault="00036CFF" w:rsidP="00A95A05">
      <w:r w:rsidRPr="008B35F3">
        <w:t xml:space="preserve">A popular computer language for adding, deleting, changing, and manipulating data that resides in relational database management systems. </w:t>
      </w:r>
    </w:p>
    <w:p w14:paraId="20D5E854" w14:textId="77777777" w:rsidR="00036CFF" w:rsidRPr="008B35F3" w:rsidRDefault="00036CFF" w:rsidP="00164478">
      <w:pPr>
        <w:pStyle w:val="Heading2"/>
      </w:pPr>
      <w:bookmarkStart w:id="186" w:name="_Toc307996553"/>
      <w:bookmarkStart w:id="187" w:name="_Toc80895111"/>
      <w:r w:rsidRPr="008B35F3">
        <w:t>Systematized Nomenclature of Medicine Clinical Terms (SNOMED CT)</w:t>
      </w:r>
      <w:bookmarkEnd w:id="186"/>
      <w:bookmarkEnd w:id="187"/>
    </w:p>
    <w:p w14:paraId="493EA8D8" w14:textId="77777777" w:rsidR="00036CFF" w:rsidRPr="008B35F3" w:rsidRDefault="00036CFF" w:rsidP="00A95A05">
      <w:r w:rsidRPr="008B35F3">
        <w:t>A College of American Pathologists system of standardized medical terms. SNOMED CT is a U.S. federal government data standa</w:t>
      </w:r>
      <w:r w:rsidR="00841562">
        <w:t>rd for electronic clinical data.</w:t>
      </w:r>
    </w:p>
    <w:p w14:paraId="03E04781" w14:textId="77777777" w:rsidR="006F5209" w:rsidRDefault="006F5209" w:rsidP="00164478">
      <w:pPr>
        <w:pStyle w:val="Heading2"/>
      </w:pPr>
      <w:bookmarkStart w:id="188" w:name="_Toc307996554"/>
      <w:bookmarkStart w:id="189" w:name="_Toc80895112"/>
      <w:r>
        <w:t>Secure Sockets Layer (</w:t>
      </w:r>
      <w:bookmarkStart w:id="190" w:name="EDP_13_Add_SSL_Def"/>
      <w:r>
        <w:t>SSL</w:t>
      </w:r>
      <w:bookmarkEnd w:id="190"/>
      <w:r>
        <w:t>)</w:t>
      </w:r>
      <w:bookmarkEnd w:id="189"/>
    </w:p>
    <w:p w14:paraId="4E23DBF5" w14:textId="77777777" w:rsidR="006F5209" w:rsidRPr="006F5209" w:rsidRDefault="006F5209" w:rsidP="006F5209">
      <w:r w:rsidRPr="006F5209">
        <w:t>Protocol for web browsers and servers that allows for the authentication, encryption and decryption of data sent over the Internet.</w:t>
      </w:r>
    </w:p>
    <w:p w14:paraId="50BA1367" w14:textId="77777777" w:rsidR="00036CFF" w:rsidRPr="008B35F3" w:rsidRDefault="00036CFF" w:rsidP="00164478">
      <w:pPr>
        <w:pStyle w:val="Heading2"/>
      </w:pPr>
      <w:bookmarkStart w:id="191" w:name="_Toc80895113"/>
      <w:r w:rsidRPr="008B35F3">
        <w:t>Text Integration Utilities (TIU)</w:t>
      </w:r>
      <w:bookmarkEnd w:id="188"/>
      <w:bookmarkEnd w:id="191"/>
    </w:p>
    <w:p w14:paraId="0D87489D" w14:textId="77777777" w:rsidR="00036CFF" w:rsidRPr="008B35F3" w:rsidRDefault="00036CFF" w:rsidP="00A95A05">
      <w:r w:rsidRPr="008B35F3">
        <w:t>A Veterans Health Information Systems and Technology Architecture (VistA) application that simplifies the management of clinical documents for clinical and administrative staff. TIU integrates with Computerized Patient Record System (CPRS), enabling authorized users to view and manage documen</w:t>
      </w:r>
      <w:r w:rsidR="00841562">
        <w:t>ts from within the CPRS system.</w:t>
      </w:r>
    </w:p>
    <w:p w14:paraId="19F95B9F" w14:textId="77777777" w:rsidR="00036CFF" w:rsidRPr="008B35F3" w:rsidRDefault="00036CFF" w:rsidP="00164478">
      <w:pPr>
        <w:pStyle w:val="Heading2"/>
      </w:pPr>
      <w:bookmarkStart w:id="192" w:name="_Toc307996555"/>
      <w:bookmarkStart w:id="193" w:name="_Toc80895114"/>
      <w:r w:rsidRPr="008B35F3">
        <w:lastRenderedPageBreak/>
        <w:t>Uniform Resource Identifier/ Uniform Resource Locator (URI/URL)</w:t>
      </w:r>
      <w:bookmarkEnd w:id="192"/>
      <w:bookmarkEnd w:id="193"/>
    </w:p>
    <w:p w14:paraId="0E3C992A" w14:textId="77777777" w:rsidR="00036CFF" w:rsidRPr="008B35F3" w:rsidRDefault="00036CFF" w:rsidP="00A95A05">
      <w:r w:rsidRPr="008B35F3">
        <w:t>An Internet standard for identifying and locating Web content.</w:t>
      </w:r>
    </w:p>
    <w:p w14:paraId="45CC8ECA" w14:textId="77777777" w:rsidR="00036CFF" w:rsidRPr="008B35F3" w:rsidRDefault="00036CFF" w:rsidP="00164478">
      <w:pPr>
        <w:pStyle w:val="Heading2"/>
      </w:pPr>
      <w:bookmarkStart w:id="194" w:name="_Toc307996556"/>
      <w:bookmarkStart w:id="195" w:name="_Toc80895115"/>
      <w:r w:rsidRPr="008B35F3">
        <w:t>Use Case</w:t>
      </w:r>
      <w:bookmarkEnd w:id="194"/>
      <w:bookmarkEnd w:id="195"/>
    </w:p>
    <w:p w14:paraId="538EAD81" w14:textId="77777777" w:rsidR="00036CFF" w:rsidRPr="008B35F3" w:rsidRDefault="00036CFF" w:rsidP="00A95A05">
      <w:r w:rsidRPr="008B35F3">
        <w:t>A technique for capturing requirements for software systems or systems of systems.</w:t>
      </w:r>
    </w:p>
    <w:p w14:paraId="23A30AB4" w14:textId="77777777" w:rsidR="00036CFF" w:rsidRPr="008B35F3" w:rsidRDefault="00036CFF" w:rsidP="00164478">
      <w:pPr>
        <w:pStyle w:val="Heading2"/>
      </w:pPr>
      <w:bookmarkStart w:id="196" w:name="_Toc307996557"/>
      <w:bookmarkStart w:id="197" w:name="_Toc80895116"/>
      <w:proofErr w:type="spellStart"/>
      <w:r w:rsidRPr="008B35F3">
        <w:t>Veterans</w:t>
      </w:r>
      <w:proofErr w:type="spellEnd"/>
      <w:r w:rsidRPr="008B35F3">
        <w:t xml:space="preserve"> Health Information Systems and Technology Architecture (VistA)</w:t>
      </w:r>
      <w:bookmarkEnd w:id="196"/>
      <w:bookmarkEnd w:id="197"/>
      <w:r w:rsidRPr="008B35F3">
        <w:t xml:space="preserve"> </w:t>
      </w:r>
    </w:p>
    <w:p w14:paraId="40DE50E4" w14:textId="77777777" w:rsidR="00036CFF" w:rsidRPr="008B35F3" w:rsidRDefault="00036CFF" w:rsidP="00A95A05">
      <w:r w:rsidRPr="008B35F3">
        <w:t>A hospital information system that more than 1,300 Veterans Administration (VA) facilities use to maintain electronic health records for over five milli</w:t>
      </w:r>
      <w:r w:rsidR="00841562">
        <w:t>on veterans.</w:t>
      </w:r>
    </w:p>
    <w:p w14:paraId="2BD208D4" w14:textId="77777777" w:rsidR="00B76978" w:rsidRDefault="00B76978" w:rsidP="00164478">
      <w:pPr>
        <w:pStyle w:val="Heading2"/>
      </w:pPr>
      <w:bookmarkStart w:id="198" w:name="_Toc307996558"/>
      <w:bookmarkStart w:id="199" w:name="_Toc80895117"/>
      <w:r>
        <w:t>VistA Integrated Adapter (</w:t>
      </w:r>
      <w:bookmarkStart w:id="200" w:name="EDP_13_Add_VIA_Def"/>
      <w:r>
        <w:t>VIA</w:t>
      </w:r>
      <w:bookmarkEnd w:id="200"/>
      <w:r>
        <w:t>)</w:t>
      </w:r>
      <w:bookmarkEnd w:id="199"/>
    </w:p>
    <w:p w14:paraId="33A98A3A" w14:textId="77777777" w:rsidR="00B76978" w:rsidRPr="00B76978" w:rsidRDefault="00B76978" w:rsidP="00B76978">
      <w:r w:rsidRPr="00B76978">
        <w:t>This software provides a collection of Service Oriented Architecture (SOA) services that will pull health information from VistA. Information is retrieved using Remote Procedure Calls (RPC).</w:t>
      </w:r>
    </w:p>
    <w:p w14:paraId="0A28AB6A" w14:textId="77777777" w:rsidR="00036CFF" w:rsidRPr="008B35F3" w:rsidRDefault="00036CFF" w:rsidP="00164478">
      <w:pPr>
        <w:pStyle w:val="Heading2"/>
      </w:pPr>
      <w:bookmarkStart w:id="201" w:name="_Toc80895118"/>
      <w:r w:rsidRPr="008B35F3">
        <w:t>Virtual Patient Record (VPR)</w:t>
      </w:r>
      <w:bookmarkEnd w:id="198"/>
      <w:bookmarkEnd w:id="201"/>
    </w:p>
    <w:p w14:paraId="5544BAE7" w14:textId="77777777" w:rsidR="00036CFF" w:rsidRPr="008B35F3" w:rsidRDefault="00036CFF" w:rsidP="00A95A05">
      <w:r w:rsidRPr="008B35F3">
        <w:t>A structured query language (SQL) database that can pull and organize information from any backend data source. It caches data for fast read access and automatically updates cached data via an event-based update module.</w:t>
      </w:r>
    </w:p>
    <w:p w14:paraId="48C30F00" w14:textId="77777777" w:rsidR="00036CFF" w:rsidRPr="008B35F3" w:rsidRDefault="00036CFF" w:rsidP="00164478">
      <w:pPr>
        <w:pStyle w:val="Heading2"/>
      </w:pPr>
      <w:bookmarkStart w:id="202" w:name="_Toc307996559"/>
      <w:bookmarkStart w:id="203" w:name="_Toc80895119"/>
      <w:r w:rsidRPr="008B35F3">
        <w:t>VISN CIO Council (VCIOC)</w:t>
      </w:r>
      <w:bookmarkEnd w:id="202"/>
      <w:bookmarkEnd w:id="203"/>
    </w:p>
    <w:p w14:paraId="7E236018" w14:textId="77777777" w:rsidR="00036CFF" w:rsidRPr="008B35F3" w:rsidRDefault="00036CFF" w:rsidP="00A95A05">
      <w:r w:rsidRPr="008B35F3">
        <w:t>An action group aligned under the Veterans Health Administration (VHA) National Leadership Board (NLB) Informatics and Data Management Committee (IDMC). VCIOC formulates Veterans Integrated Services Network (VISN) requirements relating to the technology direction, policy, and products of Veterans Administration (VA) i</w:t>
      </w:r>
      <w:r w:rsidR="00841562">
        <w:t>nformation-technology projects.</w:t>
      </w:r>
    </w:p>
    <w:p w14:paraId="2E2A648B" w14:textId="77777777" w:rsidR="00036CFF" w:rsidRPr="008B35F3" w:rsidRDefault="00036CFF" w:rsidP="00164478">
      <w:pPr>
        <w:pStyle w:val="Heading2"/>
      </w:pPr>
      <w:bookmarkStart w:id="204" w:name="_Toc307996560"/>
      <w:bookmarkStart w:id="205" w:name="_Toc80895120"/>
      <w:r w:rsidRPr="008B35F3">
        <w:t>VistA Blood Establishment Computer Software (VBECS)</w:t>
      </w:r>
      <w:bookmarkEnd w:id="204"/>
      <w:bookmarkEnd w:id="205"/>
    </w:p>
    <w:p w14:paraId="2B5FEAA9" w14:textId="77777777" w:rsidR="00036CFF" w:rsidRPr="00B4066B" w:rsidRDefault="00036CFF" w:rsidP="00B4066B">
      <w:r w:rsidRPr="00B4066B">
        <w:t>A Veterans Health Administration (VHA) project that will create an improved blood-bank system for providing veterans with high-quality blood products and services. This standards-compliant software will, as its name suggests, integrate with the Veterans Health Information System and T</w:t>
      </w:r>
      <w:r w:rsidR="00841562">
        <w:t>echnology Architecture (VistA).</w:t>
      </w:r>
    </w:p>
    <w:p w14:paraId="19BA17C9" w14:textId="77777777" w:rsidR="00036CFF" w:rsidRPr="008B35F3" w:rsidRDefault="00036CFF" w:rsidP="00164478">
      <w:pPr>
        <w:pStyle w:val="Heading2"/>
      </w:pPr>
      <w:bookmarkStart w:id="206" w:name="_Toc307996561"/>
      <w:bookmarkStart w:id="207" w:name="_Toc80895121"/>
      <w:proofErr w:type="spellStart"/>
      <w:r w:rsidRPr="008B35F3">
        <w:t>VistAWeb</w:t>
      </w:r>
      <w:bookmarkEnd w:id="206"/>
      <w:bookmarkEnd w:id="207"/>
      <w:proofErr w:type="spellEnd"/>
    </w:p>
    <w:p w14:paraId="132F2AF3" w14:textId="77777777" w:rsidR="00036CFF" w:rsidRPr="008B35F3" w:rsidRDefault="00036CFF" w:rsidP="00A95A05">
      <w:r w:rsidRPr="008B35F3">
        <w:t xml:space="preserve">An application that enables users to view remote data from within Computerized Patient Record System (CPRS). </w:t>
      </w:r>
      <w:proofErr w:type="spellStart"/>
      <w:r w:rsidRPr="008B35F3">
        <w:t>VistAWeb</w:t>
      </w:r>
      <w:proofErr w:type="spellEnd"/>
      <w:r w:rsidRPr="008B35F3">
        <w:t xml:space="preserve"> also includes a standalone interface for users who require special-</w:t>
      </w:r>
      <w:r w:rsidRPr="008B35F3">
        <w:lastRenderedPageBreak/>
        <w:t xml:space="preserve">user access (such as access for researchers or people who are working to mitigate national disasters). </w:t>
      </w:r>
    </w:p>
    <w:p w14:paraId="138F7735" w14:textId="77777777" w:rsidR="00036CFF" w:rsidRPr="008B35F3" w:rsidRDefault="00036CFF" w:rsidP="00164478">
      <w:pPr>
        <w:pStyle w:val="Heading2"/>
      </w:pPr>
      <w:bookmarkStart w:id="208" w:name="_Toc307996562"/>
      <w:bookmarkStart w:id="209" w:name="_Toc80895122"/>
      <w:r w:rsidRPr="008B35F3">
        <w:t>Wagner Chronic Care Model</w:t>
      </w:r>
      <w:bookmarkEnd w:id="208"/>
      <w:bookmarkEnd w:id="209"/>
    </w:p>
    <w:p w14:paraId="01DCF84F" w14:textId="77777777" w:rsidR="00036CFF" w:rsidRPr="008B35F3" w:rsidRDefault="00036CFF" w:rsidP="00A95A05">
      <w:r w:rsidRPr="008B35F3">
        <w:t xml:space="preserve">An Improving Chronic Illness Care (ICIC) model that identifies essential elements for promoting high-quality chronic disease care. (ICIC is a national program that the Robert Wood Johnson Foundation supports with direction and technical assistance from Group Health Cooperative’s </w:t>
      </w:r>
      <w:proofErr w:type="spellStart"/>
      <w:r w:rsidRPr="008B35F3">
        <w:t>MacColl</w:t>
      </w:r>
      <w:proofErr w:type="spellEnd"/>
      <w:r w:rsidRPr="008B35F3">
        <w:t xml:space="preserve"> Institute for Healthcare Innovation.)</w:t>
      </w:r>
    </w:p>
    <w:p w14:paraId="152EB031" w14:textId="77777777" w:rsidR="00036CFF" w:rsidRPr="008B35F3" w:rsidRDefault="00036CFF" w:rsidP="00164478">
      <w:pPr>
        <w:pStyle w:val="Heading2"/>
      </w:pPr>
      <w:bookmarkStart w:id="210" w:name="_Toc307996563"/>
      <w:bookmarkStart w:id="211" w:name="_Toc80895123"/>
      <w:r w:rsidRPr="008B35F3">
        <w:t>Widget</w:t>
      </w:r>
      <w:bookmarkEnd w:id="210"/>
      <w:bookmarkEnd w:id="211"/>
    </w:p>
    <w:p w14:paraId="3B29F1D7" w14:textId="77777777" w:rsidR="00036CFF" w:rsidRPr="008B35F3" w:rsidRDefault="00036CFF" w:rsidP="00A95A05">
      <w:r w:rsidRPr="008B35F3">
        <w:t>A reusable graphical user interface (GUI) component that provides a specific set of user interactions. For example, the grid widget displays information in customizable, sortable, relational tables that are called grids.</w:t>
      </w:r>
    </w:p>
    <w:p w14:paraId="532F8BC3" w14:textId="77777777" w:rsidR="00036CFF" w:rsidRPr="008B35F3" w:rsidRDefault="00036CFF" w:rsidP="00164478">
      <w:pPr>
        <w:pStyle w:val="Heading2"/>
      </w:pPr>
      <w:bookmarkStart w:id="212" w:name="_Toc307996564"/>
      <w:bookmarkStart w:id="213" w:name="_Toc80895124"/>
      <w:r w:rsidRPr="008B35F3">
        <w:t>Wiki</w:t>
      </w:r>
      <w:bookmarkEnd w:id="212"/>
      <w:bookmarkEnd w:id="213"/>
    </w:p>
    <w:p w14:paraId="62119CB1" w14:textId="77777777" w:rsidR="00C15E5A" w:rsidRPr="00352235" w:rsidRDefault="00036CFF" w:rsidP="00560EDF">
      <w:r w:rsidRPr="008B35F3">
        <w:t xml:space="preserve">A collaborative Web site that </w:t>
      </w:r>
      <w:proofErr w:type="gramStart"/>
      <w:r w:rsidRPr="008B35F3">
        <w:t>is capable of allowing</w:t>
      </w:r>
      <w:proofErr w:type="gramEnd"/>
      <w:r w:rsidRPr="008B35F3">
        <w:t xml:space="preserve"> visitor</w:t>
      </w:r>
      <w:r w:rsidR="00841562">
        <w:t>s to add and edit site content.</w:t>
      </w:r>
    </w:p>
    <w:p w14:paraId="58B51EDF" w14:textId="77777777" w:rsidR="00076679" w:rsidRDefault="00076679">
      <w:pPr>
        <w:spacing w:after="0" w:line="240" w:lineRule="auto"/>
      </w:pPr>
    </w:p>
    <w:sectPr w:rsidR="00076679" w:rsidSect="00D004DC">
      <w:headerReference w:type="default" r:id="rId16"/>
      <w:footerReference w:type="default" r:id="rId1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0C828" w14:textId="77777777" w:rsidR="005C1BAE" w:rsidRDefault="005C1BAE" w:rsidP="00443522">
      <w:r>
        <w:separator/>
      </w:r>
    </w:p>
  </w:endnote>
  <w:endnote w:type="continuationSeparator" w:id="0">
    <w:p w14:paraId="1501EC64" w14:textId="77777777" w:rsidR="005C1BAE" w:rsidRDefault="005C1BAE" w:rsidP="00443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4AE7E" w14:textId="77777777" w:rsidR="00C153DD" w:rsidRDefault="00C153DD" w:rsidP="008415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47047F" w14:textId="77777777" w:rsidR="00C153DD" w:rsidRDefault="00C153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C6698" w14:textId="78A383BE" w:rsidR="00C153DD" w:rsidRPr="00480CC7" w:rsidRDefault="00BB72ED" w:rsidP="00547382">
    <w:pPr>
      <w:pStyle w:val="Footer"/>
      <w:rPr>
        <w:color w:val="auto"/>
      </w:rPr>
    </w:pPr>
    <w:r>
      <w:rPr>
        <w:color w:val="auto"/>
      </w:rPr>
      <w:t>EDIS</w:t>
    </w:r>
  </w:p>
  <w:p w14:paraId="1ED88EC5" w14:textId="3F40B877" w:rsidR="00C153DD" w:rsidRPr="00547382" w:rsidRDefault="00C153DD" w:rsidP="00547382">
    <w:pPr>
      <w:pStyle w:val="Footer"/>
    </w:pPr>
    <w:r>
      <w:t>Glossary</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rPr>
        <w:rStyle w:val="PageNumber"/>
      </w:rPr>
      <w:tab/>
    </w:r>
    <w:r w:rsidR="00EA1B48">
      <w:rPr>
        <w:color w:val="auto"/>
      </w:rPr>
      <w:t>June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6B908" w14:textId="7D56C828" w:rsidR="00C153DD" w:rsidRPr="00480CC7" w:rsidRDefault="00C153DD" w:rsidP="00702022">
    <w:pPr>
      <w:pStyle w:val="Footer"/>
      <w:rPr>
        <w:color w:val="auto"/>
      </w:rPr>
    </w:pPr>
    <w:r>
      <w:rPr>
        <w:color w:val="auto"/>
      </w:rPr>
      <w:t>EDIS</w:t>
    </w:r>
  </w:p>
  <w:p w14:paraId="54B51563" w14:textId="6532CAC8" w:rsidR="00C153DD" w:rsidRPr="00547382" w:rsidRDefault="00C153DD" w:rsidP="00702022">
    <w:pPr>
      <w:pStyle w:val="Footer"/>
    </w:pPr>
    <w:r>
      <w:t>Project Glossary</w:t>
    </w:r>
    <w:r>
      <w:tab/>
    </w:r>
    <w:r>
      <w:rPr>
        <w:rStyle w:val="PageNumber"/>
      </w:rPr>
      <w:fldChar w:fldCharType="begin"/>
    </w:r>
    <w:r>
      <w:rPr>
        <w:rStyle w:val="PageNumber"/>
      </w:rPr>
      <w:instrText xml:space="preserve"> PAGE </w:instrText>
    </w:r>
    <w:r>
      <w:rPr>
        <w:rStyle w:val="PageNumber"/>
      </w:rPr>
      <w:fldChar w:fldCharType="separate"/>
    </w:r>
    <w:r>
      <w:rPr>
        <w:rStyle w:val="PageNumber"/>
      </w:rPr>
      <w:t>iv</w:t>
    </w:r>
    <w:r>
      <w:rPr>
        <w:rStyle w:val="PageNumber"/>
      </w:rPr>
      <w:fldChar w:fldCharType="end"/>
    </w:r>
    <w:r>
      <w:rPr>
        <w:rStyle w:val="PageNumber"/>
      </w:rPr>
      <w:tab/>
    </w:r>
    <w:r>
      <w:rPr>
        <w:color w:val="auto"/>
      </w:rPr>
      <w:t>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A5975" w14:textId="77777777" w:rsidR="005C1BAE" w:rsidRDefault="005C1BAE" w:rsidP="00443522">
      <w:r>
        <w:separator/>
      </w:r>
    </w:p>
  </w:footnote>
  <w:footnote w:type="continuationSeparator" w:id="0">
    <w:p w14:paraId="0B384078" w14:textId="77777777" w:rsidR="005C1BAE" w:rsidRDefault="005C1BAE" w:rsidP="00443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B4412" w14:textId="77777777" w:rsidR="00C153DD" w:rsidRPr="00EC14E3" w:rsidRDefault="00C153DD">
    <w:pPr>
      <w:spacing w:after="0" w:line="200" w:lineRule="exact"/>
      <w:rPr>
        <w:color w:val="au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C166BD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B3272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6C29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61244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C9063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8C34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8889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6801B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886A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A8C9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71529"/>
    <w:multiLevelType w:val="hybridMultilevel"/>
    <w:tmpl w:val="E410E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9C75F7"/>
    <w:multiLevelType w:val="multilevel"/>
    <w:tmpl w:val="1A4E7216"/>
    <w:lvl w:ilvl="0">
      <w:start w:val="1"/>
      <w:numFmt w:val="decimal"/>
      <w:lvlText w:val="%1.0"/>
      <w:lvlJc w:val="left"/>
      <w:pPr>
        <w:tabs>
          <w:tab w:val="num" w:pos="720"/>
        </w:tabs>
        <w:ind w:left="720" w:hanging="720"/>
      </w:pPr>
      <w:rPr>
        <w:rFonts w:ascii="Times New Roman" w:hAnsi="Times New Roman" w:cs="Times New Roman" w:hint="default"/>
        <w:b/>
        <w:bCs/>
        <w:i w:val="0"/>
        <w:iCs w:val="0"/>
        <w:sz w:val="24"/>
        <w:szCs w:val="24"/>
      </w:rPr>
    </w:lvl>
    <w:lvl w:ilvl="1">
      <w:start w:val="1"/>
      <w:numFmt w:val="decimal"/>
      <w:lvlText w:val="%1.%2"/>
      <w:lvlJc w:val="left"/>
      <w:pPr>
        <w:tabs>
          <w:tab w:val="num" w:pos="720"/>
        </w:tabs>
        <w:ind w:left="720" w:hanging="720"/>
      </w:pPr>
      <w:rPr>
        <w:rFonts w:ascii="Times New Roman" w:hAnsi="Times New Roman" w:cs="Times New Roman" w:hint="default"/>
        <w:b/>
        <w:bCs/>
        <w:i w:val="0"/>
        <w:iCs w:val="0"/>
        <w:caps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bCs/>
        <w:i w:val="0"/>
        <w:iCs w:val="0"/>
        <w:caps w:val="0"/>
        <w:sz w:val="24"/>
        <w:szCs w:val="24"/>
      </w:rPr>
    </w:lvl>
    <w:lvl w:ilvl="3">
      <w:start w:val="1"/>
      <w:numFmt w:val="decimal"/>
      <w:lvlText w:val="%1.%2.%3.%4"/>
      <w:lvlJc w:val="left"/>
      <w:pPr>
        <w:tabs>
          <w:tab w:val="num" w:pos="1440"/>
        </w:tabs>
        <w:ind w:left="1440" w:hanging="1440"/>
      </w:pPr>
      <w:rPr>
        <w:rFonts w:ascii="Times New Roman" w:hAnsi="Times New Roman" w:cs="Times New Roman" w:hint="default"/>
        <w:b/>
        <w:bCs/>
        <w:i w:val="0"/>
        <w:iCs w:val="0"/>
        <w:caps w:val="0"/>
        <w:sz w:val="24"/>
        <w:szCs w:val="24"/>
      </w:rPr>
    </w:lvl>
    <w:lvl w:ilvl="4">
      <w:start w:val="1"/>
      <w:numFmt w:val="decimal"/>
      <w:lvlText w:val="%1.%2.%3.%4.%5"/>
      <w:lvlJc w:val="left"/>
      <w:pPr>
        <w:tabs>
          <w:tab w:val="num" w:pos="1440"/>
        </w:tabs>
        <w:ind w:left="1440" w:hanging="1440"/>
      </w:pPr>
      <w:rPr>
        <w:rFonts w:ascii="Times New Roman" w:hAnsi="Times New Roman" w:cs="Times New Roman" w:hint="default"/>
        <w:b/>
        <w:bCs/>
        <w:i w:val="0"/>
        <w:iCs w:val="0"/>
        <w:caps w:val="0"/>
        <w:sz w:val="24"/>
        <w:szCs w:val="24"/>
      </w:rPr>
    </w:lvl>
    <w:lvl w:ilvl="5">
      <w:start w:val="1"/>
      <w:numFmt w:val="decimal"/>
      <w:lvlText w:val="%1.%2.%3.%4.%5.%6"/>
      <w:lvlJc w:val="left"/>
      <w:pPr>
        <w:tabs>
          <w:tab w:val="num" w:pos="1440"/>
        </w:tabs>
        <w:ind w:left="1440" w:hanging="1440"/>
      </w:pPr>
      <w:rPr>
        <w:rFonts w:ascii="Times New Roman" w:hAnsi="Times New Roman" w:cs="Times New Roman" w:hint="default"/>
        <w:b/>
        <w:bCs/>
        <w:i w:val="0"/>
        <w:iCs w:val="0"/>
        <w:caps w:val="0"/>
        <w:sz w:val="24"/>
        <w:szCs w:val="24"/>
      </w:rPr>
    </w:lvl>
    <w:lvl w:ilvl="6">
      <w:start w:val="1"/>
      <w:numFmt w:val="decimal"/>
      <w:lvlText w:val="%1.%2.%3.%4.%5.%6.%7"/>
      <w:lvlJc w:val="left"/>
      <w:pPr>
        <w:tabs>
          <w:tab w:val="num" w:pos="1440"/>
        </w:tabs>
        <w:ind w:left="1440" w:hanging="1440"/>
      </w:pPr>
      <w:rPr>
        <w:rFonts w:ascii="Times New Roman" w:hAnsi="Times New Roman" w:cs="Times New Roman" w:hint="default"/>
        <w:b/>
        <w:bCs/>
        <w:i w:val="0"/>
        <w:iCs w:val="0"/>
        <w:caps w:val="0"/>
        <w:sz w:val="24"/>
        <w:szCs w:val="24"/>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E563AA7"/>
    <w:multiLevelType w:val="hybridMultilevel"/>
    <w:tmpl w:val="0E624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A365F7"/>
    <w:multiLevelType w:val="multilevel"/>
    <w:tmpl w:val="F2D448C8"/>
    <w:lvl w:ilvl="0">
      <w:start w:val="2"/>
      <w:numFmt w:val="decimal"/>
      <w:lvlText w:val="%1"/>
      <w:lvlJc w:val="left"/>
      <w:pPr>
        <w:ind w:left="1224" w:hanging="1224"/>
      </w:pPr>
      <w:rPr>
        <w:rFonts w:hint="default"/>
      </w:rPr>
    </w:lvl>
    <w:lvl w:ilvl="1">
      <w:start w:val="1"/>
      <w:numFmt w:val="decimal"/>
      <w:lvlText w:val="%1.%2"/>
      <w:lvlJc w:val="left"/>
      <w:pPr>
        <w:ind w:left="1512" w:hanging="1224"/>
      </w:pPr>
      <w:rPr>
        <w:rFonts w:hint="default"/>
      </w:rPr>
    </w:lvl>
    <w:lvl w:ilvl="2">
      <w:start w:val="3"/>
      <w:numFmt w:val="decimal"/>
      <w:lvlText w:val="%1.%2.%3"/>
      <w:lvlJc w:val="left"/>
      <w:pPr>
        <w:ind w:left="2160" w:hanging="1584"/>
      </w:pPr>
      <w:rPr>
        <w:rFonts w:hint="default"/>
      </w:rPr>
    </w:lvl>
    <w:lvl w:ilvl="3">
      <w:start w:val="2"/>
      <w:numFmt w:val="decimal"/>
      <w:lvlText w:val="%1.%2.%3.%4"/>
      <w:lvlJc w:val="left"/>
      <w:pPr>
        <w:ind w:left="2448" w:hanging="1584"/>
      </w:pPr>
      <w:rPr>
        <w:rFonts w:hint="default"/>
      </w:rPr>
    </w:lvl>
    <w:lvl w:ilvl="4">
      <w:start w:val="1"/>
      <w:numFmt w:val="decimal"/>
      <w:lvlText w:val="%1.%2.%3.%4.%5"/>
      <w:lvlJc w:val="left"/>
      <w:pPr>
        <w:ind w:left="2736" w:hanging="1584"/>
      </w:pPr>
      <w:rPr>
        <w:rFonts w:hint="default"/>
      </w:rPr>
    </w:lvl>
    <w:lvl w:ilvl="5">
      <w:start w:val="1"/>
      <w:numFmt w:val="decimal"/>
      <w:lvlText w:val="%1.%2.%3.%4.%5.%6"/>
      <w:lvlJc w:val="left"/>
      <w:pPr>
        <w:ind w:left="3384" w:hanging="1944"/>
      </w:pPr>
      <w:rPr>
        <w:rFonts w:hint="default"/>
      </w:rPr>
    </w:lvl>
    <w:lvl w:ilvl="6">
      <w:start w:val="1"/>
      <w:numFmt w:val="decimal"/>
      <w:lvlText w:val="%1.%2.%3.%4.%5.%6.%7"/>
      <w:lvlJc w:val="left"/>
      <w:pPr>
        <w:ind w:left="3672" w:hanging="1944"/>
      </w:pPr>
      <w:rPr>
        <w:rFonts w:hint="default"/>
      </w:rPr>
    </w:lvl>
    <w:lvl w:ilvl="7">
      <w:start w:val="1"/>
      <w:numFmt w:val="decimal"/>
      <w:lvlText w:val="%1.%2.%3.%4.%5.%6.%7.%8"/>
      <w:lvlJc w:val="left"/>
      <w:pPr>
        <w:ind w:left="4320" w:hanging="2304"/>
      </w:pPr>
      <w:rPr>
        <w:rFonts w:hint="default"/>
      </w:rPr>
    </w:lvl>
    <w:lvl w:ilvl="8">
      <w:start w:val="1"/>
      <w:numFmt w:val="decimal"/>
      <w:lvlText w:val="%1.%2.%3.%4.%5.%6.%7.%8.%9"/>
      <w:lvlJc w:val="left"/>
      <w:pPr>
        <w:ind w:left="4608" w:hanging="2304"/>
      </w:pPr>
      <w:rPr>
        <w:rFonts w:hint="default"/>
      </w:rPr>
    </w:lvl>
  </w:abstractNum>
  <w:abstractNum w:abstractNumId="14" w15:restartNumberingAfterBreak="0">
    <w:nsid w:val="15953CA4"/>
    <w:multiLevelType w:val="hybridMultilevel"/>
    <w:tmpl w:val="316E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30721B"/>
    <w:multiLevelType w:val="hybridMultilevel"/>
    <w:tmpl w:val="79AC4EC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16F90474"/>
    <w:multiLevelType w:val="hybridMultilevel"/>
    <w:tmpl w:val="FF947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6902DD"/>
    <w:multiLevelType w:val="hybridMultilevel"/>
    <w:tmpl w:val="1144B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202ACF"/>
    <w:multiLevelType w:val="hybridMultilevel"/>
    <w:tmpl w:val="AE407EE2"/>
    <w:lvl w:ilvl="0" w:tplc="B9CC510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6E6502"/>
    <w:multiLevelType w:val="multilevel"/>
    <w:tmpl w:val="9E92F3AA"/>
    <w:lvl w:ilvl="0">
      <w:start w:val="1"/>
      <w:numFmt w:val="decimal"/>
      <w:lvlText w:val="%1."/>
      <w:lvlJc w:val="left"/>
      <w:pPr>
        <w:tabs>
          <w:tab w:val="num" w:pos="1080"/>
        </w:tabs>
        <w:ind w:left="1080" w:hanging="720"/>
      </w:pPr>
      <w:rPr>
        <w:rFonts w:ascii="Arial" w:hAnsi="Arial" w:hint="default"/>
        <w:b/>
        <w:i w:val="0"/>
        <w:sz w:val="28"/>
        <w:szCs w:val="28"/>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320"/>
        </w:tabs>
        <w:ind w:left="2952" w:hanging="792"/>
      </w:pPr>
      <w:rPr>
        <w:rFonts w:hint="default"/>
      </w:rPr>
    </w:lvl>
    <w:lvl w:ilvl="5">
      <w:start w:val="1"/>
      <w:numFmt w:val="decimal"/>
      <w:lvlText w:val="%1.%2.%3.%4.%5.%6."/>
      <w:lvlJc w:val="left"/>
      <w:pPr>
        <w:tabs>
          <w:tab w:val="num" w:pos="504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560"/>
        </w:tabs>
        <w:ind w:left="5040" w:hanging="1440"/>
      </w:pPr>
      <w:rPr>
        <w:rFonts w:hint="default"/>
      </w:rPr>
    </w:lvl>
  </w:abstractNum>
  <w:abstractNum w:abstractNumId="20" w15:restartNumberingAfterBreak="0">
    <w:nsid w:val="32D56337"/>
    <w:multiLevelType w:val="hybridMultilevel"/>
    <w:tmpl w:val="E18C68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DF744E"/>
    <w:multiLevelType w:val="multilevel"/>
    <w:tmpl w:val="0480EEBC"/>
    <w:lvl w:ilvl="0">
      <w:start w:val="1"/>
      <w:numFmt w:val="decimal"/>
      <w:lvlText w:val="%1"/>
      <w:lvlJc w:val="left"/>
      <w:pPr>
        <w:ind w:left="432" w:hanging="432"/>
      </w:pPr>
    </w:lvl>
    <w:lvl w:ilvl="1">
      <w:start w:val="1"/>
      <w:numFmt w:val="decimal"/>
      <w:lvlText w:val="%1.%2"/>
      <w:lvlJc w:val="left"/>
      <w:pPr>
        <w:ind w:left="84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D4362A3"/>
    <w:multiLevelType w:val="multilevel"/>
    <w:tmpl w:val="85D0F81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ascii="Times New Roman" w:hAnsi="Times New Roman" w:cs="Times New Roman"/>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3EF45BB4"/>
    <w:multiLevelType w:val="hybridMultilevel"/>
    <w:tmpl w:val="B7CE0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D0780B"/>
    <w:multiLevelType w:val="hybridMultilevel"/>
    <w:tmpl w:val="1E26E59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17951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112B09"/>
    <w:multiLevelType w:val="hybridMultilevel"/>
    <w:tmpl w:val="5B624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A831249"/>
    <w:multiLevelType w:val="hybridMultilevel"/>
    <w:tmpl w:val="40B4B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B226391"/>
    <w:multiLevelType w:val="hybridMultilevel"/>
    <w:tmpl w:val="EA486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AF444D"/>
    <w:multiLevelType w:val="multilevel"/>
    <w:tmpl w:val="D56E6C3E"/>
    <w:lvl w:ilvl="0">
      <w:start w:val="1"/>
      <w:numFmt w:val="decimal"/>
      <w:lvlText w:val="%1."/>
      <w:lvlJc w:val="left"/>
      <w:pPr>
        <w:ind w:left="360" w:hanging="360"/>
      </w:pPr>
      <w:rPr>
        <w:rFonts w:hint="default"/>
      </w:rPr>
    </w:lvl>
    <w:lvl w:ilvl="1">
      <w:start w:val="1"/>
      <w:numFmt w:val="decimal"/>
      <w:lvlText w:val="%1.%2"/>
      <w:lvlJc w:val="left"/>
      <w:pPr>
        <w:ind w:left="846" w:hanging="576"/>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Cs w:val="0"/>
        <w:u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F0B7442"/>
    <w:multiLevelType w:val="hybridMultilevel"/>
    <w:tmpl w:val="D708E34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1" w15:restartNumberingAfterBreak="0">
    <w:nsid w:val="606D12DF"/>
    <w:multiLevelType w:val="hybridMultilevel"/>
    <w:tmpl w:val="71A8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F90283"/>
    <w:multiLevelType w:val="hybridMultilevel"/>
    <w:tmpl w:val="061CDDBC"/>
    <w:lvl w:ilvl="0" w:tplc="EA485CA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BC0613"/>
    <w:multiLevelType w:val="hybridMultilevel"/>
    <w:tmpl w:val="9028C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03729E"/>
    <w:multiLevelType w:val="hybridMultilevel"/>
    <w:tmpl w:val="BBECE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03289B"/>
    <w:multiLevelType w:val="hybridMultilevel"/>
    <w:tmpl w:val="C608B8A8"/>
    <w:lvl w:ilvl="0" w:tplc="9FC60C7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2614B4"/>
    <w:multiLevelType w:val="hybridMultilevel"/>
    <w:tmpl w:val="FFF27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F2E6BB4"/>
    <w:multiLevelType w:val="hybridMultilevel"/>
    <w:tmpl w:val="6374D63E"/>
    <w:lvl w:ilvl="0" w:tplc="47F0186C">
      <w:start w:val="1"/>
      <w:numFmt w:val="bullet"/>
      <w:lvlText w:val=""/>
      <w:lvlJc w:val="left"/>
      <w:pPr>
        <w:tabs>
          <w:tab w:val="num" w:pos="2340"/>
        </w:tabs>
        <w:ind w:left="2340" w:hanging="360"/>
      </w:pPr>
      <w:rPr>
        <w:rFonts w:ascii="Symbol" w:hAnsi="Symbol" w:hint="default"/>
      </w:rPr>
    </w:lvl>
    <w:lvl w:ilvl="1" w:tplc="68DC15CC">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2"/>
  </w:num>
  <w:num w:numId="12">
    <w:abstractNumId w:val="11"/>
  </w:num>
  <w:num w:numId="13">
    <w:abstractNumId w:val="21"/>
  </w:num>
  <w:num w:numId="14">
    <w:abstractNumId w:val="33"/>
  </w:num>
  <w:num w:numId="15">
    <w:abstractNumId w:val="24"/>
  </w:num>
  <w:num w:numId="16">
    <w:abstractNumId w:val="15"/>
  </w:num>
  <w:num w:numId="17">
    <w:abstractNumId w:val="27"/>
  </w:num>
  <w:num w:numId="18">
    <w:abstractNumId w:val="10"/>
  </w:num>
  <w:num w:numId="19">
    <w:abstractNumId w:val="35"/>
  </w:num>
  <w:num w:numId="20">
    <w:abstractNumId w:val="21"/>
  </w:num>
  <w:num w:numId="21">
    <w:abstractNumId w:val="21"/>
  </w:num>
  <w:num w:numId="22">
    <w:abstractNumId w:val="21"/>
  </w:num>
  <w:num w:numId="23">
    <w:abstractNumId w:val="21"/>
  </w:num>
  <w:num w:numId="24">
    <w:abstractNumId w:val="21"/>
  </w:num>
  <w:num w:numId="25">
    <w:abstractNumId w:val="16"/>
  </w:num>
  <w:num w:numId="26">
    <w:abstractNumId w:val="23"/>
  </w:num>
  <w:num w:numId="27">
    <w:abstractNumId w:val="20"/>
  </w:num>
  <w:num w:numId="28">
    <w:abstractNumId w:val="29"/>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9"/>
  </w:num>
  <w:num w:numId="32">
    <w:abstractNumId w:val="22"/>
  </w:num>
  <w:num w:numId="33">
    <w:abstractNumId w:val="19"/>
  </w:num>
  <w:num w:numId="34">
    <w:abstractNumId w:val="25"/>
  </w:num>
  <w:num w:numId="35">
    <w:abstractNumId w:val="12"/>
  </w:num>
  <w:num w:numId="36">
    <w:abstractNumId w:val="31"/>
  </w:num>
  <w:num w:numId="37">
    <w:abstractNumId w:val="30"/>
  </w:num>
  <w:num w:numId="38">
    <w:abstractNumId w:val="14"/>
  </w:num>
  <w:num w:numId="39">
    <w:abstractNumId w:val="22"/>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2"/>
    </w:lvlOverride>
    <w:lvlOverride w:ilvl="1">
      <w:startOverride w:val="4"/>
    </w:lvlOverride>
    <w:lvlOverride w:ilvl="2">
      <w:startOverride w:val="1"/>
    </w:lvlOverride>
    <w:lvlOverride w:ilvl="3">
      <w:startOverride w:val="2"/>
    </w:lvlOverride>
  </w:num>
  <w:num w:numId="41">
    <w:abstractNumId w:val="22"/>
    <w:lvlOverride w:ilvl="0">
      <w:startOverride w:val="2"/>
    </w:lvlOverride>
    <w:lvlOverride w:ilvl="1">
      <w:startOverride w:val="1"/>
    </w:lvlOverride>
    <w:lvlOverride w:ilvl="2">
      <w:startOverride w:val="3"/>
    </w:lvlOverride>
    <w:lvlOverride w:ilvl="3">
      <w:startOverride w:val="2"/>
    </w:lvlOverride>
  </w:num>
  <w:num w:numId="42">
    <w:abstractNumId w:val="13"/>
  </w:num>
  <w:num w:numId="43">
    <w:abstractNumId w:val="37"/>
  </w:num>
  <w:num w:numId="44">
    <w:abstractNumId w:val="28"/>
  </w:num>
  <w:num w:numId="45">
    <w:abstractNumId w:val="34"/>
  </w:num>
  <w:num w:numId="46">
    <w:abstractNumId w:val="36"/>
  </w:num>
  <w:num w:numId="47">
    <w:abstractNumId w:val="17"/>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913"/>
    <w:rsid w:val="00004BC8"/>
    <w:rsid w:val="000062D6"/>
    <w:rsid w:val="00012206"/>
    <w:rsid w:val="00013948"/>
    <w:rsid w:val="0001664A"/>
    <w:rsid w:val="00020366"/>
    <w:rsid w:val="00027F2B"/>
    <w:rsid w:val="000307B7"/>
    <w:rsid w:val="000352D7"/>
    <w:rsid w:val="00036CFF"/>
    <w:rsid w:val="00036E95"/>
    <w:rsid w:val="00041AEE"/>
    <w:rsid w:val="00046DB4"/>
    <w:rsid w:val="00052112"/>
    <w:rsid w:val="00062370"/>
    <w:rsid w:val="00067BD5"/>
    <w:rsid w:val="00075DCA"/>
    <w:rsid w:val="00076679"/>
    <w:rsid w:val="0008029B"/>
    <w:rsid w:val="00080861"/>
    <w:rsid w:val="000861DC"/>
    <w:rsid w:val="00090241"/>
    <w:rsid w:val="00090325"/>
    <w:rsid w:val="000921CC"/>
    <w:rsid w:val="00092714"/>
    <w:rsid w:val="000A40E0"/>
    <w:rsid w:val="000A4EC8"/>
    <w:rsid w:val="000A4FEB"/>
    <w:rsid w:val="000B0FBC"/>
    <w:rsid w:val="000B1106"/>
    <w:rsid w:val="000B5308"/>
    <w:rsid w:val="000B740B"/>
    <w:rsid w:val="000C1676"/>
    <w:rsid w:val="000C4284"/>
    <w:rsid w:val="000C5B8E"/>
    <w:rsid w:val="000C7EF8"/>
    <w:rsid w:val="000D01AD"/>
    <w:rsid w:val="000D594B"/>
    <w:rsid w:val="000E1F3B"/>
    <w:rsid w:val="000E3149"/>
    <w:rsid w:val="000E5395"/>
    <w:rsid w:val="000E58EA"/>
    <w:rsid w:val="000F01B0"/>
    <w:rsid w:val="000F3630"/>
    <w:rsid w:val="000F5A6B"/>
    <w:rsid w:val="000F5D21"/>
    <w:rsid w:val="00101B67"/>
    <w:rsid w:val="001053B5"/>
    <w:rsid w:val="001065E1"/>
    <w:rsid w:val="00112158"/>
    <w:rsid w:val="00127E22"/>
    <w:rsid w:val="0013079F"/>
    <w:rsid w:val="00132392"/>
    <w:rsid w:val="00133C1B"/>
    <w:rsid w:val="00134366"/>
    <w:rsid w:val="0013507A"/>
    <w:rsid w:val="00140E39"/>
    <w:rsid w:val="00142849"/>
    <w:rsid w:val="001463D8"/>
    <w:rsid w:val="00152204"/>
    <w:rsid w:val="001565F8"/>
    <w:rsid w:val="00164478"/>
    <w:rsid w:val="0016474A"/>
    <w:rsid w:val="001676C3"/>
    <w:rsid w:val="00174374"/>
    <w:rsid w:val="00180B15"/>
    <w:rsid w:val="001857BF"/>
    <w:rsid w:val="001921D7"/>
    <w:rsid w:val="001958BB"/>
    <w:rsid w:val="001A328B"/>
    <w:rsid w:val="001A5DBB"/>
    <w:rsid w:val="001A717A"/>
    <w:rsid w:val="001B1AFD"/>
    <w:rsid w:val="001B6F1B"/>
    <w:rsid w:val="001C1229"/>
    <w:rsid w:val="001C40B4"/>
    <w:rsid w:val="001C4279"/>
    <w:rsid w:val="001C7C19"/>
    <w:rsid w:val="001E1BC0"/>
    <w:rsid w:val="001E6412"/>
    <w:rsid w:val="001E710A"/>
    <w:rsid w:val="001F019F"/>
    <w:rsid w:val="001F2C33"/>
    <w:rsid w:val="001F3BDB"/>
    <w:rsid w:val="001F621E"/>
    <w:rsid w:val="002018C6"/>
    <w:rsid w:val="002021F0"/>
    <w:rsid w:val="00203EEF"/>
    <w:rsid w:val="002051F0"/>
    <w:rsid w:val="002068D0"/>
    <w:rsid w:val="002122D6"/>
    <w:rsid w:val="00213369"/>
    <w:rsid w:val="0021568D"/>
    <w:rsid w:val="00215A8C"/>
    <w:rsid w:val="0021704B"/>
    <w:rsid w:val="0022216A"/>
    <w:rsid w:val="00222E55"/>
    <w:rsid w:val="00223037"/>
    <w:rsid w:val="00225B3F"/>
    <w:rsid w:val="00226931"/>
    <w:rsid w:val="00227A61"/>
    <w:rsid w:val="0023236B"/>
    <w:rsid w:val="0023472A"/>
    <w:rsid w:val="0023514D"/>
    <w:rsid w:val="002359EA"/>
    <w:rsid w:val="002365C9"/>
    <w:rsid w:val="00243A5D"/>
    <w:rsid w:val="00253FBA"/>
    <w:rsid w:val="00254F09"/>
    <w:rsid w:val="002639E2"/>
    <w:rsid w:val="002643DA"/>
    <w:rsid w:val="002665B4"/>
    <w:rsid w:val="00266B8C"/>
    <w:rsid w:val="00270022"/>
    <w:rsid w:val="00270DD1"/>
    <w:rsid w:val="00271F6A"/>
    <w:rsid w:val="0027495C"/>
    <w:rsid w:val="00282D7C"/>
    <w:rsid w:val="00283B5E"/>
    <w:rsid w:val="002847F1"/>
    <w:rsid w:val="002855B5"/>
    <w:rsid w:val="002925C4"/>
    <w:rsid w:val="00296AD7"/>
    <w:rsid w:val="002A0D30"/>
    <w:rsid w:val="002B0F7F"/>
    <w:rsid w:val="002B33F3"/>
    <w:rsid w:val="002B7569"/>
    <w:rsid w:val="002C0A27"/>
    <w:rsid w:val="002C2E81"/>
    <w:rsid w:val="002C411F"/>
    <w:rsid w:val="002C6018"/>
    <w:rsid w:val="002C6279"/>
    <w:rsid w:val="002D0F1A"/>
    <w:rsid w:val="002E01D9"/>
    <w:rsid w:val="002E3872"/>
    <w:rsid w:val="002E6E57"/>
    <w:rsid w:val="002F40B7"/>
    <w:rsid w:val="002F4B90"/>
    <w:rsid w:val="002F660D"/>
    <w:rsid w:val="002F6E08"/>
    <w:rsid w:val="003003D6"/>
    <w:rsid w:val="0030317E"/>
    <w:rsid w:val="003059F0"/>
    <w:rsid w:val="0032396B"/>
    <w:rsid w:val="00324443"/>
    <w:rsid w:val="00326A1B"/>
    <w:rsid w:val="00334F73"/>
    <w:rsid w:val="00342083"/>
    <w:rsid w:val="0034798F"/>
    <w:rsid w:val="00347C2C"/>
    <w:rsid w:val="00351A26"/>
    <w:rsid w:val="00352235"/>
    <w:rsid w:val="00353612"/>
    <w:rsid w:val="00360646"/>
    <w:rsid w:val="003629C6"/>
    <w:rsid w:val="0036327F"/>
    <w:rsid w:val="00363840"/>
    <w:rsid w:val="00364C66"/>
    <w:rsid w:val="003659BC"/>
    <w:rsid w:val="00373880"/>
    <w:rsid w:val="00375C17"/>
    <w:rsid w:val="0037741C"/>
    <w:rsid w:val="003813CA"/>
    <w:rsid w:val="00385D4D"/>
    <w:rsid w:val="00391414"/>
    <w:rsid w:val="003A1AB7"/>
    <w:rsid w:val="003A1FB2"/>
    <w:rsid w:val="003A6121"/>
    <w:rsid w:val="003A6597"/>
    <w:rsid w:val="003B04F7"/>
    <w:rsid w:val="003B2BA7"/>
    <w:rsid w:val="003B4AED"/>
    <w:rsid w:val="003B61A4"/>
    <w:rsid w:val="003B70E4"/>
    <w:rsid w:val="003B7594"/>
    <w:rsid w:val="003C1E96"/>
    <w:rsid w:val="003C2064"/>
    <w:rsid w:val="003C2DBE"/>
    <w:rsid w:val="003C4039"/>
    <w:rsid w:val="003C486D"/>
    <w:rsid w:val="003C6F61"/>
    <w:rsid w:val="003D0B1C"/>
    <w:rsid w:val="003D18E7"/>
    <w:rsid w:val="003D2259"/>
    <w:rsid w:val="003D5321"/>
    <w:rsid w:val="003D5F60"/>
    <w:rsid w:val="003E697C"/>
    <w:rsid w:val="003F3799"/>
    <w:rsid w:val="003F54FC"/>
    <w:rsid w:val="003F6532"/>
    <w:rsid w:val="00402CD9"/>
    <w:rsid w:val="00403651"/>
    <w:rsid w:val="004057E9"/>
    <w:rsid w:val="00406BBB"/>
    <w:rsid w:val="00411AE0"/>
    <w:rsid w:val="00414DC6"/>
    <w:rsid w:val="004154D6"/>
    <w:rsid w:val="00425C4F"/>
    <w:rsid w:val="00427556"/>
    <w:rsid w:val="0043735D"/>
    <w:rsid w:val="00437430"/>
    <w:rsid w:val="00437AF5"/>
    <w:rsid w:val="00440031"/>
    <w:rsid w:val="00440692"/>
    <w:rsid w:val="00440C16"/>
    <w:rsid w:val="00443522"/>
    <w:rsid w:val="00444E60"/>
    <w:rsid w:val="0044562D"/>
    <w:rsid w:val="004503F0"/>
    <w:rsid w:val="004540E2"/>
    <w:rsid w:val="00456158"/>
    <w:rsid w:val="00461F2A"/>
    <w:rsid w:val="00463885"/>
    <w:rsid w:val="00472ECD"/>
    <w:rsid w:val="0047457A"/>
    <w:rsid w:val="00480CC7"/>
    <w:rsid w:val="00483E95"/>
    <w:rsid w:val="00493B70"/>
    <w:rsid w:val="004A0B8C"/>
    <w:rsid w:val="004A2BB1"/>
    <w:rsid w:val="004A2F7E"/>
    <w:rsid w:val="004B0353"/>
    <w:rsid w:val="004B118E"/>
    <w:rsid w:val="004B2C45"/>
    <w:rsid w:val="004C037F"/>
    <w:rsid w:val="004C207F"/>
    <w:rsid w:val="004C5144"/>
    <w:rsid w:val="004C7919"/>
    <w:rsid w:val="004D17EE"/>
    <w:rsid w:val="004D1B47"/>
    <w:rsid w:val="004D353E"/>
    <w:rsid w:val="004D544C"/>
    <w:rsid w:val="004E60AC"/>
    <w:rsid w:val="004F0AD9"/>
    <w:rsid w:val="004F3143"/>
    <w:rsid w:val="004F349B"/>
    <w:rsid w:val="004F410C"/>
    <w:rsid w:val="004F4849"/>
    <w:rsid w:val="00502698"/>
    <w:rsid w:val="00505CFA"/>
    <w:rsid w:val="00507E50"/>
    <w:rsid w:val="0051648A"/>
    <w:rsid w:val="0052156D"/>
    <w:rsid w:val="0052484B"/>
    <w:rsid w:val="00524D0A"/>
    <w:rsid w:val="0052579A"/>
    <w:rsid w:val="005271A2"/>
    <w:rsid w:val="005317C2"/>
    <w:rsid w:val="00531A3E"/>
    <w:rsid w:val="00532D43"/>
    <w:rsid w:val="0053451F"/>
    <w:rsid w:val="00547382"/>
    <w:rsid w:val="00551F84"/>
    <w:rsid w:val="00554727"/>
    <w:rsid w:val="0055483D"/>
    <w:rsid w:val="005550C7"/>
    <w:rsid w:val="00556989"/>
    <w:rsid w:val="005573D2"/>
    <w:rsid w:val="00557FD4"/>
    <w:rsid w:val="00560EDF"/>
    <w:rsid w:val="00562BB9"/>
    <w:rsid w:val="00570282"/>
    <w:rsid w:val="005715F8"/>
    <w:rsid w:val="00571C3E"/>
    <w:rsid w:val="005852F7"/>
    <w:rsid w:val="00592310"/>
    <w:rsid w:val="00592918"/>
    <w:rsid w:val="00593867"/>
    <w:rsid w:val="005A0F4D"/>
    <w:rsid w:val="005A18EE"/>
    <w:rsid w:val="005A1C39"/>
    <w:rsid w:val="005A4D5A"/>
    <w:rsid w:val="005A66F2"/>
    <w:rsid w:val="005B243C"/>
    <w:rsid w:val="005B4138"/>
    <w:rsid w:val="005B5E1B"/>
    <w:rsid w:val="005B5FB8"/>
    <w:rsid w:val="005C0338"/>
    <w:rsid w:val="005C1913"/>
    <w:rsid w:val="005C1BAE"/>
    <w:rsid w:val="005D30C4"/>
    <w:rsid w:val="005D4272"/>
    <w:rsid w:val="005E2C61"/>
    <w:rsid w:val="005E4F4D"/>
    <w:rsid w:val="005F1FEF"/>
    <w:rsid w:val="005F244B"/>
    <w:rsid w:val="005F46F0"/>
    <w:rsid w:val="005F6647"/>
    <w:rsid w:val="00605A0C"/>
    <w:rsid w:val="00605AED"/>
    <w:rsid w:val="0063095F"/>
    <w:rsid w:val="0063328B"/>
    <w:rsid w:val="00636273"/>
    <w:rsid w:val="00640073"/>
    <w:rsid w:val="0064273F"/>
    <w:rsid w:val="00643707"/>
    <w:rsid w:val="0064397B"/>
    <w:rsid w:val="00645C5D"/>
    <w:rsid w:val="00650490"/>
    <w:rsid w:val="00650EBC"/>
    <w:rsid w:val="00652060"/>
    <w:rsid w:val="00654124"/>
    <w:rsid w:val="00654D15"/>
    <w:rsid w:val="0066341E"/>
    <w:rsid w:val="00664C3A"/>
    <w:rsid w:val="00667FB4"/>
    <w:rsid w:val="00671D56"/>
    <w:rsid w:val="00674588"/>
    <w:rsid w:val="00675AC4"/>
    <w:rsid w:val="00677178"/>
    <w:rsid w:val="006825AC"/>
    <w:rsid w:val="00685679"/>
    <w:rsid w:val="00685D53"/>
    <w:rsid w:val="0068768E"/>
    <w:rsid w:val="006B01F6"/>
    <w:rsid w:val="006B261D"/>
    <w:rsid w:val="006B2C89"/>
    <w:rsid w:val="006B3118"/>
    <w:rsid w:val="006B645E"/>
    <w:rsid w:val="006C27D8"/>
    <w:rsid w:val="006C4F4B"/>
    <w:rsid w:val="006C7707"/>
    <w:rsid w:val="006D2892"/>
    <w:rsid w:val="006D5176"/>
    <w:rsid w:val="006D6AE7"/>
    <w:rsid w:val="006E644E"/>
    <w:rsid w:val="006E6A5B"/>
    <w:rsid w:val="006F22F5"/>
    <w:rsid w:val="006F3FDE"/>
    <w:rsid w:val="006F5209"/>
    <w:rsid w:val="00700C83"/>
    <w:rsid w:val="00702022"/>
    <w:rsid w:val="00703627"/>
    <w:rsid w:val="00704D95"/>
    <w:rsid w:val="00706162"/>
    <w:rsid w:val="00706259"/>
    <w:rsid w:val="00706577"/>
    <w:rsid w:val="00707E70"/>
    <w:rsid w:val="00712E7B"/>
    <w:rsid w:val="00714867"/>
    <w:rsid w:val="00734F7F"/>
    <w:rsid w:val="0073601F"/>
    <w:rsid w:val="00737DB5"/>
    <w:rsid w:val="0074083C"/>
    <w:rsid w:val="007432EF"/>
    <w:rsid w:val="0074479C"/>
    <w:rsid w:val="00745126"/>
    <w:rsid w:val="00746DEC"/>
    <w:rsid w:val="00747170"/>
    <w:rsid w:val="007508DB"/>
    <w:rsid w:val="0075363D"/>
    <w:rsid w:val="00757A85"/>
    <w:rsid w:val="00760401"/>
    <w:rsid w:val="007662C9"/>
    <w:rsid w:val="007714C1"/>
    <w:rsid w:val="00772633"/>
    <w:rsid w:val="00774B97"/>
    <w:rsid w:val="00775080"/>
    <w:rsid w:val="00776F41"/>
    <w:rsid w:val="00777A74"/>
    <w:rsid w:val="00787B91"/>
    <w:rsid w:val="00791EEE"/>
    <w:rsid w:val="007A35EA"/>
    <w:rsid w:val="007A667E"/>
    <w:rsid w:val="007B20E2"/>
    <w:rsid w:val="007B2B4F"/>
    <w:rsid w:val="007B5F54"/>
    <w:rsid w:val="007B7CF2"/>
    <w:rsid w:val="007C7C75"/>
    <w:rsid w:val="007D0C84"/>
    <w:rsid w:val="007D7800"/>
    <w:rsid w:val="007E05BB"/>
    <w:rsid w:val="008009A1"/>
    <w:rsid w:val="00804789"/>
    <w:rsid w:val="0080508B"/>
    <w:rsid w:val="0081155B"/>
    <w:rsid w:val="00821425"/>
    <w:rsid w:val="008214C2"/>
    <w:rsid w:val="00821CFF"/>
    <w:rsid w:val="00824B14"/>
    <w:rsid w:val="00824C9A"/>
    <w:rsid w:val="00826D3A"/>
    <w:rsid w:val="0083301C"/>
    <w:rsid w:val="008369A3"/>
    <w:rsid w:val="00841562"/>
    <w:rsid w:val="0084216D"/>
    <w:rsid w:val="008435F3"/>
    <w:rsid w:val="00865A52"/>
    <w:rsid w:val="00870B70"/>
    <w:rsid w:val="00871746"/>
    <w:rsid w:val="008731F7"/>
    <w:rsid w:val="00880F65"/>
    <w:rsid w:val="00885DA0"/>
    <w:rsid w:val="008903E7"/>
    <w:rsid w:val="0089057B"/>
    <w:rsid w:val="00892F02"/>
    <w:rsid w:val="00895CFF"/>
    <w:rsid w:val="008960C9"/>
    <w:rsid w:val="00897D48"/>
    <w:rsid w:val="008A1584"/>
    <w:rsid w:val="008A3ECD"/>
    <w:rsid w:val="008B1005"/>
    <w:rsid w:val="008B668A"/>
    <w:rsid w:val="008D23D8"/>
    <w:rsid w:val="008D288E"/>
    <w:rsid w:val="008D3044"/>
    <w:rsid w:val="008D3B23"/>
    <w:rsid w:val="008D55B0"/>
    <w:rsid w:val="008D62C5"/>
    <w:rsid w:val="008E1A04"/>
    <w:rsid w:val="008E286B"/>
    <w:rsid w:val="008E64B0"/>
    <w:rsid w:val="008F2BFD"/>
    <w:rsid w:val="008F48AF"/>
    <w:rsid w:val="008F5AB0"/>
    <w:rsid w:val="008F5C6D"/>
    <w:rsid w:val="00901BC6"/>
    <w:rsid w:val="00902C71"/>
    <w:rsid w:val="0091111A"/>
    <w:rsid w:val="00912DA5"/>
    <w:rsid w:val="009168AD"/>
    <w:rsid w:val="00927D47"/>
    <w:rsid w:val="00930877"/>
    <w:rsid w:val="00932B3A"/>
    <w:rsid w:val="00932E72"/>
    <w:rsid w:val="009338D1"/>
    <w:rsid w:val="0093545F"/>
    <w:rsid w:val="00935A89"/>
    <w:rsid w:val="00946021"/>
    <w:rsid w:val="00946531"/>
    <w:rsid w:val="00960487"/>
    <w:rsid w:val="00961F1F"/>
    <w:rsid w:val="00961FE1"/>
    <w:rsid w:val="00963450"/>
    <w:rsid w:val="0096584D"/>
    <w:rsid w:val="009703F1"/>
    <w:rsid w:val="00972920"/>
    <w:rsid w:val="0097538E"/>
    <w:rsid w:val="00976591"/>
    <w:rsid w:val="009768E0"/>
    <w:rsid w:val="00983CDF"/>
    <w:rsid w:val="00986E37"/>
    <w:rsid w:val="00992354"/>
    <w:rsid w:val="00993B1F"/>
    <w:rsid w:val="009969A0"/>
    <w:rsid w:val="009A0D60"/>
    <w:rsid w:val="009A1D57"/>
    <w:rsid w:val="009C1A41"/>
    <w:rsid w:val="009C2BDD"/>
    <w:rsid w:val="009D4804"/>
    <w:rsid w:val="009D6BD8"/>
    <w:rsid w:val="009E29C6"/>
    <w:rsid w:val="009F3959"/>
    <w:rsid w:val="009F662F"/>
    <w:rsid w:val="009F7427"/>
    <w:rsid w:val="00A12895"/>
    <w:rsid w:val="00A1313D"/>
    <w:rsid w:val="00A15582"/>
    <w:rsid w:val="00A15DB9"/>
    <w:rsid w:val="00A20667"/>
    <w:rsid w:val="00A21449"/>
    <w:rsid w:val="00A27AC2"/>
    <w:rsid w:val="00A27BB3"/>
    <w:rsid w:val="00A31D80"/>
    <w:rsid w:val="00A32AA0"/>
    <w:rsid w:val="00A3330A"/>
    <w:rsid w:val="00A3749C"/>
    <w:rsid w:val="00A41CBD"/>
    <w:rsid w:val="00A52398"/>
    <w:rsid w:val="00A531A3"/>
    <w:rsid w:val="00A55119"/>
    <w:rsid w:val="00A57A07"/>
    <w:rsid w:val="00A57C88"/>
    <w:rsid w:val="00A6406D"/>
    <w:rsid w:val="00A64376"/>
    <w:rsid w:val="00A70E47"/>
    <w:rsid w:val="00A7210D"/>
    <w:rsid w:val="00A73954"/>
    <w:rsid w:val="00A75B9F"/>
    <w:rsid w:val="00A9053F"/>
    <w:rsid w:val="00A92A40"/>
    <w:rsid w:val="00A9406E"/>
    <w:rsid w:val="00A9414D"/>
    <w:rsid w:val="00A95A05"/>
    <w:rsid w:val="00A96E24"/>
    <w:rsid w:val="00AA10C9"/>
    <w:rsid w:val="00AA7358"/>
    <w:rsid w:val="00AB0610"/>
    <w:rsid w:val="00AB1B76"/>
    <w:rsid w:val="00AB4D3D"/>
    <w:rsid w:val="00AB773C"/>
    <w:rsid w:val="00AC13BA"/>
    <w:rsid w:val="00AC56E4"/>
    <w:rsid w:val="00AC5A10"/>
    <w:rsid w:val="00AC6308"/>
    <w:rsid w:val="00AD0677"/>
    <w:rsid w:val="00AD1A40"/>
    <w:rsid w:val="00AE3CBC"/>
    <w:rsid w:val="00AE5F5A"/>
    <w:rsid w:val="00AF2171"/>
    <w:rsid w:val="00AF6360"/>
    <w:rsid w:val="00B03E9D"/>
    <w:rsid w:val="00B04DCA"/>
    <w:rsid w:val="00B260B8"/>
    <w:rsid w:val="00B30EFF"/>
    <w:rsid w:val="00B367BB"/>
    <w:rsid w:val="00B4066B"/>
    <w:rsid w:val="00B44E00"/>
    <w:rsid w:val="00B45AC0"/>
    <w:rsid w:val="00B50532"/>
    <w:rsid w:val="00B50CD9"/>
    <w:rsid w:val="00B5131E"/>
    <w:rsid w:val="00B56F21"/>
    <w:rsid w:val="00B619AE"/>
    <w:rsid w:val="00B62368"/>
    <w:rsid w:val="00B62626"/>
    <w:rsid w:val="00B653EC"/>
    <w:rsid w:val="00B67C71"/>
    <w:rsid w:val="00B701DD"/>
    <w:rsid w:val="00B76978"/>
    <w:rsid w:val="00B77634"/>
    <w:rsid w:val="00B80C6F"/>
    <w:rsid w:val="00B81F76"/>
    <w:rsid w:val="00B823A9"/>
    <w:rsid w:val="00B842AC"/>
    <w:rsid w:val="00B90744"/>
    <w:rsid w:val="00B93566"/>
    <w:rsid w:val="00B962F0"/>
    <w:rsid w:val="00BA40D5"/>
    <w:rsid w:val="00BA6C0E"/>
    <w:rsid w:val="00BA71B6"/>
    <w:rsid w:val="00BB0C1E"/>
    <w:rsid w:val="00BB19F0"/>
    <w:rsid w:val="00BB3B9F"/>
    <w:rsid w:val="00BB3DD2"/>
    <w:rsid w:val="00BB4C8F"/>
    <w:rsid w:val="00BB61EA"/>
    <w:rsid w:val="00BB7190"/>
    <w:rsid w:val="00BB72ED"/>
    <w:rsid w:val="00BC6573"/>
    <w:rsid w:val="00BC7C6C"/>
    <w:rsid w:val="00BD43B7"/>
    <w:rsid w:val="00BD48EF"/>
    <w:rsid w:val="00BF0360"/>
    <w:rsid w:val="00BF2EBC"/>
    <w:rsid w:val="00BF59EE"/>
    <w:rsid w:val="00C00F38"/>
    <w:rsid w:val="00C01246"/>
    <w:rsid w:val="00C10294"/>
    <w:rsid w:val="00C153DD"/>
    <w:rsid w:val="00C15E5A"/>
    <w:rsid w:val="00C165D2"/>
    <w:rsid w:val="00C17008"/>
    <w:rsid w:val="00C2091E"/>
    <w:rsid w:val="00C239F1"/>
    <w:rsid w:val="00C25300"/>
    <w:rsid w:val="00C2568E"/>
    <w:rsid w:val="00C33BC7"/>
    <w:rsid w:val="00C3716F"/>
    <w:rsid w:val="00C440E3"/>
    <w:rsid w:val="00C5038C"/>
    <w:rsid w:val="00C508B6"/>
    <w:rsid w:val="00C52522"/>
    <w:rsid w:val="00C548F5"/>
    <w:rsid w:val="00C5551F"/>
    <w:rsid w:val="00C6162D"/>
    <w:rsid w:val="00C63263"/>
    <w:rsid w:val="00C65E8D"/>
    <w:rsid w:val="00C678B4"/>
    <w:rsid w:val="00C74E3D"/>
    <w:rsid w:val="00C75E9E"/>
    <w:rsid w:val="00C77F9E"/>
    <w:rsid w:val="00C8665E"/>
    <w:rsid w:val="00C8715F"/>
    <w:rsid w:val="00C90BED"/>
    <w:rsid w:val="00C9207F"/>
    <w:rsid w:val="00C94257"/>
    <w:rsid w:val="00CA07C4"/>
    <w:rsid w:val="00CA21FC"/>
    <w:rsid w:val="00CB29C0"/>
    <w:rsid w:val="00CB4C30"/>
    <w:rsid w:val="00CB61BC"/>
    <w:rsid w:val="00CD0ACB"/>
    <w:rsid w:val="00CD43B0"/>
    <w:rsid w:val="00CD5ECD"/>
    <w:rsid w:val="00CD76E8"/>
    <w:rsid w:val="00CE2338"/>
    <w:rsid w:val="00CE3782"/>
    <w:rsid w:val="00CE4FD3"/>
    <w:rsid w:val="00CF14DA"/>
    <w:rsid w:val="00CF4F57"/>
    <w:rsid w:val="00CF7B33"/>
    <w:rsid w:val="00D004DC"/>
    <w:rsid w:val="00D00E21"/>
    <w:rsid w:val="00D0448A"/>
    <w:rsid w:val="00D04CA5"/>
    <w:rsid w:val="00D237F5"/>
    <w:rsid w:val="00D246E6"/>
    <w:rsid w:val="00D25319"/>
    <w:rsid w:val="00D2618B"/>
    <w:rsid w:val="00D268FE"/>
    <w:rsid w:val="00D32894"/>
    <w:rsid w:val="00D33FAB"/>
    <w:rsid w:val="00D367C4"/>
    <w:rsid w:val="00D36DBD"/>
    <w:rsid w:val="00D46CC7"/>
    <w:rsid w:val="00D52CF8"/>
    <w:rsid w:val="00D532AB"/>
    <w:rsid w:val="00D6473B"/>
    <w:rsid w:val="00D66476"/>
    <w:rsid w:val="00D67DDA"/>
    <w:rsid w:val="00D766F9"/>
    <w:rsid w:val="00D76ED8"/>
    <w:rsid w:val="00D87205"/>
    <w:rsid w:val="00D87843"/>
    <w:rsid w:val="00D94ABF"/>
    <w:rsid w:val="00D94C77"/>
    <w:rsid w:val="00D963C1"/>
    <w:rsid w:val="00D977DE"/>
    <w:rsid w:val="00DA2702"/>
    <w:rsid w:val="00DA30D1"/>
    <w:rsid w:val="00DA4054"/>
    <w:rsid w:val="00DA4ACC"/>
    <w:rsid w:val="00DA4DEE"/>
    <w:rsid w:val="00DB4744"/>
    <w:rsid w:val="00DC0888"/>
    <w:rsid w:val="00DC330C"/>
    <w:rsid w:val="00DE42F0"/>
    <w:rsid w:val="00DE55AB"/>
    <w:rsid w:val="00DE69E3"/>
    <w:rsid w:val="00DE6BB7"/>
    <w:rsid w:val="00DF2116"/>
    <w:rsid w:val="00E018E9"/>
    <w:rsid w:val="00E06614"/>
    <w:rsid w:val="00E1438A"/>
    <w:rsid w:val="00E157A7"/>
    <w:rsid w:val="00E221B7"/>
    <w:rsid w:val="00E23AC4"/>
    <w:rsid w:val="00E258BC"/>
    <w:rsid w:val="00E25969"/>
    <w:rsid w:val="00E34DF7"/>
    <w:rsid w:val="00E43207"/>
    <w:rsid w:val="00E43727"/>
    <w:rsid w:val="00E5639D"/>
    <w:rsid w:val="00E6200B"/>
    <w:rsid w:val="00E62821"/>
    <w:rsid w:val="00E70865"/>
    <w:rsid w:val="00E727FD"/>
    <w:rsid w:val="00E75749"/>
    <w:rsid w:val="00E80E3D"/>
    <w:rsid w:val="00E82F7B"/>
    <w:rsid w:val="00E85AF1"/>
    <w:rsid w:val="00E8689F"/>
    <w:rsid w:val="00E86EBF"/>
    <w:rsid w:val="00E93227"/>
    <w:rsid w:val="00E9754D"/>
    <w:rsid w:val="00EA1B48"/>
    <w:rsid w:val="00EA27A2"/>
    <w:rsid w:val="00EA2FC9"/>
    <w:rsid w:val="00EA3FD3"/>
    <w:rsid w:val="00EA74D4"/>
    <w:rsid w:val="00EB3FA3"/>
    <w:rsid w:val="00EC10E3"/>
    <w:rsid w:val="00EC14E3"/>
    <w:rsid w:val="00EC35F7"/>
    <w:rsid w:val="00ED1D55"/>
    <w:rsid w:val="00ED3E9D"/>
    <w:rsid w:val="00EE194D"/>
    <w:rsid w:val="00EF07EB"/>
    <w:rsid w:val="00EF1385"/>
    <w:rsid w:val="00EF2A9F"/>
    <w:rsid w:val="00F01472"/>
    <w:rsid w:val="00F026FC"/>
    <w:rsid w:val="00F070C5"/>
    <w:rsid w:val="00F1068D"/>
    <w:rsid w:val="00F22D98"/>
    <w:rsid w:val="00F259A0"/>
    <w:rsid w:val="00F339A5"/>
    <w:rsid w:val="00F33A1F"/>
    <w:rsid w:val="00F33BFD"/>
    <w:rsid w:val="00F33D0C"/>
    <w:rsid w:val="00F3694E"/>
    <w:rsid w:val="00F37C9F"/>
    <w:rsid w:val="00F4256D"/>
    <w:rsid w:val="00F43770"/>
    <w:rsid w:val="00F51214"/>
    <w:rsid w:val="00F53D30"/>
    <w:rsid w:val="00F54A52"/>
    <w:rsid w:val="00F60958"/>
    <w:rsid w:val="00F61C5E"/>
    <w:rsid w:val="00F6398A"/>
    <w:rsid w:val="00F63E87"/>
    <w:rsid w:val="00F673DA"/>
    <w:rsid w:val="00F70122"/>
    <w:rsid w:val="00F71F06"/>
    <w:rsid w:val="00F76864"/>
    <w:rsid w:val="00F904C8"/>
    <w:rsid w:val="00F9419C"/>
    <w:rsid w:val="00F97BA6"/>
    <w:rsid w:val="00F97FA7"/>
    <w:rsid w:val="00FA257A"/>
    <w:rsid w:val="00FA5E87"/>
    <w:rsid w:val="00FA6785"/>
    <w:rsid w:val="00FB0797"/>
    <w:rsid w:val="00FC243E"/>
    <w:rsid w:val="00FC3012"/>
    <w:rsid w:val="00FC3DDE"/>
    <w:rsid w:val="00FC43D9"/>
    <w:rsid w:val="00FC5A84"/>
    <w:rsid w:val="00FC7817"/>
    <w:rsid w:val="00FC7E94"/>
    <w:rsid w:val="00FD03F7"/>
    <w:rsid w:val="00FD3DDC"/>
    <w:rsid w:val="00FD4E8A"/>
    <w:rsid w:val="00FE2109"/>
    <w:rsid w:val="00FE6385"/>
    <w:rsid w:val="00FE7ACD"/>
    <w:rsid w:val="00FF2CD5"/>
    <w:rsid w:val="00FF5B1E"/>
    <w:rsid w:val="00FF5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30CA2F"/>
  <w15:chartTrackingRefBased/>
  <w15:docId w15:val="{998311FC-F75E-4DF1-B5F7-A72D51860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SimSu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Heading1"/>
    <w:qFormat/>
    <w:rsid w:val="00560EDF"/>
    <w:pPr>
      <w:spacing w:after="200" w:line="276" w:lineRule="auto"/>
    </w:pPr>
    <w:rPr>
      <w:rFonts w:ascii="Times New Roman" w:hAnsi="Times New Roman"/>
      <w:color w:val="000000"/>
      <w:sz w:val="24"/>
      <w:szCs w:val="22"/>
    </w:rPr>
  </w:style>
  <w:style w:type="paragraph" w:styleId="Heading1">
    <w:name w:val="heading 1"/>
    <w:basedOn w:val="Normal"/>
    <w:next w:val="Normal"/>
    <w:link w:val="Heading1Char"/>
    <w:qFormat/>
    <w:rsid w:val="00164478"/>
    <w:pPr>
      <w:keepNext/>
      <w:keepLines/>
      <w:numPr>
        <w:numId w:val="32"/>
      </w:numPr>
      <w:spacing w:before="480" w:after="120" w:line="240" w:lineRule="auto"/>
      <w:outlineLvl w:val="0"/>
    </w:pPr>
    <w:rPr>
      <w:rFonts w:ascii="Arial" w:eastAsia="Times New Roman" w:hAnsi="Arial"/>
      <w:b/>
      <w:bCs/>
      <w:color w:val="auto"/>
      <w:sz w:val="36"/>
      <w:szCs w:val="28"/>
    </w:rPr>
  </w:style>
  <w:style w:type="paragraph" w:styleId="Heading2">
    <w:name w:val="heading 2"/>
    <w:basedOn w:val="Normal"/>
    <w:next w:val="BodyText2"/>
    <w:link w:val="Heading2Char"/>
    <w:autoRedefine/>
    <w:unhideWhenUsed/>
    <w:qFormat/>
    <w:rsid w:val="00164478"/>
    <w:pPr>
      <w:keepNext/>
      <w:numPr>
        <w:ilvl w:val="1"/>
        <w:numId w:val="32"/>
      </w:numPr>
      <w:tabs>
        <w:tab w:val="left" w:pos="173"/>
        <w:tab w:val="left" w:pos="864"/>
      </w:tabs>
      <w:spacing w:before="240" w:after="60" w:line="240" w:lineRule="auto"/>
      <w:outlineLvl w:val="1"/>
    </w:pPr>
    <w:rPr>
      <w:rFonts w:ascii="Arial" w:eastAsia="Arial Unicode MS" w:hAnsi="Arial"/>
      <w:b/>
      <w:bCs/>
      <w:iCs/>
      <w:sz w:val="32"/>
      <w:szCs w:val="28"/>
      <w:lang w:eastAsia="zh-CN"/>
    </w:rPr>
  </w:style>
  <w:style w:type="paragraph" w:styleId="Heading3">
    <w:name w:val="heading 3"/>
    <w:basedOn w:val="Normal"/>
    <w:next w:val="Normal"/>
    <w:link w:val="Heading3Char"/>
    <w:uiPriority w:val="9"/>
    <w:unhideWhenUsed/>
    <w:qFormat/>
    <w:rsid w:val="00164478"/>
    <w:pPr>
      <w:keepNext/>
      <w:keepLines/>
      <w:numPr>
        <w:ilvl w:val="2"/>
        <w:numId w:val="32"/>
      </w:numPr>
      <w:spacing w:before="240" w:after="60" w:line="240" w:lineRule="auto"/>
      <w:ind w:left="806"/>
      <w:outlineLvl w:val="2"/>
    </w:pPr>
    <w:rPr>
      <w:rFonts w:ascii="Arial" w:eastAsia="Cambria" w:hAnsi="Arial"/>
      <w:b/>
      <w:bCs/>
      <w:color w:val="auto"/>
      <w:sz w:val="28"/>
    </w:rPr>
  </w:style>
  <w:style w:type="paragraph" w:styleId="Heading4">
    <w:name w:val="heading 4"/>
    <w:basedOn w:val="Normal"/>
    <w:next w:val="Normal"/>
    <w:link w:val="Heading4Char"/>
    <w:autoRedefine/>
    <w:uiPriority w:val="9"/>
    <w:unhideWhenUsed/>
    <w:qFormat/>
    <w:rsid w:val="00134366"/>
    <w:pPr>
      <w:keepNext/>
      <w:keepLines/>
      <w:spacing w:before="200" w:after="0"/>
      <w:outlineLvl w:val="3"/>
    </w:pPr>
    <w:rPr>
      <w:rFonts w:eastAsia="Cambria" w:cs="Arial"/>
      <w:b/>
      <w:bCs/>
      <w:iCs/>
      <w:color w:val="auto"/>
      <w:spacing w:val="-1"/>
      <w:sz w:val="18"/>
    </w:rPr>
  </w:style>
  <w:style w:type="paragraph" w:styleId="Heading5">
    <w:name w:val="heading 5"/>
    <w:basedOn w:val="Normal"/>
    <w:next w:val="Normal"/>
    <w:link w:val="Heading5Char"/>
    <w:uiPriority w:val="9"/>
    <w:unhideWhenUsed/>
    <w:qFormat/>
    <w:rsid w:val="00FC5A84"/>
    <w:pPr>
      <w:keepNext/>
      <w:keepLines/>
      <w:numPr>
        <w:ilvl w:val="4"/>
        <w:numId w:val="32"/>
      </w:numPr>
      <w:spacing w:before="200" w:after="0"/>
      <w:outlineLvl w:val="4"/>
    </w:pPr>
    <w:rPr>
      <w:rFonts w:ascii="Cambria" w:eastAsia="Times New Roman" w:hAnsi="Cambria"/>
      <w:b/>
      <w:i/>
      <w:color w:val="auto"/>
    </w:rPr>
  </w:style>
  <w:style w:type="paragraph" w:styleId="Heading6">
    <w:name w:val="heading 6"/>
    <w:basedOn w:val="Normal"/>
    <w:next w:val="Normal"/>
    <w:link w:val="Heading6Char"/>
    <w:uiPriority w:val="9"/>
    <w:semiHidden/>
    <w:unhideWhenUsed/>
    <w:qFormat/>
    <w:rsid w:val="00F339A5"/>
    <w:pPr>
      <w:keepNext/>
      <w:keepLines/>
      <w:numPr>
        <w:ilvl w:val="5"/>
        <w:numId w:val="32"/>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F339A5"/>
    <w:pPr>
      <w:keepNext/>
      <w:keepLines/>
      <w:numPr>
        <w:ilvl w:val="6"/>
        <w:numId w:val="32"/>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F339A5"/>
    <w:pPr>
      <w:keepNext/>
      <w:keepLines/>
      <w:numPr>
        <w:ilvl w:val="7"/>
        <w:numId w:val="32"/>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F339A5"/>
    <w:pPr>
      <w:keepNext/>
      <w:keepLines/>
      <w:numPr>
        <w:ilvl w:val="8"/>
        <w:numId w:val="32"/>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64478"/>
    <w:rPr>
      <w:rFonts w:eastAsia="Times New Roman"/>
      <w:b/>
      <w:bCs/>
      <w:sz w:val="36"/>
      <w:szCs w:val="28"/>
    </w:rPr>
  </w:style>
  <w:style w:type="paragraph" w:styleId="BodyText2">
    <w:name w:val="Body Text 2"/>
    <w:basedOn w:val="Normal"/>
    <w:link w:val="BodyText2Char"/>
    <w:uiPriority w:val="99"/>
    <w:semiHidden/>
    <w:unhideWhenUsed/>
    <w:rsid w:val="002F40B7"/>
    <w:pPr>
      <w:spacing w:after="120" w:line="480" w:lineRule="auto"/>
    </w:pPr>
  </w:style>
  <w:style w:type="character" w:customStyle="1" w:styleId="BodyText2Char">
    <w:name w:val="Body Text 2 Char"/>
    <w:link w:val="BodyText2"/>
    <w:uiPriority w:val="99"/>
    <w:semiHidden/>
    <w:rsid w:val="002F40B7"/>
    <w:rPr>
      <w:rFonts w:ascii="Times New Roman" w:hAnsi="Times New Roman"/>
      <w:color w:val="000000"/>
      <w:sz w:val="22"/>
      <w:szCs w:val="22"/>
      <w:lang w:eastAsia="en-US"/>
    </w:rPr>
  </w:style>
  <w:style w:type="character" w:customStyle="1" w:styleId="Heading2Char">
    <w:name w:val="Heading 2 Char"/>
    <w:link w:val="Heading2"/>
    <w:rsid w:val="00164478"/>
    <w:rPr>
      <w:rFonts w:eastAsia="Arial Unicode MS"/>
      <w:b/>
      <w:bCs/>
      <w:iCs/>
      <w:color w:val="000000"/>
      <w:sz w:val="32"/>
      <w:szCs w:val="28"/>
      <w:lang w:eastAsia="zh-CN"/>
    </w:rPr>
  </w:style>
  <w:style w:type="character" w:customStyle="1" w:styleId="Heading3Char">
    <w:name w:val="Heading 3 Char"/>
    <w:link w:val="Heading3"/>
    <w:uiPriority w:val="9"/>
    <w:rsid w:val="00164478"/>
    <w:rPr>
      <w:rFonts w:eastAsia="Cambria"/>
      <w:b/>
      <w:bCs/>
      <w:sz w:val="28"/>
      <w:szCs w:val="22"/>
    </w:rPr>
  </w:style>
  <w:style w:type="character" w:customStyle="1" w:styleId="Heading4Char">
    <w:name w:val="Heading 4 Char"/>
    <w:link w:val="Heading4"/>
    <w:uiPriority w:val="9"/>
    <w:rsid w:val="00134366"/>
    <w:rPr>
      <w:rFonts w:ascii="Times New Roman" w:eastAsia="Cambria" w:hAnsi="Times New Roman" w:cs="Arial"/>
      <w:b/>
      <w:bCs/>
      <w:iCs/>
      <w:spacing w:val="-1"/>
      <w:sz w:val="18"/>
      <w:szCs w:val="22"/>
    </w:rPr>
  </w:style>
  <w:style w:type="character" w:customStyle="1" w:styleId="Heading5Char">
    <w:name w:val="Heading 5 Char"/>
    <w:link w:val="Heading5"/>
    <w:uiPriority w:val="9"/>
    <w:rsid w:val="00FC5A84"/>
    <w:rPr>
      <w:rFonts w:ascii="Cambria" w:eastAsia="Times New Roman" w:hAnsi="Cambria"/>
      <w:b/>
      <w:i/>
      <w:sz w:val="22"/>
      <w:szCs w:val="22"/>
    </w:rPr>
  </w:style>
  <w:style w:type="character" w:customStyle="1" w:styleId="Heading6Char">
    <w:name w:val="Heading 6 Char"/>
    <w:link w:val="Heading6"/>
    <w:uiPriority w:val="9"/>
    <w:semiHidden/>
    <w:rsid w:val="00F339A5"/>
    <w:rPr>
      <w:rFonts w:ascii="Cambria" w:eastAsia="Times New Roman" w:hAnsi="Cambria"/>
      <w:i/>
      <w:iCs/>
      <w:color w:val="243F60"/>
      <w:sz w:val="22"/>
      <w:szCs w:val="22"/>
    </w:rPr>
  </w:style>
  <w:style w:type="character" w:customStyle="1" w:styleId="Heading7Char">
    <w:name w:val="Heading 7 Char"/>
    <w:link w:val="Heading7"/>
    <w:uiPriority w:val="9"/>
    <w:semiHidden/>
    <w:rsid w:val="00F339A5"/>
    <w:rPr>
      <w:rFonts w:ascii="Cambria" w:eastAsia="Times New Roman" w:hAnsi="Cambria"/>
      <w:i/>
      <w:iCs/>
      <w:color w:val="404040"/>
      <w:sz w:val="22"/>
      <w:szCs w:val="22"/>
    </w:rPr>
  </w:style>
  <w:style w:type="character" w:customStyle="1" w:styleId="Heading8Char">
    <w:name w:val="Heading 8 Char"/>
    <w:link w:val="Heading8"/>
    <w:uiPriority w:val="9"/>
    <w:semiHidden/>
    <w:rsid w:val="00F339A5"/>
    <w:rPr>
      <w:rFonts w:ascii="Cambria" w:eastAsia="Times New Roman" w:hAnsi="Cambria"/>
      <w:color w:val="404040"/>
    </w:rPr>
  </w:style>
  <w:style w:type="character" w:customStyle="1" w:styleId="Heading9Char">
    <w:name w:val="Heading 9 Char"/>
    <w:link w:val="Heading9"/>
    <w:uiPriority w:val="9"/>
    <w:semiHidden/>
    <w:rsid w:val="00F339A5"/>
    <w:rPr>
      <w:rFonts w:ascii="Cambria" w:eastAsia="Times New Roman" w:hAnsi="Cambria"/>
      <w:i/>
      <w:iCs/>
      <w:color w:val="404040"/>
    </w:rPr>
  </w:style>
  <w:style w:type="paragraph" w:styleId="BodyTextIndent">
    <w:name w:val="Body Text Indent"/>
    <w:basedOn w:val="Normal"/>
    <w:link w:val="BodyTextIndentChar"/>
    <w:uiPriority w:val="99"/>
    <w:semiHidden/>
    <w:unhideWhenUsed/>
    <w:rsid w:val="00AB1B76"/>
    <w:pPr>
      <w:spacing w:after="120"/>
      <w:ind w:left="360"/>
    </w:pPr>
  </w:style>
  <w:style w:type="character" w:customStyle="1" w:styleId="BodyTextIndentChar">
    <w:name w:val="Body Text Indent Char"/>
    <w:link w:val="BodyTextIndent"/>
    <w:uiPriority w:val="99"/>
    <w:semiHidden/>
    <w:rsid w:val="00AB1B76"/>
    <w:rPr>
      <w:rFonts w:ascii="Times New Roman" w:hAnsi="Times New Roman"/>
      <w:color w:val="000000"/>
      <w:sz w:val="22"/>
      <w:szCs w:val="22"/>
      <w:lang w:eastAsia="en-US"/>
    </w:rPr>
  </w:style>
  <w:style w:type="character" w:styleId="CommentReference">
    <w:name w:val="annotation reference"/>
    <w:semiHidden/>
    <w:unhideWhenUsed/>
    <w:rsid w:val="00215A8C"/>
    <w:rPr>
      <w:sz w:val="16"/>
      <w:szCs w:val="16"/>
    </w:rPr>
  </w:style>
  <w:style w:type="paragraph" w:styleId="CommentText">
    <w:name w:val="annotation text"/>
    <w:basedOn w:val="Normal"/>
    <w:link w:val="CommentTextChar"/>
    <w:semiHidden/>
    <w:unhideWhenUsed/>
    <w:rsid w:val="00215A8C"/>
    <w:pPr>
      <w:spacing w:line="240" w:lineRule="auto"/>
    </w:pPr>
    <w:rPr>
      <w:sz w:val="20"/>
      <w:szCs w:val="20"/>
    </w:rPr>
  </w:style>
  <w:style w:type="character" w:customStyle="1" w:styleId="CommentTextChar">
    <w:name w:val="Comment Text Char"/>
    <w:link w:val="CommentText"/>
    <w:semiHidden/>
    <w:rsid w:val="00215A8C"/>
    <w:rPr>
      <w:sz w:val="20"/>
      <w:szCs w:val="20"/>
    </w:rPr>
  </w:style>
  <w:style w:type="paragraph" w:styleId="CommentSubject">
    <w:name w:val="annotation subject"/>
    <w:basedOn w:val="CommentText"/>
    <w:next w:val="CommentText"/>
    <w:link w:val="CommentSubjectChar"/>
    <w:uiPriority w:val="99"/>
    <w:semiHidden/>
    <w:unhideWhenUsed/>
    <w:rsid w:val="00215A8C"/>
    <w:rPr>
      <w:b/>
      <w:bCs/>
    </w:rPr>
  </w:style>
  <w:style w:type="character" w:customStyle="1" w:styleId="CommentSubjectChar">
    <w:name w:val="Comment Subject Char"/>
    <w:link w:val="CommentSubject"/>
    <w:uiPriority w:val="99"/>
    <w:semiHidden/>
    <w:rsid w:val="00215A8C"/>
    <w:rPr>
      <w:b/>
      <w:bCs/>
      <w:sz w:val="20"/>
      <w:szCs w:val="20"/>
    </w:rPr>
  </w:style>
  <w:style w:type="paragraph" w:styleId="Revision">
    <w:name w:val="Revision"/>
    <w:hidden/>
    <w:uiPriority w:val="99"/>
    <w:semiHidden/>
    <w:rsid w:val="00215A8C"/>
    <w:rPr>
      <w:color w:val="000000"/>
      <w:sz w:val="22"/>
      <w:szCs w:val="22"/>
    </w:rPr>
  </w:style>
  <w:style w:type="paragraph" w:styleId="BalloonText">
    <w:name w:val="Balloon Text"/>
    <w:basedOn w:val="Normal"/>
    <w:link w:val="BalloonTextChar"/>
    <w:uiPriority w:val="99"/>
    <w:semiHidden/>
    <w:unhideWhenUsed/>
    <w:rsid w:val="00215A8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15A8C"/>
    <w:rPr>
      <w:rFonts w:ascii="Tahoma" w:hAnsi="Tahoma" w:cs="Tahoma"/>
      <w:sz w:val="16"/>
      <w:szCs w:val="16"/>
    </w:rPr>
  </w:style>
  <w:style w:type="paragraph" w:styleId="NoSpacing">
    <w:name w:val="No Spacing"/>
    <w:uiPriority w:val="1"/>
    <w:qFormat/>
    <w:rsid w:val="00A9053F"/>
    <w:rPr>
      <w:color w:val="548DD4"/>
      <w:sz w:val="22"/>
      <w:szCs w:val="22"/>
    </w:rPr>
  </w:style>
  <w:style w:type="character" w:styleId="PlaceholderText">
    <w:name w:val="Placeholder Text"/>
    <w:uiPriority w:val="99"/>
    <w:semiHidden/>
    <w:rsid w:val="00C440E3"/>
    <w:rPr>
      <w:color w:val="808080"/>
    </w:rPr>
  </w:style>
  <w:style w:type="character" w:styleId="Hyperlink">
    <w:name w:val="Hyperlink"/>
    <w:uiPriority w:val="99"/>
    <w:unhideWhenUsed/>
    <w:rsid w:val="00892F02"/>
    <w:rPr>
      <w:color w:val="0000FF"/>
      <w:u w:val="single"/>
    </w:rPr>
  </w:style>
  <w:style w:type="paragraph" w:styleId="TOCHeading">
    <w:name w:val="TOC Heading"/>
    <w:basedOn w:val="Heading1"/>
    <w:next w:val="Normal"/>
    <w:uiPriority w:val="39"/>
    <w:unhideWhenUsed/>
    <w:qFormat/>
    <w:rsid w:val="007C7C75"/>
    <w:pPr>
      <w:ind w:left="0" w:firstLine="0"/>
      <w:outlineLvl w:val="9"/>
    </w:pPr>
    <w:rPr>
      <w:color w:val="365F91"/>
    </w:rPr>
  </w:style>
  <w:style w:type="paragraph" w:styleId="Index1">
    <w:name w:val="index 1"/>
    <w:basedOn w:val="Normal"/>
    <w:next w:val="Normal"/>
    <w:autoRedefine/>
    <w:uiPriority w:val="99"/>
    <w:semiHidden/>
    <w:unhideWhenUsed/>
    <w:rsid w:val="007C7C75"/>
    <w:pPr>
      <w:spacing w:after="0" w:line="240" w:lineRule="auto"/>
      <w:ind w:left="220" w:hanging="220"/>
    </w:pPr>
  </w:style>
  <w:style w:type="paragraph" w:styleId="TOC1">
    <w:name w:val="toc 1"/>
    <w:basedOn w:val="Normal"/>
    <w:next w:val="Normal"/>
    <w:autoRedefine/>
    <w:uiPriority w:val="39"/>
    <w:unhideWhenUsed/>
    <w:qFormat/>
    <w:rsid w:val="00164478"/>
    <w:pPr>
      <w:spacing w:after="100"/>
    </w:pPr>
    <w:rPr>
      <w:rFonts w:ascii="Arial" w:hAnsi="Arial"/>
    </w:rPr>
  </w:style>
  <w:style w:type="paragraph" w:styleId="TOC2">
    <w:name w:val="toc 2"/>
    <w:basedOn w:val="Normal"/>
    <w:next w:val="Normal"/>
    <w:autoRedefine/>
    <w:uiPriority w:val="39"/>
    <w:unhideWhenUsed/>
    <w:qFormat/>
    <w:rsid w:val="00164478"/>
    <w:pPr>
      <w:tabs>
        <w:tab w:val="left" w:pos="880"/>
        <w:tab w:val="right" w:leader="dot" w:pos="9350"/>
      </w:tabs>
      <w:spacing w:before="40" w:after="40" w:line="240" w:lineRule="auto"/>
      <w:ind w:left="576"/>
    </w:pPr>
    <w:rPr>
      <w:rFonts w:ascii="Arial" w:hAnsi="Arial"/>
    </w:rPr>
  </w:style>
  <w:style w:type="paragraph" w:styleId="TOC3">
    <w:name w:val="toc 3"/>
    <w:basedOn w:val="Normal"/>
    <w:next w:val="Normal"/>
    <w:autoRedefine/>
    <w:uiPriority w:val="39"/>
    <w:unhideWhenUsed/>
    <w:qFormat/>
    <w:rsid w:val="00164478"/>
    <w:pPr>
      <w:spacing w:after="100"/>
      <w:ind w:left="440"/>
    </w:pPr>
    <w:rPr>
      <w:rFonts w:ascii="Arial" w:hAnsi="Arial"/>
    </w:rPr>
  </w:style>
  <w:style w:type="paragraph" w:styleId="Header">
    <w:name w:val="header"/>
    <w:basedOn w:val="Normal"/>
    <w:link w:val="HeaderChar"/>
    <w:uiPriority w:val="99"/>
    <w:unhideWhenUsed/>
    <w:rsid w:val="00746DEC"/>
    <w:pPr>
      <w:tabs>
        <w:tab w:val="center" w:pos="4680"/>
        <w:tab w:val="right" w:pos="9360"/>
      </w:tabs>
      <w:spacing w:after="0" w:line="240" w:lineRule="auto"/>
    </w:pPr>
  </w:style>
  <w:style w:type="character" w:customStyle="1" w:styleId="HeaderChar">
    <w:name w:val="Header Char"/>
    <w:link w:val="Header"/>
    <w:uiPriority w:val="99"/>
    <w:rsid w:val="00746DEC"/>
    <w:rPr>
      <w:color w:val="000000"/>
    </w:rPr>
  </w:style>
  <w:style w:type="paragraph" w:styleId="Footer">
    <w:name w:val="footer"/>
    <w:basedOn w:val="Normal"/>
    <w:link w:val="FooterChar"/>
    <w:unhideWhenUsed/>
    <w:rsid w:val="00746DEC"/>
    <w:pPr>
      <w:tabs>
        <w:tab w:val="center" w:pos="4680"/>
        <w:tab w:val="right" w:pos="9360"/>
      </w:tabs>
      <w:spacing w:after="0" w:line="240" w:lineRule="auto"/>
    </w:pPr>
  </w:style>
  <w:style w:type="character" w:customStyle="1" w:styleId="FooterChar">
    <w:name w:val="Footer Char"/>
    <w:link w:val="Footer"/>
    <w:uiPriority w:val="99"/>
    <w:rsid w:val="00746DEC"/>
    <w:rPr>
      <w:color w:val="000000"/>
    </w:rPr>
  </w:style>
  <w:style w:type="paragraph" w:styleId="ListParagraph">
    <w:name w:val="List Paragraph"/>
    <w:basedOn w:val="Normal"/>
    <w:uiPriority w:val="34"/>
    <w:qFormat/>
    <w:rsid w:val="007432EF"/>
    <w:pPr>
      <w:ind w:left="720"/>
      <w:contextualSpacing/>
    </w:pPr>
  </w:style>
  <w:style w:type="paragraph" w:customStyle="1" w:styleId="TableText">
    <w:name w:val="Table Text"/>
    <w:basedOn w:val="Normal"/>
    <w:link w:val="TableTextChar"/>
    <w:rsid w:val="00164478"/>
    <w:pPr>
      <w:keepLines/>
      <w:spacing w:after="0" w:line="240" w:lineRule="auto"/>
    </w:pPr>
    <w:rPr>
      <w:rFonts w:ascii="Arial" w:eastAsia="Times New Roman" w:hAnsi="Arial"/>
      <w:color w:val="auto"/>
      <w:sz w:val="22"/>
      <w:szCs w:val="16"/>
    </w:rPr>
  </w:style>
  <w:style w:type="character" w:customStyle="1" w:styleId="TableTextChar">
    <w:name w:val="Table Text Char"/>
    <w:link w:val="TableText"/>
    <w:rsid w:val="00164478"/>
    <w:rPr>
      <w:rFonts w:eastAsia="Times New Roman"/>
      <w:sz w:val="22"/>
      <w:szCs w:val="16"/>
    </w:rPr>
  </w:style>
  <w:style w:type="paragraph" w:customStyle="1" w:styleId="TableHeading">
    <w:name w:val="Table Heading"/>
    <w:basedOn w:val="TableText"/>
    <w:rsid w:val="00C2091E"/>
    <w:pPr>
      <w:spacing w:before="120" w:after="120"/>
    </w:pPr>
    <w:rPr>
      <w:b/>
      <w:bCs/>
    </w:rPr>
  </w:style>
  <w:style w:type="table" w:styleId="TableGrid">
    <w:name w:val="Table Grid"/>
    <w:basedOn w:val="TableNormal"/>
    <w:uiPriority w:val="59"/>
    <w:rsid w:val="00203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F1068D"/>
    <w:pPr>
      <w:spacing w:after="0" w:line="240" w:lineRule="auto"/>
    </w:pPr>
    <w:rPr>
      <w:sz w:val="20"/>
      <w:szCs w:val="20"/>
    </w:rPr>
  </w:style>
  <w:style w:type="character" w:customStyle="1" w:styleId="FootnoteTextChar">
    <w:name w:val="Footnote Text Char"/>
    <w:link w:val="FootnoteText"/>
    <w:uiPriority w:val="99"/>
    <w:semiHidden/>
    <w:rsid w:val="00F1068D"/>
    <w:rPr>
      <w:rFonts w:ascii="Times New Roman" w:eastAsia="Calibri" w:hAnsi="Times New Roman" w:cs="Times New Roman"/>
      <w:color w:val="000000"/>
      <w:sz w:val="20"/>
      <w:szCs w:val="20"/>
    </w:rPr>
  </w:style>
  <w:style w:type="character" w:styleId="FootnoteReference">
    <w:name w:val="footnote reference"/>
    <w:uiPriority w:val="99"/>
    <w:semiHidden/>
    <w:unhideWhenUsed/>
    <w:rsid w:val="00F1068D"/>
    <w:rPr>
      <w:vertAlign w:val="superscript"/>
    </w:rPr>
  </w:style>
  <w:style w:type="character" w:styleId="PageNumber">
    <w:name w:val="page number"/>
    <w:basedOn w:val="DefaultParagraphFont"/>
    <w:rsid w:val="00036E95"/>
  </w:style>
  <w:style w:type="paragraph" w:customStyle="1" w:styleId="Title2">
    <w:name w:val="Title 2"/>
    <w:rsid w:val="00547382"/>
    <w:pPr>
      <w:spacing w:before="120" w:after="120"/>
      <w:jc w:val="center"/>
    </w:pPr>
    <w:rPr>
      <w:rFonts w:eastAsia="Times New Roman" w:cs="Arial"/>
      <w:b/>
      <w:bCs/>
      <w:color w:val="000000"/>
      <w:sz w:val="28"/>
      <w:szCs w:val="32"/>
    </w:rPr>
  </w:style>
  <w:style w:type="character" w:styleId="FollowedHyperlink">
    <w:name w:val="FollowedHyperlink"/>
    <w:uiPriority w:val="99"/>
    <w:semiHidden/>
    <w:unhideWhenUsed/>
    <w:rsid w:val="00946021"/>
    <w:rPr>
      <w:color w:val="800080"/>
      <w:u w:val="single"/>
    </w:rPr>
  </w:style>
  <w:style w:type="paragraph" w:styleId="Caption">
    <w:name w:val="caption"/>
    <w:basedOn w:val="Normal"/>
    <w:next w:val="Normal"/>
    <w:uiPriority w:val="35"/>
    <w:unhideWhenUsed/>
    <w:qFormat/>
    <w:rsid w:val="00A31D80"/>
    <w:pPr>
      <w:spacing w:line="240" w:lineRule="auto"/>
    </w:pPr>
    <w:rPr>
      <w:b/>
      <w:bCs/>
      <w:color w:val="4F81BD"/>
      <w:sz w:val="18"/>
      <w:szCs w:val="18"/>
    </w:rPr>
  </w:style>
  <w:style w:type="paragraph" w:styleId="BodyText3">
    <w:name w:val="Body Text 3"/>
    <w:basedOn w:val="Normal"/>
    <w:link w:val="BodyText3Char"/>
    <w:uiPriority w:val="99"/>
    <w:semiHidden/>
    <w:unhideWhenUsed/>
    <w:rsid w:val="00036CFF"/>
    <w:pPr>
      <w:spacing w:after="120"/>
    </w:pPr>
    <w:rPr>
      <w:sz w:val="16"/>
      <w:szCs w:val="16"/>
    </w:rPr>
  </w:style>
  <w:style w:type="character" w:customStyle="1" w:styleId="BodyText3Char">
    <w:name w:val="Body Text 3 Char"/>
    <w:link w:val="BodyText3"/>
    <w:uiPriority w:val="99"/>
    <w:semiHidden/>
    <w:rsid w:val="00036CFF"/>
    <w:rPr>
      <w:rFonts w:ascii="Times New Roman" w:hAnsi="Times New Roman"/>
      <w:color w:val="000000"/>
      <w:sz w:val="16"/>
      <w:szCs w:val="16"/>
    </w:rPr>
  </w:style>
  <w:style w:type="paragraph" w:styleId="TOC4">
    <w:name w:val="toc 4"/>
    <w:basedOn w:val="Normal"/>
    <w:next w:val="Normal"/>
    <w:autoRedefine/>
    <w:uiPriority w:val="39"/>
    <w:unhideWhenUsed/>
    <w:rsid w:val="00A95A05"/>
    <w:pPr>
      <w:spacing w:after="100"/>
      <w:ind w:left="660"/>
    </w:pPr>
    <w:rPr>
      <w:rFonts w:ascii="Calibri" w:eastAsia="MS Mincho" w:hAnsi="Calibri"/>
      <w:color w:val="auto"/>
    </w:rPr>
  </w:style>
  <w:style w:type="paragraph" w:styleId="TOC5">
    <w:name w:val="toc 5"/>
    <w:basedOn w:val="Normal"/>
    <w:next w:val="Normal"/>
    <w:autoRedefine/>
    <w:uiPriority w:val="39"/>
    <w:unhideWhenUsed/>
    <w:rsid w:val="00A95A05"/>
    <w:pPr>
      <w:spacing w:after="100"/>
      <w:ind w:left="880"/>
    </w:pPr>
    <w:rPr>
      <w:rFonts w:ascii="Calibri" w:eastAsia="MS Mincho" w:hAnsi="Calibri"/>
      <w:color w:val="auto"/>
    </w:rPr>
  </w:style>
  <w:style w:type="paragraph" w:styleId="TOC6">
    <w:name w:val="toc 6"/>
    <w:basedOn w:val="Normal"/>
    <w:next w:val="Normal"/>
    <w:autoRedefine/>
    <w:uiPriority w:val="39"/>
    <w:unhideWhenUsed/>
    <w:rsid w:val="00A95A05"/>
    <w:pPr>
      <w:spacing w:after="100"/>
      <w:ind w:left="1100"/>
    </w:pPr>
    <w:rPr>
      <w:rFonts w:ascii="Calibri" w:eastAsia="MS Mincho" w:hAnsi="Calibri"/>
      <w:color w:val="auto"/>
    </w:rPr>
  </w:style>
  <w:style w:type="paragraph" w:styleId="TOC7">
    <w:name w:val="toc 7"/>
    <w:basedOn w:val="Normal"/>
    <w:next w:val="Normal"/>
    <w:autoRedefine/>
    <w:uiPriority w:val="39"/>
    <w:unhideWhenUsed/>
    <w:rsid w:val="00A95A05"/>
    <w:pPr>
      <w:spacing w:after="100"/>
      <w:ind w:left="1320"/>
    </w:pPr>
    <w:rPr>
      <w:rFonts w:ascii="Calibri" w:eastAsia="MS Mincho" w:hAnsi="Calibri"/>
      <w:color w:val="auto"/>
    </w:rPr>
  </w:style>
  <w:style w:type="paragraph" w:styleId="TOC8">
    <w:name w:val="toc 8"/>
    <w:basedOn w:val="Normal"/>
    <w:next w:val="Normal"/>
    <w:autoRedefine/>
    <w:uiPriority w:val="39"/>
    <w:unhideWhenUsed/>
    <w:rsid w:val="00A95A05"/>
    <w:pPr>
      <w:spacing w:after="100"/>
      <w:ind w:left="1540"/>
    </w:pPr>
    <w:rPr>
      <w:rFonts w:ascii="Calibri" w:eastAsia="MS Mincho" w:hAnsi="Calibri"/>
      <w:color w:val="auto"/>
    </w:rPr>
  </w:style>
  <w:style w:type="paragraph" w:styleId="TOC9">
    <w:name w:val="toc 9"/>
    <w:basedOn w:val="Normal"/>
    <w:next w:val="Normal"/>
    <w:autoRedefine/>
    <w:uiPriority w:val="39"/>
    <w:unhideWhenUsed/>
    <w:rsid w:val="00A95A05"/>
    <w:pPr>
      <w:spacing w:after="100"/>
      <w:ind w:left="1760"/>
    </w:pPr>
    <w:rPr>
      <w:rFonts w:ascii="Calibri" w:eastAsia="MS Mincho" w:hAnsi="Calibri"/>
      <w:color w:val="auto"/>
    </w:rPr>
  </w:style>
  <w:style w:type="character" w:styleId="UnresolvedMention">
    <w:name w:val="Unresolved Mention"/>
    <w:basedOn w:val="DefaultParagraphFont"/>
    <w:uiPriority w:val="99"/>
    <w:semiHidden/>
    <w:unhideWhenUsed/>
    <w:rsid w:val="00DA4ACC"/>
    <w:rPr>
      <w:color w:val="605E5C"/>
      <w:shd w:val="clear" w:color="auto" w:fill="E1DFDD"/>
    </w:rPr>
  </w:style>
  <w:style w:type="paragraph" w:styleId="Title">
    <w:name w:val="Title"/>
    <w:link w:val="TitleChar"/>
    <w:qFormat/>
    <w:rsid w:val="002018C6"/>
    <w:pPr>
      <w:autoSpaceDE w:val="0"/>
      <w:autoSpaceDN w:val="0"/>
      <w:adjustRightInd w:val="0"/>
      <w:spacing w:after="360"/>
      <w:jc w:val="center"/>
    </w:pPr>
    <w:rPr>
      <w:rFonts w:eastAsia="Times New Roman" w:cs="Arial"/>
      <w:b/>
      <w:bCs/>
      <w:color w:val="000000"/>
      <w:sz w:val="36"/>
      <w:szCs w:val="32"/>
    </w:rPr>
  </w:style>
  <w:style w:type="character" w:customStyle="1" w:styleId="TitleChar">
    <w:name w:val="Title Char"/>
    <w:basedOn w:val="DefaultParagraphFont"/>
    <w:link w:val="Title"/>
    <w:rsid w:val="002018C6"/>
    <w:rPr>
      <w:rFonts w:eastAsia="Times New Roman" w:cs="Arial"/>
      <w:b/>
      <w:bCs/>
      <w:color w:val="000000"/>
      <w:sz w:val="36"/>
      <w:szCs w:val="32"/>
    </w:rPr>
  </w:style>
  <w:style w:type="table" w:styleId="TableGridLight">
    <w:name w:val="Grid Table Light"/>
    <w:basedOn w:val="TableNormal"/>
    <w:uiPriority w:val="40"/>
    <w:rsid w:val="00F0147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785965">
      <w:bodyDiv w:val="1"/>
      <w:marLeft w:val="0"/>
      <w:marRight w:val="0"/>
      <w:marTop w:val="0"/>
      <w:marBottom w:val="0"/>
      <w:divBdr>
        <w:top w:val="none" w:sz="0" w:space="0" w:color="auto"/>
        <w:left w:val="none" w:sz="0" w:space="0" w:color="auto"/>
        <w:bottom w:val="none" w:sz="0" w:space="0" w:color="auto"/>
        <w:right w:val="none" w:sz="0" w:space="0" w:color="auto"/>
      </w:divBdr>
    </w:div>
    <w:div w:id="724062520">
      <w:bodyDiv w:val="1"/>
      <w:marLeft w:val="0"/>
      <w:marRight w:val="0"/>
      <w:marTop w:val="0"/>
      <w:marBottom w:val="0"/>
      <w:divBdr>
        <w:top w:val="none" w:sz="0" w:space="0" w:color="auto"/>
        <w:left w:val="none" w:sz="0" w:space="0" w:color="auto"/>
        <w:bottom w:val="none" w:sz="0" w:space="0" w:color="auto"/>
        <w:right w:val="none" w:sz="0" w:space="0" w:color="auto"/>
      </w:divBdr>
    </w:div>
    <w:div w:id="1397125699">
      <w:bodyDiv w:val="1"/>
      <w:marLeft w:val="0"/>
      <w:marRight w:val="0"/>
      <w:marTop w:val="0"/>
      <w:marBottom w:val="0"/>
      <w:divBdr>
        <w:top w:val="none" w:sz="0" w:space="0" w:color="auto"/>
        <w:left w:val="none" w:sz="0" w:space="0" w:color="auto"/>
        <w:bottom w:val="none" w:sz="0" w:space="0" w:color="auto"/>
        <w:right w:val="none" w:sz="0" w:space="0" w:color="auto"/>
      </w:divBdr>
      <w:divsChild>
        <w:div w:id="1447579078">
          <w:marLeft w:val="0"/>
          <w:marRight w:val="0"/>
          <w:marTop w:val="0"/>
          <w:marBottom w:val="0"/>
          <w:divBdr>
            <w:top w:val="none" w:sz="0" w:space="0" w:color="auto"/>
            <w:left w:val="none" w:sz="0" w:space="0" w:color="auto"/>
            <w:bottom w:val="none" w:sz="0" w:space="0" w:color="auto"/>
            <w:right w:val="none" w:sz="0" w:space="0" w:color="auto"/>
          </w:divBdr>
          <w:divsChild>
            <w:div w:id="26033941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688166903">
      <w:bodyDiv w:val="1"/>
      <w:marLeft w:val="0"/>
      <w:marRight w:val="0"/>
      <w:marTop w:val="0"/>
      <w:marBottom w:val="0"/>
      <w:divBdr>
        <w:top w:val="none" w:sz="0" w:space="0" w:color="auto"/>
        <w:left w:val="none" w:sz="0" w:space="0" w:color="auto"/>
        <w:bottom w:val="none" w:sz="0" w:space="0" w:color="auto"/>
        <w:right w:val="none" w:sz="0" w:space="0" w:color="auto"/>
      </w:divBdr>
      <w:divsChild>
        <w:div w:id="203058446">
          <w:marLeft w:val="0"/>
          <w:marRight w:val="0"/>
          <w:marTop w:val="0"/>
          <w:marBottom w:val="0"/>
          <w:divBdr>
            <w:top w:val="none" w:sz="0" w:space="0" w:color="auto"/>
            <w:left w:val="none" w:sz="0" w:space="0" w:color="auto"/>
            <w:bottom w:val="none" w:sz="0" w:space="0" w:color="auto"/>
            <w:right w:val="none" w:sz="0" w:space="0" w:color="auto"/>
          </w:divBdr>
          <w:divsChild>
            <w:div w:id="154921985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ispvankej\Local%20Settings\Temporary%20Internet%20Files\Content.Outlook\N3T3DBRI\Production%20Operations%20Manual%20-%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63420BFBB17D04D9598E3B6EA581B02" ma:contentTypeVersion="4" ma:contentTypeDescription="Create a new document." ma:contentTypeScope="" ma:versionID="7c969f03013d8cba2b3608ccf6d57b8a">
  <xsd:schema xmlns:xsd="http://www.w3.org/2001/XMLSchema" xmlns:xs="http://www.w3.org/2001/XMLSchema" xmlns:p="http://schemas.microsoft.com/office/2006/metadata/properties" xmlns:ns2="cdd665a5-4d39-4c80-990a-8a3abca4f55f" targetNamespace="http://schemas.microsoft.com/office/2006/metadata/properties" ma:root="true" ma:fieldsID="63764649b6a4a204e32c254ad7b66057" ns2:_="">
    <xsd:import namespace="cdd665a5-4d39-4c80-990a-8a3abca4f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E053D6-356E-4CBC-9189-2A96E94062D4}">
  <ds:schemaRefs>
    <ds:schemaRef ds:uri="http://schemas.microsoft.com/sharepoint/events"/>
  </ds:schemaRefs>
</ds:datastoreItem>
</file>

<file path=customXml/itemProps2.xml><?xml version="1.0" encoding="utf-8"?>
<ds:datastoreItem xmlns:ds="http://schemas.openxmlformats.org/officeDocument/2006/customXml" ds:itemID="{1A1A8DF8-6CB5-45D5-893C-0A22A14BEE66}">
  <ds:schemaRefs>
    <ds:schemaRef ds:uri="http://schemas.openxmlformats.org/officeDocument/2006/bibliography"/>
  </ds:schemaRefs>
</ds:datastoreItem>
</file>

<file path=customXml/itemProps3.xml><?xml version="1.0" encoding="utf-8"?>
<ds:datastoreItem xmlns:ds="http://schemas.openxmlformats.org/officeDocument/2006/customXml" ds:itemID="{09C6F4CD-24B6-4490-95A2-456988B16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C937A9-F203-4494-8705-628C0917FF3C}">
  <ds:schemaRefs>
    <ds:schemaRef ds:uri="http://schemas.microsoft.com/office/2006/metadata/longProperties"/>
  </ds:schemaRefs>
</ds:datastoreItem>
</file>

<file path=customXml/itemProps5.xml><?xml version="1.0" encoding="utf-8"?>
<ds:datastoreItem xmlns:ds="http://schemas.openxmlformats.org/officeDocument/2006/customXml" ds:itemID="{2A37BD7B-7ECA-4F13-AD6D-D9B9632E7AA4}">
  <ds:schemaRefs>
    <ds:schemaRef ds:uri="http://schemas.microsoft.com/sharepoint/v3/contenttype/forms"/>
  </ds:schemaRefs>
</ds:datastoreItem>
</file>

<file path=customXml/itemProps6.xml><?xml version="1.0" encoding="utf-8"?>
<ds:datastoreItem xmlns:ds="http://schemas.openxmlformats.org/officeDocument/2006/customXml" ds:itemID="{F7A29DC0-43EB-40D6-A62B-8E1D443314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Production Operations Manual - Template (2)</Template>
  <TotalTime>0</TotalTime>
  <Pages>22</Pages>
  <Words>5067</Words>
  <Characters>28886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EDIS Project Glossary</vt:lpstr>
    </vt:vector>
  </TitlesOfParts>
  <Company>Microsoft</Company>
  <LinksUpToDate>false</LinksUpToDate>
  <CharactersWithSpaces>33886</CharactersWithSpaces>
  <SharedDoc>false</SharedDoc>
  <HLinks>
    <vt:vector size="510" baseType="variant">
      <vt:variant>
        <vt:i4>1638455</vt:i4>
      </vt:variant>
      <vt:variant>
        <vt:i4>506</vt:i4>
      </vt:variant>
      <vt:variant>
        <vt:i4>0</vt:i4>
      </vt:variant>
      <vt:variant>
        <vt:i4>5</vt:i4>
      </vt:variant>
      <vt:variant>
        <vt:lpwstr/>
      </vt:variant>
      <vt:variant>
        <vt:lpwstr>_Toc402971666</vt:lpwstr>
      </vt:variant>
      <vt:variant>
        <vt:i4>1638455</vt:i4>
      </vt:variant>
      <vt:variant>
        <vt:i4>500</vt:i4>
      </vt:variant>
      <vt:variant>
        <vt:i4>0</vt:i4>
      </vt:variant>
      <vt:variant>
        <vt:i4>5</vt:i4>
      </vt:variant>
      <vt:variant>
        <vt:lpwstr/>
      </vt:variant>
      <vt:variant>
        <vt:lpwstr>_Toc402971665</vt:lpwstr>
      </vt:variant>
      <vt:variant>
        <vt:i4>1638455</vt:i4>
      </vt:variant>
      <vt:variant>
        <vt:i4>494</vt:i4>
      </vt:variant>
      <vt:variant>
        <vt:i4>0</vt:i4>
      </vt:variant>
      <vt:variant>
        <vt:i4>5</vt:i4>
      </vt:variant>
      <vt:variant>
        <vt:lpwstr/>
      </vt:variant>
      <vt:variant>
        <vt:lpwstr>_Toc402971664</vt:lpwstr>
      </vt:variant>
      <vt:variant>
        <vt:i4>1638455</vt:i4>
      </vt:variant>
      <vt:variant>
        <vt:i4>488</vt:i4>
      </vt:variant>
      <vt:variant>
        <vt:i4>0</vt:i4>
      </vt:variant>
      <vt:variant>
        <vt:i4>5</vt:i4>
      </vt:variant>
      <vt:variant>
        <vt:lpwstr/>
      </vt:variant>
      <vt:variant>
        <vt:lpwstr>_Toc402971663</vt:lpwstr>
      </vt:variant>
      <vt:variant>
        <vt:i4>1638455</vt:i4>
      </vt:variant>
      <vt:variant>
        <vt:i4>482</vt:i4>
      </vt:variant>
      <vt:variant>
        <vt:i4>0</vt:i4>
      </vt:variant>
      <vt:variant>
        <vt:i4>5</vt:i4>
      </vt:variant>
      <vt:variant>
        <vt:lpwstr/>
      </vt:variant>
      <vt:variant>
        <vt:lpwstr>_Toc402971662</vt:lpwstr>
      </vt:variant>
      <vt:variant>
        <vt:i4>1638455</vt:i4>
      </vt:variant>
      <vt:variant>
        <vt:i4>476</vt:i4>
      </vt:variant>
      <vt:variant>
        <vt:i4>0</vt:i4>
      </vt:variant>
      <vt:variant>
        <vt:i4>5</vt:i4>
      </vt:variant>
      <vt:variant>
        <vt:lpwstr/>
      </vt:variant>
      <vt:variant>
        <vt:lpwstr>_Toc402971661</vt:lpwstr>
      </vt:variant>
      <vt:variant>
        <vt:i4>1638455</vt:i4>
      </vt:variant>
      <vt:variant>
        <vt:i4>470</vt:i4>
      </vt:variant>
      <vt:variant>
        <vt:i4>0</vt:i4>
      </vt:variant>
      <vt:variant>
        <vt:i4>5</vt:i4>
      </vt:variant>
      <vt:variant>
        <vt:lpwstr/>
      </vt:variant>
      <vt:variant>
        <vt:lpwstr>_Toc402971660</vt:lpwstr>
      </vt:variant>
      <vt:variant>
        <vt:i4>1703991</vt:i4>
      </vt:variant>
      <vt:variant>
        <vt:i4>464</vt:i4>
      </vt:variant>
      <vt:variant>
        <vt:i4>0</vt:i4>
      </vt:variant>
      <vt:variant>
        <vt:i4>5</vt:i4>
      </vt:variant>
      <vt:variant>
        <vt:lpwstr/>
      </vt:variant>
      <vt:variant>
        <vt:lpwstr>_Toc402971659</vt:lpwstr>
      </vt:variant>
      <vt:variant>
        <vt:i4>1703991</vt:i4>
      </vt:variant>
      <vt:variant>
        <vt:i4>458</vt:i4>
      </vt:variant>
      <vt:variant>
        <vt:i4>0</vt:i4>
      </vt:variant>
      <vt:variant>
        <vt:i4>5</vt:i4>
      </vt:variant>
      <vt:variant>
        <vt:lpwstr/>
      </vt:variant>
      <vt:variant>
        <vt:lpwstr>_Toc402971658</vt:lpwstr>
      </vt:variant>
      <vt:variant>
        <vt:i4>1703991</vt:i4>
      </vt:variant>
      <vt:variant>
        <vt:i4>452</vt:i4>
      </vt:variant>
      <vt:variant>
        <vt:i4>0</vt:i4>
      </vt:variant>
      <vt:variant>
        <vt:i4>5</vt:i4>
      </vt:variant>
      <vt:variant>
        <vt:lpwstr/>
      </vt:variant>
      <vt:variant>
        <vt:lpwstr>_Toc402971657</vt:lpwstr>
      </vt:variant>
      <vt:variant>
        <vt:i4>1703991</vt:i4>
      </vt:variant>
      <vt:variant>
        <vt:i4>446</vt:i4>
      </vt:variant>
      <vt:variant>
        <vt:i4>0</vt:i4>
      </vt:variant>
      <vt:variant>
        <vt:i4>5</vt:i4>
      </vt:variant>
      <vt:variant>
        <vt:lpwstr/>
      </vt:variant>
      <vt:variant>
        <vt:lpwstr>_Toc402971656</vt:lpwstr>
      </vt:variant>
      <vt:variant>
        <vt:i4>1703991</vt:i4>
      </vt:variant>
      <vt:variant>
        <vt:i4>440</vt:i4>
      </vt:variant>
      <vt:variant>
        <vt:i4>0</vt:i4>
      </vt:variant>
      <vt:variant>
        <vt:i4>5</vt:i4>
      </vt:variant>
      <vt:variant>
        <vt:lpwstr/>
      </vt:variant>
      <vt:variant>
        <vt:lpwstr>_Toc402971655</vt:lpwstr>
      </vt:variant>
      <vt:variant>
        <vt:i4>1703991</vt:i4>
      </vt:variant>
      <vt:variant>
        <vt:i4>434</vt:i4>
      </vt:variant>
      <vt:variant>
        <vt:i4>0</vt:i4>
      </vt:variant>
      <vt:variant>
        <vt:i4>5</vt:i4>
      </vt:variant>
      <vt:variant>
        <vt:lpwstr/>
      </vt:variant>
      <vt:variant>
        <vt:lpwstr>_Toc402971654</vt:lpwstr>
      </vt:variant>
      <vt:variant>
        <vt:i4>1703991</vt:i4>
      </vt:variant>
      <vt:variant>
        <vt:i4>428</vt:i4>
      </vt:variant>
      <vt:variant>
        <vt:i4>0</vt:i4>
      </vt:variant>
      <vt:variant>
        <vt:i4>5</vt:i4>
      </vt:variant>
      <vt:variant>
        <vt:lpwstr/>
      </vt:variant>
      <vt:variant>
        <vt:lpwstr>_Toc402971653</vt:lpwstr>
      </vt:variant>
      <vt:variant>
        <vt:i4>1703991</vt:i4>
      </vt:variant>
      <vt:variant>
        <vt:i4>422</vt:i4>
      </vt:variant>
      <vt:variant>
        <vt:i4>0</vt:i4>
      </vt:variant>
      <vt:variant>
        <vt:i4>5</vt:i4>
      </vt:variant>
      <vt:variant>
        <vt:lpwstr/>
      </vt:variant>
      <vt:variant>
        <vt:lpwstr>_Toc402971652</vt:lpwstr>
      </vt:variant>
      <vt:variant>
        <vt:i4>1703991</vt:i4>
      </vt:variant>
      <vt:variant>
        <vt:i4>416</vt:i4>
      </vt:variant>
      <vt:variant>
        <vt:i4>0</vt:i4>
      </vt:variant>
      <vt:variant>
        <vt:i4>5</vt:i4>
      </vt:variant>
      <vt:variant>
        <vt:lpwstr/>
      </vt:variant>
      <vt:variant>
        <vt:lpwstr>_Toc402971651</vt:lpwstr>
      </vt:variant>
      <vt:variant>
        <vt:i4>1703991</vt:i4>
      </vt:variant>
      <vt:variant>
        <vt:i4>410</vt:i4>
      </vt:variant>
      <vt:variant>
        <vt:i4>0</vt:i4>
      </vt:variant>
      <vt:variant>
        <vt:i4>5</vt:i4>
      </vt:variant>
      <vt:variant>
        <vt:lpwstr/>
      </vt:variant>
      <vt:variant>
        <vt:lpwstr>_Toc402971650</vt:lpwstr>
      </vt:variant>
      <vt:variant>
        <vt:i4>1769527</vt:i4>
      </vt:variant>
      <vt:variant>
        <vt:i4>404</vt:i4>
      </vt:variant>
      <vt:variant>
        <vt:i4>0</vt:i4>
      </vt:variant>
      <vt:variant>
        <vt:i4>5</vt:i4>
      </vt:variant>
      <vt:variant>
        <vt:lpwstr/>
      </vt:variant>
      <vt:variant>
        <vt:lpwstr>_Toc402971649</vt:lpwstr>
      </vt:variant>
      <vt:variant>
        <vt:i4>1769527</vt:i4>
      </vt:variant>
      <vt:variant>
        <vt:i4>398</vt:i4>
      </vt:variant>
      <vt:variant>
        <vt:i4>0</vt:i4>
      </vt:variant>
      <vt:variant>
        <vt:i4>5</vt:i4>
      </vt:variant>
      <vt:variant>
        <vt:lpwstr/>
      </vt:variant>
      <vt:variant>
        <vt:lpwstr>_Toc402971648</vt:lpwstr>
      </vt:variant>
      <vt:variant>
        <vt:i4>1769527</vt:i4>
      </vt:variant>
      <vt:variant>
        <vt:i4>392</vt:i4>
      </vt:variant>
      <vt:variant>
        <vt:i4>0</vt:i4>
      </vt:variant>
      <vt:variant>
        <vt:i4>5</vt:i4>
      </vt:variant>
      <vt:variant>
        <vt:lpwstr/>
      </vt:variant>
      <vt:variant>
        <vt:lpwstr>_Toc402971647</vt:lpwstr>
      </vt:variant>
      <vt:variant>
        <vt:i4>1769527</vt:i4>
      </vt:variant>
      <vt:variant>
        <vt:i4>386</vt:i4>
      </vt:variant>
      <vt:variant>
        <vt:i4>0</vt:i4>
      </vt:variant>
      <vt:variant>
        <vt:i4>5</vt:i4>
      </vt:variant>
      <vt:variant>
        <vt:lpwstr/>
      </vt:variant>
      <vt:variant>
        <vt:lpwstr>_Toc402971646</vt:lpwstr>
      </vt:variant>
      <vt:variant>
        <vt:i4>1769527</vt:i4>
      </vt:variant>
      <vt:variant>
        <vt:i4>380</vt:i4>
      </vt:variant>
      <vt:variant>
        <vt:i4>0</vt:i4>
      </vt:variant>
      <vt:variant>
        <vt:i4>5</vt:i4>
      </vt:variant>
      <vt:variant>
        <vt:lpwstr/>
      </vt:variant>
      <vt:variant>
        <vt:lpwstr>_Toc402971645</vt:lpwstr>
      </vt:variant>
      <vt:variant>
        <vt:i4>1769527</vt:i4>
      </vt:variant>
      <vt:variant>
        <vt:i4>374</vt:i4>
      </vt:variant>
      <vt:variant>
        <vt:i4>0</vt:i4>
      </vt:variant>
      <vt:variant>
        <vt:i4>5</vt:i4>
      </vt:variant>
      <vt:variant>
        <vt:lpwstr/>
      </vt:variant>
      <vt:variant>
        <vt:lpwstr>_Toc402971644</vt:lpwstr>
      </vt:variant>
      <vt:variant>
        <vt:i4>1769527</vt:i4>
      </vt:variant>
      <vt:variant>
        <vt:i4>368</vt:i4>
      </vt:variant>
      <vt:variant>
        <vt:i4>0</vt:i4>
      </vt:variant>
      <vt:variant>
        <vt:i4>5</vt:i4>
      </vt:variant>
      <vt:variant>
        <vt:lpwstr/>
      </vt:variant>
      <vt:variant>
        <vt:lpwstr>_Toc402971643</vt:lpwstr>
      </vt:variant>
      <vt:variant>
        <vt:i4>1769527</vt:i4>
      </vt:variant>
      <vt:variant>
        <vt:i4>362</vt:i4>
      </vt:variant>
      <vt:variant>
        <vt:i4>0</vt:i4>
      </vt:variant>
      <vt:variant>
        <vt:i4>5</vt:i4>
      </vt:variant>
      <vt:variant>
        <vt:lpwstr/>
      </vt:variant>
      <vt:variant>
        <vt:lpwstr>_Toc402971642</vt:lpwstr>
      </vt:variant>
      <vt:variant>
        <vt:i4>1769527</vt:i4>
      </vt:variant>
      <vt:variant>
        <vt:i4>356</vt:i4>
      </vt:variant>
      <vt:variant>
        <vt:i4>0</vt:i4>
      </vt:variant>
      <vt:variant>
        <vt:i4>5</vt:i4>
      </vt:variant>
      <vt:variant>
        <vt:lpwstr/>
      </vt:variant>
      <vt:variant>
        <vt:lpwstr>_Toc402971641</vt:lpwstr>
      </vt:variant>
      <vt:variant>
        <vt:i4>1769527</vt:i4>
      </vt:variant>
      <vt:variant>
        <vt:i4>350</vt:i4>
      </vt:variant>
      <vt:variant>
        <vt:i4>0</vt:i4>
      </vt:variant>
      <vt:variant>
        <vt:i4>5</vt:i4>
      </vt:variant>
      <vt:variant>
        <vt:lpwstr/>
      </vt:variant>
      <vt:variant>
        <vt:lpwstr>_Toc402971640</vt:lpwstr>
      </vt:variant>
      <vt:variant>
        <vt:i4>1835063</vt:i4>
      </vt:variant>
      <vt:variant>
        <vt:i4>344</vt:i4>
      </vt:variant>
      <vt:variant>
        <vt:i4>0</vt:i4>
      </vt:variant>
      <vt:variant>
        <vt:i4>5</vt:i4>
      </vt:variant>
      <vt:variant>
        <vt:lpwstr/>
      </vt:variant>
      <vt:variant>
        <vt:lpwstr>_Toc402971639</vt:lpwstr>
      </vt:variant>
      <vt:variant>
        <vt:i4>1835063</vt:i4>
      </vt:variant>
      <vt:variant>
        <vt:i4>338</vt:i4>
      </vt:variant>
      <vt:variant>
        <vt:i4>0</vt:i4>
      </vt:variant>
      <vt:variant>
        <vt:i4>5</vt:i4>
      </vt:variant>
      <vt:variant>
        <vt:lpwstr/>
      </vt:variant>
      <vt:variant>
        <vt:lpwstr>_Toc402971638</vt:lpwstr>
      </vt:variant>
      <vt:variant>
        <vt:i4>1835063</vt:i4>
      </vt:variant>
      <vt:variant>
        <vt:i4>332</vt:i4>
      </vt:variant>
      <vt:variant>
        <vt:i4>0</vt:i4>
      </vt:variant>
      <vt:variant>
        <vt:i4>5</vt:i4>
      </vt:variant>
      <vt:variant>
        <vt:lpwstr/>
      </vt:variant>
      <vt:variant>
        <vt:lpwstr>_Toc402971637</vt:lpwstr>
      </vt:variant>
      <vt:variant>
        <vt:i4>1835063</vt:i4>
      </vt:variant>
      <vt:variant>
        <vt:i4>326</vt:i4>
      </vt:variant>
      <vt:variant>
        <vt:i4>0</vt:i4>
      </vt:variant>
      <vt:variant>
        <vt:i4>5</vt:i4>
      </vt:variant>
      <vt:variant>
        <vt:lpwstr/>
      </vt:variant>
      <vt:variant>
        <vt:lpwstr>_Toc402971636</vt:lpwstr>
      </vt:variant>
      <vt:variant>
        <vt:i4>1835063</vt:i4>
      </vt:variant>
      <vt:variant>
        <vt:i4>320</vt:i4>
      </vt:variant>
      <vt:variant>
        <vt:i4>0</vt:i4>
      </vt:variant>
      <vt:variant>
        <vt:i4>5</vt:i4>
      </vt:variant>
      <vt:variant>
        <vt:lpwstr/>
      </vt:variant>
      <vt:variant>
        <vt:lpwstr>_Toc402971635</vt:lpwstr>
      </vt:variant>
      <vt:variant>
        <vt:i4>1835063</vt:i4>
      </vt:variant>
      <vt:variant>
        <vt:i4>314</vt:i4>
      </vt:variant>
      <vt:variant>
        <vt:i4>0</vt:i4>
      </vt:variant>
      <vt:variant>
        <vt:i4>5</vt:i4>
      </vt:variant>
      <vt:variant>
        <vt:lpwstr/>
      </vt:variant>
      <vt:variant>
        <vt:lpwstr>_Toc402971634</vt:lpwstr>
      </vt:variant>
      <vt:variant>
        <vt:i4>1835063</vt:i4>
      </vt:variant>
      <vt:variant>
        <vt:i4>308</vt:i4>
      </vt:variant>
      <vt:variant>
        <vt:i4>0</vt:i4>
      </vt:variant>
      <vt:variant>
        <vt:i4>5</vt:i4>
      </vt:variant>
      <vt:variant>
        <vt:lpwstr/>
      </vt:variant>
      <vt:variant>
        <vt:lpwstr>_Toc402971633</vt:lpwstr>
      </vt:variant>
      <vt:variant>
        <vt:i4>1835063</vt:i4>
      </vt:variant>
      <vt:variant>
        <vt:i4>302</vt:i4>
      </vt:variant>
      <vt:variant>
        <vt:i4>0</vt:i4>
      </vt:variant>
      <vt:variant>
        <vt:i4>5</vt:i4>
      </vt:variant>
      <vt:variant>
        <vt:lpwstr/>
      </vt:variant>
      <vt:variant>
        <vt:lpwstr>_Toc402971632</vt:lpwstr>
      </vt:variant>
      <vt:variant>
        <vt:i4>1835063</vt:i4>
      </vt:variant>
      <vt:variant>
        <vt:i4>296</vt:i4>
      </vt:variant>
      <vt:variant>
        <vt:i4>0</vt:i4>
      </vt:variant>
      <vt:variant>
        <vt:i4>5</vt:i4>
      </vt:variant>
      <vt:variant>
        <vt:lpwstr/>
      </vt:variant>
      <vt:variant>
        <vt:lpwstr>_Toc402971631</vt:lpwstr>
      </vt:variant>
      <vt:variant>
        <vt:i4>1835063</vt:i4>
      </vt:variant>
      <vt:variant>
        <vt:i4>290</vt:i4>
      </vt:variant>
      <vt:variant>
        <vt:i4>0</vt:i4>
      </vt:variant>
      <vt:variant>
        <vt:i4>5</vt:i4>
      </vt:variant>
      <vt:variant>
        <vt:lpwstr/>
      </vt:variant>
      <vt:variant>
        <vt:lpwstr>_Toc402971630</vt:lpwstr>
      </vt:variant>
      <vt:variant>
        <vt:i4>1900599</vt:i4>
      </vt:variant>
      <vt:variant>
        <vt:i4>284</vt:i4>
      </vt:variant>
      <vt:variant>
        <vt:i4>0</vt:i4>
      </vt:variant>
      <vt:variant>
        <vt:i4>5</vt:i4>
      </vt:variant>
      <vt:variant>
        <vt:lpwstr/>
      </vt:variant>
      <vt:variant>
        <vt:lpwstr>_Toc402971629</vt:lpwstr>
      </vt:variant>
      <vt:variant>
        <vt:i4>1900599</vt:i4>
      </vt:variant>
      <vt:variant>
        <vt:i4>278</vt:i4>
      </vt:variant>
      <vt:variant>
        <vt:i4>0</vt:i4>
      </vt:variant>
      <vt:variant>
        <vt:i4>5</vt:i4>
      </vt:variant>
      <vt:variant>
        <vt:lpwstr/>
      </vt:variant>
      <vt:variant>
        <vt:lpwstr>_Toc402971628</vt:lpwstr>
      </vt:variant>
      <vt:variant>
        <vt:i4>1900599</vt:i4>
      </vt:variant>
      <vt:variant>
        <vt:i4>272</vt:i4>
      </vt:variant>
      <vt:variant>
        <vt:i4>0</vt:i4>
      </vt:variant>
      <vt:variant>
        <vt:i4>5</vt:i4>
      </vt:variant>
      <vt:variant>
        <vt:lpwstr/>
      </vt:variant>
      <vt:variant>
        <vt:lpwstr>_Toc402971627</vt:lpwstr>
      </vt:variant>
      <vt:variant>
        <vt:i4>1900599</vt:i4>
      </vt:variant>
      <vt:variant>
        <vt:i4>266</vt:i4>
      </vt:variant>
      <vt:variant>
        <vt:i4>0</vt:i4>
      </vt:variant>
      <vt:variant>
        <vt:i4>5</vt:i4>
      </vt:variant>
      <vt:variant>
        <vt:lpwstr/>
      </vt:variant>
      <vt:variant>
        <vt:lpwstr>_Toc402971626</vt:lpwstr>
      </vt:variant>
      <vt:variant>
        <vt:i4>1900599</vt:i4>
      </vt:variant>
      <vt:variant>
        <vt:i4>260</vt:i4>
      </vt:variant>
      <vt:variant>
        <vt:i4>0</vt:i4>
      </vt:variant>
      <vt:variant>
        <vt:i4>5</vt:i4>
      </vt:variant>
      <vt:variant>
        <vt:lpwstr/>
      </vt:variant>
      <vt:variant>
        <vt:lpwstr>_Toc402971625</vt:lpwstr>
      </vt:variant>
      <vt:variant>
        <vt:i4>1900599</vt:i4>
      </vt:variant>
      <vt:variant>
        <vt:i4>254</vt:i4>
      </vt:variant>
      <vt:variant>
        <vt:i4>0</vt:i4>
      </vt:variant>
      <vt:variant>
        <vt:i4>5</vt:i4>
      </vt:variant>
      <vt:variant>
        <vt:lpwstr/>
      </vt:variant>
      <vt:variant>
        <vt:lpwstr>_Toc402971624</vt:lpwstr>
      </vt:variant>
      <vt:variant>
        <vt:i4>1900599</vt:i4>
      </vt:variant>
      <vt:variant>
        <vt:i4>248</vt:i4>
      </vt:variant>
      <vt:variant>
        <vt:i4>0</vt:i4>
      </vt:variant>
      <vt:variant>
        <vt:i4>5</vt:i4>
      </vt:variant>
      <vt:variant>
        <vt:lpwstr/>
      </vt:variant>
      <vt:variant>
        <vt:lpwstr>_Toc402971623</vt:lpwstr>
      </vt:variant>
      <vt:variant>
        <vt:i4>1900599</vt:i4>
      </vt:variant>
      <vt:variant>
        <vt:i4>242</vt:i4>
      </vt:variant>
      <vt:variant>
        <vt:i4>0</vt:i4>
      </vt:variant>
      <vt:variant>
        <vt:i4>5</vt:i4>
      </vt:variant>
      <vt:variant>
        <vt:lpwstr/>
      </vt:variant>
      <vt:variant>
        <vt:lpwstr>_Toc402971622</vt:lpwstr>
      </vt:variant>
      <vt:variant>
        <vt:i4>1900599</vt:i4>
      </vt:variant>
      <vt:variant>
        <vt:i4>236</vt:i4>
      </vt:variant>
      <vt:variant>
        <vt:i4>0</vt:i4>
      </vt:variant>
      <vt:variant>
        <vt:i4>5</vt:i4>
      </vt:variant>
      <vt:variant>
        <vt:lpwstr/>
      </vt:variant>
      <vt:variant>
        <vt:lpwstr>_Toc402971621</vt:lpwstr>
      </vt:variant>
      <vt:variant>
        <vt:i4>1900599</vt:i4>
      </vt:variant>
      <vt:variant>
        <vt:i4>230</vt:i4>
      </vt:variant>
      <vt:variant>
        <vt:i4>0</vt:i4>
      </vt:variant>
      <vt:variant>
        <vt:i4>5</vt:i4>
      </vt:variant>
      <vt:variant>
        <vt:lpwstr/>
      </vt:variant>
      <vt:variant>
        <vt:lpwstr>_Toc402971620</vt:lpwstr>
      </vt:variant>
      <vt:variant>
        <vt:i4>1966135</vt:i4>
      </vt:variant>
      <vt:variant>
        <vt:i4>224</vt:i4>
      </vt:variant>
      <vt:variant>
        <vt:i4>0</vt:i4>
      </vt:variant>
      <vt:variant>
        <vt:i4>5</vt:i4>
      </vt:variant>
      <vt:variant>
        <vt:lpwstr/>
      </vt:variant>
      <vt:variant>
        <vt:lpwstr>_Toc402971619</vt:lpwstr>
      </vt:variant>
      <vt:variant>
        <vt:i4>1966135</vt:i4>
      </vt:variant>
      <vt:variant>
        <vt:i4>218</vt:i4>
      </vt:variant>
      <vt:variant>
        <vt:i4>0</vt:i4>
      </vt:variant>
      <vt:variant>
        <vt:i4>5</vt:i4>
      </vt:variant>
      <vt:variant>
        <vt:lpwstr/>
      </vt:variant>
      <vt:variant>
        <vt:lpwstr>_Toc402971618</vt:lpwstr>
      </vt:variant>
      <vt:variant>
        <vt:i4>1966135</vt:i4>
      </vt:variant>
      <vt:variant>
        <vt:i4>212</vt:i4>
      </vt:variant>
      <vt:variant>
        <vt:i4>0</vt:i4>
      </vt:variant>
      <vt:variant>
        <vt:i4>5</vt:i4>
      </vt:variant>
      <vt:variant>
        <vt:lpwstr/>
      </vt:variant>
      <vt:variant>
        <vt:lpwstr>_Toc402971617</vt:lpwstr>
      </vt:variant>
      <vt:variant>
        <vt:i4>1966135</vt:i4>
      </vt:variant>
      <vt:variant>
        <vt:i4>206</vt:i4>
      </vt:variant>
      <vt:variant>
        <vt:i4>0</vt:i4>
      </vt:variant>
      <vt:variant>
        <vt:i4>5</vt:i4>
      </vt:variant>
      <vt:variant>
        <vt:lpwstr/>
      </vt:variant>
      <vt:variant>
        <vt:lpwstr>_Toc402971616</vt:lpwstr>
      </vt:variant>
      <vt:variant>
        <vt:i4>1966135</vt:i4>
      </vt:variant>
      <vt:variant>
        <vt:i4>200</vt:i4>
      </vt:variant>
      <vt:variant>
        <vt:i4>0</vt:i4>
      </vt:variant>
      <vt:variant>
        <vt:i4>5</vt:i4>
      </vt:variant>
      <vt:variant>
        <vt:lpwstr/>
      </vt:variant>
      <vt:variant>
        <vt:lpwstr>_Toc402971615</vt:lpwstr>
      </vt:variant>
      <vt:variant>
        <vt:i4>1966135</vt:i4>
      </vt:variant>
      <vt:variant>
        <vt:i4>194</vt:i4>
      </vt:variant>
      <vt:variant>
        <vt:i4>0</vt:i4>
      </vt:variant>
      <vt:variant>
        <vt:i4>5</vt:i4>
      </vt:variant>
      <vt:variant>
        <vt:lpwstr/>
      </vt:variant>
      <vt:variant>
        <vt:lpwstr>_Toc402971614</vt:lpwstr>
      </vt:variant>
      <vt:variant>
        <vt:i4>1966135</vt:i4>
      </vt:variant>
      <vt:variant>
        <vt:i4>188</vt:i4>
      </vt:variant>
      <vt:variant>
        <vt:i4>0</vt:i4>
      </vt:variant>
      <vt:variant>
        <vt:i4>5</vt:i4>
      </vt:variant>
      <vt:variant>
        <vt:lpwstr/>
      </vt:variant>
      <vt:variant>
        <vt:lpwstr>_Toc402971613</vt:lpwstr>
      </vt:variant>
      <vt:variant>
        <vt:i4>1966135</vt:i4>
      </vt:variant>
      <vt:variant>
        <vt:i4>182</vt:i4>
      </vt:variant>
      <vt:variant>
        <vt:i4>0</vt:i4>
      </vt:variant>
      <vt:variant>
        <vt:i4>5</vt:i4>
      </vt:variant>
      <vt:variant>
        <vt:lpwstr/>
      </vt:variant>
      <vt:variant>
        <vt:lpwstr>_Toc402971612</vt:lpwstr>
      </vt:variant>
      <vt:variant>
        <vt:i4>1966135</vt:i4>
      </vt:variant>
      <vt:variant>
        <vt:i4>176</vt:i4>
      </vt:variant>
      <vt:variant>
        <vt:i4>0</vt:i4>
      </vt:variant>
      <vt:variant>
        <vt:i4>5</vt:i4>
      </vt:variant>
      <vt:variant>
        <vt:lpwstr/>
      </vt:variant>
      <vt:variant>
        <vt:lpwstr>_Toc402971611</vt:lpwstr>
      </vt:variant>
      <vt:variant>
        <vt:i4>1966135</vt:i4>
      </vt:variant>
      <vt:variant>
        <vt:i4>170</vt:i4>
      </vt:variant>
      <vt:variant>
        <vt:i4>0</vt:i4>
      </vt:variant>
      <vt:variant>
        <vt:i4>5</vt:i4>
      </vt:variant>
      <vt:variant>
        <vt:lpwstr/>
      </vt:variant>
      <vt:variant>
        <vt:lpwstr>_Toc402971610</vt:lpwstr>
      </vt:variant>
      <vt:variant>
        <vt:i4>2031671</vt:i4>
      </vt:variant>
      <vt:variant>
        <vt:i4>164</vt:i4>
      </vt:variant>
      <vt:variant>
        <vt:i4>0</vt:i4>
      </vt:variant>
      <vt:variant>
        <vt:i4>5</vt:i4>
      </vt:variant>
      <vt:variant>
        <vt:lpwstr/>
      </vt:variant>
      <vt:variant>
        <vt:lpwstr>_Toc402971609</vt:lpwstr>
      </vt:variant>
      <vt:variant>
        <vt:i4>2031671</vt:i4>
      </vt:variant>
      <vt:variant>
        <vt:i4>158</vt:i4>
      </vt:variant>
      <vt:variant>
        <vt:i4>0</vt:i4>
      </vt:variant>
      <vt:variant>
        <vt:i4>5</vt:i4>
      </vt:variant>
      <vt:variant>
        <vt:lpwstr/>
      </vt:variant>
      <vt:variant>
        <vt:lpwstr>_Toc402971608</vt:lpwstr>
      </vt:variant>
      <vt:variant>
        <vt:i4>2031671</vt:i4>
      </vt:variant>
      <vt:variant>
        <vt:i4>152</vt:i4>
      </vt:variant>
      <vt:variant>
        <vt:i4>0</vt:i4>
      </vt:variant>
      <vt:variant>
        <vt:i4>5</vt:i4>
      </vt:variant>
      <vt:variant>
        <vt:lpwstr/>
      </vt:variant>
      <vt:variant>
        <vt:lpwstr>_Toc402971607</vt:lpwstr>
      </vt:variant>
      <vt:variant>
        <vt:i4>2031671</vt:i4>
      </vt:variant>
      <vt:variant>
        <vt:i4>146</vt:i4>
      </vt:variant>
      <vt:variant>
        <vt:i4>0</vt:i4>
      </vt:variant>
      <vt:variant>
        <vt:i4>5</vt:i4>
      </vt:variant>
      <vt:variant>
        <vt:lpwstr/>
      </vt:variant>
      <vt:variant>
        <vt:lpwstr>_Toc402971606</vt:lpwstr>
      </vt:variant>
      <vt:variant>
        <vt:i4>2031671</vt:i4>
      </vt:variant>
      <vt:variant>
        <vt:i4>140</vt:i4>
      </vt:variant>
      <vt:variant>
        <vt:i4>0</vt:i4>
      </vt:variant>
      <vt:variant>
        <vt:i4>5</vt:i4>
      </vt:variant>
      <vt:variant>
        <vt:lpwstr/>
      </vt:variant>
      <vt:variant>
        <vt:lpwstr>_Toc402971605</vt:lpwstr>
      </vt:variant>
      <vt:variant>
        <vt:i4>2031671</vt:i4>
      </vt:variant>
      <vt:variant>
        <vt:i4>134</vt:i4>
      </vt:variant>
      <vt:variant>
        <vt:i4>0</vt:i4>
      </vt:variant>
      <vt:variant>
        <vt:i4>5</vt:i4>
      </vt:variant>
      <vt:variant>
        <vt:lpwstr/>
      </vt:variant>
      <vt:variant>
        <vt:lpwstr>_Toc402971604</vt:lpwstr>
      </vt:variant>
      <vt:variant>
        <vt:i4>2031671</vt:i4>
      </vt:variant>
      <vt:variant>
        <vt:i4>128</vt:i4>
      </vt:variant>
      <vt:variant>
        <vt:i4>0</vt:i4>
      </vt:variant>
      <vt:variant>
        <vt:i4>5</vt:i4>
      </vt:variant>
      <vt:variant>
        <vt:lpwstr/>
      </vt:variant>
      <vt:variant>
        <vt:lpwstr>_Toc402971603</vt:lpwstr>
      </vt:variant>
      <vt:variant>
        <vt:i4>2031671</vt:i4>
      </vt:variant>
      <vt:variant>
        <vt:i4>122</vt:i4>
      </vt:variant>
      <vt:variant>
        <vt:i4>0</vt:i4>
      </vt:variant>
      <vt:variant>
        <vt:i4>5</vt:i4>
      </vt:variant>
      <vt:variant>
        <vt:lpwstr/>
      </vt:variant>
      <vt:variant>
        <vt:lpwstr>_Toc402971602</vt:lpwstr>
      </vt:variant>
      <vt:variant>
        <vt:i4>2031671</vt:i4>
      </vt:variant>
      <vt:variant>
        <vt:i4>116</vt:i4>
      </vt:variant>
      <vt:variant>
        <vt:i4>0</vt:i4>
      </vt:variant>
      <vt:variant>
        <vt:i4>5</vt:i4>
      </vt:variant>
      <vt:variant>
        <vt:lpwstr/>
      </vt:variant>
      <vt:variant>
        <vt:lpwstr>_Toc402971601</vt:lpwstr>
      </vt:variant>
      <vt:variant>
        <vt:i4>2031671</vt:i4>
      </vt:variant>
      <vt:variant>
        <vt:i4>110</vt:i4>
      </vt:variant>
      <vt:variant>
        <vt:i4>0</vt:i4>
      </vt:variant>
      <vt:variant>
        <vt:i4>5</vt:i4>
      </vt:variant>
      <vt:variant>
        <vt:lpwstr/>
      </vt:variant>
      <vt:variant>
        <vt:lpwstr>_Toc402971600</vt:lpwstr>
      </vt:variant>
      <vt:variant>
        <vt:i4>1441844</vt:i4>
      </vt:variant>
      <vt:variant>
        <vt:i4>104</vt:i4>
      </vt:variant>
      <vt:variant>
        <vt:i4>0</vt:i4>
      </vt:variant>
      <vt:variant>
        <vt:i4>5</vt:i4>
      </vt:variant>
      <vt:variant>
        <vt:lpwstr/>
      </vt:variant>
      <vt:variant>
        <vt:lpwstr>_Toc402971599</vt:lpwstr>
      </vt:variant>
      <vt:variant>
        <vt:i4>1441844</vt:i4>
      </vt:variant>
      <vt:variant>
        <vt:i4>98</vt:i4>
      </vt:variant>
      <vt:variant>
        <vt:i4>0</vt:i4>
      </vt:variant>
      <vt:variant>
        <vt:i4>5</vt:i4>
      </vt:variant>
      <vt:variant>
        <vt:lpwstr/>
      </vt:variant>
      <vt:variant>
        <vt:lpwstr>_Toc402971598</vt:lpwstr>
      </vt:variant>
      <vt:variant>
        <vt:i4>1441844</vt:i4>
      </vt:variant>
      <vt:variant>
        <vt:i4>92</vt:i4>
      </vt:variant>
      <vt:variant>
        <vt:i4>0</vt:i4>
      </vt:variant>
      <vt:variant>
        <vt:i4>5</vt:i4>
      </vt:variant>
      <vt:variant>
        <vt:lpwstr/>
      </vt:variant>
      <vt:variant>
        <vt:lpwstr>_Toc402971597</vt:lpwstr>
      </vt:variant>
      <vt:variant>
        <vt:i4>1441844</vt:i4>
      </vt:variant>
      <vt:variant>
        <vt:i4>86</vt:i4>
      </vt:variant>
      <vt:variant>
        <vt:i4>0</vt:i4>
      </vt:variant>
      <vt:variant>
        <vt:i4>5</vt:i4>
      </vt:variant>
      <vt:variant>
        <vt:lpwstr/>
      </vt:variant>
      <vt:variant>
        <vt:lpwstr>_Toc402971596</vt:lpwstr>
      </vt:variant>
      <vt:variant>
        <vt:i4>1441844</vt:i4>
      </vt:variant>
      <vt:variant>
        <vt:i4>80</vt:i4>
      </vt:variant>
      <vt:variant>
        <vt:i4>0</vt:i4>
      </vt:variant>
      <vt:variant>
        <vt:i4>5</vt:i4>
      </vt:variant>
      <vt:variant>
        <vt:lpwstr/>
      </vt:variant>
      <vt:variant>
        <vt:lpwstr>_Toc402971595</vt:lpwstr>
      </vt:variant>
      <vt:variant>
        <vt:i4>1441844</vt:i4>
      </vt:variant>
      <vt:variant>
        <vt:i4>74</vt:i4>
      </vt:variant>
      <vt:variant>
        <vt:i4>0</vt:i4>
      </vt:variant>
      <vt:variant>
        <vt:i4>5</vt:i4>
      </vt:variant>
      <vt:variant>
        <vt:lpwstr/>
      </vt:variant>
      <vt:variant>
        <vt:lpwstr>_Toc402971594</vt:lpwstr>
      </vt:variant>
      <vt:variant>
        <vt:i4>1441844</vt:i4>
      </vt:variant>
      <vt:variant>
        <vt:i4>68</vt:i4>
      </vt:variant>
      <vt:variant>
        <vt:i4>0</vt:i4>
      </vt:variant>
      <vt:variant>
        <vt:i4>5</vt:i4>
      </vt:variant>
      <vt:variant>
        <vt:lpwstr/>
      </vt:variant>
      <vt:variant>
        <vt:lpwstr>_Toc402971593</vt:lpwstr>
      </vt:variant>
      <vt:variant>
        <vt:i4>1441844</vt:i4>
      </vt:variant>
      <vt:variant>
        <vt:i4>62</vt:i4>
      </vt:variant>
      <vt:variant>
        <vt:i4>0</vt:i4>
      </vt:variant>
      <vt:variant>
        <vt:i4>5</vt:i4>
      </vt:variant>
      <vt:variant>
        <vt:lpwstr/>
      </vt:variant>
      <vt:variant>
        <vt:lpwstr>_Toc402971592</vt:lpwstr>
      </vt:variant>
      <vt:variant>
        <vt:i4>1441844</vt:i4>
      </vt:variant>
      <vt:variant>
        <vt:i4>56</vt:i4>
      </vt:variant>
      <vt:variant>
        <vt:i4>0</vt:i4>
      </vt:variant>
      <vt:variant>
        <vt:i4>5</vt:i4>
      </vt:variant>
      <vt:variant>
        <vt:lpwstr/>
      </vt:variant>
      <vt:variant>
        <vt:lpwstr>_Toc402971591</vt:lpwstr>
      </vt:variant>
      <vt:variant>
        <vt:i4>1441844</vt:i4>
      </vt:variant>
      <vt:variant>
        <vt:i4>50</vt:i4>
      </vt:variant>
      <vt:variant>
        <vt:i4>0</vt:i4>
      </vt:variant>
      <vt:variant>
        <vt:i4>5</vt:i4>
      </vt:variant>
      <vt:variant>
        <vt:lpwstr/>
      </vt:variant>
      <vt:variant>
        <vt:lpwstr>_Toc402971590</vt:lpwstr>
      </vt:variant>
      <vt:variant>
        <vt:i4>1507380</vt:i4>
      </vt:variant>
      <vt:variant>
        <vt:i4>44</vt:i4>
      </vt:variant>
      <vt:variant>
        <vt:i4>0</vt:i4>
      </vt:variant>
      <vt:variant>
        <vt:i4>5</vt:i4>
      </vt:variant>
      <vt:variant>
        <vt:lpwstr/>
      </vt:variant>
      <vt:variant>
        <vt:lpwstr>_Toc402971589</vt:lpwstr>
      </vt:variant>
      <vt:variant>
        <vt:i4>1507380</vt:i4>
      </vt:variant>
      <vt:variant>
        <vt:i4>38</vt:i4>
      </vt:variant>
      <vt:variant>
        <vt:i4>0</vt:i4>
      </vt:variant>
      <vt:variant>
        <vt:i4>5</vt:i4>
      </vt:variant>
      <vt:variant>
        <vt:lpwstr/>
      </vt:variant>
      <vt:variant>
        <vt:lpwstr>_Toc402971588</vt:lpwstr>
      </vt:variant>
      <vt:variant>
        <vt:i4>1507380</vt:i4>
      </vt:variant>
      <vt:variant>
        <vt:i4>32</vt:i4>
      </vt:variant>
      <vt:variant>
        <vt:i4>0</vt:i4>
      </vt:variant>
      <vt:variant>
        <vt:i4>5</vt:i4>
      </vt:variant>
      <vt:variant>
        <vt:lpwstr/>
      </vt:variant>
      <vt:variant>
        <vt:lpwstr>_Toc402971587</vt:lpwstr>
      </vt:variant>
      <vt:variant>
        <vt:i4>1507380</vt:i4>
      </vt:variant>
      <vt:variant>
        <vt:i4>26</vt:i4>
      </vt:variant>
      <vt:variant>
        <vt:i4>0</vt:i4>
      </vt:variant>
      <vt:variant>
        <vt:i4>5</vt:i4>
      </vt:variant>
      <vt:variant>
        <vt:lpwstr/>
      </vt:variant>
      <vt:variant>
        <vt:lpwstr>_Toc402971586</vt:lpwstr>
      </vt:variant>
      <vt:variant>
        <vt:i4>1507380</vt:i4>
      </vt:variant>
      <vt:variant>
        <vt:i4>20</vt:i4>
      </vt:variant>
      <vt:variant>
        <vt:i4>0</vt:i4>
      </vt:variant>
      <vt:variant>
        <vt:i4>5</vt:i4>
      </vt:variant>
      <vt:variant>
        <vt:lpwstr/>
      </vt:variant>
      <vt:variant>
        <vt:lpwstr>_Toc402971585</vt:lpwstr>
      </vt:variant>
      <vt:variant>
        <vt:i4>1507380</vt:i4>
      </vt:variant>
      <vt:variant>
        <vt:i4>14</vt:i4>
      </vt:variant>
      <vt:variant>
        <vt:i4>0</vt:i4>
      </vt:variant>
      <vt:variant>
        <vt:i4>5</vt:i4>
      </vt:variant>
      <vt:variant>
        <vt:lpwstr/>
      </vt:variant>
      <vt:variant>
        <vt:lpwstr>_Toc402971584</vt:lpwstr>
      </vt:variant>
      <vt:variant>
        <vt:i4>1507380</vt:i4>
      </vt:variant>
      <vt:variant>
        <vt:i4>8</vt:i4>
      </vt:variant>
      <vt:variant>
        <vt:i4>0</vt:i4>
      </vt:variant>
      <vt:variant>
        <vt:i4>5</vt:i4>
      </vt:variant>
      <vt:variant>
        <vt:lpwstr/>
      </vt:variant>
      <vt:variant>
        <vt:lpwstr>_Toc402971583</vt:lpwstr>
      </vt:variant>
      <vt:variant>
        <vt:i4>1507380</vt:i4>
      </vt:variant>
      <vt:variant>
        <vt:i4>2</vt:i4>
      </vt:variant>
      <vt:variant>
        <vt:i4>0</vt:i4>
      </vt:variant>
      <vt:variant>
        <vt:i4>5</vt:i4>
      </vt:variant>
      <vt:variant>
        <vt:lpwstr/>
      </vt:variant>
      <vt:variant>
        <vt:lpwstr>_Toc402971582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EDIS Project Glossary</dc:title>
  <dc:subject>EDIS Glossary</dc:subject>
  <dc:creator>Department of Veterans Affairs</dc:creator>
  <cp:keywords>EDIS, Glossary</cp:keywords>
  <cp:lastModifiedBy>Dept of Veterans Affairs</cp:lastModifiedBy>
  <cp:revision>3</cp:revision>
  <cp:lastPrinted>2021-08-26T22:31:00Z</cp:lastPrinted>
  <dcterms:created xsi:type="dcterms:W3CDTF">2021-08-26T22:31:00Z</dcterms:created>
  <dcterms:modified xsi:type="dcterms:W3CDTF">2021-08-26T22:31:00Z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stem Name">
    <vt:lpwstr>System Name</vt:lpwstr>
  </property>
  <property fmtid="{D5CDD505-2E9C-101B-9397-08002B2CF9AE}" pid="3" name="ContentType">
    <vt:lpwstr>Document</vt:lpwstr>
  </property>
  <property fmtid="{D5CDD505-2E9C-101B-9397-08002B2CF9AE}" pid="4" name="Version Control Storage Location">
    <vt:lpwstr>1</vt:lpwstr>
  </property>
  <property fmtid="{D5CDD505-2E9C-101B-9397-08002B2CF9AE}" pid="5" name="Artifact Owner">
    <vt:lpwstr>15</vt:lpwstr>
  </property>
  <property fmtid="{D5CDD505-2E9C-101B-9397-08002B2CF9AE}" pid="6" name="Process ID">
    <vt:lpwstr>3</vt:lpwstr>
  </property>
  <property fmtid="{D5CDD505-2E9C-101B-9397-08002B2CF9AE}" pid="7" name="TemplateUrl">
    <vt:lpwstr/>
  </property>
  <property fmtid="{D5CDD505-2E9C-101B-9397-08002B2CF9AE}" pid="8" name="Activity ID">
    <vt:lpwstr/>
  </property>
  <property fmtid="{D5CDD505-2E9C-101B-9397-08002B2CF9AE}" pid="9" name="Public Storage Location">
    <vt:lpwstr/>
  </property>
  <property fmtid="{D5CDD505-2E9C-101B-9397-08002B2CF9AE}" pid="10" name="_SourceUrl">
    <vt:lpwstr/>
  </property>
  <property fmtid="{D5CDD505-2E9C-101B-9397-08002B2CF9AE}" pid="11" name="Responsible Role">
    <vt:lpwstr/>
  </property>
  <property fmtid="{D5CDD505-2E9C-101B-9397-08002B2CF9AE}" pid="12" name="xd_ProgID">
    <vt:lpwstr/>
  </property>
  <property fmtid="{D5CDD505-2E9C-101B-9397-08002B2CF9AE}" pid="13" name="Order">
    <vt:lpwstr>199700.000000000</vt:lpwstr>
  </property>
  <property fmtid="{D5CDD505-2E9C-101B-9397-08002B2CF9AE}" pid="14" name="MetaInfo">
    <vt:lpwstr/>
  </property>
  <property fmtid="{D5CDD505-2E9C-101B-9397-08002B2CF9AE}" pid="15" name="Checked-out Note">
    <vt:lpwstr/>
  </property>
  <property fmtid="{D5CDD505-2E9C-101B-9397-08002B2CF9AE}" pid="16" name="Required for National Release">
    <vt:lpwstr>0</vt:lpwstr>
  </property>
  <property fmtid="{D5CDD505-2E9C-101B-9397-08002B2CF9AE}" pid="17" name="Required for PMAS">
    <vt:lpwstr>0</vt:lpwstr>
  </property>
  <property fmtid="{D5CDD505-2E9C-101B-9397-08002B2CF9AE}" pid="18" name="Required by PMAS">
    <vt:lpwstr>true</vt:lpwstr>
  </property>
  <property fmtid="{D5CDD505-2E9C-101B-9397-08002B2CF9AE}" pid="19" name="Required by National Release">
    <vt:lpwstr>true</vt:lpwstr>
  </property>
  <property fmtid="{D5CDD505-2E9C-101B-9397-08002B2CF9AE}" pid="20" name="ContentTypeId">
    <vt:lpwstr>0x010100B63420BFBB17D04D9598E3B6EA581B02</vt:lpwstr>
  </property>
  <property fmtid="{D5CDD505-2E9C-101B-9397-08002B2CF9AE}" pid="21" name="Scope">
    <vt:lpwstr>2</vt:lpwstr>
  </property>
  <property fmtid="{D5CDD505-2E9C-101B-9397-08002B2CF9AE}" pid="22" name="Category0">
    <vt:lpwstr>5</vt:lpwstr>
  </property>
  <property fmtid="{D5CDD505-2E9C-101B-9397-08002B2CF9AE}" pid="23" name="_dlc_DocIdItemGuid">
    <vt:lpwstr>5f960c75-50f0-45c3-a120-2b2a8edad943</vt:lpwstr>
  </property>
  <property fmtid="{D5CDD505-2E9C-101B-9397-08002B2CF9AE}" pid="24" name="_dlc_DocId">
    <vt:lpwstr>657KNE7CTRDA-4121-2421</vt:lpwstr>
  </property>
  <property fmtid="{D5CDD505-2E9C-101B-9397-08002B2CF9AE}" pid="25" name="_dlc_DocIdUrl">
    <vt:lpwstr>http://vaww.oed.portal.va.gov/projects/edis_v2/_layouts/DocIdRedir.aspx?ID=657KNE7CTRDA-4121-2421, 657KNE7CTRDA-4121-2421</vt:lpwstr>
  </property>
</Properties>
</file>