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8CD82" w14:textId="35DF2162" w:rsidR="008F129A" w:rsidRPr="000C62B5" w:rsidRDefault="008F129A" w:rsidP="000C62B5">
      <w:pPr>
        <w:pStyle w:val="Title"/>
      </w:pPr>
      <w:bookmarkStart w:id="0" w:name="_Toc205632711"/>
      <w:r w:rsidRPr="000C62B5">
        <w:t>Emergency Department Integration Software (EDIS)</w:t>
      </w:r>
    </w:p>
    <w:p w14:paraId="63A0B2CA" w14:textId="0095DFE1" w:rsidR="008F129A" w:rsidRPr="00E90C85" w:rsidRDefault="008F129A" w:rsidP="000C62B5">
      <w:pPr>
        <w:pStyle w:val="Title"/>
        <w:rPr>
          <w:sz w:val="28"/>
        </w:rPr>
      </w:pPr>
      <w:r w:rsidRPr="005D190C">
        <w:t>Server Installation Guide</w:t>
      </w:r>
      <w:r w:rsidR="00F42F48">
        <w:t xml:space="preserve"> with Client Configuration</w:t>
      </w:r>
    </w:p>
    <w:p w14:paraId="26F7E2ED" w14:textId="6890DC2E" w:rsidR="008F129A" w:rsidRDefault="009A64D4" w:rsidP="008752B5">
      <w:pPr>
        <w:pStyle w:val="BodyText"/>
        <w:spacing w:before="960" w:after="960"/>
        <w:ind w:left="0"/>
        <w:jc w:val="center"/>
      </w:pPr>
      <w:r w:rsidRPr="00CC5818">
        <w:rPr>
          <w:noProof/>
          <w:lang w:bidi="yi-Hebr"/>
        </w:rPr>
        <w:drawing>
          <wp:inline distT="0" distB="0" distL="0" distR="0" wp14:anchorId="14B193B2" wp14:editId="561B18BD">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title="Department of Veterans Affairs official seal"/>
                    <pic:cNvPicPr>
                      <a:picLocks noChangeAspect="1" noChangeArrowheads="1"/>
                    </pic:cNvPicPr>
                  </pic:nvPicPr>
                  <pic:blipFill>
                    <a:blip r:embed="rId12"/>
                    <a:srcRect/>
                    <a:stretch>
                      <a:fillRect/>
                    </a:stretch>
                  </pic:blipFill>
                  <pic:spPr bwMode="auto">
                    <a:xfrm>
                      <a:off x="0" y="0"/>
                      <a:ext cx="2171700" cy="2171700"/>
                    </a:xfrm>
                    <a:prstGeom prst="rect">
                      <a:avLst/>
                    </a:prstGeom>
                    <a:noFill/>
                    <a:ln>
                      <a:noFill/>
                    </a:ln>
                  </pic:spPr>
                </pic:pic>
              </a:graphicData>
            </a:graphic>
          </wp:inline>
        </w:drawing>
      </w:r>
    </w:p>
    <w:p w14:paraId="5CCF8020" w14:textId="70B50676" w:rsidR="008F129A" w:rsidRPr="00F7216E" w:rsidRDefault="006928A5" w:rsidP="000C62B5">
      <w:pPr>
        <w:pStyle w:val="Title2"/>
        <w:spacing w:before="0" w:after="360"/>
      </w:pPr>
      <w:bookmarkStart w:id="1" w:name="_Hlk56079675"/>
      <w:r>
        <w:t xml:space="preserve">Revised </w:t>
      </w:r>
      <w:r w:rsidR="002B5F41">
        <w:t>June</w:t>
      </w:r>
      <w:r w:rsidR="00C2757A">
        <w:t xml:space="preserve"> 2021</w:t>
      </w:r>
    </w:p>
    <w:p w14:paraId="1F732744" w14:textId="39147DBC" w:rsidR="008F129A" w:rsidRPr="00FB15D6" w:rsidRDefault="008F129A" w:rsidP="000C62B5">
      <w:pPr>
        <w:pStyle w:val="Title2"/>
        <w:spacing w:before="0" w:after="360"/>
      </w:pPr>
      <w:r w:rsidRPr="00FB15D6">
        <w:t>Department of Veterans Affairs</w:t>
      </w:r>
      <w:r w:rsidR="000C62B5">
        <w:t xml:space="preserve"> (VA)</w:t>
      </w:r>
    </w:p>
    <w:p w14:paraId="2CEE73CB" w14:textId="0BEC89C3" w:rsidR="00A637D6" w:rsidRPr="00566880" w:rsidRDefault="008F129A" w:rsidP="00566880">
      <w:pPr>
        <w:pStyle w:val="Title2"/>
        <w:spacing w:before="0" w:after="360"/>
      </w:pPr>
      <w:r>
        <w:t>Office of Information and Technology (OIT)</w:t>
      </w:r>
      <w:bookmarkEnd w:id="1"/>
    </w:p>
    <w:p w14:paraId="52DCF6B5" w14:textId="77777777" w:rsidR="00CA486A" w:rsidRPr="002F45AC" w:rsidRDefault="00CA486A" w:rsidP="004F71F7">
      <w:pPr>
        <w:rPr>
          <w:rFonts w:ascii="Calibri" w:hAnsi="Calibri" w:cs="Calibri"/>
        </w:rPr>
        <w:sectPr w:rsidR="00CA486A" w:rsidRPr="002F45AC" w:rsidSect="000C62B5">
          <w:footerReference w:type="even" r:id="rId13"/>
          <w:headerReference w:type="first" r:id="rId14"/>
          <w:pgSz w:w="12240" w:h="15840" w:code="1"/>
          <w:pgMar w:top="1440" w:right="1440" w:bottom="1440" w:left="1440" w:header="720" w:footer="720" w:gutter="0"/>
          <w:pgNumType w:fmt="lowerRoman" w:start="0"/>
          <w:cols w:space="720"/>
          <w:vAlign w:val="center"/>
          <w:docGrid w:linePitch="360"/>
        </w:sectPr>
      </w:pPr>
    </w:p>
    <w:p w14:paraId="79235087" w14:textId="681830B5" w:rsidR="00E17243" w:rsidRDefault="00E17243" w:rsidP="00E17243">
      <w:pPr>
        <w:pStyle w:val="Caption"/>
        <w:jc w:val="center"/>
        <w:rPr>
          <w:sz w:val="28"/>
          <w:szCs w:val="28"/>
        </w:rPr>
      </w:pPr>
      <w:r w:rsidRPr="00E17243">
        <w:rPr>
          <w:sz w:val="28"/>
          <w:szCs w:val="28"/>
        </w:rPr>
        <w:lastRenderedPageBreak/>
        <w:t>Revision History</w:t>
      </w:r>
    </w:p>
    <w:p w14:paraId="0311712A" w14:textId="77777777" w:rsidR="00E17243" w:rsidRPr="00E17243" w:rsidRDefault="00E17243" w:rsidP="00E17243"/>
    <w:tbl>
      <w:tblPr>
        <w:tblStyle w:val="TableGrid"/>
        <w:tblW w:w="0" w:type="auto"/>
        <w:tblLook w:val="0020" w:firstRow="1" w:lastRow="0" w:firstColumn="0" w:lastColumn="0" w:noHBand="0" w:noVBand="0"/>
      </w:tblPr>
      <w:tblGrid>
        <w:gridCol w:w="1318"/>
        <w:gridCol w:w="1292"/>
        <w:gridCol w:w="4985"/>
        <w:gridCol w:w="1670"/>
      </w:tblGrid>
      <w:tr w:rsidR="0052020B" w:rsidRPr="00B77DC8" w14:paraId="4A56F23A" w14:textId="77777777" w:rsidTr="00027059">
        <w:tc>
          <w:tcPr>
            <w:tcW w:w="0" w:type="auto"/>
          </w:tcPr>
          <w:p w14:paraId="21476493" w14:textId="77777777" w:rsidR="004F3A80" w:rsidRPr="00941D13" w:rsidRDefault="004F3A80" w:rsidP="00941D13">
            <w:pPr>
              <w:pStyle w:val="TableHeading"/>
            </w:pPr>
            <w:r w:rsidRPr="00941D13">
              <w:t>Date</w:t>
            </w:r>
          </w:p>
        </w:tc>
        <w:tc>
          <w:tcPr>
            <w:tcW w:w="1292" w:type="dxa"/>
          </w:tcPr>
          <w:p w14:paraId="4AEA2F53" w14:textId="77777777" w:rsidR="004F3A80" w:rsidRPr="00941D13" w:rsidRDefault="0026100E" w:rsidP="00941D13">
            <w:pPr>
              <w:pStyle w:val="TableHeading"/>
            </w:pPr>
            <w:r w:rsidRPr="00941D13">
              <w:t xml:space="preserve">Document </w:t>
            </w:r>
            <w:r w:rsidR="004F3A80" w:rsidRPr="00941D13">
              <w:t>Version</w:t>
            </w:r>
          </w:p>
        </w:tc>
        <w:tc>
          <w:tcPr>
            <w:tcW w:w="4985" w:type="dxa"/>
          </w:tcPr>
          <w:p w14:paraId="15265E6B" w14:textId="5DA9A9E8" w:rsidR="004F3A80" w:rsidRPr="00941D13" w:rsidRDefault="00E17243" w:rsidP="00941D13">
            <w:pPr>
              <w:pStyle w:val="TableHeading"/>
            </w:pPr>
            <w:r>
              <w:t>De</w:t>
            </w:r>
            <w:r w:rsidR="004F3A80" w:rsidRPr="00941D13">
              <w:t>scription</w:t>
            </w:r>
          </w:p>
        </w:tc>
        <w:tc>
          <w:tcPr>
            <w:tcW w:w="1670" w:type="dxa"/>
          </w:tcPr>
          <w:p w14:paraId="7C00EB7C" w14:textId="77777777" w:rsidR="004F3A80" w:rsidRPr="00941D13" w:rsidRDefault="004F3A80" w:rsidP="00941D13">
            <w:pPr>
              <w:pStyle w:val="TableHeading"/>
            </w:pPr>
            <w:r w:rsidRPr="00941D13">
              <w:t>Author</w:t>
            </w:r>
          </w:p>
        </w:tc>
      </w:tr>
      <w:tr w:rsidR="00C2757A" w:rsidRPr="00C71034" w14:paraId="295FC9DC" w14:textId="77777777" w:rsidTr="00027059">
        <w:tc>
          <w:tcPr>
            <w:tcW w:w="0" w:type="auto"/>
          </w:tcPr>
          <w:p w14:paraId="1456ACBB" w14:textId="740DFCEB" w:rsidR="00C2757A" w:rsidRDefault="00C2757A" w:rsidP="005D190C">
            <w:pPr>
              <w:pStyle w:val="TableText"/>
            </w:pPr>
            <w:r>
              <w:t>0</w:t>
            </w:r>
            <w:r w:rsidR="00035D2D">
              <w:t>6</w:t>
            </w:r>
            <w:r>
              <w:t>/</w:t>
            </w:r>
            <w:r w:rsidR="00850CC8">
              <w:t>29</w:t>
            </w:r>
            <w:r>
              <w:t>/202</w:t>
            </w:r>
            <w:r w:rsidR="00E17243">
              <w:t>1</w:t>
            </w:r>
          </w:p>
        </w:tc>
        <w:tc>
          <w:tcPr>
            <w:tcW w:w="1292" w:type="dxa"/>
          </w:tcPr>
          <w:p w14:paraId="5C2D4B49" w14:textId="5289B02E" w:rsidR="00C2757A" w:rsidRDefault="00411192" w:rsidP="00941D13">
            <w:pPr>
              <w:pStyle w:val="TableText"/>
            </w:pPr>
            <w:r>
              <w:t>2.1</w:t>
            </w:r>
          </w:p>
        </w:tc>
        <w:tc>
          <w:tcPr>
            <w:tcW w:w="4985" w:type="dxa"/>
          </w:tcPr>
          <w:p w14:paraId="21F11DCC" w14:textId="77777777" w:rsidR="00C2757A" w:rsidRDefault="00C2757A" w:rsidP="00941D13">
            <w:pPr>
              <w:pStyle w:val="TableText"/>
              <w:rPr>
                <w:szCs w:val="22"/>
              </w:rPr>
            </w:pPr>
            <w:r>
              <w:rPr>
                <w:szCs w:val="22"/>
              </w:rPr>
              <w:t>EDP*2.0*15:</w:t>
            </w:r>
          </w:p>
          <w:p w14:paraId="46670F24" w14:textId="631C3C9F" w:rsidR="00C2757A" w:rsidRPr="00490FF7" w:rsidRDefault="00CC784A" w:rsidP="00BD462B">
            <w:pPr>
              <w:pStyle w:val="TableText"/>
              <w:numPr>
                <w:ilvl w:val="0"/>
                <w:numId w:val="25"/>
              </w:numPr>
              <w:rPr>
                <w:b/>
                <w:bCs/>
                <w:szCs w:val="22"/>
                <w:u w:val="single"/>
              </w:rPr>
            </w:pPr>
            <w:r>
              <w:rPr>
                <w:szCs w:val="22"/>
              </w:rPr>
              <w:t xml:space="preserve">Added </w:t>
            </w:r>
            <w:r w:rsidR="00625602">
              <w:rPr>
                <w:szCs w:val="22"/>
              </w:rPr>
              <w:t>s</w:t>
            </w:r>
            <w:r w:rsidR="00BD6156">
              <w:rPr>
                <w:szCs w:val="22"/>
              </w:rPr>
              <w:t>ection</w:t>
            </w:r>
            <w:r w:rsidR="00E17243">
              <w:rPr>
                <w:szCs w:val="22"/>
              </w:rPr>
              <w:t xml:space="preserve"> Creating a Desktop Shortcut</w:t>
            </w:r>
          </w:p>
          <w:p w14:paraId="4D845DCF" w14:textId="64F8CFD9" w:rsidR="00625602" w:rsidRDefault="00625602" w:rsidP="00BD462B">
            <w:pPr>
              <w:pStyle w:val="TableText"/>
              <w:numPr>
                <w:ilvl w:val="0"/>
                <w:numId w:val="25"/>
              </w:numPr>
              <w:rPr>
                <w:bCs/>
                <w:szCs w:val="22"/>
              </w:rPr>
            </w:pPr>
            <w:r>
              <w:rPr>
                <w:bCs/>
                <w:szCs w:val="22"/>
              </w:rPr>
              <w:t xml:space="preserve">Added </w:t>
            </w:r>
            <w:r w:rsidR="00D561D3">
              <w:rPr>
                <w:bCs/>
                <w:szCs w:val="22"/>
              </w:rPr>
              <w:t>the VA Folder Shortcut</w:t>
            </w:r>
            <w:r w:rsidR="00E17243">
              <w:rPr>
                <w:bCs/>
                <w:szCs w:val="22"/>
              </w:rPr>
              <w:t xml:space="preserve"> Note</w:t>
            </w:r>
            <w:r w:rsidR="00D561D3">
              <w:rPr>
                <w:bCs/>
                <w:szCs w:val="22"/>
              </w:rPr>
              <w:t xml:space="preserve"> in </w:t>
            </w:r>
            <w:r>
              <w:rPr>
                <w:bCs/>
                <w:szCs w:val="22"/>
              </w:rPr>
              <w:t xml:space="preserve">section </w:t>
            </w:r>
            <w:r w:rsidR="009F5450">
              <w:rPr>
                <w:bCs/>
                <w:szCs w:val="22"/>
              </w:rPr>
              <w:t>4</w:t>
            </w:r>
            <w:r>
              <w:rPr>
                <w:bCs/>
                <w:szCs w:val="22"/>
              </w:rPr>
              <w:t>.</w:t>
            </w:r>
            <w:r w:rsidR="00035D2D">
              <w:rPr>
                <w:bCs/>
                <w:szCs w:val="22"/>
              </w:rPr>
              <w:t>1</w:t>
            </w:r>
            <w:r>
              <w:rPr>
                <w:bCs/>
                <w:szCs w:val="22"/>
              </w:rPr>
              <w:t>.</w:t>
            </w:r>
            <w:r w:rsidR="00035D2D">
              <w:rPr>
                <w:bCs/>
                <w:szCs w:val="22"/>
              </w:rPr>
              <w:t>1</w:t>
            </w:r>
          </w:p>
          <w:p w14:paraId="5DA42DB1" w14:textId="6341CD55" w:rsidR="00625602" w:rsidRPr="00490FF7" w:rsidRDefault="00625602" w:rsidP="00BD462B">
            <w:pPr>
              <w:pStyle w:val="TableText"/>
              <w:numPr>
                <w:ilvl w:val="0"/>
                <w:numId w:val="25"/>
              </w:numPr>
              <w:rPr>
                <w:b/>
                <w:szCs w:val="22"/>
                <w:u w:val="single"/>
              </w:rPr>
            </w:pPr>
            <w:r>
              <w:rPr>
                <w:bCs/>
                <w:szCs w:val="22"/>
              </w:rPr>
              <w:t>Added sect</w:t>
            </w:r>
            <w:r w:rsidR="00E17243">
              <w:rPr>
                <w:bCs/>
                <w:szCs w:val="22"/>
              </w:rPr>
              <w:t>ion Create/Update EDIS Link on CPRS Tools Menu</w:t>
            </w:r>
          </w:p>
          <w:p w14:paraId="6FDDD5C4" w14:textId="5DF11C76" w:rsidR="00566880" w:rsidRDefault="00265646" w:rsidP="00BD462B">
            <w:pPr>
              <w:pStyle w:val="TableText"/>
              <w:numPr>
                <w:ilvl w:val="0"/>
                <w:numId w:val="25"/>
              </w:numPr>
              <w:rPr>
                <w:bCs/>
                <w:szCs w:val="22"/>
              </w:rPr>
            </w:pPr>
            <w:r>
              <w:rPr>
                <w:bCs/>
                <w:szCs w:val="22"/>
              </w:rPr>
              <w:t>Patch specific installation sections and procedures have been altered or removed within this document and integrated into the accompanying</w:t>
            </w:r>
            <w:r w:rsidR="00566880">
              <w:rPr>
                <w:bCs/>
                <w:szCs w:val="22"/>
              </w:rPr>
              <w:t xml:space="preserve"> </w:t>
            </w:r>
            <w:r w:rsidR="00566880" w:rsidRPr="00566880">
              <w:rPr>
                <w:bCs/>
                <w:i/>
                <w:iCs/>
                <w:szCs w:val="22"/>
              </w:rPr>
              <w:t>Deployment, Installation, Back-out, and Rollback Guide</w:t>
            </w:r>
            <w:r w:rsidR="00566880">
              <w:rPr>
                <w:bCs/>
                <w:szCs w:val="22"/>
              </w:rPr>
              <w:t xml:space="preserve"> </w:t>
            </w:r>
            <w:r>
              <w:rPr>
                <w:bCs/>
                <w:szCs w:val="22"/>
              </w:rPr>
              <w:t xml:space="preserve">and will be released in this fashion by Product Support for nationally released FORUM patches </w:t>
            </w:r>
            <w:r w:rsidR="00566880">
              <w:rPr>
                <w:bCs/>
                <w:szCs w:val="22"/>
              </w:rPr>
              <w:t>moving forward</w:t>
            </w:r>
          </w:p>
          <w:p w14:paraId="05DDC98A" w14:textId="7051159F" w:rsidR="00490FF7" w:rsidRDefault="00490FF7" w:rsidP="00BD462B">
            <w:pPr>
              <w:pStyle w:val="TableText"/>
              <w:numPr>
                <w:ilvl w:val="0"/>
                <w:numId w:val="25"/>
              </w:numPr>
              <w:rPr>
                <w:bCs/>
                <w:szCs w:val="22"/>
              </w:rPr>
            </w:pPr>
            <w:r>
              <w:rPr>
                <w:bCs/>
                <w:szCs w:val="22"/>
              </w:rPr>
              <w:t>Added section</w:t>
            </w:r>
            <w:r w:rsidR="00E17243">
              <w:rPr>
                <w:bCs/>
                <w:szCs w:val="22"/>
              </w:rPr>
              <w:t xml:space="preserve"> EDIS Big Board </w:t>
            </w:r>
          </w:p>
          <w:p w14:paraId="3D2A6854" w14:textId="36760B7C" w:rsidR="00490FF7" w:rsidRDefault="00490FF7" w:rsidP="00BD462B">
            <w:pPr>
              <w:pStyle w:val="TableText"/>
              <w:numPr>
                <w:ilvl w:val="0"/>
                <w:numId w:val="25"/>
              </w:numPr>
              <w:rPr>
                <w:bCs/>
                <w:szCs w:val="22"/>
              </w:rPr>
            </w:pPr>
            <w:r>
              <w:rPr>
                <w:bCs/>
                <w:szCs w:val="22"/>
              </w:rPr>
              <w:t>Added sectio</w:t>
            </w:r>
            <w:r w:rsidR="00E17243">
              <w:rPr>
                <w:bCs/>
                <w:szCs w:val="22"/>
              </w:rPr>
              <w:t xml:space="preserve">n Big Board Configuration </w:t>
            </w:r>
          </w:p>
          <w:p w14:paraId="3BDC031F" w14:textId="77777777" w:rsidR="00625602" w:rsidRDefault="007C4A7E" w:rsidP="00BD462B">
            <w:pPr>
              <w:pStyle w:val="TableText"/>
              <w:numPr>
                <w:ilvl w:val="0"/>
                <w:numId w:val="25"/>
              </w:numPr>
              <w:rPr>
                <w:bCs/>
                <w:szCs w:val="22"/>
              </w:rPr>
            </w:pPr>
            <w:r>
              <w:rPr>
                <w:bCs/>
                <w:szCs w:val="22"/>
              </w:rPr>
              <w:t>Updated Title page, Revision History, Table of Contents, and Footers</w:t>
            </w:r>
          </w:p>
          <w:p w14:paraId="50AE290D" w14:textId="105EECC3" w:rsidR="00850CC8" w:rsidRPr="00343A3F" w:rsidRDefault="00850CC8" w:rsidP="00BD462B">
            <w:pPr>
              <w:pStyle w:val="TableText"/>
              <w:numPr>
                <w:ilvl w:val="0"/>
                <w:numId w:val="25"/>
              </w:numPr>
              <w:rPr>
                <w:bCs/>
                <w:szCs w:val="22"/>
              </w:rPr>
            </w:pPr>
            <w:r>
              <w:t xml:space="preserve">See the non-redacted EDIS_2_2_IG on the SOFTWARE library for viewing </w:t>
            </w:r>
            <w:r w:rsidRPr="00850CC8">
              <w:rPr>
                <w:highlight w:val="yellow"/>
              </w:rPr>
              <w:t>REDACTED</w:t>
            </w:r>
            <w:r>
              <w:t xml:space="preserve"> information</w:t>
            </w:r>
          </w:p>
        </w:tc>
        <w:tc>
          <w:tcPr>
            <w:tcW w:w="1670" w:type="dxa"/>
          </w:tcPr>
          <w:p w14:paraId="4469C964" w14:textId="4DA95D32" w:rsidR="00C2757A" w:rsidRDefault="00C2757A" w:rsidP="00941D13">
            <w:pPr>
              <w:pStyle w:val="TableText"/>
            </w:pPr>
            <w:r>
              <w:t>Liberty ITS</w:t>
            </w:r>
          </w:p>
        </w:tc>
      </w:tr>
      <w:tr w:rsidR="008F129A" w:rsidRPr="00C71034" w14:paraId="7ED49E52" w14:textId="77777777" w:rsidTr="00027059">
        <w:tc>
          <w:tcPr>
            <w:tcW w:w="0" w:type="auto"/>
          </w:tcPr>
          <w:p w14:paraId="0497706B" w14:textId="3946EE8E" w:rsidR="008F129A" w:rsidRPr="00941D13" w:rsidRDefault="000C62B5" w:rsidP="005D190C">
            <w:pPr>
              <w:pStyle w:val="TableText"/>
            </w:pPr>
            <w:r>
              <w:t>12</w:t>
            </w:r>
            <w:r w:rsidR="00132DEE">
              <w:t>/</w:t>
            </w:r>
            <w:r w:rsidR="00F17E9C">
              <w:t>21</w:t>
            </w:r>
            <w:r w:rsidR="00132DEE">
              <w:t>/</w:t>
            </w:r>
            <w:r w:rsidR="008F129A">
              <w:t>2020</w:t>
            </w:r>
          </w:p>
        </w:tc>
        <w:tc>
          <w:tcPr>
            <w:tcW w:w="1292" w:type="dxa"/>
          </w:tcPr>
          <w:p w14:paraId="40C06814" w14:textId="74C91507" w:rsidR="008F129A" w:rsidRPr="00941D13" w:rsidRDefault="000C62B5" w:rsidP="00941D13">
            <w:pPr>
              <w:pStyle w:val="TableText"/>
            </w:pPr>
            <w:r>
              <w:t>2.0</w:t>
            </w:r>
          </w:p>
        </w:tc>
        <w:tc>
          <w:tcPr>
            <w:tcW w:w="4985" w:type="dxa"/>
          </w:tcPr>
          <w:p w14:paraId="30658B60" w14:textId="6E135B5D" w:rsidR="008F129A" w:rsidRPr="00F43559" w:rsidRDefault="006F6E09" w:rsidP="00941D13">
            <w:pPr>
              <w:pStyle w:val="TableText"/>
              <w:rPr>
                <w:szCs w:val="22"/>
              </w:rPr>
            </w:pPr>
            <w:r w:rsidRPr="00F43559">
              <w:rPr>
                <w:szCs w:val="22"/>
              </w:rPr>
              <w:t>EDP*2.0*13</w:t>
            </w:r>
            <w:r w:rsidR="000C62B5" w:rsidRPr="00F43559">
              <w:rPr>
                <w:szCs w:val="22"/>
              </w:rPr>
              <w:t>:</w:t>
            </w:r>
          </w:p>
          <w:p w14:paraId="5FBD1AEA" w14:textId="06F17FB3" w:rsidR="005943D2" w:rsidRPr="00F43559" w:rsidRDefault="005943D2" w:rsidP="00BD462B">
            <w:pPr>
              <w:pStyle w:val="TableText"/>
              <w:numPr>
                <w:ilvl w:val="0"/>
                <w:numId w:val="21"/>
              </w:numPr>
              <w:rPr>
                <w:szCs w:val="22"/>
              </w:rPr>
            </w:pPr>
            <w:r w:rsidRPr="00F43559">
              <w:rPr>
                <w:szCs w:val="22"/>
              </w:rPr>
              <w:t xml:space="preserve">Updated document for </w:t>
            </w:r>
            <w:r w:rsidR="000C62B5" w:rsidRPr="00F43559">
              <w:rPr>
                <w:szCs w:val="22"/>
              </w:rPr>
              <w:t>GUI</w:t>
            </w:r>
            <w:r w:rsidRPr="00F43559">
              <w:rPr>
                <w:szCs w:val="22"/>
              </w:rPr>
              <w:t xml:space="preserve"> </w:t>
            </w:r>
            <w:r w:rsidR="00C53199" w:rsidRPr="00F43559">
              <w:rPr>
                <w:szCs w:val="22"/>
              </w:rPr>
              <w:t>version</w:t>
            </w:r>
            <w:r w:rsidRPr="00F43559">
              <w:rPr>
                <w:szCs w:val="22"/>
              </w:rPr>
              <w:t xml:space="preserve"> </w:t>
            </w:r>
            <w:r w:rsidR="000C62B5" w:rsidRPr="00F43559">
              <w:rPr>
                <w:szCs w:val="22"/>
              </w:rPr>
              <w:t>2.2</w:t>
            </w:r>
            <w:r w:rsidR="00B44FCC">
              <w:rPr>
                <w:szCs w:val="22"/>
              </w:rPr>
              <w:t>.</w:t>
            </w:r>
            <w:r w:rsidR="003D6469">
              <w:rPr>
                <w:szCs w:val="22"/>
              </w:rPr>
              <w:t>4</w:t>
            </w:r>
            <w:r w:rsidR="004424D6">
              <w:rPr>
                <w:szCs w:val="22"/>
              </w:rPr>
              <w:t>1</w:t>
            </w:r>
          </w:p>
          <w:p w14:paraId="4EAC8DE8" w14:textId="389AC775" w:rsidR="004A1487" w:rsidRPr="00F43559" w:rsidRDefault="004A1487" w:rsidP="00BD462B">
            <w:pPr>
              <w:pStyle w:val="TableText"/>
              <w:numPr>
                <w:ilvl w:val="0"/>
                <w:numId w:val="21"/>
              </w:numPr>
              <w:rPr>
                <w:bCs/>
                <w:szCs w:val="22"/>
              </w:rPr>
            </w:pPr>
            <w:r w:rsidRPr="00F43559">
              <w:rPr>
                <w:bCs/>
                <w:szCs w:val="22"/>
              </w:rPr>
              <w:t xml:space="preserve">Updated files in </w:t>
            </w:r>
            <w:r w:rsidR="00E17243">
              <w:rPr>
                <w:bCs/>
                <w:szCs w:val="22"/>
              </w:rPr>
              <w:t>XXXX</w:t>
            </w:r>
          </w:p>
          <w:p w14:paraId="7CFDD467" w14:textId="3F7F60A0" w:rsidR="004A1487" w:rsidRPr="00F43559" w:rsidRDefault="00B7147A" w:rsidP="00BD462B">
            <w:pPr>
              <w:pStyle w:val="TableText"/>
              <w:numPr>
                <w:ilvl w:val="0"/>
                <w:numId w:val="21"/>
              </w:numPr>
              <w:rPr>
                <w:bCs/>
                <w:szCs w:val="22"/>
              </w:rPr>
            </w:pPr>
            <w:r w:rsidRPr="00F43559">
              <w:rPr>
                <w:bCs/>
                <w:szCs w:val="22"/>
              </w:rPr>
              <w:t>Added new EDIS</w:t>
            </w:r>
            <w:r w:rsidR="00581743">
              <w:rPr>
                <w:bCs/>
                <w:szCs w:val="22"/>
              </w:rPr>
              <w:t xml:space="preserve"> URL</w:t>
            </w:r>
          </w:p>
          <w:p w14:paraId="5EE84D5B" w14:textId="17691BC6" w:rsidR="00B7147A" w:rsidRPr="00F43559" w:rsidRDefault="00B7147A" w:rsidP="00BD462B">
            <w:pPr>
              <w:pStyle w:val="TableText"/>
              <w:numPr>
                <w:ilvl w:val="0"/>
                <w:numId w:val="21"/>
              </w:numPr>
              <w:rPr>
                <w:bCs/>
                <w:szCs w:val="22"/>
              </w:rPr>
            </w:pPr>
            <w:r w:rsidRPr="00F43559">
              <w:rPr>
                <w:bCs/>
                <w:szCs w:val="22"/>
              </w:rPr>
              <w:t>Updated section</w:t>
            </w:r>
            <w:r w:rsidR="00E17243">
              <w:rPr>
                <w:bCs/>
                <w:szCs w:val="22"/>
              </w:rPr>
              <w:t xml:space="preserve"> XXXXX</w:t>
            </w:r>
            <w:r w:rsidRPr="00F43559">
              <w:rPr>
                <w:bCs/>
                <w:szCs w:val="22"/>
              </w:rPr>
              <w:t xml:space="preserve"> VistA Server Installation Guide and its subsections for the release</w:t>
            </w:r>
          </w:p>
          <w:p w14:paraId="4FF4341C" w14:textId="7D20948F" w:rsidR="00B7147A" w:rsidRPr="00F43559" w:rsidRDefault="008143B0" w:rsidP="00BD462B">
            <w:pPr>
              <w:pStyle w:val="TableText"/>
              <w:numPr>
                <w:ilvl w:val="0"/>
                <w:numId w:val="21"/>
              </w:numPr>
              <w:rPr>
                <w:bCs/>
                <w:szCs w:val="22"/>
              </w:rPr>
            </w:pPr>
            <w:r w:rsidRPr="00F43559">
              <w:rPr>
                <w:bCs/>
                <w:szCs w:val="22"/>
              </w:rPr>
              <w:t>Updated section</w:t>
            </w:r>
            <w:r w:rsidR="00581743">
              <w:rPr>
                <w:bCs/>
                <w:szCs w:val="22"/>
              </w:rPr>
              <w:t xml:space="preserve"> XXXXX</w:t>
            </w:r>
            <w:r w:rsidRPr="00F43559">
              <w:rPr>
                <w:bCs/>
                <w:szCs w:val="22"/>
              </w:rPr>
              <w:t xml:space="preserve"> Client Installation Guide and its subsections for the release</w:t>
            </w:r>
          </w:p>
          <w:p w14:paraId="5D118C18" w14:textId="77D76CC8" w:rsidR="00B7147A" w:rsidRPr="00F43559" w:rsidRDefault="008143B0" w:rsidP="00BD462B">
            <w:pPr>
              <w:pStyle w:val="TableText"/>
              <w:numPr>
                <w:ilvl w:val="0"/>
                <w:numId w:val="21"/>
              </w:numPr>
              <w:rPr>
                <w:bCs/>
                <w:szCs w:val="22"/>
              </w:rPr>
            </w:pPr>
            <w:r w:rsidRPr="00F43559">
              <w:rPr>
                <w:bCs/>
                <w:szCs w:val="22"/>
              </w:rPr>
              <w:t>Updated</w:t>
            </w:r>
            <w:r w:rsidR="00581743">
              <w:rPr>
                <w:bCs/>
                <w:szCs w:val="22"/>
              </w:rPr>
              <w:t xml:space="preserve"> XXXX</w:t>
            </w:r>
          </w:p>
          <w:p w14:paraId="71096AEB" w14:textId="15E7C759" w:rsidR="00B7147A" w:rsidRPr="009C359D" w:rsidRDefault="008143B0" w:rsidP="00BD462B">
            <w:pPr>
              <w:pStyle w:val="TableText"/>
              <w:numPr>
                <w:ilvl w:val="0"/>
                <w:numId w:val="21"/>
              </w:numPr>
              <w:rPr>
                <w:bCs/>
                <w:szCs w:val="22"/>
              </w:rPr>
            </w:pPr>
            <w:r w:rsidRPr="00F43559">
              <w:rPr>
                <w:bCs/>
                <w:szCs w:val="22"/>
              </w:rPr>
              <w:t>Updated</w:t>
            </w:r>
            <w:r w:rsidR="00581743">
              <w:rPr>
                <w:bCs/>
                <w:szCs w:val="22"/>
              </w:rPr>
              <w:t xml:space="preserve"> XXXX </w:t>
            </w:r>
          </w:p>
          <w:p w14:paraId="37FF62B8" w14:textId="01627B38" w:rsidR="009C359D" w:rsidRPr="00EA2628" w:rsidRDefault="009C359D" w:rsidP="00BD462B">
            <w:pPr>
              <w:pStyle w:val="TableText"/>
              <w:numPr>
                <w:ilvl w:val="0"/>
                <w:numId w:val="21"/>
              </w:numPr>
              <w:rPr>
                <w:bCs/>
                <w:szCs w:val="22"/>
              </w:rPr>
            </w:pPr>
            <w:r>
              <w:rPr>
                <w:szCs w:val="22"/>
              </w:rPr>
              <w:t xml:space="preserve">Removed the </w:t>
            </w:r>
            <w:proofErr w:type="spellStart"/>
            <w:r>
              <w:rPr>
                <w:szCs w:val="22"/>
              </w:rPr>
              <w:t>Accronyms</w:t>
            </w:r>
            <w:proofErr w:type="spellEnd"/>
            <w:r>
              <w:rPr>
                <w:szCs w:val="22"/>
              </w:rPr>
              <w:t xml:space="preserve"> and Abbreviation section and included any missing terms into the Glossary document</w:t>
            </w:r>
          </w:p>
          <w:p w14:paraId="3A1DB549" w14:textId="6E469E4C" w:rsidR="00EA2628" w:rsidRPr="00F43559" w:rsidRDefault="00EA2628" w:rsidP="00BD462B">
            <w:pPr>
              <w:pStyle w:val="TableText"/>
              <w:numPr>
                <w:ilvl w:val="0"/>
                <w:numId w:val="21"/>
              </w:numPr>
              <w:rPr>
                <w:bCs/>
                <w:szCs w:val="22"/>
              </w:rPr>
            </w:pPr>
            <w:r>
              <w:rPr>
                <w:bCs/>
                <w:szCs w:val="22"/>
              </w:rPr>
              <w:t xml:space="preserve">Added </w:t>
            </w:r>
            <w:r w:rsidR="00EC253E">
              <w:rPr>
                <w:bCs/>
                <w:szCs w:val="22"/>
              </w:rPr>
              <w:t>institution</w:t>
            </w:r>
            <w:r w:rsidR="00581743">
              <w:rPr>
                <w:bCs/>
                <w:szCs w:val="22"/>
              </w:rPr>
              <w:t xml:space="preserve"> N</w:t>
            </w:r>
          </w:p>
          <w:p w14:paraId="42A0BFFC" w14:textId="62152B21" w:rsidR="00B7147A" w:rsidRPr="004A1487" w:rsidRDefault="008143B0" w:rsidP="00BD462B">
            <w:pPr>
              <w:pStyle w:val="TableText"/>
              <w:numPr>
                <w:ilvl w:val="0"/>
                <w:numId w:val="21"/>
              </w:numPr>
              <w:rPr>
                <w:bCs/>
              </w:rPr>
            </w:pPr>
            <w:r w:rsidRPr="00F43559">
              <w:rPr>
                <w:bCs/>
                <w:szCs w:val="22"/>
              </w:rPr>
              <w:t>Updated formatting, Title page, Revision History, Table of Contents, List of Tables, List of Figures, and Footers</w:t>
            </w:r>
          </w:p>
        </w:tc>
        <w:tc>
          <w:tcPr>
            <w:tcW w:w="1670" w:type="dxa"/>
          </w:tcPr>
          <w:p w14:paraId="2BF205C8" w14:textId="5EB43B66" w:rsidR="008143B0" w:rsidRPr="00941D13" w:rsidRDefault="008143B0" w:rsidP="00941D13">
            <w:pPr>
              <w:pStyle w:val="TableText"/>
            </w:pPr>
            <w:r>
              <w:t>Liberty ITS</w:t>
            </w:r>
          </w:p>
        </w:tc>
      </w:tr>
      <w:tr w:rsidR="0052020B" w:rsidRPr="00C71034" w14:paraId="1A77632F" w14:textId="77777777" w:rsidTr="00027059">
        <w:tc>
          <w:tcPr>
            <w:tcW w:w="0" w:type="auto"/>
          </w:tcPr>
          <w:p w14:paraId="3DCAB9BC" w14:textId="77777777" w:rsidR="00C71034" w:rsidRPr="00941D13" w:rsidRDefault="00941D13" w:rsidP="005D190C">
            <w:pPr>
              <w:pStyle w:val="TableText"/>
            </w:pPr>
            <w:r w:rsidRPr="00941D13">
              <w:lastRenderedPageBreak/>
              <w:t>1</w:t>
            </w:r>
            <w:r w:rsidR="005D190C">
              <w:t>1/05</w:t>
            </w:r>
            <w:r w:rsidR="00D6138A" w:rsidRPr="00941D13">
              <w:t>/201</w:t>
            </w:r>
            <w:r w:rsidRPr="00941D13">
              <w:t>4</w:t>
            </w:r>
          </w:p>
        </w:tc>
        <w:tc>
          <w:tcPr>
            <w:tcW w:w="1292" w:type="dxa"/>
          </w:tcPr>
          <w:p w14:paraId="25442436" w14:textId="77777777" w:rsidR="00C71034" w:rsidRPr="00941D13" w:rsidRDefault="00D6138A" w:rsidP="00941D13">
            <w:pPr>
              <w:pStyle w:val="TableText"/>
            </w:pPr>
            <w:r w:rsidRPr="00941D13">
              <w:t>1.0</w:t>
            </w:r>
          </w:p>
        </w:tc>
        <w:tc>
          <w:tcPr>
            <w:tcW w:w="4985" w:type="dxa"/>
          </w:tcPr>
          <w:p w14:paraId="422DE6F6" w14:textId="59CD86B9" w:rsidR="00C71034" w:rsidRPr="00941D13" w:rsidRDefault="00941D13" w:rsidP="00941D13">
            <w:pPr>
              <w:pStyle w:val="TableText"/>
            </w:pPr>
            <w:r w:rsidRPr="00941D13">
              <w:t>EDIS v</w:t>
            </w:r>
            <w:r w:rsidR="00B24B09">
              <w:t>.</w:t>
            </w:r>
            <w:r w:rsidRPr="00941D13">
              <w:t>2.1.2.</w:t>
            </w:r>
            <w:r w:rsidR="00CB4345">
              <w:t xml:space="preserve"> </w:t>
            </w:r>
            <w:r w:rsidRPr="00941D13">
              <w:t>Initial Document.</w:t>
            </w:r>
          </w:p>
          <w:p w14:paraId="76023FCF" w14:textId="3AB8AF31" w:rsidR="00941D13" w:rsidRPr="00941D13" w:rsidRDefault="00941D13" w:rsidP="00941D13">
            <w:pPr>
              <w:pStyle w:val="TableText"/>
            </w:pPr>
            <w:r w:rsidRPr="00941D13">
              <w:t>This document combines the former EDIS Server Guide (document version 3.3) with the former EDIS Client Installation Guide (document version 3.6) and adds updates for EDIS software version 2.1.2</w:t>
            </w:r>
            <w:r w:rsidR="0052020B">
              <w:t>.</w:t>
            </w:r>
            <w:r w:rsidR="00CB4345">
              <w:t xml:space="preserve"> </w:t>
            </w:r>
            <w:r w:rsidR="0052020B">
              <w:t>In addition to revised installation instructions</w:t>
            </w:r>
            <w:r w:rsidR="000D67FF">
              <w:t xml:space="preserve"> and document formatting changes</w:t>
            </w:r>
            <w:r w:rsidR="0052020B">
              <w:t>, the following changes</w:t>
            </w:r>
            <w:r w:rsidR="000D67FF">
              <w:t xml:space="preserve"> were also made:</w:t>
            </w:r>
          </w:p>
          <w:p w14:paraId="4F56DD3D" w14:textId="77777777" w:rsidR="00941D13" w:rsidRDefault="0052020B" w:rsidP="00BD462B">
            <w:pPr>
              <w:pStyle w:val="TableText"/>
              <w:numPr>
                <w:ilvl w:val="0"/>
                <w:numId w:val="5"/>
              </w:numPr>
            </w:pPr>
            <w:r>
              <w:t>R</w:t>
            </w:r>
            <w:r w:rsidR="00941D13" w:rsidRPr="00941D13">
              <w:t>emove</w:t>
            </w:r>
            <w:r w:rsidR="000D67FF">
              <w:t>d</w:t>
            </w:r>
            <w:r w:rsidR="00941D13" w:rsidRPr="00941D13">
              <w:t xml:space="preserve"> Security Key EDPR PROVIDER (previously used for Provider Report) from Section </w:t>
            </w:r>
            <w:r>
              <w:t>3</w:t>
            </w:r>
            <w:r w:rsidR="00945709">
              <w:t xml:space="preserve">.5 </w:t>
            </w:r>
            <w:r>
              <w:t>Keys for EDIS Users</w:t>
            </w:r>
            <w:r w:rsidR="00941D13" w:rsidRPr="00941D13">
              <w:t>.</w:t>
            </w:r>
          </w:p>
          <w:p w14:paraId="52723C82" w14:textId="77777777" w:rsidR="00BD25E0" w:rsidRPr="00941D13" w:rsidRDefault="0052020B" w:rsidP="00BD462B">
            <w:pPr>
              <w:pStyle w:val="TableText"/>
              <w:numPr>
                <w:ilvl w:val="0"/>
                <w:numId w:val="5"/>
              </w:numPr>
            </w:pPr>
            <w:r>
              <w:t>Update</w:t>
            </w:r>
            <w:r w:rsidR="000D67FF">
              <w:t>d</w:t>
            </w:r>
            <w:r>
              <w:t xml:space="preserve"> EDIS URL.</w:t>
            </w:r>
          </w:p>
        </w:tc>
        <w:tc>
          <w:tcPr>
            <w:tcW w:w="1670" w:type="dxa"/>
          </w:tcPr>
          <w:p w14:paraId="03882EC8" w14:textId="17162E93" w:rsidR="00C71034" w:rsidRPr="00941D13" w:rsidRDefault="00AA19A1" w:rsidP="00941D13">
            <w:pPr>
              <w:pStyle w:val="TableText"/>
            </w:pPr>
            <w:r w:rsidRPr="00AA19A1">
              <w:rPr>
                <w:highlight w:val="yellow"/>
              </w:rPr>
              <w:t>REDACTED</w:t>
            </w:r>
            <w:r w:rsidR="00BD25E0">
              <w:t xml:space="preserve"> </w:t>
            </w:r>
            <w:proofErr w:type="spellStart"/>
            <w:r w:rsidRPr="00AA19A1">
              <w:rPr>
                <w:highlight w:val="yellow"/>
              </w:rPr>
              <w:t>REDACTED</w:t>
            </w:r>
            <w:proofErr w:type="spellEnd"/>
          </w:p>
        </w:tc>
      </w:tr>
    </w:tbl>
    <w:p w14:paraId="7124C236" w14:textId="69D08A59" w:rsidR="004F3A80" w:rsidRDefault="00044B23" w:rsidP="004F3A80">
      <w:pPr>
        <w:rPr>
          <w:rFonts w:ascii="Calibri" w:hAnsi="Calibri" w:cs="Calibri"/>
        </w:rPr>
      </w:pPr>
      <w:r w:rsidRPr="002F45AC">
        <w:rPr>
          <w:rFonts w:ascii="Calibri" w:hAnsi="Calibri" w:cs="Calibri"/>
        </w:rPr>
        <w:br w:type="page"/>
      </w:r>
    </w:p>
    <w:sdt>
      <w:sdtPr>
        <w:rPr>
          <w:rFonts w:ascii="Times New Roman" w:eastAsia="Times New Roman" w:hAnsi="Times New Roman"/>
          <w:b w:val="0"/>
          <w:bCs w:val="0"/>
          <w:color w:val="auto"/>
          <w:sz w:val="24"/>
          <w:szCs w:val="24"/>
          <w:lang w:eastAsia="en-US"/>
        </w:rPr>
        <w:id w:val="445592948"/>
        <w:docPartObj>
          <w:docPartGallery w:val="Table of Contents"/>
          <w:docPartUnique/>
        </w:docPartObj>
      </w:sdtPr>
      <w:sdtEndPr>
        <w:rPr>
          <w:noProof/>
        </w:rPr>
      </w:sdtEndPr>
      <w:sdtContent>
        <w:p w14:paraId="222A59B3" w14:textId="182D7E0B" w:rsidR="00A27EA6" w:rsidRDefault="00A27EA6">
          <w:pPr>
            <w:pStyle w:val="TOCHeading"/>
          </w:pPr>
          <w:r>
            <w:t>Table of Contents</w:t>
          </w:r>
        </w:p>
        <w:p w14:paraId="097E841A" w14:textId="0118B838" w:rsidR="00FA463C" w:rsidRDefault="00FA463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\u </w:instrText>
          </w:r>
          <w:r>
            <w:fldChar w:fldCharType="separate"/>
          </w:r>
          <w:r>
            <w:rPr>
              <w:noProof/>
            </w:rPr>
            <w:t>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_Toc80889598 \h </w:instrText>
          </w:r>
          <w:r>
            <w:rPr>
              <w:noProof/>
            </w:rPr>
          </w:r>
          <w:r>
            <w:rPr>
              <w:noProof/>
            </w:rPr>
            <w:fldChar w:fldCharType="separate"/>
          </w:r>
          <w:r w:rsidR="00243AC9">
            <w:rPr>
              <w:noProof/>
            </w:rPr>
            <w:t>3</w:t>
          </w:r>
          <w:r>
            <w:rPr>
              <w:noProof/>
            </w:rPr>
            <w:fldChar w:fldCharType="end"/>
          </w:r>
        </w:p>
        <w:p w14:paraId="559E8953" w14:textId="75FC0E6B" w:rsidR="00FA463C" w:rsidRDefault="00FA463C">
          <w:pPr>
            <w:pStyle w:val="TOC2"/>
            <w:tabs>
              <w:tab w:val="left" w:pos="960"/>
              <w:tab w:val="right" w:leader="dot" w:pos="9350"/>
            </w:tabs>
            <w:rPr>
              <w:rFonts w:asciiTheme="minorHAnsi" w:eastAsiaTheme="minorEastAsia" w:hAnsiTheme="minorHAnsi" w:cstheme="minorBidi"/>
              <w:noProof/>
              <w:sz w:val="22"/>
              <w:szCs w:val="22"/>
            </w:rPr>
          </w:pPr>
          <w:r w:rsidRPr="001032BE">
            <w:rPr>
              <w:bCs/>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rPr>
            <w:tab/>
          </w:r>
          <w:r>
            <w:rPr>
              <w:noProof/>
            </w:rPr>
            <w:t>About this Guide</w:t>
          </w:r>
          <w:r>
            <w:rPr>
              <w:noProof/>
            </w:rPr>
            <w:tab/>
          </w:r>
          <w:r>
            <w:rPr>
              <w:noProof/>
            </w:rPr>
            <w:fldChar w:fldCharType="begin"/>
          </w:r>
          <w:r>
            <w:rPr>
              <w:noProof/>
            </w:rPr>
            <w:instrText xml:space="preserve"> PAGEREF _Toc80889599 \h </w:instrText>
          </w:r>
          <w:r>
            <w:rPr>
              <w:noProof/>
            </w:rPr>
          </w:r>
          <w:r>
            <w:rPr>
              <w:noProof/>
            </w:rPr>
            <w:fldChar w:fldCharType="separate"/>
          </w:r>
          <w:r w:rsidR="00243AC9">
            <w:rPr>
              <w:noProof/>
            </w:rPr>
            <w:t>4</w:t>
          </w:r>
          <w:r>
            <w:rPr>
              <w:noProof/>
            </w:rPr>
            <w:fldChar w:fldCharType="end"/>
          </w:r>
        </w:p>
        <w:p w14:paraId="3E07119D" w14:textId="6DF9EB83" w:rsidR="00FA463C" w:rsidRDefault="00FA463C">
          <w:pPr>
            <w:pStyle w:val="TOC2"/>
            <w:tabs>
              <w:tab w:val="left" w:pos="960"/>
              <w:tab w:val="right" w:leader="dot" w:pos="9350"/>
            </w:tabs>
            <w:rPr>
              <w:rFonts w:asciiTheme="minorHAnsi" w:eastAsiaTheme="minorEastAsia" w:hAnsiTheme="minorHAnsi" w:cstheme="minorBidi"/>
              <w:noProof/>
              <w:sz w:val="22"/>
              <w:szCs w:val="22"/>
            </w:rPr>
          </w:pPr>
          <w:r w:rsidRPr="001032BE">
            <w:rPr>
              <w:bCs/>
              <w:noProof/>
              <w14:scene3d>
                <w14:camera w14:prst="orthographicFront"/>
                <w14:lightRig w14:rig="threePt" w14:dir="t">
                  <w14:rot w14:lat="0" w14:lon="0" w14:rev="0"/>
                </w14:lightRig>
              </w14:scene3d>
            </w:rPr>
            <w:t>1.2</w:t>
          </w:r>
          <w:r>
            <w:rPr>
              <w:rFonts w:asciiTheme="minorHAnsi" w:eastAsiaTheme="minorEastAsia" w:hAnsiTheme="minorHAnsi" w:cstheme="minorBidi"/>
              <w:noProof/>
              <w:sz w:val="22"/>
              <w:szCs w:val="22"/>
            </w:rPr>
            <w:tab/>
          </w:r>
          <w:r>
            <w:rPr>
              <w:noProof/>
            </w:rPr>
            <w:t>Section 508 of the Rehabilitation Act of 1973</w:t>
          </w:r>
          <w:r>
            <w:rPr>
              <w:noProof/>
            </w:rPr>
            <w:tab/>
          </w:r>
          <w:r>
            <w:rPr>
              <w:noProof/>
            </w:rPr>
            <w:fldChar w:fldCharType="begin"/>
          </w:r>
          <w:r>
            <w:rPr>
              <w:noProof/>
            </w:rPr>
            <w:instrText xml:space="preserve"> PAGEREF _Toc80889600 \h </w:instrText>
          </w:r>
          <w:r>
            <w:rPr>
              <w:noProof/>
            </w:rPr>
          </w:r>
          <w:r>
            <w:rPr>
              <w:noProof/>
            </w:rPr>
            <w:fldChar w:fldCharType="separate"/>
          </w:r>
          <w:r w:rsidR="00243AC9">
            <w:rPr>
              <w:noProof/>
            </w:rPr>
            <w:t>4</w:t>
          </w:r>
          <w:r>
            <w:rPr>
              <w:noProof/>
            </w:rPr>
            <w:fldChar w:fldCharType="end"/>
          </w:r>
        </w:p>
        <w:p w14:paraId="303B936C" w14:textId="7C7F361E" w:rsidR="00FA463C" w:rsidRDefault="00FA463C">
          <w:pPr>
            <w:pStyle w:val="TOC3"/>
            <w:tabs>
              <w:tab w:val="left" w:pos="1440"/>
              <w:tab w:val="right" w:leader="dot" w:pos="9350"/>
            </w:tabs>
            <w:rPr>
              <w:rFonts w:asciiTheme="minorHAnsi" w:eastAsiaTheme="minorEastAsia" w:hAnsiTheme="minorHAnsi" w:cstheme="minorBidi"/>
              <w:noProof/>
              <w:sz w:val="22"/>
              <w:szCs w:val="22"/>
            </w:rPr>
          </w:pPr>
          <w:r w:rsidRPr="001032BE">
            <w:rPr>
              <w:noProof/>
              <w14:scene3d>
                <w14:camera w14:prst="orthographicFront"/>
                <w14:lightRig w14:rig="threePt" w14:dir="t">
                  <w14:rot w14:lat="0" w14:lon="0" w14:rev="0"/>
                </w14:lightRig>
              </w14:scene3d>
            </w:rPr>
            <w:t>1.2.1</w:t>
          </w:r>
          <w:r>
            <w:rPr>
              <w:rFonts w:asciiTheme="minorHAnsi" w:eastAsiaTheme="minorEastAsia" w:hAnsiTheme="minorHAnsi" w:cstheme="minorBidi"/>
              <w:noProof/>
              <w:sz w:val="22"/>
              <w:szCs w:val="22"/>
            </w:rPr>
            <w:tab/>
          </w:r>
          <w:r>
            <w:rPr>
              <w:noProof/>
            </w:rPr>
            <w:t>Document Conventions</w:t>
          </w:r>
          <w:r>
            <w:rPr>
              <w:noProof/>
            </w:rPr>
            <w:tab/>
          </w:r>
          <w:r>
            <w:rPr>
              <w:noProof/>
            </w:rPr>
            <w:fldChar w:fldCharType="begin"/>
          </w:r>
          <w:r>
            <w:rPr>
              <w:noProof/>
            </w:rPr>
            <w:instrText xml:space="preserve"> PAGEREF _Toc80889601 \h </w:instrText>
          </w:r>
          <w:r>
            <w:rPr>
              <w:noProof/>
            </w:rPr>
          </w:r>
          <w:r>
            <w:rPr>
              <w:noProof/>
            </w:rPr>
            <w:fldChar w:fldCharType="separate"/>
          </w:r>
          <w:r w:rsidR="00243AC9">
            <w:rPr>
              <w:noProof/>
            </w:rPr>
            <w:t>4</w:t>
          </w:r>
          <w:r>
            <w:rPr>
              <w:noProof/>
            </w:rPr>
            <w:fldChar w:fldCharType="end"/>
          </w:r>
        </w:p>
        <w:p w14:paraId="78935279" w14:textId="7B2E00FC" w:rsidR="00FA463C" w:rsidRDefault="00FA463C">
          <w:pPr>
            <w:pStyle w:val="TOC2"/>
            <w:tabs>
              <w:tab w:val="left" w:pos="960"/>
              <w:tab w:val="right" w:leader="dot" w:pos="9350"/>
            </w:tabs>
            <w:rPr>
              <w:rFonts w:asciiTheme="minorHAnsi" w:eastAsiaTheme="minorEastAsia" w:hAnsiTheme="minorHAnsi" w:cstheme="minorBidi"/>
              <w:noProof/>
              <w:sz w:val="22"/>
              <w:szCs w:val="22"/>
            </w:rPr>
          </w:pPr>
          <w:r w:rsidRPr="001032BE">
            <w:rPr>
              <w:bCs/>
              <w:noProof/>
              <w14:scene3d>
                <w14:camera w14:prst="orthographicFront"/>
                <w14:lightRig w14:rig="threePt" w14:dir="t">
                  <w14:rot w14:lat="0" w14:lon="0" w14:rev="0"/>
                </w14:lightRig>
              </w14:scene3d>
            </w:rPr>
            <w:t>1.3</w:t>
          </w:r>
          <w:r>
            <w:rPr>
              <w:rFonts w:asciiTheme="minorHAnsi" w:eastAsiaTheme="minorEastAsia" w:hAnsiTheme="minorHAnsi" w:cstheme="minorBidi"/>
              <w:noProof/>
              <w:sz w:val="22"/>
              <w:szCs w:val="22"/>
            </w:rPr>
            <w:tab/>
          </w:r>
          <w:r>
            <w:rPr>
              <w:noProof/>
            </w:rPr>
            <w:t>Recommended Audience</w:t>
          </w:r>
          <w:r>
            <w:rPr>
              <w:noProof/>
            </w:rPr>
            <w:tab/>
          </w:r>
          <w:r>
            <w:rPr>
              <w:noProof/>
            </w:rPr>
            <w:fldChar w:fldCharType="begin"/>
          </w:r>
          <w:r>
            <w:rPr>
              <w:noProof/>
            </w:rPr>
            <w:instrText xml:space="preserve"> PAGEREF _Toc80889602 \h </w:instrText>
          </w:r>
          <w:r>
            <w:rPr>
              <w:noProof/>
            </w:rPr>
          </w:r>
          <w:r>
            <w:rPr>
              <w:noProof/>
            </w:rPr>
            <w:fldChar w:fldCharType="separate"/>
          </w:r>
          <w:r w:rsidR="00243AC9">
            <w:rPr>
              <w:noProof/>
            </w:rPr>
            <w:t>4</w:t>
          </w:r>
          <w:r>
            <w:rPr>
              <w:noProof/>
            </w:rPr>
            <w:fldChar w:fldCharType="end"/>
          </w:r>
        </w:p>
        <w:p w14:paraId="46CFEDA8" w14:textId="2FF5ADBE" w:rsidR="00FA463C" w:rsidRDefault="00FA463C">
          <w:pPr>
            <w:pStyle w:val="TOC2"/>
            <w:tabs>
              <w:tab w:val="left" w:pos="960"/>
              <w:tab w:val="right" w:leader="dot" w:pos="9350"/>
            </w:tabs>
            <w:rPr>
              <w:rFonts w:asciiTheme="minorHAnsi" w:eastAsiaTheme="minorEastAsia" w:hAnsiTheme="minorHAnsi" w:cstheme="minorBidi"/>
              <w:noProof/>
              <w:sz w:val="22"/>
              <w:szCs w:val="22"/>
            </w:rPr>
          </w:pPr>
          <w:r w:rsidRPr="001032BE">
            <w:rPr>
              <w:bCs/>
              <w:noProof/>
              <w14:scene3d>
                <w14:camera w14:prst="orthographicFront"/>
                <w14:lightRig w14:rig="threePt" w14:dir="t">
                  <w14:rot w14:lat="0" w14:lon="0" w14:rev="0"/>
                </w14:lightRig>
              </w14:scene3d>
            </w:rPr>
            <w:t>1.4</w:t>
          </w:r>
          <w:r>
            <w:rPr>
              <w:rFonts w:asciiTheme="minorHAnsi" w:eastAsiaTheme="minorEastAsia" w:hAnsiTheme="minorHAnsi" w:cstheme="minorBidi"/>
              <w:noProof/>
              <w:sz w:val="22"/>
              <w:szCs w:val="22"/>
            </w:rPr>
            <w:tab/>
          </w:r>
          <w:r>
            <w:rPr>
              <w:noProof/>
            </w:rPr>
            <w:t>Referenced Documents and Files</w:t>
          </w:r>
          <w:r>
            <w:rPr>
              <w:noProof/>
            </w:rPr>
            <w:tab/>
          </w:r>
          <w:r>
            <w:rPr>
              <w:noProof/>
            </w:rPr>
            <w:fldChar w:fldCharType="begin"/>
          </w:r>
          <w:r>
            <w:rPr>
              <w:noProof/>
            </w:rPr>
            <w:instrText xml:space="preserve"> PAGEREF _Toc80889603 \h </w:instrText>
          </w:r>
          <w:r>
            <w:rPr>
              <w:noProof/>
            </w:rPr>
          </w:r>
          <w:r>
            <w:rPr>
              <w:noProof/>
            </w:rPr>
            <w:fldChar w:fldCharType="separate"/>
          </w:r>
          <w:r w:rsidR="00243AC9">
            <w:rPr>
              <w:noProof/>
            </w:rPr>
            <w:t>4</w:t>
          </w:r>
          <w:r>
            <w:rPr>
              <w:noProof/>
            </w:rPr>
            <w:fldChar w:fldCharType="end"/>
          </w:r>
        </w:p>
        <w:p w14:paraId="31DD300E" w14:textId="329C6144" w:rsidR="00FA463C" w:rsidRDefault="00FA463C">
          <w:pPr>
            <w:pStyle w:val="TOC1"/>
            <w:tabs>
              <w:tab w:val="left" w:pos="480"/>
              <w:tab w:val="right" w:leader="dot" w:pos="935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EDIS Web-based Application</w:t>
          </w:r>
          <w:r>
            <w:rPr>
              <w:noProof/>
            </w:rPr>
            <w:tab/>
          </w:r>
          <w:r>
            <w:rPr>
              <w:noProof/>
            </w:rPr>
            <w:fldChar w:fldCharType="begin"/>
          </w:r>
          <w:r>
            <w:rPr>
              <w:noProof/>
            </w:rPr>
            <w:instrText xml:space="preserve"> PAGEREF _Toc80889604 \h </w:instrText>
          </w:r>
          <w:r>
            <w:rPr>
              <w:noProof/>
            </w:rPr>
          </w:r>
          <w:r>
            <w:rPr>
              <w:noProof/>
            </w:rPr>
            <w:fldChar w:fldCharType="separate"/>
          </w:r>
          <w:r w:rsidR="00243AC9">
            <w:rPr>
              <w:noProof/>
            </w:rPr>
            <w:t>5</w:t>
          </w:r>
          <w:r>
            <w:rPr>
              <w:noProof/>
            </w:rPr>
            <w:fldChar w:fldCharType="end"/>
          </w:r>
        </w:p>
        <w:p w14:paraId="0D8963C1" w14:textId="6C19BFE9" w:rsidR="00FA463C" w:rsidRDefault="00FA463C">
          <w:pPr>
            <w:pStyle w:val="TOC2"/>
            <w:tabs>
              <w:tab w:val="left" w:pos="960"/>
              <w:tab w:val="right" w:leader="dot" w:pos="9350"/>
            </w:tabs>
            <w:rPr>
              <w:rFonts w:asciiTheme="minorHAnsi" w:eastAsiaTheme="minorEastAsia" w:hAnsiTheme="minorHAnsi" w:cstheme="minorBidi"/>
              <w:noProof/>
              <w:sz w:val="22"/>
              <w:szCs w:val="22"/>
            </w:rPr>
          </w:pPr>
          <w:r w:rsidRPr="001032BE">
            <w:rPr>
              <w:bCs/>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rPr>
            <w:tab/>
          </w:r>
          <w:r>
            <w:rPr>
              <w:noProof/>
            </w:rPr>
            <w:t>M Server Components</w:t>
          </w:r>
          <w:r>
            <w:rPr>
              <w:noProof/>
            </w:rPr>
            <w:tab/>
          </w:r>
          <w:r>
            <w:rPr>
              <w:noProof/>
            </w:rPr>
            <w:fldChar w:fldCharType="begin"/>
          </w:r>
          <w:r>
            <w:rPr>
              <w:noProof/>
            </w:rPr>
            <w:instrText xml:space="preserve"> PAGEREF _Toc80889605 \h </w:instrText>
          </w:r>
          <w:r>
            <w:rPr>
              <w:noProof/>
            </w:rPr>
          </w:r>
          <w:r>
            <w:rPr>
              <w:noProof/>
            </w:rPr>
            <w:fldChar w:fldCharType="separate"/>
          </w:r>
          <w:r w:rsidR="00243AC9">
            <w:rPr>
              <w:noProof/>
            </w:rPr>
            <w:t>5</w:t>
          </w:r>
          <w:r>
            <w:rPr>
              <w:noProof/>
            </w:rPr>
            <w:fldChar w:fldCharType="end"/>
          </w:r>
        </w:p>
        <w:p w14:paraId="6AC48E58" w14:textId="77248246" w:rsidR="00FA463C" w:rsidRDefault="00FA463C">
          <w:pPr>
            <w:pStyle w:val="TOC1"/>
            <w:tabs>
              <w:tab w:val="left" w:pos="480"/>
              <w:tab w:val="right" w:leader="dot" w:pos="935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EDIS Configuration</w:t>
          </w:r>
          <w:r>
            <w:rPr>
              <w:noProof/>
            </w:rPr>
            <w:tab/>
          </w:r>
          <w:r>
            <w:rPr>
              <w:noProof/>
            </w:rPr>
            <w:fldChar w:fldCharType="begin"/>
          </w:r>
          <w:r>
            <w:rPr>
              <w:noProof/>
            </w:rPr>
            <w:instrText xml:space="preserve"> PAGEREF _Toc80889606 \h </w:instrText>
          </w:r>
          <w:r>
            <w:rPr>
              <w:noProof/>
            </w:rPr>
          </w:r>
          <w:r>
            <w:rPr>
              <w:noProof/>
            </w:rPr>
            <w:fldChar w:fldCharType="separate"/>
          </w:r>
          <w:r w:rsidR="00243AC9">
            <w:rPr>
              <w:noProof/>
            </w:rPr>
            <w:t>5</w:t>
          </w:r>
          <w:r>
            <w:rPr>
              <w:noProof/>
            </w:rPr>
            <w:fldChar w:fldCharType="end"/>
          </w:r>
        </w:p>
        <w:p w14:paraId="1195BEC2" w14:textId="68BAE364" w:rsidR="00FA463C" w:rsidRDefault="00FA463C">
          <w:pPr>
            <w:pStyle w:val="TOC2"/>
            <w:tabs>
              <w:tab w:val="left" w:pos="960"/>
              <w:tab w:val="right" w:leader="dot" w:pos="9350"/>
            </w:tabs>
            <w:rPr>
              <w:rFonts w:asciiTheme="minorHAnsi" w:eastAsiaTheme="minorEastAsia" w:hAnsiTheme="minorHAnsi" w:cstheme="minorBidi"/>
              <w:noProof/>
              <w:sz w:val="22"/>
              <w:szCs w:val="22"/>
            </w:rPr>
          </w:pPr>
          <w:r w:rsidRPr="001032BE">
            <w:rPr>
              <w:bCs/>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rPr>
            <w:tab/>
          </w:r>
          <w:r>
            <w:rPr>
              <w:noProof/>
            </w:rPr>
            <w:t>EDPF LOCATION Parameter</w:t>
          </w:r>
          <w:r>
            <w:rPr>
              <w:noProof/>
            </w:rPr>
            <w:tab/>
          </w:r>
          <w:r>
            <w:rPr>
              <w:noProof/>
            </w:rPr>
            <w:fldChar w:fldCharType="begin"/>
          </w:r>
          <w:r>
            <w:rPr>
              <w:noProof/>
            </w:rPr>
            <w:instrText xml:space="preserve"> PAGEREF _Toc80889607 \h </w:instrText>
          </w:r>
          <w:r>
            <w:rPr>
              <w:noProof/>
            </w:rPr>
          </w:r>
          <w:r>
            <w:rPr>
              <w:noProof/>
            </w:rPr>
            <w:fldChar w:fldCharType="separate"/>
          </w:r>
          <w:r w:rsidR="00243AC9">
            <w:rPr>
              <w:noProof/>
            </w:rPr>
            <w:t>5</w:t>
          </w:r>
          <w:r>
            <w:rPr>
              <w:noProof/>
            </w:rPr>
            <w:fldChar w:fldCharType="end"/>
          </w:r>
        </w:p>
        <w:p w14:paraId="38C3C476" w14:textId="2CF89ABA" w:rsidR="00FA463C" w:rsidRDefault="00FA463C">
          <w:pPr>
            <w:pStyle w:val="TOC2"/>
            <w:tabs>
              <w:tab w:val="left" w:pos="960"/>
              <w:tab w:val="right" w:leader="dot" w:pos="9350"/>
            </w:tabs>
            <w:rPr>
              <w:rFonts w:asciiTheme="minorHAnsi" w:eastAsiaTheme="minorEastAsia" w:hAnsiTheme="minorHAnsi" w:cstheme="minorBidi"/>
              <w:noProof/>
              <w:sz w:val="22"/>
              <w:szCs w:val="22"/>
            </w:rPr>
          </w:pPr>
          <w:r w:rsidRPr="001032BE">
            <w:rPr>
              <w:bCs/>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rPr>
            <w:tab/>
          </w:r>
          <w:r>
            <w:rPr>
              <w:noProof/>
            </w:rPr>
            <w:t>EDPF NURSE STAFF SCREEN Parameter</w:t>
          </w:r>
          <w:r>
            <w:rPr>
              <w:noProof/>
            </w:rPr>
            <w:tab/>
          </w:r>
          <w:r>
            <w:rPr>
              <w:noProof/>
            </w:rPr>
            <w:fldChar w:fldCharType="begin"/>
          </w:r>
          <w:r>
            <w:rPr>
              <w:noProof/>
            </w:rPr>
            <w:instrText xml:space="preserve"> PAGEREF _Toc80889608 \h </w:instrText>
          </w:r>
          <w:r>
            <w:rPr>
              <w:noProof/>
            </w:rPr>
          </w:r>
          <w:r>
            <w:rPr>
              <w:noProof/>
            </w:rPr>
            <w:fldChar w:fldCharType="separate"/>
          </w:r>
          <w:r w:rsidR="00243AC9">
            <w:rPr>
              <w:noProof/>
            </w:rPr>
            <w:t>6</w:t>
          </w:r>
          <w:r>
            <w:rPr>
              <w:noProof/>
            </w:rPr>
            <w:fldChar w:fldCharType="end"/>
          </w:r>
        </w:p>
        <w:p w14:paraId="4954AE3F" w14:textId="40862C3E" w:rsidR="00FA463C" w:rsidRDefault="00FA463C">
          <w:pPr>
            <w:pStyle w:val="TOC2"/>
            <w:tabs>
              <w:tab w:val="left" w:pos="960"/>
              <w:tab w:val="right" w:leader="dot" w:pos="9350"/>
            </w:tabs>
            <w:rPr>
              <w:rFonts w:asciiTheme="minorHAnsi" w:eastAsiaTheme="minorEastAsia" w:hAnsiTheme="minorHAnsi" w:cstheme="minorBidi"/>
              <w:noProof/>
              <w:sz w:val="22"/>
              <w:szCs w:val="22"/>
            </w:rPr>
          </w:pPr>
          <w:r w:rsidRPr="001032BE">
            <w:rPr>
              <w:bCs/>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rPr>
            <w:tab/>
          </w:r>
          <w:r>
            <w:rPr>
              <w:noProof/>
            </w:rPr>
            <w:t>Creating an EDIS Proxy User for VistALink</w:t>
          </w:r>
          <w:r>
            <w:rPr>
              <w:noProof/>
            </w:rPr>
            <w:tab/>
          </w:r>
          <w:r>
            <w:rPr>
              <w:noProof/>
            </w:rPr>
            <w:fldChar w:fldCharType="begin"/>
          </w:r>
          <w:r>
            <w:rPr>
              <w:noProof/>
            </w:rPr>
            <w:instrText xml:space="preserve"> PAGEREF _Toc80889609 \h </w:instrText>
          </w:r>
          <w:r>
            <w:rPr>
              <w:noProof/>
            </w:rPr>
          </w:r>
          <w:r>
            <w:rPr>
              <w:noProof/>
            </w:rPr>
            <w:fldChar w:fldCharType="separate"/>
          </w:r>
          <w:r w:rsidR="00243AC9">
            <w:rPr>
              <w:noProof/>
            </w:rPr>
            <w:t>7</w:t>
          </w:r>
          <w:r>
            <w:rPr>
              <w:noProof/>
            </w:rPr>
            <w:fldChar w:fldCharType="end"/>
          </w:r>
        </w:p>
        <w:p w14:paraId="50AD7663" w14:textId="47D97B61" w:rsidR="00FA463C" w:rsidRDefault="00FA463C">
          <w:pPr>
            <w:pStyle w:val="TOC2"/>
            <w:tabs>
              <w:tab w:val="left" w:pos="960"/>
              <w:tab w:val="right" w:leader="dot" w:pos="9350"/>
            </w:tabs>
            <w:rPr>
              <w:rFonts w:asciiTheme="minorHAnsi" w:eastAsiaTheme="minorEastAsia" w:hAnsiTheme="minorHAnsi" w:cstheme="minorBidi"/>
              <w:noProof/>
              <w:sz w:val="22"/>
              <w:szCs w:val="22"/>
            </w:rPr>
          </w:pPr>
          <w:r w:rsidRPr="001032BE">
            <w:rPr>
              <w:bCs/>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szCs w:val="22"/>
            </w:rPr>
            <w:tab/>
          </w:r>
          <w:r>
            <w:rPr>
              <w:noProof/>
            </w:rPr>
            <w:t>Assign Options for Emergency Department Users</w:t>
          </w:r>
          <w:r>
            <w:rPr>
              <w:noProof/>
            </w:rPr>
            <w:tab/>
          </w:r>
          <w:r>
            <w:rPr>
              <w:noProof/>
            </w:rPr>
            <w:fldChar w:fldCharType="begin"/>
          </w:r>
          <w:r>
            <w:rPr>
              <w:noProof/>
            </w:rPr>
            <w:instrText xml:space="preserve"> PAGEREF _Toc80889610 \h </w:instrText>
          </w:r>
          <w:r>
            <w:rPr>
              <w:noProof/>
            </w:rPr>
          </w:r>
          <w:r>
            <w:rPr>
              <w:noProof/>
            </w:rPr>
            <w:fldChar w:fldCharType="separate"/>
          </w:r>
          <w:r w:rsidR="00243AC9">
            <w:rPr>
              <w:noProof/>
            </w:rPr>
            <w:t>8</w:t>
          </w:r>
          <w:r>
            <w:rPr>
              <w:noProof/>
            </w:rPr>
            <w:fldChar w:fldCharType="end"/>
          </w:r>
        </w:p>
        <w:p w14:paraId="29A38317" w14:textId="42EF1ED1" w:rsidR="00FA463C" w:rsidRDefault="00FA463C">
          <w:pPr>
            <w:pStyle w:val="TOC2"/>
            <w:tabs>
              <w:tab w:val="left" w:pos="960"/>
              <w:tab w:val="right" w:leader="dot" w:pos="9350"/>
            </w:tabs>
            <w:rPr>
              <w:rFonts w:asciiTheme="minorHAnsi" w:eastAsiaTheme="minorEastAsia" w:hAnsiTheme="minorHAnsi" w:cstheme="minorBidi"/>
              <w:noProof/>
              <w:sz w:val="22"/>
              <w:szCs w:val="22"/>
            </w:rPr>
          </w:pPr>
          <w:r w:rsidRPr="001032BE">
            <w:rPr>
              <w:bCs/>
              <w:noProof/>
              <w14:scene3d>
                <w14:camera w14:prst="orthographicFront"/>
                <w14:lightRig w14:rig="threePt" w14:dir="t">
                  <w14:rot w14:lat="0" w14:lon="0" w14:rev="0"/>
                </w14:lightRig>
              </w14:scene3d>
            </w:rPr>
            <w:t>3.5</w:t>
          </w:r>
          <w:r>
            <w:rPr>
              <w:rFonts w:asciiTheme="minorHAnsi" w:eastAsiaTheme="minorEastAsia" w:hAnsiTheme="minorHAnsi" w:cstheme="minorBidi"/>
              <w:noProof/>
              <w:sz w:val="22"/>
              <w:szCs w:val="22"/>
            </w:rPr>
            <w:tab/>
          </w:r>
          <w:r>
            <w:rPr>
              <w:noProof/>
            </w:rPr>
            <w:t>Keys for EDIS Users</w:t>
          </w:r>
          <w:r>
            <w:rPr>
              <w:noProof/>
            </w:rPr>
            <w:tab/>
          </w:r>
          <w:r>
            <w:rPr>
              <w:noProof/>
            </w:rPr>
            <w:fldChar w:fldCharType="begin"/>
          </w:r>
          <w:r>
            <w:rPr>
              <w:noProof/>
            </w:rPr>
            <w:instrText xml:space="preserve"> PAGEREF _Toc80889611 \h </w:instrText>
          </w:r>
          <w:r>
            <w:rPr>
              <w:noProof/>
            </w:rPr>
          </w:r>
          <w:r>
            <w:rPr>
              <w:noProof/>
            </w:rPr>
            <w:fldChar w:fldCharType="separate"/>
          </w:r>
          <w:r w:rsidR="00243AC9">
            <w:rPr>
              <w:noProof/>
            </w:rPr>
            <w:t>10</w:t>
          </w:r>
          <w:r>
            <w:rPr>
              <w:noProof/>
            </w:rPr>
            <w:fldChar w:fldCharType="end"/>
          </w:r>
        </w:p>
        <w:p w14:paraId="00E8DC01" w14:textId="02B2CFE9" w:rsidR="00FA463C" w:rsidRDefault="00FA463C">
          <w:pPr>
            <w:pStyle w:val="TOC2"/>
            <w:tabs>
              <w:tab w:val="left" w:pos="960"/>
              <w:tab w:val="right" w:leader="dot" w:pos="9350"/>
            </w:tabs>
            <w:rPr>
              <w:rFonts w:asciiTheme="minorHAnsi" w:eastAsiaTheme="minorEastAsia" w:hAnsiTheme="minorHAnsi" w:cstheme="minorBidi"/>
              <w:noProof/>
              <w:sz w:val="22"/>
              <w:szCs w:val="22"/>
            </w:rPr>
          </w:pPr>
          <w:r w:rsidRPr="001032BE">
            <w:rPr>
              <w:bCs/>
              <w:noProof/>
              <w14:scene3d>
                <w14:camera w14:prst="orthographicFront"/>
                <w14:lightRig w14:rig="threePt" w14:dir="t">
                  <w14:rot w14:lat="0" w14:lon="0" w14:rev="0"/>
                </w14:lightRig>
              </w14:scene3d>
            </w:rPr>
            <w:t>3.6</w:t>
          </w:r>
          <w:r>
            <w:rPr>
              <w:rFonts w:asciiTheme="minorHAnsi" w:eastAsiaTheme="minorEastAsia" w:hAnsiTheme="minorHAnsi" w:cstheme="minorBidi"/>
              <w:noProof/>
              <w:sz w:val="22"/>
              <w:szCs w:val="22"/>
            </w:rPr>
            <w:tab/>
          </w:r>
          <w:r>
            <w:rPr>
              <w:noProof/>
            </w:rPr>
            <w:t>Configure</w:t>
          </w:r>
          <w:r w:rsidRPr="001032BE">
            <w:rPr>
              <w:noProof/>
              <w:lang w:val="en-AU"/>
            </w:rPr>
            <w:t xml:space="preserve"> </w:t>
          </w:r>
          <w:r>
            <w:rPr>
              <w:noProof/>
            </w:rPr>
            <w:t>EDIS</w:t>
          </w:r>
          <w:r w:rsidRPr="001032BE">
            <w:rPr>
              <w:noProof/>
              <w:lang w:val="en-AU"/>
            </w:rPr>
            <w:t xml:space="preserve"> to work with other Applications</w:t>
          </w:r>
          <w:r>
            <w:rPr>
              <w:noProof/>
            </w:rPr>
            <w:tab/>
          </w:r>
          <w:r>
            <w:rPr>
              <w:noProof/>
            </w:rPr>
            <w:fldChar w:fldCharType="begin"/>
          </w:r>
          <w:r>
            <w:rPr>
              <w:noProof/>
            </w:rPr>
            <w:instrText xml:space="preserve"> PAGEREF _Toc80889612 \h </w:instrText>
          </w:r>
          <w:r>
            <w:rPr>
              <w:noProof/>
            </w:rPr>
          </w:r>
          <w:r>
            <w:rPr>
              <w:noProof/>
            </w:rPr>
            <w:fldChar w:fldCharType="separate"/>
          </w:r>
          <w:r w:rsidR="00243AC9">
            <w:rPr>
              <w:noProof/>
            </w:rPr>
            <w:t>10</w:t>
          </w:r>
          <w:r>
            <w:rPr>
              <w:noProof/>
            </w:rPr>
            <w:fldChar w:fldCharType="end"/>
          </w:r>
        </w:p>
        <w:p w14:paraId="004CD341" w14:textId="21428A55" w:rsidR="00FA463C" w:rsidRDefault="00FA463C">
          <w:pPr>
            <w:pStyle w:val="TOC3"/>
            <w:tabs>
              <w:tab w:val="left" w:pos="1440"/>
              <w:tab w:val="right" w:leader="dot" w:pos="9350"/>
            </w:tabs>
            <w:rPr>
              <w:rFonts w:asciiTheme="minorHAnsi" w:eastAsiaTheme="minorEastAsia" w:hAnsiTheme="minorHAnsi" w:cstheme="minorBidi"/>
              <w:noProof/>
              <w:sz w:val="22"/>
              <w:szCs w:val="22"/>
            </w:rPr>
          </w:pPr>
          <w:r w:rsidRPr="001032BE">
            <w:rPr>
              <w:noProof/>
              <w14:scene3d>
                <w14:camera w14:prst="orthographicFront"/>
                <w14:lightRig w14:rig="threePt" w14:dir="t">
                  <w14:rot w14:lat="0" w14:lon="0" w14:rev="0"/>
                </w14:lightRig>
              </w14:scene3d>
            </w:rPr>
            <w:t>3.6.1</w:t>
          </w:r>
          <w:r>
            <w:rPr>
              <w:rFonts w:asciiTheme="minorHAnsi" w:eastAsiaTheme="minorEastAsia" w:hAnsiTheme="minorHAnsi" w:cstheme="minorBidi"/>
              <w:noProof/>
              <w:sz w:val="22"/>
              <w:szCs w:val="22"/>
            </w:rPr>
            <w:tab/>
          </w:r>
          <w:r>
            <w:rPr>
              <w:noProof/>
            </w:rPr>
            <w:t>Configure EDIS to Work with Omnicell</w:t>
          </w:r>
          <w:r>
            <w:rPr>
              <w:noProof/>
            </w:rPr>
            <w:tab/>
          </w:r>
          <w:r>
            <w:rPr>
              <w:noProof/>
            </w:rPr>
            <w:fldChar w:fldCharType="begin"/>
          </w:r>
          <w:r>
            <w:rPr>
              <w:noProof/>
            </w:rPr>
            <w:instrText xml:space="preserve"> PAGEREF _Toc80889613 \h </w:instrText>
          </w:r>
          <w:r>
            <w:rPr>
              <w:noProof/>
            </w:rPr>
          </w:r>
          <w:r>
            <w:rPr>
              <w:noProof/>
            </w:rPr>
            <w:fldChar w:fldCharType="separate"/>
          </w:r>
          <w:r w:rsidR="00243AC9">
            <w:rPr>
              <w:noProof/>
            </w:rPr>
            <w:t>10</w:t>
          </w:r>
          <w:r>
            <w:rPr>
              <w:noProof/>
            </w:rPr>
            <w:fldChar w:fldCharType="end"/>
          </w:r>
        </w:p>
        <w:p w14:paraId="1E5123A2" w14:textId="6EED09A6" w:rsidR="00FA463C" w:rsidRDefault="00FA463C">
          <w:pPr>
            <w:pStyle w:val="TOC2"/>
            <w:tabs>
              <w:tab w:val="left" w:pos="960"/>
              <w:tab w:val="right" w:leader="dot" w:pos="9350"/>
            </w:tabs>
            <w:rPr>
              <w:rFonts w:asciiTheme="minorHAnsi" w:eastAsiaTheme="minorEastAsia" w:hAnsiTheme="minorHAnsi" w:cstheme="minorBidi"/>
              <w:noProof/>
              <w:sz w:val="22"/>
              <w:szCs w:val="22"/>
            </w:rPr>
          </w:pPr>
          <w:r w:rsidRPr="001032BE">
            <w:rPr>
              <w:bCs/>
              <w:noProof/>
              <w14:scene3d>
                <w14:camera w14:prst="orthographicFront"/>
                <w14:lightRig w14:rig="threePt" w14:dir="t">
                  <w14:rot w14:lat="0" w14:lon="0" w14:rev="0"/>
                </w14:lightRig>
              </w14:scene3d>
            </w:rPr>
            <w:t>3.7</w:t>
          </w:r>
          <w:r>
            <w:rPr>
              <w:rFonts w:asciiTheme="minorHAnsi" w:eastAsiaTheme="minorEastAsia" w:hAnsiTheme="minorHAnsi" w:cstheme="minorBidi"/>
              <w:noProof/>
              <w:sz w:val="22"/>
              <w:szCs w:val="22"/>
            </w:rPr>
            <w:tab/>
          </w:r>
          <w:r>
            <w:rPr>
              <w:noProof/>
            </w:rPr>
            <w:t>EDIS Big Boards</w:t>
          </w:r>
          <w:r>
            <w:rPr>
              <w:noProof/>
            </w:rPr>
            <w:tab/>
          </w:r>
          <w:r>
            <w:rPr>
              <w:noProof/>
            </w:rPr>
            <w:fldChar w:fldCharType="begin"/>
          </w:r>
          <w:r>
            <w:rPr>
              <w:noProof/>
            </w:rPr>
            <w:instrText xml:space="preserve"> PAGEREF _Toc80889614 \h </w:instrText>
          </w:r>
          <w:r>
            <w:rPr>
              <w:noProof/>
            </w:rPr>
          </w:r>
          <w:r>
            <w:rPr>
              <w:noProof/>
            </w:rPr>
            <w:fldChar w:fldCharType="separate"/>
          </w:r>
          <w:r w:rsidR="00243AC9">
            <w:rPr>
              <w:noProof/>
            </w:rPr>
            <w:t>11</w:t>
          </w:r>
          <w:r>
            <w:rPr>
              <w:noProof/>
            </w:rPr>
            <w:fldChar w:fldCharType="end"/>
          </w:r>
        </w:p>
        <w:p w14:paraId="29D0B39D" w14:textId="62E4406D" w:rsidR="00FA463C" w:rsidRDefault="00FA463C">
          <w:pPr>
            <w:pStyle w:val="TOC2"/>
            <w:tabs>
              <w:tab w:val="left" w:pos="960"/>
              <w:tab w:val="right" w:leader="dot" w:pos="9350"/>
            </w:tabs>
            <w:rPr>
              <w:rFonts w:asciiTheme="minorHAnsi" w:eastAsiaTheme="minorEastAsia" w:hAnsiTheme="minorHAnsi" w:cstheme="minorBidi"/>
              <w:noProof/>
              <w:sz w:val="22"/>
              <w:szCs w:val="22"/>
            </w:rPr>
          </w:pPr>
          <w:r w:rsidRPr="001032BE">
            <w:rPr>
              <w:bCs/>
              <w:noProof/>
              <w14:scene3d>
                <w14:camera w14:prst="orthographicFront"/>
                <w14:lightRig w14:rig="threePt" w14:dir="t">
                  <w14:rot w14:lat="0" w14:lon="0" w14:rev="0"/>
                </w14:lightRig>
              </w14:scene3d>
            </w:rPr>
            <w:t>3.8</w:t>
          </w:r>
          <w:r>
            <w:rPr>
              <w:rFonts w:asciiTheme="minorHAnsi" w:eastAsiaTheme="minorEastAsia" w:hAnsiTheme="minorHAnsi" w:cstheme="minorBidi"/>
              <w:noProof/>
              <w:sz w:val="22"/>
              <w:szCs w:val="22"/>
            </w:rPr>
            <w:tab/>
          </w:r>
          <w:r>
            <w:rPr>
              <w:noProof/>
            </w:rPr>
            <w:t>Big Board Configuration</w:t>
          </w:r>
          <w:r>
            <w:rPr>
              <w:noProof/>
            </w:rPr>
            <w:tab/>
          </w:r>
          <w:r>
            <w:rPr>
              <w:noProof/>
            </w:rPr>
            <w:fldChar w:fldCharType="begin"/>
          </w:r>
          <w:r>
            <w:rPr>
              <w:noProof/>
            </w:rPr>
            <w:instrText xml:space="preserve"> PAGEREF _Toc80889615 \h </w:instrText>
          </w:r>
          <w:r>
            <w:rPr>
              <w:noProof/>
            </w:rPr>
          </w:r>
          <w:r>
            <w:rPr>
              <w:noProof/>
            </w:rPr>
            <w:fldChar w:fldCharType="separate"/>
          </w:r>
          <w:r w:rsidR="00243AC9">
            <w:rPr>
              <w:noProof/>
            </w:rPr>
            <w:t>11</w:t>
          </w:r>
          <w:r>
            <w:rPr>
              <w:noProof/>
            </w:rPr>
            <w:fldChar w:fldCharType="end"/>
          </w:r>
        </w:p>
        <w:p w14:paraId="46874D20" w14:textId="3601E100" w:rsidR="00FA463C" w:rsidRDefault="00FA463C">
          <w:pPr>
            <w:pStyle w:val="TOC1"/>
            <w:tabs>
              <w:tab w:val="left" w:pos="480"/>
              <w:tab w:val="right" w:leader="dot" w:pos="9350"/>
            </w:tabs>
            <w:rPr>
              <w:rFonts w:asciiTheme="minorHAnsi" w:eastAsiaTheme="minorEastAsia" w:hAnsiTheme="minorHAnsi" w:cstheme="minorBidi"/>
              <w:noProof/>
              <w:sz w:val="22"/>
              <w:szCs w:val="22"/>
            </w:rPr>
          </w:pPr>
          <w:r w:rsidRPr="001032BE">
            <w:rPr>
              <w:noProof/>
              <w:lang w:val="en-AU"/>
            </w:rPr>
            <w:t>4</w:t>
          </w:r>
          <w:r>
            <w:rPr>
              <w:rFonts w:asciiTheme="minorHAnsi" w:eastAsiaTheme="minorEastAsia" w:hAnsiTheme="minorHAnsi" w:cstheme="minorBidi"/>
              <w:noProof/>
              <w:sz w:val="22"/>
              <w:szCs w:val="22"/>
            </w:rPr>
            <w:tab/>
          </w:r>
          <w:r w:rsidRPr="001032BE">
            <w:rPr>
              <w:noProof/>
              <w:lang w:val="en-AU"/>
            </w:rPr>
            <w:t xml:space="preserve">Client </w:t>
          </w:r>
          <w:r>
            <w:rPr>
              <w:noProof/>
            </w:rPr>
            <w:t>Configuration</w:t>
          </w:r>
          <w:r>
            <w:rPr>
              <w:noProof/>
            </w:rPr>
            <w:tab/>
          </w:r>
          <w:r>
            <w:rPr>
              <w:noProof/>
            </w:rPr>
            <w:fldChar w:fldCharType="begin"/>
          </w:r>
          <w:r>
            <w:rPr>
              <w:noProof/>
            </w:rPr>
            <w:instrText xml:space="preserve"> PAGEREF _Toc80889616 \h </w:instrText>
          </w:r>
          <w:r>
            <w:rPr>
              <w:noProof/>
            </w:rPr>
          </w:r>
          <w:r>
            <w:rPr>
              <w:noProof/>
            </w:rPr>
            <w:fldChar w:fldCharType="separate"/>
          </w:r>
          <w:r w:rsidR="00243AC9">
            <w:rPr>
              <w:noProof/>
            </w:rPr>
            <w:t>12</w:t>
          </w:r>
          <w:r>
            <w:rPr>
              <w:noProof/>
            </w:rPr>
            <w:fldChar w:fldCharType="end"/>
          </w:r>
        </w:p>
        <w:p w14:paraId="4FA69C37" w14:textId="01765E57" w:rsidR="00FA463C" w:rsidRDefault="00FA463C">
          <w:pPr>
            <w:pStyle w:val="TOC2"/>
            <w:tabs>
              <w:tab w:val="left" w:pos="960"/>
              <w:tab w:val="right" w:leader="dot" w:pos="9350"/>
            </w:tabs>
            <w:rPr>
              <w:rFonts w:asciiTheme="minorHAnsi" w:eastAsiaTheme="minorEastAsia" w:hAnsiTheme="minorHAnsi" w:cstheme="minorBidi"/>
              <w:noProof/>
              <w:sz w:val="22"/>
              <w:szCs w:val="22"/>
            </w:rPr>
          </w:pPr>
          <w:r w:rsidRPr="001032BE">
            <w:rPr>
              <w:bCs/>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rPr>
            <w:tab/>
          </w:r>
          <w:r>
            <w:rPr>
              <w:noProof/>
            </w:rPr>
            <w:t>Production URL – Usage</w:t>
          </w:r>
          <w:r>
            <w:rPr>
              <w:noProof/>
            </w:rPr>
            <w:tab/>
          </w:r>
          <w:r>
            <w:rPr>
              <w:noProof/>
            </w:rPr>
            <w:fldChar w:fldCharType="begin"/>
          </w:r>
          <w:r>
            <w:rPr>
              <w:noProof/>
            </w:rPr>
            <w:instrText xml:space="preserve"> PAGEREF _Toc80889617 \h </w:instrText>
          </w:r>
          <w:r>
            <w:rPr>
              <w:noProof/>
            </w:rPr>
          </w:r>
          <w:r>
            <w:rPr>
              <w:noProof/>
            </w:rPr>
            <w:fldChar w:fldCharType="separate"/>
          </w:r>
          <w:r w:rsidR="00243AC9">
            <w:rPr>
              <w:noProof/>
            </w:rPr>
            <w:t>12</w:t>
          </w:r>
          <w:r>
            <w:rPr>
              <w:noProof/>
            </w:rPr>
            <w:fldChar w:fldCharType="end"/>
          </w:r>
        </w:p>
        <w:p w14:paraId="45C3D0C8" w14:textId="71A51019" w:rsidR="00FA463C" w:rsidRDefault="00FA463C">
          <w:pPr>
            <w:pStyle w:val="TOC3"/>
            <w:tabs>
              <w:tab w:val="left" w:pos="1440"/>
              <w:tab w:val="right" w:leader="dot" w:pos="9350"/>
            </w:tabs>
            <w:rPr>
              <w:rFonts w:asciiTheme="minorHAnsi" w:eastAsiaTheme="minorEastAsia" w:hAnsiTheme="minorHAnsi" w:cstheme="minorBidi"/>
              <w:noProof/>
              <w:sz w:val="22"/>
              <w:szCs w:val="22"/>
            </w:rPr>
          </w:pPr>
          <w:r w:rsidRPr="001032BE">
            <w:rPr>
              <w:noProof/>
              <w14:scene3d>
                <w14:camera w14:prst="orthographicFront"/>
                <w14:lightRig w14:rig="threePt" w14:dir="t">
                  <w14:rot w14:lat="0" w14:lon="0" w14:rev="0"/>
                </w14:lightRig>
              </w14:scene3d>
            </w:rPr>
            <w:t>4.1.1</w:t>
          </w:r>
          <w:r>
            <w:rPr>
              <w:rFonts w:asciiTheme="minorHAnsi" w:eastAsiaTheme="minorEastAsia" w:hAnsiTheme="minorHAnsi" w:cstheme="minorBidi"/>
              <w:noProof/>
              <w:sz w:val="22"/>
              <w:szCs w:val="22"/>
            </w:rPr>
            <w:tab/>
          </w:r>
          <w:r>
            <w:rPr>
              <w:noProof/>
            </w:rPr>
            <w:t>Creating a Desktop Shortcut</w:t>
          </w:r>
          <w:r>
            <w:rPr>
              <w:noProof/>
            </w:rPr>
            <w:tab/>
          </w:r>
          <w:r>
            <w:rPr>
              <w:noProof/>
            </w:rPr>
            <w:fldChar w:fldCharType="begin"/>
          </w:r>
          <w:r>
            <w:rPr>
              <w:noProof/>
            </w:rPr>
            <w:instrText xml:space="preserve"> PAGEREF _Toc80889618 \h </w:instrText>
          </w:r>
          <w:r>
            <w:rPr>
              <w:noProof/>
            </w:rPr>
          </w:r>
          <w:r>
            <w:rPr>
              <w:noProof/>
            </w:rPr>
            <w:fldChar w:fldCharType="separate"/>
          </w:r>
          <w:r w:rsidR="00243AC9">
            <w:rPr>
              <w:noProof/>
            </w:rPr>
            <w:t>12</w:t>
          </w:r>
          <w:r>
            <w:rPr>
              <w:noProof/>
            </w:rPr>
            <w:fldChar w:fldCharType="end"/>
          </w:r>
        </w:p>
        <w:p w14:paraId="042D6A97" w14:textId="724B983F" w:rsidR="00FA463C" w:rsidRDefault="00FA463C">
          <w:pPr>
            <w:pStyle w:val="TOC3"/>
            <w:tabs>
              <w:tab w:val="left" w:pos="1440"/>
              <w:tab w:val="right" w:leader="dot" w:pos="9350"/>
            </w:tabs>
            <w:rPr>
              <w:rFonts w:asciiTheme="minorHAnsi" w:eastAsiaTheme="minorEastAsia" w:hAnsiTheme="minorHAnsi" w:cstheme="minorBidi"/>
              <w:noProof/>
              <w:sz w:val="22"/>
              <w:szCs w:val="22"/>
            </w:rPr>
          </w:pPr>
          <w:r w:rsidRPr="001032BE">
            <w:rPr>
              <w:noProof/>
              <w14:scene3d>
                <w14:camera w14:prst="orthographicFront"/>
                <w14:lightRig w14:rig="threePt" w14:dir="t">
                  <w14:rot w14:lat="0" w14:lon="0" w14:rev="0"/>
                </w14:lightRig>
              </w14:scene3d>
            </w:rPr>
            <w:t>4.1.2</w:t>
          </w:r>
          <w:r>
            <w:rPr>
              <w:rFonts w:asciiTheme="minorHAnsi" w:eastAsiaTheme="minorEastAsia" w:hAnsiTheme="minorHAnsi" w:cstheme="minorBidi"/>
              <w:noProof/>
              <w:sz w:val="22"/>
              <w:szCs w:val="22"/>
            </w:rPr>
            <w:tab/>
          </w:r>
          <w:r>
            <w:rPr>
              <w:noProof/>
            </w:rPr>
            <w:t>Create/Update EDIS Link on the CPRS Tools Menu</w:t>
          </w:r>
          <w:r>
            <w:rPr>
              <w:noProof/>
            </w:rPr>
            <w:tab/>
          </w:r>
          <w:r>
            <w:rPr>
              <w:noProof/>
            </w:rPr>
            <w:fldChar w:fldCharType="begin"/>
          </w:r>
          <w:r>
            <w:rPr>
              <w:noProof/>
            </w:rPr>
            <w:instrText xml:space="preserve"> PAGEREF _Toc80889619 \h </w:instrText>
          </w:r>
          <w:r>
            <w:rPr>
              <w:noProof/>
            </w:rPr>
          </w:r>
          <w:r>
            <w:rPr>
              <w:noProof/>
            </w:rPr>
            <w:fldChar w:fldCharType="separate"/>
          </w:r>
          <w:r w:rsidR="00243AC9">
            <w:rPr>
              <w:noProof/>
            </w:rPr>
            <w:t>12</w:t>
          </w:r>
          <w:r>
            <w:rPr>
              <w:noProof/>
            </w:rPr>
            <w:fldChar w:fldCharType="end"/>
          </w:r>
        </w:p>
        <w:p w14:paraId="5D5EE5D7" w14:textId="3B8CC94F" w:rsidR="00FA463C" w:rsidRDefault="00FA463C">
          <w:pPr>
            <w:pStyle w:val="TOC2"/>
            <w:tabs>
              <w:tab w:val="left" w:pos="960"/>
              <w:tab w:val="right" w:leader="dot" w:pos="9350"/>
            </w:tabs>
            <w:rPr>
              <w:rFonts w:asciiTheme="minorHAnsi" w:eastAsiaTheme="minorEastAsia" w:hAnsiTheme="minorHAnsi" w:cstheme="minorBidi"/>
              <w:noProof/>
              <w:sz w:val="22"/>
              <w:szCs w:val="22"/>
            </w:rPr>
          </w:pPr>
          <w:r w:rsidRPr="001032BE">
            <w:rPr>
              <w:bCs/>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szCs w:val="22"/>
            </w:rPr>
            <w:tab/>
          </w:r>
          <w:r>
            <w:rPr>
              <w:noProof/>
            </w:rPr>
            <w:t>Pre-Production URL – Usage</w:t>
          </w:r>
          <w:r>
            <w:rPr>
              <w:noProof/>
            </w:rPr>
            <w:tab/>
          </w:r>
          <w:r>
            <w:rPr>
              <w:noProof/>
            </w:rPr>
            <w:fldChar w:fldCharType="begin"/>
          </w:r>
          <w:r>
            <w:rPr>
              <w:noProof/>
            </w:rPr>
            <w:instrText xml:space="preserve"> PAGEREF _Toc80889620 \h </w:instrText>
          </w:r>
          <w:r>
            <w:rPr>
              <w:noProof/>
            </w:rPr>
          </w:r>
          <w:r>
            <w:rPr>
              <w:noProof/>
            </w:rPr>
            <w:fldChar w:fldCharType="separate"/>
          </w:r>
          <w:r w:rsidR="00243AC9">
            <w:rPr>
              <w:noProof/>
            </w:rPr>
            <w:t>13</w:t>
          </w:r>
          <w:r>
            <w:rPr>
              <w:noProof/>
            </w:rPr>
            <w:fldChar w:fldCharType="end"/>
          </w:r>
        </w:p>
        <w:p w14:paraId="4DBFE398" w14:textId="1CA451C8" w:rsidR="00A27EA6" w:rsidRDefault="00FA463C">
          <w:r>
            <w:rPr>
              <w:rFonts w:ascii="Arial" w:hAnsi="Arial"/>
            </w:rPr>
            <w:fldChar w:fldCharType="end"/>
          </w:r>
        </w:p>
      </w:sdtContent>
    </w:sdt>
    <w:p w14:paraId="00586954" w14:textId="77777777" w:rsidR="00A27EA6" w:rsidRPr="00264A46" w:rsidRDefault="00A27EA6" w:rsidP="004F3A80"/>
    <w:p w14:paraId="2818ABE7" w14:textId="6EC4A9CB" w:rsidR="009453AA" w:rsidRPr="008F7947" w:rsidRDefault="00581743" w:rsidP="00581743">
      <w:pPr>
        <w:pStyle w:val="Heading1"/>
        <w:numPr>
          <w:ilvl w:val="0"/>
          <w:numId w:val="0"/>
        </w:numPr>
        <w:ind w:left="432" w:hanging="432"/>
      </w:pPr>
      <w:bookmarkStart w:id="2" w:name="_Toc401228143"/>
      <w:bookmarkStart w:id="3" w:name="_Toc401232236"/>
      <w:bookmarkStart w:id="4" w:name="_Toc75506003"/>
      <w:bookmarkStart w:id="5" w:name="_Toc80889598"/>
      <w:bookmarkEnd w:id="0"/>
      <w:r>
        <w:t>1</w:t>
      </w:r>
      <w:r>
        <w:tab/>
      </w:r>
      <w:r w:rsidR="009C053D" w:rsidRPr="00D428D4">
        <w:t>Overview</w:t>
      </w:r>
      <w:bookmarkEnd w:id="2"/>
      <w:bookmarkEnd w:id="3"/>
      <w:bookmarkEnd w:id="4"/>
      <w:bookmarkEnd w:id="5"/>
    </w:p>
    <w:p w14:paraId="55878004" w14:textId="66B1FB81" w:rsidR="0072364C" w:rsidRPr="005A2323" w:rsidRDefault="0072364C" w:rsidP="005310A3">
      <w:pPr>
        <w:spacing w:before="0"/>
        <w:rPr>
          <w:sz w:val="22"/>
          <w:szCs w:val="22"/>
        </w:rPr>
      </w:pPr>
      <w:r w:rsidRPr="005A2323">
        <w:rPr>
          <w:sz w:val="22"/>
          <w:szCs w:val="22"/>
        </w:rPr>
        <w:t>The fundamental mission of Department of Veterans Affairs (VA), Office of Information &amp; Technology (OIT), Emergency Department Integration Software (EDIS) Program Services is to provide Veterans the benefits they have earned throughout their military service to the United States. OI&amp;T accomplishes its mission by delivering high-quality, client-centered, effective and efficient Information Technology (IT) services to those responsible for providing care to the Veterans at the point-of-care as well as throughout all the points of the Veterans’ health care in an effective, timely and compassionate manner.</w:t>
      </w:r>
      <w:r w:rsidR="00CB4345" w:rsidRPr="005A2323">
        <w:rPr>
          <w:sz w:val="22"/>
          <w:szCs w:val="22"/>
        </w:rPr>
        <w:t xml:space="preserve"> </w:t>
      </w:r>
      <w:r w:rsidRPr="005A2323">
        <w:rPr>
          <w:sz w:val="22"/>
          <w:szCs w:val="22"/>
        </w:rPr>
        <w:t>VA depends o</w:t>
      </w:r>
      <w:r w:rsidR="00C80C29" w:rsidRPr="005A2323">
        <w:rPr>
          <w:sz w:val="22"/>
          <w:szCs w:val="22"/>
        </w:rPr>
        <w:t xml:space="preserve">n </w:t>
      </w:r>
      <w:r w:rsidRPr="005A2323">
        <w:rPr>
          <w:sz w:val="22"/>
          <w:szCs w:val="22"/>
        </w:rPr>
        <w:t>IT</w:t>
      </w:r>
      <w:r w:rsidR="00C80C29" w:rsidRPr="005A2323">
        <w:rPr>
          <w:sz w:val="22"/>
          <w:szCs w:val="22"/>
        </w:rPr>
        <w:t xml:space="preserve"> </w:t>
      </w:r>
      <w:r w:rsidRPr="005A2323">
        <w:rPr>
          <w:sz w:val="22"/>
          <w:szCs w:val="22"/>
        </w:rPr>
        <w:t>systems to meet mission goals.</w:t>
      </w:r>
    </w:p>
    <w:p w14:paraId="4A46F966" w14:textId="6A19CA11" w:rsidR="0072364C" w:rsidRPr="005A2323" w:rsidRDefault="0072364C" w:rsidP="005310A3">
      <w:pPr>
        <w:spacing w:before="0"/>
        <w:rPr>
          <w:sz w:val="22"/>
          <w:szCs w:val="22"/>
        </w:rPr>
      </w:pPr>
      <w:r w:rsidRPr="005A2323">
        <w:rPr>
          <w:sz w:val="22"/>
          <w:szCs w:val="22"/>
        </w:rPr>
        <w:lastRenderedPageBreak/>
        <w:t>The</w:t>
      </w:r>
      <w:r w:rsidRPr="005A2323">
        <w:rPr>
          <w:color w:val="C00000"/>
          <w:sz w:val="22"/>
          <w:szCs w:val="22"/>
        </w:rPr>
        <w:t xml:space="preserve"> </w:t>
      </w:r>
      <w:r w:rsidRPr="005A2323">
        <w:rPr>
          <w:sz w:val="22"/>
          <w:szCs w:val="22"/>
        </w:rPr>
        <w:t>VHA Health Workflow System (HWS) Initiative is a single initiative whose mission is to expand health care access for Veterans, including women and rural populations.</w:t>
      </w:r>
      <w:r w:rsidR="00CB4345" w:rsidRPr="005A2323">
        <w:rPr>
          <w:sz w:val="22"/>
          <w:szCs w:val="22"/>
        </w:rPr>
        <w:t xml:space="preserve"> </w:t>
      </w:r>
      <w:r w:rsidRPr="005A2323">
        <w:rPr>
          <w:sz w:val="22"/>
          <w:szCs w:val="22"/>
        </w:rPr>
        <w:t>Multiple programs and projects have been assigned as part of the HWS Initiative, including EDIS.</w:t>
      </w:r>
      <w:r w:rsidR="00CB4345" w:rsidRPr="005A2323">
        <w:rPr>
          <w:sz w:val="22"/>
          <w:szCs w:val="22"/>
        </w:rPr>
        <w:t xml:space="preserve"> </w:t>
      </w:r>
    </w:p>
    <w:p w14:paraId="1FDA9B6B" w14:textId="4C3E58AB" w:rsidR="009C053D" w:rsidRPr="005A2323" w:rsidRDefault="0072364C" w:rsidP="005310A3">
      <w:pPr>
        <w:spacing w:before="0"/>
        <w:rPr>
          <w:sz w:val="22"/>
          <w:szCs w:val="22"/>
        </w:rPr>
      </w:pPr>
      <w:r w:rsidRPr="005A2323">
        <w:rPr>
          <w:sz w:val="22"/>
          <w:szCs w:val="22"/>
        </w:rPr>
        <w:t>The system is an extension to Veterans Health Inf</w:t>
      </w:r>
      <w:r w:rsidR="009C053D" w:rsidRPr="005A2323">
        <w:rPr>
          <w:sz w:val="22"/>
          <w:szCs w:val="22"/>
        </w:rPr>
        <w:t xml:space="preserve">ormation Systems and Technology </w:t>
      </w:r>
      <w:r w:rsidRPr="005A2323">
        <w:rPr>
          <w:sz w:val="22"/>
          <w:szCs w:val="22"/>
        </w:rPr>
        <w:t>Architecture</w:t>
      </w:r>
      <w:r w:rsidR="009C053D" w:rsidRPr="005A2323">
        <w:rPr>
          <w:sz w:val="22"/>
          <w:szCs w:val="22"/>
        </w:rPr>
        <w:t xml:space="preserve"> (VistA) </w:t>
      </w:r>
      <w:r w:rsidRPr="005A2323">
        <w:rPr>
          <w:sz w:val="22"/>
          <w:szCs w:val="22"/>
        </w:rPr>
        <w:t>Computerized Patient Record System (CPRS) for tracking and managing the delivery of care to patients in an Emergency Department (ED).</w:t>
      </w:r>
      <w:r w:rsidR="00CB4345" w:rsidRPr="005A2323">
        <w:rPr>
          <w:sz w:val="22"/>
          <w:szCs w:val="22"/>
        </w:rPr>
        <w:t xml:space="preserve"> </w:t>
      </w:r>
      <w:r w:rsidRPr="005A2323">
        <w:rPr>
          <w:sz w:val="22"/>
          <w:szCs w:val="22"/>
        </w:rPr>
        <w:t>The system provides</w:t>
      </w:r>
      <w:r w:rsidR="009C053D" w:rsidRPr="005A2323">
        <w:rPr>
          <w:sz w:val="22"/>
          <w:szCs w:val="22"/>
        </w:rPr>
        <w:t>:</w:t>
      </w:r>
    </w:p>
    <w:p w14:paraId="208917CA" w14:textId="77777777" w:rsidR="009C053D" w:rsidRPr="005A2323" w:rsidRDefault="0072364C" w:rsidP="00BD462B">
      <w:pPr>
        <w:pStyle w:val="ListParagraph"/>
        <w:numPr>
          <w:ilvl w:val="0"/>
          <w:numId w:val="9"/>
        </w:numPr>
        <w:spacing w:before="0"/>
        <w:ind w:left="1080"/>
        <w:rPr>
          <w:sz w:val="22"/>
          <w:szCs w:val="22"/>
        </w:rPr>
      </w:pPr>
      <w:r w:rsidRPr="005A2323">
        <w:rPr>
          <w:sz w:val="22"/>
          <w:szCs w:val="22"/>
        </w:rPr>
        <w:t>Recording and tracking ED patients during incidents of care</w:t>
      </w:r>
      <w:r w:rsidR="009C053D" w:rsidRPr="005A2323">
        <w:rPr>
          <w:sz w:val="22"/>
          <w:szCs w:val="22"/>
        </w:rPr>
        <w:t>.</w:t>
      </w:r>
    </w:p>
    <w:p w14:paraId="46625189" w14:textId="77777777" w:rsidR="009C053D" w:rsidRPr="005A2323" w:rsidRDefault="0072364C" w:rsidP="00BD462B">
      <w:pPr>
        <w:pStyle w:val="ListParagraph"/>
        <w:numPr>
          <w:ilvl w:val="0"/>
          <w:numId w:val="6"/>
        </w:numPr>
        <w:spacing w:before="0"/>
        <w:ind w:left="1080"/>
        <w:rPr>
          <w:sz w:val="22"/>
          <w:szCs w:val="22"/>
        </w:rPr>
      </w:pPr>
      <w:r w:rsidRPr="005A2323">
        <w:rPr>
          <w:sz w:val="22"/>
          <w:szCs w:val="22"/>
        </w:rPr>
        <w:t>Display of the current state of care delivery</w:t>
      </w:r>
      <w:r w:rsidR="009C053D" w:rsidRPr="005A2323">
        <w:rPr>
          <w:sz w:val="22"/>
          <w:szCs w:val="22"/>
        </w:rPr>
        <w:t>.</w:t>
      </w:r>
    </w:p>
    <w:p w14:paraId="44DED49A" w14:textId="77777777" w:rsidR="009C053D" w:rsidRPr="005A2323" w:rsidRDefault="0072364C" w:rsidP="00BD462B">
      <w:pPr>
        <w:pStyle w:val="ListParagraph"/>
        <w:numPr>
          <w:ilvl w:val="0"/>
          <w:numId w:val="6"/>
        </w:numPr>
        <w:spacing w:before="0"/>
        <w:ind w:left="1080"/>
        <w:rPr>
          <w:sz w:val="22"/>
          <w:szCs w:val="22"/>
        </w:rPr>
      </w:pPr>
      <w:r w:rsidRPr="005A2323">
        <w:rPr>
          <w:sz w:val="22"/>
          <w:szCs w:val="22"/>
        </w:rPr>
        <w:t>Reports and data extracts on the de</w:t>
      </w:r>
      <w:r w:rsidR="00A8056D" w:rsidRPr="005A2323">
        <w:rPr>
          <w:sz w:val="22"/>
          <w:szCs w:val="22"/>
        </w:rPr>
        <w:t xml:space="preserve">livery of care. </w:t>
      </w:r>
    </w:p>
    <w:p w14:paraId="338EFE00" w14:textId="77777777" w:rsidR="00A637D6" w:rsidRPr="005A2323" w:rsidRDefault="00A8056D" w:rsidP="005310A3">
      <w:pPr>
        <w:spacing w:before="0"/>
        <w:rPr>
          <w:sz w:val="22"/>
          <w:szCs w:val="22"/>
        </w:rPr>
      </w:pPr>
      <w:r w:rsidRPr="005A2323">
        <w:rPr>
          <w:sz w:val="22"/>
          <w:szCs w:val="22"/>
        </w:rPr>
        <w:t xml:space="preserve">The system can </w:t>
      </w:r>
      <w:r w:rsidR="0072364C" w:rsidRPr="005A2323">
        <w:rPr>
          <w:sz w:val="22"/>
          <w:szCs w:val="22"/>
        </w:rPr>
        <w:t xml:space="preserve">be configured </w:t>
      </w:r>
      <w:r w:rsidR="009C053D" w:rsidRPr="005A2323">
        <w:rPr>
          <w:sz w:val="22"/>
          <w:szCs w:val="22"/>
        </w:rPr>
        <w:t>specifically for</w:t>
      </w:r>
      <w:r w:rsidR="0072364C" w:rsidRPr="005A2323">
        <w:rPr>
          <w:sz w:val="22"/>
          <w:szCs w:val="22"/>
        </w:rPr>
        <w:t xml:space="preserve"> different Veterans Health Administration (VHA) Emergency Departments.</w:t>
      </w:r>
    </w:p>
    <w:p w14:paraId="4050AFBA" w14:textId="77777777" w:rsidR="00D30E34" w:rsidRPr="00B44FCC" w:rsidRDefault="00D30E34" w:rsidP="00581743">
      <w:pPr>
        <w:pStyle w:val="Heading2"/>
      </w:pPr>
      <w:bookmarkStart w:id="6" w:name="_Toc71183258"/>
      <w:bookmarkStart w:id="7" w:name="_Toc71188023"/>
      <w:bookmarkStart w:id="8" w:name="_Toc71188070"/>
      <w:bookmarkStart w:id="9" w:name="_Toc71183259"/>
      <w:bookmarkStart w:id="10" w:name="_Toc71188024"/>
      <w:bookmarkStart w:id="11" w:name="_Toc71188071"/>
      <w:bookmarkStart w:id="12" w:name="_Toc71183260"/>
      <w:bookmarkStart w:id="13" w:name="_Toc71188025"/>
      <w:bookmarkStart w:id="14" w:name="_Toc71188072"/>
      <w:bookmarkStart w:id="15" w:name="_Toc271208394"/>
      <w:bookmarkStart w:id="16" w:name="_Toc401228145"/>
      <w:bookmarkStart w:id="17" w:name="_Toc401232238"/>
      <w:bookmarkStart w:id="18" w:name="_Toc75506004"/>
      <w:bookmarkStart w:id="19" w:name="_Toc80889599"/>
      <w:bookmarkEnd w:id="6"/>
      <w:bookmarkEnd w:id="7"/>
      <w:bookmarkEnd w:id="8"/>
      <w:bookmarkEnd w:id="9"/>
      <w:bookmarkEnd w:id="10"/>
      <w:bookmarkEnd w:id="11"/>
      <w:bookmarkEnd w:id="12"/>
      <w:bookmarkEnd w:id="13"/>
      <w:bookmarkEnd w:id="14"/>
      <w:r w:rsidRPr="00B44FCC">
        <w:t xml:space="preserve">About </w:t>
      </w:r>
      <w:r w:rsidRPr="00D428D4">
        <w:t>this</w:t>
      </w:r>
      <w:r w:rsidRPr="00B44FCC">
        <w:t xml:space="preserve"> Guide</w:t>
      </w:r>
      <w:bookmarkEnd w:id="15"/>
      <w:bookmarkEnd w:id="16"/>
      <w:bookmarkEnd w:id="17"/>
      <w:bookmarkEnd w:id="18"/>
      <w:bookmarkEnd w:id="19"/>
    </w:p>
    <w:p w14:paraId="72725061" w14:textId="19D52C24" w:rsidR="00D30E34" w:rsidRPr="005A2323" w:rsidRDefault="00342916" w:rsidP="005A2323">
      <w:pPr>
        <w:rPr>
          <w:sz w:val="22"/>
          <w:szCs w:val="22"/>
          <w:lang w:val="en-AU"/>
        </w:rPr>
      </w:pPr>
      <w:r w:rsidRPr="005A2323">
        <w:rPr>
          <w:sz w:val="22"/>
          <w:szCs w:val="22"/>
          <w:lang w:val="en-AU"/>
        </w:rPr>
        <w:t xml:space="preserve">This guide provides instructions for installing </w:t>
      </w:r>
      <w:r w:rsidR="006418CE" w:rsidRPr="005A2323">
        <w:rPr>
          <w:sz w:val="22"/>
          <w:szCs w:val="22"/>
          <w:lang w:val="en-AU"/>
        </w:rPr>
        <w:t>application components that run on M servers at</w:t>
      </w:r>
      <w:r w:rsidR="00D30E34" w:rsidRPr="005A2323">
        <w:rPr>
          <w:sz w:val="22"/>
          <w:szCs w:val="22"/>
          <w:lang w:val="en-AU"/>
        </w:rPr>
        <w:t xml:space="preserve"> VAMC facilities.</w:t>
      </w:r>
      <w:r w:rsidR="00CB4345" w:rsidRPr="005A2323">
        <w:rPr>
          <w:sz w:val="22"/>
          <w:szCs w:val="22"/>
          <w:lang w:val="en-AU"/>
        </w:rPr>
        <w:t xml:space="preserve"> </w:t>
      </w:r>
      <w:r w:rsidR="00D30E34" w:rsidRPr="005A2323">
        <w:rPr>
          <w:sz w:val="22"/>
          <w:szCs w:val="22"/>
          <w:lang w:val="en-AU"/>
        </w:rPr>
        <w:t>It also provides post-installation tasks</w:t>
      </w:r>
      <w:r w:rsidR="00B14D87">
        <w:rPr>
          <w:sz w:val="22"/>
          <w:szCs w:val="22"/>
          <w:lang w:val="en-AU"/>
        </w:rPr>
        <w:t xml:space="preserve"> and</w:t>
      </w:r>
      <w:r w:rsidR="00D30E34" w:rsidRPr="005A2323">
        <w:rPr>
          <w:sz w:val="22"/>
          <w:szCs w:val="22"/>
          <w:lang w:val="en-AU"/>
        </w:rPr>
        <w:t xml:space="preserve"> </w:t>
      </w:r>
      <w:r w:rsidR="00B14D87">
        <w:rPr>
          <w:sz w:val="22"/>
          <w:szCs w:val="22"/>
          <w:lang w:val="en-AU"/>
        </w:rPr>
        <w:t xml:space="preserve">application </w:t>
      </w:r>
      <w:r w:rsidR="00D30E34" w:rsidRPr="005A2323">
        <w:rPr>
          <w:sz w:val="22"/>
          <w:szCs w:val="22"/>
          <w:lang w:val="en-AU"/>
        </w:rPr>
        <w:t>configuration tasks</w:t>
      </w:r>
      <w:r w:rsidR="00B14D87">
        <w:rPr>
          <w:sz w:val="22"/>
          <w:szCs w:val="22"/>
          <w:lang w:val="en-AU"/>
        </w:rPr>
        <w:t xml:space="preserve"> within VistA.</w:t>
      </w:r>
    </w:p>
    <w:p w14:paraId="77E6FC98" w14:textId="77777777" w:rsidR="00F10E30" w:rsidRPr="00132DEE" w:rsidRDefault="00F10E30" w:rsidP="00581743">
      <w:pPr>
        <w:pStyle w:val="Heading2"/>
      </w:pPr>
      <w:bookmarkStart w:id="20" w:name="_Toc271208395"/>
      <w:bookmarkStart w:id="21" w:name="_Toc401228173"/>
      <w:bookmarkStart w:id="22" w:name="_Toc401232268"/>
      <w:bookmarkStart w:id="23" w:name="_Toc401232401"/>
      <w:bookmarkStart w:id="24" w:name="_Toc75506005"/>
      <w:bookmarkStart w:id="25" w:name="_Toc80889600"/>
      <w:r w:rsidRPr="00132DEE">
        <w:t>Section 508 of the Rehabilitation Act of 1973</w:t>
      </w:r>
      <w:bookmarkEnd w:id="20"/>
      <w:bookmarkEnd w:id="21"/>
      <w:bookmarkEnd w:id="22"/>
      <w:bookmarkEnd w:id="23"/>
      <w:bookmarkEnd w:id="24"/>
      <w:bookmarkEnd w:id="25"/>
    </w:p>
    <w:p w14:paraId="73753C44" w14:textId="0FE9CA1F" w:rsidR="00F10E30" w:rsidRPr="005A2323" w:rsidRDefault="00F10E30" w:rsidP="005A2323">
      <w:pPr>
        <w:rPr>
          <w:sz w:val="22"/>
          <w:szCs w:val="22"/>
          <w:lang w:val="en-AU"/>
        </w:rPr>
      </w:pPr>
      <w:r w:rsidRPr="005A2323">
        <w:rPr>
          <w:sz w:val="22"/>
          <w:szCs w:val="22"/>
          <w:lang w:val="en-AU"/>
        </w:rPr>
        <w:t>The Portable Document File (PDF) version of this guide supports assistive reading devices</w:t>
      </w:r>
      <w:r w:rsidR="00733EE6">
        <w:rPr>
          <w:sz w:val="22"/>
          <w:szCs w:val="22"/>
          <w:lang w:val="en-AU"/>
        </w:rPr>
        <w:t>.</w:t>
      </w:r>
    </w:p>
    <w:p w14:paraId="156093F9" w14:textId="77777777" w:rsidR="005A2323" w:rsidRDefault="00D30E34" w:rsidP="00581743">
      <w:pPr>
        <w:pStyle w:val="Heading3"/>
      </w:pPr>
      <w:bookmarkStart w:id="26" w:name="_Toc271208396"/>
      <w:bookmarkStart w:id="27" w:name="_Toc401228146"/>
      <w:bookmarkStart w:id="28" w:name="_Toc401232239"/>
      <w:bookmarkStart w:id="29" w:name="_Toc75506006"/>
      <w:bookmarkStart w:id="30" w:name="_Toc80889601"/>
      <w:r w:rsidRPr="00D428D4">
        <w:t>Document</w:t>
      </w:r>
      <w:r w:rsidRPr="00132DEE">
        <w:t xml:space="preserve"> Conventions</w:t>
      </w:r>
      <w:bookmarkEnd w:id="26"/>
      <w:bookmarkEnd w:id="27"/>
      <w:bookmarkEnd w:id="28"/>
      <w:bookmarkEnd w:id="29"/>
      <w:bookmarkEnd w:id="30"/>
    </w:p>
    <w:p w14:paraId="5A25B845" w14:textId="0E9215F2" w:rsidR="00684065" w:rsidRPr="005A2323" w:rsidRDefault="00684065" w:rsidP="005A2323">
      <w:pPr>
        <w:rPr>
          <w:sz w:val="22"/>
          <w:szCs w:val="22"/>
        </w:rPr>
      </w:pPr>
      <w:r w:rsidRPr="005A2323">
        <w:rPr>
          <w:sz w:val="22"/>
          <w:szCs w:val="22"/>
          <w:lang w:val="en-AU"/>
        </w:rPr>
        <w:t>Document conventions include:</w:t>
      </w:r>
    </w:p>
    <w:p w14:paraId="741B21C7" w14:textId="77777777" w:rsidR="00D30E34" w:rsidRPr="00581743" w:rsidRDefault="00D30E34" w:rsidP="00581743">
      <w:pPr>
        <w:pStyle w:val="ListParagraph"/>
        <w:numPr>
          <w:ilvl w:val="0"/>
          <w:numId w:val="32"/>
        </w:numPr>
        <w:rPr>
          <w:sz w:val="22"/>
          <w:szCs w:val="22"/>
          <w:lang w:val="en-AU"/>
        </w:rPr>
      </w:pPr>
      <w:r w:rsidRPr="00581743">
        <w:rPr>
          <w:b/>
          <w:sz w:val="22"/>
          <w:szCs w:val="22"/>
          <w:lang w:val="en-AU"/>
        </w:rPr>
        <w:t xml:space="preserve">Bold </w:t>
      </w:r>
      <w:r w:rsidRPr="00581743">
        <w:rPr>
          <w:sz w:val="22"/>
          <w:szCs w:val="22"/>
          <w:lang w:val="en-AU"/>
        </w:rPr>
        <w:t>type indicates application elements (</w:t>
      </w:r>
      <w:r w:rsidR="00D75BAF" w:rsidRPr="00581743">
        <w:rPr>
          <w:sz w:val="22"/>
          <w:szCs w:val="22"/>
          <w:lang w:val="en-AU"/>
        </w:rPr>
        <w:t xml:space="preserve">e.g. </w:t>
      </w:r>
      <w:r w:rsidRPr="00581743">
        <w:rPr>
          <w:sz w:val="22"/>
          <w:szCs w:val="22"/>
          <w:lang w:val="en-AU"/>
        </w:rPr>
        <w:t>views, panes, links, buttons, prompts, and text boxes</w:t>
      </w:r>
      <w:r w:rsidR="00D75BAF" w:rsidRPr="00581743">
        <w:rPr>
          <w:sz w:val="22"/>
          <w:szCs w:val="22"/>
          <w:lang w:val="en-AU"/>
        </w:rPr>
        <w:t>) and keyboard key names.</w:t>
      </w:r>
    </w:p>
    <w:p w14:paraId="4FEBD304" w14:textId="77777777" w:rsidR="00D30E34" w:rsidRPr="00581743" w:rsidRDefault="00D30E34" w:rsidP="00581743">
      <w:pPr>
        <w:pStyle w:val="ListParagraph"/>
        <w:numPr>
          <w:ilvl w:val="0"/>
          <w:numId w:val="32"/>
        </w:numPr>
        <w:rPr>
          <w:sz w:val="22"/>
          <w:szCs w:val="22"/>
          <w:lang w:val="en-AU"/>
        </w:rPr>
      </w:pPr>
      <w:r w:rsidRPr="00581743">
        <w:rPr>
          <w:sz w:val="22"/>
          <w:szCs w:val="22"/>
          <w:lang w:val="en-AU"/>
        </w:rPr>
        <w:t>Keyboard key names appear in angle brackets &lt;</w:t>
      </w:r>
      <w:r w:rsidR="008A7E8F" w:rsidRPr="00581743">
        <w:rPr>
          <w:sz w:val="22"/>
          <w:szCs w:val="22"/>
          <w:lang w:val="en-AU"/>
        </w:rPr>
        <w:t xml:space="preserve"> </w:t>
      </w:r>
      <w:r w:rsidR="00D75BAF" w:rsidRPr="00581743">
        <w:rPr>
          <w:sz w:val="22"/>
          <w:szCs w:val="22"/>
          <w:lang w:val="en-AU"/>
        </w:rPr>
        <w:t>&gt;.</w:t>
      </w:r>
    </w:p>
    <w:p w14:paraId="250B26E2" w14:textId="77777777" w:rsidR="00D30E34" w:rsidRPr="00581743" w:rsidRDefault="00D30E34" w:rsidP="00581743">
      <w:pPr>
        <w:pStyle w:val="ListParagraph"/>
        <w:numPr>
          <w:ilvl w:val="0"/>
          <w:numId w:val="32"/>
        </w:numPr>
        <w:rPr>
          <w:sz w:val="22"/>
          <w:szCs w:val="22"/>
          <w:lang w:val="en-AU"/>
        </w:rPr>
      </w:pPr>
      <w:r w:rsidRPr="00581743">
        <w:rPr>
          <w:i/>
          <w:sz w:val="22"/>
          <w:szCs w:val="22"/>
          <w:lang w:val="en-AU"/>
        </w:rPr>
        <w:t>Italicized</w:t>
      </w:r>
      <w:r w:rsidRPr="00581743">
        <w:rPr>
          <w:sz w:val="22"/>
          <w:szCs w:val="22"/>
          <w:lang w:val="en-AU"/>
        </w:rPr>
        <w:t xml:space="preserve"> text indicates special emphasis or user responses.</w:t>
      </w:r>
    </w:p>
    <w:p w14:paraId="37DF6B31" w14:textId="37C09CE0" w:rsidR="00D30E34" w:rsidRPr="00581743" w:rsidRDefault="00D30E34" w:rsidP="00581743">
      <w:pPr>
        <w:pStyle w:val="ListParagraph"/>
        <w:numPr>
          <w:ilvl w:val="0"/>
          <w:numId w:val="32"/>
        </w:numPr>
        <w:rPr>
          <w:sz w:val="22"/>
          <w:szCs w:val="22"/>
          <w:lang w:val="en-AU"/>
        </w:rPr>
      </w:pPr>
      <w:r w:rsidRPr="00581743">
        <w:rPr>
          <w:sz w:val="22"/>
          <w:szCs w:val="22"/>
          <w:lang w:val="en-AU"/>
        </w:rPr>
        <w:t xml:space="preserve">ALL CAPS </w:t>
      </w:r>
      <w:r w:rsidR="00F5200C" w:rsidRPr="00581743">
        <w:rPr>
          <w:sz w:val="22"/>
          <w:szCs w:val="22"/>
          <w:lang w:val="en-AU"/>
        </w:rPr>
        <w:t>indicate</w:t>
      </w:r>
      <w:r w:rsidRPr="00581743">
        <w:rPr>
          <w:sz w:val="22"/>
          <w:szCs w:val="22"/>
          <w:lang w:val="en-AU"/>
        </w:rPr>
        <w:t xml:space="preserve"> M routines</w:t>
      </w:r>
      <w:r w:rsidR="00D75BAF" w:rsidRPr="00581743">
        <w:rPr>
          <w:sz w:val="22"/>
          <w:szCs w:val="22"/>
          <w:lang w:val="en-AU"/>
        </w:rPr>
        <w:t>, parameters, and option names.</w:t>
      </w:r>
    </w:p>
    <w:p w14:paraId="266648EC" w14:textId="77777777" w:rsidR="00641E94" w:rsidRPr="00132DEE" w:rsidRDefault="00641E94" w:rsidP="00581743">
      <w:pPr>
        <w:pStyle w:val="Heading2"/>
      </w:pPr>
      <w:bookmarkStart w:id="31" w:name="_Toc271208393"/>
      <w:bookmarkStart w:id="32" w:name="_Toc401228144"/>
      <w:bookmarkStart w:id="33" w:name="_Toc401232237"/>
      <w:bookmarkStart w:id="34" w:name="_Toc75506007"/>
      <w:bookmarkStart w:id="35" w:name="_Toc80889602"/>
      <w:r w:rsidRPr="00D428D4">
        <w:t>Recommended</w:t>
      </w:r>
      <w:r w:rsidRPr="00132DEE">
        <w:t xml:space="preserve"> Audience</w:t>
      </w:r>
      <w:bookmarkEnd w:id="31"/>
      <w:bookmarkEnd w:id="32"/>
      <w:bookmarkEnd w:id="33"/>
      <w:bookmarkEnd w:id="34"/>
      <w:bookmarkEnd w:id="35"/>
    </w:p>
    <w:p w14:paraId="26014671" w14:textId="77777777" w:rsidR="00D07279" w:rsidRPr="005A2323" w:rsidRDefault="00641E94" w:rsidP="005A2323">
      <w:pPr>
        <w:rPr>
          <w:sz w:val="22"/>
          <w:szCs w:val="22"/>
          <w:lang w:val="en-AU"/>
        </w:rPr>
      </w:pPr>
      <w:r w:rsidRPr="005A2323">
        <w:rPr>
          <w:sz w:val="22"/>
          <w:szCs w:val="22"/>
          <w:lang w:val="en-AU"/>
        </w:rPr>
        <w:t xml:space="preserve">This guide provides information specifically for Department of Veterans Affairs Medical </w:t>
      </w:r>
      <w:proofErr w:type="spellStart"/>
      <w:r w:rsidRPr="005A2323">
        <w:rPr>
          <w:sz w:val="22"/>
          <w:szCs w:val="22"/>
          <w:lang w:val="en-AU"/>
        </w:rPr>
        <w:t>Center</w:t>
      </w:r>
      <w:proofErr w:type="spellEnd"/>
      <w:r w:rsidRPr="005A2323">
        <w:rPr>
          <w:sz w:val="22"/>
          <w:szCs w:val="22"/>
          <w:lang w:val="en-AU"/>
        </w:rPr>
        <w:t xml:space="preserve"> (VAMC) information resource management (IRM) staff to facilitate the ability to install and configure their systems to run EDIS</w:t>
      </w:r>
      <w:r w:rsidR="001A16D1" w:rsidRPr="005A2323">
        <w:rPr>
          <w:sz w:val="22"/>
          <w:szCs w:val="22"/>
          <w:lang w:val="en-AU"/>
        </w:rPr>
        <w:t>.</w:t>
      </w:r>
      <w:bookmarkStart w:id="36" w:name="_Toc401228147"/>
      <w:bookmarkStart w:id="37" w:name="_Toc401232240"/>
    </w:p>
    <w:p w14:paraId="01DAA386" w14:textId="052CE2B1" w:rsidR="00C76424" w:rsidRPr="00132DEE" w:rsidRDefault="00B93AD9" w:rsidP="00581743">
      <w:pPr>
        <w:pStyle w:val="Heading2"/>
      </w:pPr>
      <w:bookmarkStart w:id="38" w:name="_Ref54788503"/>
      <w:bookmarkStart w:id="39" w:name="_Ref54788505"/>
      <w:bookmarkStart w:id="40" w:name="_Ref54788706"/>
      <w:bookmarkStart w:id="41" w:name="_Ref54788709"/>
      <w:bookmarkStart w:id="42" w:name="_Ref54788768"/>
      <w:bookmarkStart w:id="43" w:name="_Ref54788771"/>
      <w:bookmarkStart w:id="44" w:name="_Toc75506008"/>
      <w:bookmarkStart w:id="45" w:name="_Toc80889603"/>
      <w:r w:rsidRPr="00D428D4">
        <w:t>Referenced</w:t>
      </w:r>
      <w:r w:rsidRPr="00132DEE">
        <w:t xml:space="preserve"> Documents</w:t>
      </w:r>
      <w:bookmarkEnd w:id="36"/>
      <w:bookmarkEnd w:id="37"/>
      <w:r w:rsidR="00D459EF" w:rsidRPr="00132DEE">
        <w:t xml:space="preserve"> and Files</w:t>
      </w:r>
      <w:bookmarkEnd w:id="38"/>
      <w:bookmarkEnd w:id="39"/>
      <w:bookmarkEnd w:id="40"/>
      <w:bookmarkEnd w:id="41"/>
      <w:bookmarkEnd w:id="42"/>
      <w:bookmarkEnd w:id="43"/>
      <w:bookmarkEnd w:id="44"/>
      <w:bookmarkEnd w:id="45"/>
    </w:p>
    <w:p w14:paraId="3BBFF5A4" w14:textId="5940136E" w:rsidR="00DB3878" w:rsidRPr="005A2323" w:rsidRDefault="00C53270" w:rsidP="005310A3">
      <w:pPr>
        <w:rPr>
          <w:sz w:val="22"/>
          <w:szCs w:val="22"/>
        </w:rPr>
      </w:pPr>
      <w:r w:rsidRPr="005A2323">
        <w:rPr>
          <w:sz w:val="22"/>
          <w:szCs w:val="22"/>
        </w:rPr>
        <w:t xml:space="preserve">The following documents </w:t>
      </w:r>
      <w:r w:rsidR="00D459EF" w:rsidRPr="005A2323">
        <w:rPr>
          <w:sz w:val="22"/>
          <w:szCs w:val="22"/>
        </w:rPr>
        <w:t xml:space="preserve">and files </w:t>
      </w:r>
      <w:r w:rsidRPr="005A2323">
        <w:rPr>
          <w:sz w:val="22"/>
          <w:szCs w:val="22"/>
        </w:rPr>
        <w:t>are available on the software director</w:t>
      </w:r>
      <w:r w:rsidR="00F50A58">
        <w:rPr>
          <w:sz w:val="22"/>
          <w:szCs w:val="22"/>
        </w:rPr>
        <w:t>y</w:t>
      </w:r>
    </w:p>
    <w:p w14:paraId="4E3F63A1" w14:textId="0C71B021" w:rsidR="00DB3878" w:rsidRPr="00B44FCC" w:rsidRDefault="00DB3878" w:rsidP="00BD462B">
      <w:pPr>
        <w:pStyle w:val="ListParagraph"/>
        <w:numPr>
          <w:ilvl w:val="0"/>
          <w:numId w:val="3"/>
        </w:numPr>
        <w:ind w:left="1080"/>
        <w:contextualSpacing w:val="0"/>
        <w:rPr>
          <w:sz w:val="22"/>
          <w:szCs w:val="22"/>
        </w:rPr>
      </w:pPr>
      <w:r w:rsidRPr="00B44FCC">
        <w:rPr>
          <w:sz w:val="22"/>
          <w:szCs w:val="22"/>
        </w:rPr>
        <w:t>EDIS</w:t>
      </w:r>
      <w:r w:rsidR="005D10CB" w:rsidRPr="00B44FCC">
        <w:rPr>
          <w:sz w:val="22"/>
          <w:szCs w:val="22"/>
        </w:rPr>
        <w:t xml:space="preserve"> </w:t>
      </w:r>
      <w:r w:rsidR="00B44FCC" w:rsidRPr="00B44FCC">
        <w:rPr>
          <w:sz w:val="22"/>
          <w:szCs w:val="22"/>
        </w:rPr>
        <w:t xml:space="preserve">Server </w:t>
      </w:r>
      <w:r w:rsidRPr="00B44FCC">
        <w:rPr>
          <w:sz w:val="22"/>
          <w:szCs w:val="22"/>
        </w:rPr>
        <w:t>Installation Guide</w:t>
      </w:r>
      <w:r w:rsidR="00411192">
        <w:rPr>
          <w:sz w:val="22"/>
          <w:szCs w:val="22"/>
        </w:rPr>
        <w:t xml:space="preserve"> with Client Configuration</w:t>
      </w:r>
    </w:p>
    <w:p w14:paraId="5562DAED" w14:textId="15702530" w:rsidR="00DB3878" w:rsidRPr="005A2323" w:rsidRDefault="00DB3878" w:rsidP="00BD462B">
      <w:pPr>
        <w:pStyle w:val="ListParagraph"/>
        <w:numPr>
          <w:ilvl w:val="0"/>
          <w:numId w:val="3"/>
        </w:numPr>
        <w:ind w:left="1080"/>
        <w:contextualSpacing w:val="0"/>
        <w:rPr>
          <w:sz w:val="22"/>
          <w:szCs w:val="22"/>
        </w:rPr>
      </w:pPr>
      <w:r w:rsidRPr="005A2323">
        <w:rPr>
          <w:sz w:val="22"/>
          <w:szCs w:val="22"/>
        </w:rPr>
        <w:t>EDIS Technical Manual</w:t>
      </w:r>
    </w:p>
    <w:p w14:paraId="4C758A2B" w14:textId="0A4F4D73" w:rsidR="00D459EF" w:rsidRPr="005A2323" w:rsidRDefault="00C915B3" w:rsidP="00BD462B">
      <w:pPr>
        <w:pStyle w:val="ListParagraph"/>
        <w:numPr>
          <w:ilvl w:val="0"/>
          <w:numId w:val="3"/>
        </w:numPr>
        <w:ind w:left="1080"/>
        <w:contextualSpacing w:val="0"/>
        <w:rPr>
          <w:sz w:val="22"/>
          <w:szCs w:val="22"/>
        </w:rPr>
      </w:pPr>
      <w:r w:rsidRPr="005A2323">
        <w:rPr>
          <w:sz w:val="22"/>
          <w:szCs w:val="22"/>
        </w:rPr>
        <w:t>EDIS User Guide</w:t>
      </w:r>
    </w:p>
    <w:p w14:paraId="7FD0B818" w14:textId="77777777" w:rsidR="00B14D87" w:rsidRDefault="005D10CB" w:rsidP="00BD462B">
      <w:pPr>
        <w:pStyle w:val="ListParagraph"/>
        <w:numPr>
          <w:ilvl w:val="0"/>
          <w:numId w:val="3"/>
        </w:numPr>
        <w:ind w:left="1080"/>
        <w:contextualSpacing w:val="0"/>
        <w:rPr>
          <w:sz w:val="22"/>
          <w:szCs w:val="22"/>
        </w:rPr>
      </w:pPr>
      <w:r w:rsidRPr="005A2323">
        <w:rPr>
          <w:sz w:val="22"/>
          <w:szCs w:val="22"/>
        </w:rPr>
        <w:t>EDIS Glossary</w:t>
      </w:r>
    </w:p>
    <w:p w14:paraId="544265D1" w14:textId="7CE94266" w:rsidR="005D10CB" w:rsidRPr="00B14D87" w:rsidRDefault="00B14D87" w:rsidP="00BD462B">
      <w:pPr>
        <w:pStyle w:val="ListParagraph"/>
        <w:numPr>
          <w:ilvl w:val="0"/>
          <w:numId w:val="3"/>
        </w:numPr>
        <w:ind w:left="1080"/>
        <w:contextualSpacing w:val="0"/>
        <w:rPr>
          <w:sz w:val="22"/>
          <w:szCs w:val="22"/>
        </w:rPr>
      </w:pPr>
      <w:r w:rsidRPr="00B14D87">
        <w:rPr>
          <w:sz w:val="22"/>
          <w:szCs w:val="22"/>
        </w:rPr>
        <w:t>Deployment, Installation, Back-out, and Rollback Guide</w:t>
      </w:r>
      <w:r>
        <w:rPr>
          <w:sz w:val="22"/>
          <w:szCs w:val="22"/>
        </w:rPr>
        <w:t>s</w:t>
      </w:r>
      <w:r w:rsidR="0030382E">
        <w:rPr>
          <w:sz w:val="22"/>
          <w:szCs w:val="22"/>
        </w:rPr>
        <w:t xml:space="preserve"> (DIBR)</w:t>
      </w:r>
    </w:p>
    <w:p w14:paraId="11C86BAE" w14:textId="0A3654EE" w:rsidR="00D459EF" w:rsidRPr="005A2323" w:rsidRDefault="00D459EF" w:rsidP="009E3CAB">
      <w:pPr>
        <w:rPr>
          <w:sz w:val="22"/>
          <w:szCs w:val="22"/>
        </w:rPr>
      </w:pPr>
      <w:r w:rsidRPr="005A2323">
        <w:rPr>
          <w:sz w:val="22"/>
          <w:szCs w:val="22"/>
        </w:rPr>
        <w:lastRenderedPageBreak/>
        <w:t xml:space="preserve">The documents are also available on the </w:t>
      </w:r>
      <w:r w:rsidR="0030593B">
        <w:rPr>
          <w:sz w:val="22"/>
          <w:szCs w:val="22"/>
        </w:rPr>
        <w:t>Veterans</w:t>
      </w:r>
      <w:r w:rsidRPr="005A2323">
        <w:rPr>
          <w:sz w:val="22"/>
          <w:szCs w:val="22"/>
        </w:rPr>
        <w:t xml:space="preserve"> Document Library (VDL), which is located at </w:t>
      </w:r>
      <w:hyperlink r:id="rId15" w:history="1">
        <w:r w:rsidRPr="005A2323">
          <w:rPr>
            <w:rStyle w:val="Hyperlink"/>
            <w:sz w:val="22"/>
            <w:szCs w:val="22"/>
          </w:rPr>
          <w:t>http://www.va.gov/vdl/application.asp?appid=179</w:t>
        </w:r>
      </w:hyperlink>
      <w:r w:rsidRPr="005A2323">
        <w:rPr>
          <w:sz w:val="22"/>
          <w:szCs w:val="22"/>
        </w:rPr>
        <w:t>.</w:t>
      </w:r>
    </w:p>
    <w:p w14:paraId="1E5E604E" w14:textId="1FC2BBAD" w:rsidR="00533406" w:rsidRPr="00132DEE" w:rsidRDefault="00533406" w:rsidP="00581743">
      <w:pPr>
        <w:pStyle w:val="Heading1"/>
      </w:pPr>
      <w:bookmarkStart w:id="46" w:name="_Toc401231189"/>
      <w:bookmarkStart w:id="47" w:name="_Toc401232111"/>
      <w:bookmarkStart w:id="48" w:name="_Toc401232242"/>
      <w:bookmarkStart w:id="49" w:name="_Toc401232375"/>
      <w:bookmarkStart w:id="50" w:name="_Toc401236346"/>
      <w:bookmarkStart w:id="51" w:name="_Toc401236463"/>
      <w:bookmarkStart w:id="52" w:name="_Toc401306621"/>
      <w:bookmarkStart w:id="53" w:name="_Toc401306884"/>
      <w:bookmarkStart w:id="54" w:name="_Toc401307030"/>
      <w:bookmarkStart w:id="55" w:name="_Toc402777425"/>
      <w:bookmarkStart w:id="56" w:name="_Toc402777585"/>
      <w:bookmarkStart w:id="57" w:name="_Toc402978583"/>
      <w:bookmarkStart w:id="58" w:name="_Toc402990956"/>
      <w:bookmarkStart w:id="59" w:name="_Toc403128057"/>
      <w:bookmarkStart w:id="60" w:name="_Toc403558501"/>
      <w:bookmarkStart w:id="61" w:name="_Toc403558716"/>
      <w:bookmarkStart w:id="62" w:name="_Toc52792028"/>
      <w:bookmarkStart w:id="63" w:name="_Toc53054646"/>
      <w:bookmarkStart w:id="64" w:name="_Toc54087196"/>
      <w:bookmarkStart w:id="65" w:name="_Toc401231190"/>
      <w:bookmarkStart w:id="66" w:name="_Toc401232112"/>
      <w:bookmarkStart w:id="67" w:name="_Toc401232243"/>
      <w:bookmarkStart w:id="68" w:name="_Toc401232376"/>
      <w:bookmarkStart w:id="69" w:name="_Toc401236347"/>
      <w:bookmarkStart w:id="70" w:name="_Toc401236464"/>
      <w:bookmarkStart w:id="71" w:name="_Toc401306622"/>
      <w:bookmarkStart w:id="72" w:name="_Toc401306885"/>
      <w:bookmarkStart w:id="73" w:name="_Toc401307031"/>
      <w:bookmarkStart w:id="74" w:name="_Toc402777426"/>
      <w:bookmarkStart w:id="75" w:name="_Toc402777586"/>
      <w:bookmarkStart w:id="76" w:name="_Toc402978584"/>
      <w:bookmarkStart w:id="77" w:name="_Toc402990957"/>
      <w:bookmarkStart w:id="78" w:name="_Toc403128058"/>
      <w:bookmarkStart w:id="79" w:name="_Toc403558502"/>
      <w:bookmarkStart w:id="80" w:name="_Toc403558717"/>
      <w:bookmarkStart w:id="81" w:name="_Toc52792029"/>
      <w:bookmarkStart w:id="82" w:name="_Toc53054647"/>
      <w:bookmarkStart w:id="83" w:name="_Toc75506009"/>
      <w:bookmarkStart w:id="84" w:name="_Toc401228149"/>
      <w:bookmarkStart w:id="85" w:name="_Toc401232244"/>
      <w:bookmarkStart w:id="86" w:name="_Toc271208403"/>
      <w:bookmarkStart w:id="87" w:name="_Toc271208399"/>
      <w:bookmarkStart w:id="88" w:name="_Toc8088960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132DEE">
        <w:t>EDIS Web-based Application</w:t>
      </w:r>
      <w:bookmarkEnd w:id="83"/>
      <w:bookmarkEnd w:id="88"/>
    </w:p>
    <w:p w14:paraId="25A14816" w14:textId="15B53172" w:rsidR="00533406" w:rsidRPr="00B44FCC" w:rsidRDefault="00533406" w:rsidP="005A2323">
      <w:pPr>
        <w:rPr>
          <w:sz w:val="22"/>
          <w:szCs w:val="22"/>
        </w:rPr>
      </w:pPr>
      <w:r w:rsidRPr="005A2323">
        <w:rPr>
          <w:sz w:val="22"/>
          <w:szCs w:val="22"/>
        </w:rPr>
        <w:t>The EDIS application is a w</w:t>
      </w:r>
      <w:r w:rsidRPr="00B44FCC">
        <w:rPr>
          <w:sz w:val="22"/>
          <w:szCs w:val="22"/>
        </w:rPr>
        <w:t>eb-based application which contains both a</w:t>
      </w:r>
      <w:r w:rsidR="00F76A75" w:rsidRPr="00B44FCC">
        <w:rPr>
          <w:sz w:val="22"/>
          <w:szCs w:val="22"/>
        </w:rPr>
        <w:t xml:space="preserve"> </w:t>
      </w:r>
      <w:r w:rsidRPr="00B44FCC">
        <w:rPr>
          <w:sz w:val="22"/>
          <w:szCs w:val="22"/>
        </w:rPr>
        <w:t>java/WebLogic component and an M patch component.</w:t>
      </w:r>
      <w:r w:rsidR="00CB4345" w:rsidRPr="00B44FCC">
        <w:rPr>
          <w:sz w:val="22"/>
          <w:szCs w:val="22"/>
        </w:rPr>
        <w:t xml:space="preserve"> </w:t>
      </w:r>
      <w:r w:rsidRPr="00B44FCC">
        <w:rPr>
          <w:sz w:val="22"/>
          <w:szCs w:val="22"/>
        </w:rPr>
        <w:t>EDIS v.</w:t>
      </w:r>
      <w:r w:rsidR="00B44FCC" w:rsidRPr="00B44FCC">
        <w:rPr>
          <w:sz w:val="22"/>
          <w:szCs w:val="22"/>
        </w:rPr>
        <w:t>2.2</w:t>
      </w:r>
      <w:r w:rsidR="00E61B22">
        <w:rPr>
          <w:sz w:val="22"/>
          <w:szCs w:val="22"/>
        </w:rPr>
        <w:t xml:space="preserve"> </w:t>
      </w:r>
      <w:r w:rsidRPr="00B44FCC">
        <w:rPr>
          <w:sz w:val="22"/>
          <w:szCs w:val="22"/>
        </w:rPr>
        <w:t>java code is already deployed and is managed by Enterprise Operations using Oracle WebLogic Application Server.</w:t>
      </w:r>
      <w:r w:rsidR="00CB4345" w:rsidRPr="00B44FCC">
        <w:rPr>
          <w:sz w:val="22"/>
          <w:szCs w:val="22"/>
        </w:rPr>
        <w:t xml:space="preserve"> </w:t>
      </w:r>
    </w:p>
    <w:p w14:paraId="2660EEF5" w14:textId="713FA3E6" w:rsidR="00533406" w:rsidRDefault="00533406" w:rsidP="005A2323">
      <w:pPr>
        <w:rPr>
          <w:sz w:val="22"/>
          <w:szCs w:val="22"/>
        </w:rPr>
      </w:pPr>
      <w:r w:rsidRPr="00B44FCC">
        <w:rPr>
          <w:sz w:val="22"/>
          <w:szCs w:val="22"/>
        </w:rPr>
        <w:t>Oracle</w:t>
      </w:r>
      <w:r w:rsidRPr="005A2323">
        <w:rPr>
          <w:sz w:val="22"/>
          <w:szCs w:val="22"/>
        </w:rPr>
        <w:t xml:space="preserve"> WebLogic Application Server is currently available for connection at the new </w:t>
      </w:r>
      <w:bookmarkStart w:id="89" w:name="EDP_13_EDIS_Main_URL"/>
      <w:r w:rsidRPr="005A2323">
        <w:rPr>
          <w:sz w:val="22"/>
          <w:szCs w:val="22"/>
        </w:rPr>
        <w:t>URL</w:t>
      </w:r>
      <w:bookmarkEnd w:id="89"/>
      <w:r w:rsidRPr="005A2323">
        <w:rPr>
          <w:sz w:val="22"/>
          <w:szCs w:val="22"/>
        </w:rPr>
        <w:t>:</w:t>
      </w:r>
    </w:p>
    <w:p w14:paraId="317F9582" w14:textId="3CEFD84C" w:rsidR="00AA19A1" w:rsidRPr="005A2323" w:rsidRDefault="00AA19A1" w:rsidP="005A2323">
      <w:pPr>
        <w:rPr>
          <w:sz w:val="22"/>
          <w:szCs w:val="22"/>
        </w:rPr>
      </w:pPr>
      <w:r w:rsidRPr="00AA19A1">
        <w:rPr>
          <w:sz w:val="22"/>
          <w:szCs w:val="22"/>
          <w:highlight w:val="yellow"/>
        </w:rPr>
        <w:t>REDACTED</w:t>
      </w:r>
    </w:p>
    <w:p w14:paraId="078A6B80" w14:textId="06AFEB58" w:rsidR="005519F6" w:rsidRDefault="00BE0D77" w:rsidP="00581743">
      <w:pPr>
        <w:pStyle w:val="Heading2"/>
      </w:pPr>
      <w:bookmarkStart w:id="90" w:name="OLE_LINK1"/>
      <w:bookmarkStart w:id="91" w:name="OLE_LINK2"/>
      <w:bookmarkStart w:id="92" w:name="_Toc401228154"/>
      <w:bookmarkStart w:id="93" w:name="_Toc401232249"/>
      <w:bookmarkStart w:id="94" w:name="_Toc75506010"/>
      <w:bookmarkStart w:id="95" w:name="_Toc80889605"/>
      <w:bookmarkEnd w:id="84"/>
      <w:bookmarkEnd w:id="85"/>
      <w:bookmarkEnd w:id="86"/>
      <w:bookmarkEnd w:id="87"/>
      <w:r>
        <w:t>M</w:t>
      </w:r>
      <w:r w:rsidR="005519F6" w:rsidRPr="00132DEE">
        <w:t xml:space="preserve"> Server </w:t>
      </w:r>
      <w:r w:rsidR="005519F6" w:rsidRPr="00D428D4">
        <w:t>Components</w:t>
      </w:r>
      <w:bookmarkEnd w:id="92"/>
      <w:bookmarkEnd w:id="93"/>
      <w:bookmarkEnd w:id="94"/>
      <w:bookmarkEnd w:id="95"/>
    </w:p>
    <w:p w14:paraId="1E94D810" w14:textId="49B95A12" w:rsidR="00BE0D77" w:rsidRPr="00BE0D77" w:rsidRDefault="00BE0D77" w:rsidP="00BE0D77">
      <w:r>
        <w:t>Product Support nationally releases FORUM patches</w:t>
      </w:r>
      <w:r w:rsidR="00265646">
        <w:t>,</w:t>
      </w:r>
      <w:r>
        <w:t xml:space="preserve"> to update the EDIS application</w:t>
      </w:r>
      <w:r w:rsidR="00265646">
        <w:t>,</w:t>
      </w:r>
      <w:r>
        <w:t xml:space="preserve"> using a DIBR to convey </w:t>
      </w:r>
      <w:r w:rsidR="00265646">
        <w:t xml:space="preserve">the </w:t>
      </w:r>
      <w:r>
        <w:t>installation instructions.</w:t>
      </w:r>
    </w:p>
    <w:p w14:paraId="6BF9D232" w14:textId="427590EB" w:rsidR="009F080D" w:rsidRPr="00132DEE" w:rsidRDefault="0083467D" w:rsidP="00581743">
      <w:pPr>
        <w:pStyle w:val="Heading1"/>
      </w:pPr>
      <w:bookmarkStart w:id="96" w:name="Routine_Routines"/>
      <w:bookmarkStart w:id="97" w:name="_Toc71183274"/>
      <w:bookmarkStart w:id="98" w:name="_Toc71188039"/>
      <w:bookmarkStart w:id="99" w:name="_Toc71188086"/>
      <w:bookmarkStart w:id="100" w:name="_Toc71183275"/>
      <w:bookmarkStart w:id="101" w:name="_Toc71188040"/>
      <w:bookmarkStart w:id="102" w:name="_Toc71188087"/>
      <w:bookmarkStart w:id="103" w:name="_Toc71183276"/>
      <w:bookmarkStart w:id="104" w:name="_Toc71188041"/>
      <w:bookmarkStart w:id="105" w:name="_Toc71188088"/>
      <w:bookmarkStart w:id="106" w:name="_Toc71183277"/>
      <w:bookmarkStart w:id="107" w:name="_Toc71188042"/>
      <w:bookmarkStart w:id="108" w:name="_Toc71188089"/>
      <w:bookmarkStart w:id="109" w:name="_Toc71183278"/>
      <w:bookmarkStart w:id="110" w:name="_Toc71188043"/>
      <w:bookmarkStart w:id="111" w:name="_Toc71188090"/>
      <w:bookmarkStart w:id="112" w:name="_Toc75506011"/>
      <w:bookmarkStart w:id="113" w:name="_Toc80889606"/>
      <w:bookmarkEnd w:id="90"/>
      <w:bookmarkEnd w:id="91"/>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D428D4">
        <w:t>EDIS</w:t>
      </w:r>
      <w:r w:rsidRPr="00132DEE">
        <w:t xml:space="preserve"> Configuration</w:t>
      </w:r>
      <w:bookmarkEnd w:id="112"/>
      <w:bookmarkEnd w:id="113"/>
    </w:p>
    <w:p w14:paraId="6A01B1E3" w14:textId="160C9C9B" w:rsidR="0083467D" w:rsidRPr="005A2323" w:rsidRDefault="00265646" w:rsidP="00864348">
      <w:pPr>
        <w:rPr>
          <w:sz w:val="22"/>
          <w:szCs w:val="22"/>
        </w:rPr>
      </w:pPr>
      <w:r>
        <w:rPr>
          <w:sz w:val="22"/>
          <w:szCs w:val="22"/>
        </w:rPr>
        <w:t xml:space="preserve">The </w:t>
      </w:r>
      <w:r w:rsidR="0083467D" w:rsidRPr="005A2323">
        <w:rPr>
          <w:sz w:val="22"/>
          <w:szCs w:val="22"/>
        </w:rPr>
        <w:t>Configuration</w:t>
      </w:r>
      <w:r>
        <w:rPr>
          <w:sz w:val="22"/>
          <w:szCs w:val="22"/>
        </w:rPr>
        <w:t>s outlined in this section</w:t>
      </w:r>
      <w:r w:rsidR="0083467D" w:rsidRPr="005A2323">
        <w:rPr>
          <w:sz w:val="22"/>
          <w:szCs w:val="22"/>
        </w:rPr>
        <w:t xml:space="preserve"> may be needed if </w:t>
      </w:r>
      <w:r>
        <w:rPr>
          <w:sz w:val="22"/>
          <w:szCs w:val="22"/>
        </w:rPr>
        <w:t xml:space="preserve">EDIS is being </w:t>
      </w:r>
      <w:r w:rsidR="0083467D" w:rsidRPr="005A2323">
        <w:rPr>
          <w:sz w:val="22"/>
          <w:szCs w:val="22"/>
        </w:rPr>
        <w:t>install</w:t>
      </w:r>
      <w:r>
        <w:rPr>
          <w:sz w:val="22"/>
          <w:szCs w:val="22"/>
        </w:rPr>
        <w:t>ed</w:t>
      </w:r>
      <w:r w:rsidR="0083467D" w:rsidRPr="005A2323">
        <w:rPr>
          <w:sz w:val="22"/>
          <w:szCs w:val="22"/>
        </w:rPr>
        <w:t xml:space="preserve"> for the first time</w:t>
      </w:r>
      <w:r>
        <w:rPr>
          <w:sz w:val="22"/>
          <w:szCs w:val="22"/>
        </w:rPr>
        <w:t xml:space="preserve">. If an existing EDIS system is being updated with a nationally released FORUM patch, </w:t>
      </w:r>
      <w:r w:rsidR="0083467D" w:rsidRPr="005A2323">
        <w:rPr>
          <w:sz w:val="22"/>
          <w:szCs w:val="22"/>
        </w:rPr>
        <w:t>it is not necessary</w:t>
      </w:r>
      <w:r w:rsidR="007E4560" w:rsidRPr="005A2323">
        <w:rPr>
          <w:sz w:val="22"/>
          <w:szCs w:val="22"/>
        </w:rPr>
        <w:t xml:space="preserve"> to perform these configuration steps</w:t>
      </w:r>
      <w:r>
        <w:rPr>
          <w:sz w:val="22"/>
          <w:szCs w:val="22"/>
        </w:rPr>
        <w:t>.</w:t>
      </w:r>
    </w:p>
    <w:p w14:paraId="5E1236B1" w14:textId="77777777" w:rsidR="0083467D" w:rsidRPr="00132DEE" w:rsidRDefault="0083467D" w:rsidP="00581743">
      <w:pPr>
        <w:pStyle w:val="Heading2"/>
      </w:pPr>
      <w:bookmarkStart w:id="114" w:name="_Toc401228156"/>
      <w:bookmarkStart w:id="115" w:name="_Toc401232251"/>
      <w:bookmarkStart w:id="116" w:name="_Toc75506012"/>
      <w:bookmarkStart w:id="117" w:name="_Toc271208426"/>
      <w:bookmarkStart w:id="118" w:name="_Toc401228163"/>
      <w:bookmarkStart w:id="119" w:name="_Toc401232258"/>
      <w:bookmarkStart w:id="120" w:name="_Toc80889607"/>
      <w:r w:rsidRPr="00132DEE">
        <w:t xml:space="preserve">EDPF </w:t>
      </w:r>
      <w:r w:rsidRPr="00D428D4">
        <w:t>LOCATION</w:t>
      </w:r>
      <w:r w:rsidRPr="00132DEE">
        <w:t xml:space="preserve"> Parameter</w:t>
      </w:r>
      <w:bookmarkEnd w:id="114"/>
      <w:bookmarkEnd w:id="115"/>
      <w:bookmarkEnd w:id="116"/>
      <w:bookmarkEnd w:id="120"/>
    </w:p>
    <w:p w14:paraId="7BC90D59" w14:textId="0A7F6290" w:rsidR="0083467D" w:rsidRPr="00265646" w:rsidRDefault="0083467D" w:rsidP="005A2323">
      <w:pPr>
        <w:rPr>
          <w:sz w:val="22"/>
          <w:szCs w:val="22"/>
        </w:rPr>
      </w:pPr>
      <w:r w:rsidRPr="005A2323">
        <w:rPr>
          <w:sz w:val="22"/>
          <w:szCs w:val="22"/>
        </w:rPr>
        <w:t>This parameter should contain the hospital location or locations that your emergency department uses. If you have a multi-division site, make an entry for each division.</w:t>
      </w:r>
    </w:p>
    <w:p w14:paraId="796BA3F6" w14:textId="77777777" w:rsidR="00864348" w:rsidRPr="005A2323" w:rsidRDefault="0083467D" w:rsidP="00BD462B">
      <w:pPr>
        <w:numPr>
          <w:ilvl w:val="0"/>
          <w:numId w:val="10"/>
        </w:numPr>
        <w:rPr>
          <w:sz w:val="22"/>
          <w:szCs w:val="22"/>
        </w:rPr>
      </w:pPr>
      <w:r w:rsidRPr="005A2323">
        <w:rPr>
          <w:sz w:val="22"/>
          <w:szCs w:val="22"/>
        </w:rPr>
        <w:t>Log in to VistA.</w:t>
      </w:r>
    </w:p>
    <w:p w14:paraId="2CF6A305" w14:textId="2F660F74" w:rsidR="0083467D" w:rsidRPr="005A2323" w:rsidRDefault="0083467D" w:rsidP="00BD462B">
      <w:pPr>
        <w:numPr>
          <w:ilvl w:val="0"/>
          <w:numId w:val="10"/>
        </w:numPr>
        <w:rPr>
          <w:sz w:val="22"/>
          <w:szCs w:val="22"/>
        </w:rPr>
      </w:pPr>
      <w:r w:rsidRPr="005A2323">
        <w:rPr>
          <w:sz w:val="22"/>
          <w:szCs w:val="22"/>
        </w:rPr>
        <w:t xml:space="preserve">At the </w:t>
      </w:r>
      <w:r w:rsidRPr="00DD48C9">
        <w:rPr>
          <w:sz w:val="22"/>
          <w:szCs w:val="22"/>
        </w:rPr>
        <w:t>Select</w:t>
      </w:r>
      <w:r w:rsidRPr="005A2323">
        <w:rPr>
          <w:sz w:val="22"/>
          <w:szCs w:val="22"/>
        </w:rPr>
        <w:t xml:space="preserve"> </w:t>
      </w:r>
      <w:r w:rsidRPr="00DD48C9">
        <w:rPr>
          <w:b/>
          <w:bCs/>
          <w:sz w:val="22"/>
          <w:szCs w:val="22"/>
        </w:rPr>
        <w:t>OPTION NAME</w:t>
      </w:r>
      <w:r w:rsidRPr="005A2323">
        <w:rPr>
          <w:sz w:val="22"/>
          <w:szCs w:val="22"/>
        </w:rPr>
        <w:t xml:space="preserve"> prompt, type </w:t>
      </w:r>
      <w:proofErr w:type="spellStart"/>
      <w:r w:rsidRPr="00DD48C9">
        <w:rPr>
          <w:i/>
          <w:iCs/>
          <w:sz w:val="22"/>
          <w:szCs w:val="22"/>
        </w:rPr>
        <w:t>xpar</w:t>
      </w:r>
      <w:proofErr w:type="spellEnd"/>
      <w:r w:rsidRPr="00DD48C9">
        <w:rPr>
          <w:i/>
          <w:iCs/>
          <w:sz w:val="22"/>
          <w:szCs w:val="22"/>
        </w:rPr>
        <w:t xml:space="preserve"> menu</w:t>
      </w:r>
      <w:r w:rsidRPr="005A2323">
        <w:rPr>
          <w:sz w:val="22"/>
          <w:szCs w:val="22"/>
        </w:rPr>
        <w:t xml:space="preserve"> (for </w:t>
      </w:r>
      <w:r w:rsidRPr="00DD48C9">
        <w:rPr>
          <w:b/>
          <w:bCs/>
          <w:sz w:val="22"/>
          <w:szCs w:val="22"/>
        </w:rPr>
        <w:t>XPAR MENU TOOLS</w:t>
      </w:r>
      <w:r w:rsidRPr="005A2323">
        <w:rPr>
          <w:sz w:val="22"/>
          <w:szCs w:val="22"/>
        </w:rPr>
        <w:t xml:space="preserve">) and then press the </w:t>
      </w:r>
      <w:r w:rsidRPr="00DD48C9">
        <w:rPr>
          <w:sz w:val="22"/>
          <w:szCs w:val="22"/>
        </w:rPr>
        <w:t>&lt;</w:t>
      </w:r>
      <w:r w:rsidRPr="00DD48C9">
        <w:rPr>
          <w:b/>
          <w:bCs/>
          <w:sz w:val="22"/>
          <w:szCs w:val="22"/>
        </w:rPr>
        <w:t>Enter</w:t>
      </w:r>
      <w:r w:rsidRPr="00DD48C9">
        <w:rPr>
          <w:sz w:val="22"/>
          <w:szCs w:val="22"/>
        </w:rPr>
        <w:t>&gt;</w:t>
      </w:r>
      <w:r w:rsidRPr="005A2323">
        <w:rPr>
          <w:sz w:val="22"/>
          <w:szCs w:val="22"/>
        </w:rPr>
        <w:t xml:space="preserve"> key.</w:t>
      </w:r>
    </w:p>
    <w:p w14:paraId="0CD8CB6A" w14:textId="77777777" w:rsidR="0083467D" w:rsidRPr="005A2323" w:rsidRDefault="0083467D" w:rsidP="00BD462B">
      <w:pPr>
        <w:numPr>
          <w:ilvl w:val="0"/>
          <w:numId w:val="10"/>
        </w:numPr>
        <w:rPr>
          <w:sz w:val="22"/>
          <w:szCs w:val="22"/>
        </w:rPr>
      </w:pPr>
      <w:r w:rsidRPr="005A2323">
        <w:rPr>
          <w:sz w:val="22"/>
          <w:szCs w:val="22"/>
        </w:rPr>
        <w:t xml:space="preserve">At the </w:t>
      </w:r>
      <w:r w:rsidRPr="00DD48C9">
        <w:rPr>
          <w:b/>
          <w:bCs/>
          <w:sz w:val="22"/>
          <w:szCs w:val="22"/>
        </w:rPr>
        <w:t>Select General Parameter Tools Option</w:t>
      </w:r>
      <w:r w:rsidRPr="005A2323">
        <w:rPr>
          <w:sz w:val="22"/>
          <w:szCs w:val="22"/>
        </w:rPr>
        <w:t xml:space="preserve"> prompt, type </w:t>
      </w:r>
      <w:r w:rsidRPr="00DD48C9">
        <w:rPr>
          <w:i/>
          <w:iCs/>
          <w:sz w:val="22"/>
          <w:szCs w:val="22"/>
        </w:rPr>
        <w:t>ep</w:t>
      </w:r>
      <w:r w:rsidRPr="005A2323">
        <w:rPr>
          <w:sz w:val="22"/>
          <w:szCs w:val="22"/>
        </w:rPr>
        <w:t xml:space="preserve"> (for </w:t>
      </w:r>
      <w:r w:rsidRPr="00DD48C9">
        <w:rPr>
          <w:b/>
          <w:bCs/>
          <w:sz w:val="22"/>
          <w:szCs w:val="22"/>
        </w:rPr>
        <w:t>Edit Parameters</w:t>
      </w:r>
      <w:r w:rsidRPr="005A2323">
        <w:rPr>
          <w:sz w:val="22"/>
          <w:szCs w:val="22"/>
        </w:rPr>
        <w:t>) and then press the &lt;</w:t>
      </w:r>
      <w:r w:rsidRPr="00DD48C9">
        <w:rPr>
          <w:b/>
          <w:bCs/>
          <w:sz w:val="22"/>
          <w:szCs w:val="22"/>
        </w:rPr>
        <w:t>Enter</w:t>
      </w:r>
      <w:r w:rsidRPr="005A2323">
        <w:rPr>
          <w:sz w:val="22"/>
          <w:szCs w:val="22"/>
        </w:rPr>
        <w:t>&gt; key.</w:t>
      </w:r>
    </w:p>
    <w:p w14:paraId="740057C1" w14:textId="77777777" w:rsidR="0083467D" w:rsidRPr="005A2323" w:rsidRDefault="0083467D" w:rsidP="00BD462B">
      <w:pPr>
        <w:numPr>
          <w:ilvl w:val="0"/>
          <w:numId w:val="10"/>
        </w:numPr>
        <w:rPr>
          <w:sz w:val="22"/>
          <w:szCs w:val="22"/>
        </w:rPr>
      </w:pPr>
      <w:r w:rsidRPr="005A2323">
        <w:rPr>
          <w:sz w:val="22"/>
          <w:szCs w:val="22"/>
        </w:rPr>
        <w:t xml:space="preserve">At the </w:t>
      </w:r>
      <w:r w:rsidRPr="00DD48C9">
        <w:rPr>
          <w:b/>
          <w:bCs/>
          <w:sz w:val="22"/>
          <w:szCs w:val="22"/>
        </w:rPr>
        <w:t>Select PARAMETER DEFINITION NAME</w:t>
      </w:r>
      <w:r w:rsidRPr="005A2323">
        <w:rPr>
          <w:sz w:val="22"/>
          <w:szCs w:val="22"/>
        </w:rPr>
        <w:t xml:space="preserve"> prompt, type </w:t>
      </w:r>
      <w:proofErr w:type="spellStart"/>
      <w:r w:rsidRPr="00DD48C9">
        <w:rPr>
          <w:i/>
          <w:iCs/>
          <w:sz w:val="22"/>
          <w:szCs w:val="22"/>
        </w:rPr>
        <w:t>edpf</w:t>
      </w:r>
      <w:proofErr w:type="spellEnd"/>
      <w:r w:rsidRPr="00DD48C9">
        <w:rPr>
          <w:i/>
          <w:iCs/>
          <w:sz w:val="22"/>
          <w:szCs w:val="22"/>
        </w:rPr>
        <w:t xml:space="preserve"> l</w:t>
      </w:r>
      <w:r w:rsidRPr="005A2323">
        <w:rPr>
          <w:sz w:val="22"/>
          <w:szCs w:val="22"/>
        </w:rPr>
        <w:t xml:space="preserve"> (EDPF L; for </w:t>
      </w:r>
      <w:r w:rsidRPr="00DD48C9">
        <w:rPr>
          <w:b/>
          <w:bCs/>
          <w:sz w:val="22"/>
          <w:szCs w:val="22"/>
        </w:rPr>
        <w:t>EDPF LOCATION</w:t>
      </w:r>
      <w:r w:rsidRPr="005A2323">
        <w:rPr>
          <w:sz w:val="22"/>
          <w:szCs w:val="22"/>
        </w:rPr>
        <w:t>) and then press the &lt;</w:t>
      </w:r>
      <w:r w:rsidRPr="00DD48C9">
        <w:rPr>
          <w:b/>
          <w:bCs/>
          <w:sz w:val="22"/>
          <w:szCs w:val="22"/>
        </w:rPr>
        <w:t>Enter</w:t>
      </w:r>
      <w:r w:rsidRPr="005A2323">
        <w:rPr>
          <w:sz w:val="22"/>
          <w:szCs w:val="22"/>
        </w:rPr>
        <w:t>&gt; key.</w:t>
      </w:r>
    </w:p>
    <w:p w14:paraId="4C33746F" w14:textId="77777777" w:rsidR="0083467D" w:rsidRPr="005A2323" w:rsidRDefault="0083467D" w:rsidP="00BD462B">
      <w:pPr>
        <w:numPr>
          <w:ilvl w:val="0"/>
          <w:numId w:val="10"/>
        </w:numPr>
        <w:rPr>
          <w:sz w:val="22"/>
          <w:szCs w:val="22"/>
        </w:rPr>
      </w:pPr>
      <w:r w:rsidRPr="005A2323">
        <w:rPr>
          <w:sz w:val="22"/>
          <w:szCs w:val="22"/>
        </w:rPr>
        <w:t xml:space="preserve">At the </w:t>
      </w:r>
      <w:r w:rsidRPr="00DD48C9">
        <w:rPr>
          <w:b/>
          <w:bCs/>
          <w:sz w:val="22"/>
          <w:szCs w:val="22"/>
        </w:rPr>
        <w:t>Select INSTITUTION NAME</w:t>
      </w:r>
      <w:r w:rsidRPr="005A2323">
        <w:rPr>
          <w:sz w:val="22"/>
          <w:szCs w:val="22"/>
        </w:rPr>
        <w:t xml:space="preserve"> prompt, type the </w:t>
      </w:r>
      <w:proofErr w:type="gramStart"/>
      <w:r w:rsidRPr="005A2323">
        <w:rPr>
          <w:sz w:val="22"/>
          <w:szCs w:val="22"/>
        </w:rPr>
        <w:t>name</w:t>
      </w:r>
      <w:proofErr w:type="gramEnd"/>
      <w:r w:rsidRPr="005A2323">
        <w:rPr>
          <w:sz w:val="22"/>
          <w:szCs w:val="22"/>
        </w:rPr>
        <w:t xml:space="preserve"> or station number of your institution and then press the &lt;</w:t>
      </w:r>
      <w:r w:rsidRPr="00DD48C9">
        <w:rPr>
          <w:b/>
          <w:bCs/>
          <w:sz w:val="22"/>
          <w:szCs w:val="22"/>
        </w:rPr>
        <w:t>Enter</w:t>
      </w:r>
      <w:r w:rsidRPr="005A2323">
        <w:rPr>
          <w:sz w:val="22"/>
          <w:szCs w:val="22"/>
        </w:rPr>
        <w:t>&gt; key.</w:t>
      </w:r>
    </w:p>
    <w:p w14:paraId="6D06A0C3" w14:textId="77777777" w:rsidR="0083467D" w:rsidRPr="005A2323" w:rsidRDefault="0083467D" w:rsidP="00BD462B">
      <w:pPr>
        <w:numPr>
          <w:ilvl w:val="0"/>
          <w:numId w:val="10"/>
        </w:numPr>
        <w:rPr>
          <w:sz w:val="22"/>
          <w:szCs w:val="22"/>
        </w:rPr>
      </w:pPr>
      <w:r w:rsidRPr="005A2323">
        <w:rPr>
          <w:sz w:val="22"/>
          <w:szCs w:val="22"/>
        </w:rPr>
        <w:t xml:space="preserve">At the </w:t>
      </w:r>
      <w:r w:rsidRPr="00DD48C9">
        <w:rPr>
          <w:b/>
          <w:bCs/>
          <w:sz w:val="22"/>
          <w:szCs w:val="22"/>
        </w:rPr>
        <w:t>Select Time Range (ex. 0800-1200) or Sequence</w:t>
      </w:r>
      <w:r w:rsidRPr="005A2323">
        <w:rPr>
          <w:sz w:val="22"/>
          <w:szCs w:val="22"/>
        </w:rPr>
        <w:t xml:space="preserve"> prompt, type the time range during which the clinic location you are about to select functions as your site’s emergency department. Use military time. For example, if the location serves as your site’s emergency department from 8:00 AM to 5:00 PM, type </w:t>
      </w:r>
      <w:r w:rsidRPr="005A2323">
        <w:rPr>
          <w:i/>
          <w:sz w:val="22"/>
          <w:szCs w:val="22"/>
        </w:rPr>
        <w:t>0800-1700</w:t>
      </w:r>
      <w:r w:rsidRPr="005A2323">
        <w:rPr>
          <w:sz w:val="22"/>
          <w:szCs w:val="22"/>
        </w:rPr>
        <w:t xml:space="preserve">. Alternately, type a number that represents the location’s preference rating (the number </w:t>
      </w:r>
      <w:r w:rsidRPr="005A2323">
        <w:rPr>
          <w:i/>
          <w:sz w:val="22"/>
          <w:szCs w:val="22"/>
        </w:rPr>
        <w:t>1</w:t>
      </w:r>
      <w:r w:rsidRPr="005A2323">
        <w:rPr>
          <w:sz w:val="22"/>
          <w:szCs w:val="22"/>
        </w:rPr>
        <w:t xml:space="preserve"> represents the most-preferred location). Press the &lt;</w:t>
      </w:r>
      <w:r w:rsidRPr="005A2323">
        <w:rPr>
          <w:b/>
          <w:sz w:val="22"/>
          <w:szCs w:val="22"/>
        </w:rPr>
        <w:t>Enter</w:t>
      </w:r>
      <w:r w:rsidRPr="005A2323">
        <w:rPr>
          <w:sz w:val="22"/>
          <w:szCs w:val="22"/>
        </w:rPr>
        <w:t>&gt; key. When users create a PCE encounter, EDIS uses time-of-day-based or preference-based criteria to determine the encounter’s location.</w:t>
      </w:r>
    </w:p>
    <w:p w14:paraId="32523BE5" w14:textId="38F28DAA" w:rsidR="0083467D" w:rsidRPr="005A2323" w:rsidRDefault="0083467D" w:rsidP="00F217C5">
      <w:pPr>
        <w:spacing w:before="240" w:after="240"/>
        <w:ind w:left="1649" w:hanging="569"/>
        <w:rPr>
          <w:iCs/>
          <w:sz w:val="22"/>
          <w:szCs w:val="22"/>
        </w:rPr>
      </w:pPr>
      <w:r w:rsidRPr="005A2323">
        <w:rPr>
          <w:b/>
          <w:sz w:val="22"/>
          <w:szCs w:val="22"/>
        </w:rPr>
        <w:t>N</w:t>
      </w:r>
      <w:r w:rsidR="00F217C5">
        <w:rPr>
          <w:b/>
          <w:sz w:val="22"/>
          <w:szCs w:val="22"/>
        </w:rPr>
        <w:t>ote</w:t>
      </w:r>
      <w:r w:rsidRPr="005A2323">
        <w:rPr>
          <w:b/>
          <w:sz w:val="22"/>
          <w:szCs w:val="22"/>
        </w:rPr>
        <w:t>:</w:t>
      </w:r>
      <w:r w:rsidRPr="005A2323">
        <w:rPr>
          <w:sz w:val="22"/>
          <w:szCs w:val="22"/>
        </w:rPr>
        <w:t xml:space="preserve"> When selecting time ranges, be sure to account for all hours of emergency-department operation. EDIS does not create PCE encounters for patients whom users enter during </w:t>
      </w:r>
      <w:r w:rsidRPr="005A2323">
        <w:rPr>
          <w:sz w:val="22"/>
          <w:szCs w:val="22"/>
        </w:rPr>
        <w:lastRenderedPageBreak/>
        <w:t xml:space="preserve">times that you do not include in the </w:t>
      </w:r>
      <w:r w:rsidRPr="005A2323">
        <w:rPr>
          <w:b/>
          <w:sz w:val="22"/>
          <w:szCs w:val="22"/>
        </w:rPr>
        <w:t>EDPF LOCATION</w:t>
      </w:r>
      <w:r w:rsidRPr="005A2323">
        <w:rPr>
          <w:sz w:val="22"/>
          <w:szCs w:val="22"/>
        </w:rPr>
        <w:t xml:space="preserve"> parameter. For example, suppose you set the parameter to use Clinic A from 0700 to 0800 hours and Clinic B from 0900 to 1200 hours. If a user then adds a patient at 0830 hours, EDIS will not create a PCE encounter for the patient. Further, take care not to overlap hours. In cases where hours overlap, EDIS always creates the patient’s PCE encounter for the first clinic.</w:t>
      </w:r>
    </w:p>
    <w:p w14:paraId="17D09F21" w14:textId="77777777" w:rsidR="0083467D" w:rsidRPr="005A2323" w:rsidRDefault="0083467D" w:rsidP="00322CF7">
      <w:pPr>
        <w:ind w:left="1080"/>
        <w:rPr>
          <w:sz w:val="22"/>
          <w:szCs w:val="22"/>
        </w:rPr>
      </w:pPr>
      <w:r w:rsidRPr="005A2323">
        <w:rPr>
          <w:sz w:val="22"/>
          <w:szCs w:val="22"/>
        </w:rPr>
        <w:t xml:space="preserve">EDIS uses the time and preference settings you specify here to populate its Clinic list when you select the </w:t>
      </w:r>
      <w:r w:rsidRPr="005A2323">
        <w:rPr>
          <w:b/>
          <w:sz w:val="22"/>
          <w:szCs w:val="22"/>
        </w:rPr>
        <w:t>Show clinics</w:t>
      </w:r>
      <w:r w:rsidRPr="005A2323">
        <w:rPr>
          <w:sz w:val="22"/>
          <w:szCs w:val="22"/>
        </w:rPr>
        <w:t xml:space="preserve"> on entry form check box in the application’s Configure view. This parameter allows users at sites that have multiple emergency-department locations to select the location EDIS will use when it creates the patient’s emergency</w:t>
      </w:r>
      <w:r w:rsidR="00DE23CE" w:rsidRPr="005A2323">
        <w:rPr>
          <w:sz w:val="22"/>
          <w:szCs w:val="22"/>
        </w:rPr>
        <w:t xml:space="preserve"> </w:t>
      </w:r>
      <w:r w:rsidRPr="005A2323">
        <w:rPr>
          <w:sz w:val="22"/>
          <w:szCs w:val="22"/>
        </w:rPr>
        <w:t xml:space="preserve">department visit in CPRS. </w:t>
      </w:r>
    </w:p>
    <w:p w14:paraId="39756DC9" w14:textId="77777777" w:rsidR="0083467D" w:rsidRPr="005A2323" w:rsidRDefault="0083467D" w:rsidP="00BD462B">
      <w:pPr>
        <w:numPr>
          <w:ilvl w:val="0"/>
          <w:numId w:val="10"/>
        </w:numPr>
        <w:rPr>
          <w:sz w:val="22"/>
          <w:szCs w:val="22"/>
        </w:rPr>
      </w:pPr>
      <w:r w:rsidRPr="005A2323">
        <w:rPr>
          <w:sz w:val="22"/>
          <w:szCs w:val="22"/>
        </w:rPr>
        <w:t xml:space="preserve">VistA displays your new time range or selection as a default value. Press the </w:t>
      </w:r>
      <w:r w:rsidRPr="005A2323">
        <w:rPr>
          <w:b/>
          <w:sz w:val="22"/>
          <w:szCs w:val="22"/>
        </w:rPr>
        <w:t>&lt;Enter&gt;</w:t>
      </w:r>
      <w:r w:rsidRPr="005A2323">
        <w:rPr>
          <w:sz w:val="22"/>
          <w:szCs w:val="22"/>
        </w:rPr>
        <w:t xml:space="preserve"> key to accept this default value.</w:t>
      </w:r>
    </w:p>
    <w:p w14:paraId="690185B8" w14:textId="77777777" w:rsidR="0083467D" w:rsidRPr="005A2323" w:rsidRDefault="0083467D" w:rsidP="00BD462B">
      <w:pPr>
        <w:numPr>
          <w:ilvl w:val="0"/>
          <w:numId w:val="10"/>
        </w:numPr>
        <w:rPr>
          <w:sz w:val="22"/>
          <w:szCs w:val="22"/>
        </w:rPr>
      </w:pPr>
      <w:r w:rsidRPr="005A2323">
        <w:rPr>
          <w:sz w:val="22"/>
          <w:szCs w:val="22"/>
        </w:rPr>
        <w:t xml:space="preserve">At the </w:t>
      </w:r>
      <w:r w:rsidRPr="005A2323">
        <w:rPr>
          <w:b/>
          <w:sz w:val="22"/>
          <w:szCs w:val="22"/>
        </w:rPr>
        <w:t>ED LOCATION</w:t>
      </w:r>
      <w:r w:rsidRPr="005A2323">
        <w:rPr>
          <w:sz w:val="22"/>
          <w:szCs w:val="22"/>
        </w:rPr>
        <w:t xml:space="preserve"> prompt, type the name of the location that serves as your site’s emergency department during this time range or for this sequence and press the &lt;</w:t>
      </w:r>
      <w:r w:rsidRPr="005A2323">
        <w:rPr>
          <w:b/>
          <w:sz w:val="22"/>
          <w:szCs w:val="22"/>
        </w:rPr>
        <w:t>Enter</w:t>
      </w:r>
      <w:r w:rsidRPr="005A2323">
        <w:rPr>
          <w:sz w:val="22"/>
          <w:szCs w:val="22"/>
        </w:rPr>
        <w:t xml:space="preserve">&gt; key. </w:t>
      </w:r>
    </w:p>
    <w:p w14:paraId="7A73CB8B" w14:textId="77777777" w:rsidR="0083467D" w:rsidRPr="005A2323" w:rsidRDefault="0083467D" w:rsidP="00BD462B">
      <w:pPr>
        <w:numPr>
          <w:ilvl w:val="0"/>
          <w:numId w:val="10"/>
        </w:numPr>
        <w:rPr>
          <w:sz w:val="22"/>
          <w:szCs w:val="22"/>
        </w:rPr>
      </w:pPr>
      <w:r w:rsidRPr="005A2323">
        <w:rPr>
          <w:sz w:val="22"/>
          <w:szCs w:val="22"/>
        </w:rPr>
        <w:t>Repeat steps 6 through 8 for additional emergency-department locations (if any).</w:t>
      </w:r>
    </w:p>
    <w:p w14:paraId="47547C52" w14:textId="77777777" w:rsidR="0083467D" w:rsidRPr="00132DEE" w:rsidRDefault="0083467D" w:rsidP="00581743">
      <w:pPr>
        <w:pStyle w:val="Heading2"/>
        <w:rPr>
          <w:i/>
          <w:sz w:val="24"/>
          <w:szCs w:val="24"/>
        </w:rPr>
      </w:pPr>
      <w:bookmarkStart w:id="121" w:name="_Toc401228157"/>
      <w:bookmarkStart w:id="122" w:name="_Toc401232252"/>
      <w:bookmarkStart w:id="123" w:name="_Toc75506013"/>
      <w:bookmarkStart w:id="124" w:name="_Toc80889608"/>
      <w:r w:rsidRPr="00D07279">
        <w:t>EDPF</w:t>
      </w:r>
      <w:r w:rsidRPr="00132DEE">
        <w:t xml:space="preserve"> NURSE STAFF SCREEN Parameter</w:t>
      </w:r>
      <w:bookmarkEnd w:id="121"/>
      <w:bookmarkEnd w:id="122"/>
      <w:bookmarkEnd w:id="123"/>
      <w:bookmarkEnd w:id="124"/>
    </w:p>
    <w:p w14:paraId="0F323421" w14:textId="77777777" w:rsidR="0083467D" w:rsidRPr="006731D6" w:rsidRDefault="0083467D" w:rsidP="006731D6">
      <w:pPr>
        <w:rPr>
          <w:sz w:val="22"/>
          <w:szCs w:val="22"/>
        </w:rPr>
      </w:pPr>
      <w:r w:rsidRPr="006731D6">
        <w:rPr>
          <w:sz w:val="22"/>
          <w:szCs w:val="22"/>
        </w:rPr>
        <w:t xml:space="preserve">The EDPF NURSE STAFF SCREEN parameter allows you to select the type of filtering EDIS uses to populate the nursing-staff selection list in its </w:t>
      </w:r>
      <w:r w:rsidRPr="006731D6">
        <w:rPr>
          <w:b/>
          <w:sz w:val="22"/>
          <w:szCs w:val="22"/>
        </w:rPr>
        <w:t>Assign Staff</w:t>
      </w:r>
      <w:r w:rsidRPr="006731D6">
        <w:rPr>
          <w:sz w:val="22"/>
          <w:szCs w:val="22"/>
        </w:rPr>
        <w:t xml:space="preserve"> view. By default, the application allows all entries in the New Person (#200) file. Options for narrowing the list of possible staff selections include: </w:t>
      </w:r>
    </w:p>
    <w:p w14:paraId="14067D67" w14:textId="77777777" w:rsidR="0083467D" w:rsidRPr="006731D6" w:rsidRDefault="0083467D" w:rsidP="00BD462B">
      <w:pPr>
        <w:numPr>
          <w:ilvl w:val="0"/>
          <w:numId w:val="16"/>
        </w:numPr>
        <w:ind w:left="1080"/>
        <w:rPr>
          <w:sz w:val="22"/>
          <w:szCs w:val="22"/>
        </w:rPr>
      </w:pPr>
      <w:r w:rsidRPr="006731D6">
        <w:rPr>
          <w:sz w:val="22"/>
          <w:szCs w:val="22"/>
        </w:rPr>
        <w:t xml:space="preserve">Allow only persons who are present and active in the NURS STAFF file (#210) </w:t>
      </w:r>
    </w:p>
    <w:p w14:paraId="5805A0B9" w14:textId="77777777" w:rsidR="0083467D" w:rsidRPr="006731D6" w:rsidRDefault="0083467D" w:rsidP="00BD462B">
      <w:pPr>
        <w:numPr>
          <w:ilvl w:val="0"/>
          <w:numId w:val="16"/>
        </w:numPr>
        <w:ind w:left="1080"/>
        <w:rPr>
          <w:sz w:val="22"/>
          <w:szCs w:val="22"/>
        </w:rPr>
      </w:pPr>
      <w:r w:rsidRPr="006731D6">
        <w:rPr>
          <w:sz w:val="22"/>
          <w:szCs w:val="22"/>
        </w:rPr>
        <w:t>Allow only persons who hold the ORELSE key</w:t>
      </w:r>
    </w:p>
    <w:p w14:paraId="6AF3BDE9" w14:textId="77777777" w:rsidR="0083467D" w:rsidRPr="006731D6" w:rsidRDefault="0083467D" w:rsidP="00BD462B">
      <w:pPr>
        <w:numPr>
          <w:ilvl w:val="0"/>
          <w:numId w:val="16"/>
        </w:numPr>
        <w:ind w:left="1080"/>
        <w:rPr>
          <w:sz w:val="22"/>
          <w:szCs w:val="22"/>
        </w:rPr>
      </w:pPr>
      <w:r w:rsidRPr="006731D6">
        <w:rPr>
          <w:sz w:val="22"/>
          <w:szCs w:val="22"/>
        </w:rPr>
        <w:t>Allow only persons who hold the PSJ RNURSE key</w:t>
      </w:r>
    </w:p>
    <w:p w14:paraId="23C97248" w14:textId="77777777" w:rsidR="0083467D" w:rsidRPr="006731D6" w:rsidRDefault="0083467D" w:rsidP="00BD462B">
      <w:pPr>
        <w:numPr>
          <w:ilvl w:val="0"/>
          <w:numId w:val="16"/>
        </w:numPr>
        <w:ind w:left="1080"/>
        <w:rPr>
          <w:sz w:val="22"/>
          <w:szCs w:val="22"/>
        </w:rPr>
      </w:pPr>
      <w:r w:rsidRPr="006731D6">
        <w:rPr>
          <w:sz w:val="22"/>
          <w:szCs w:val="22"/>
        </w:rPr>
        <w:t xml:space="preserve">Allow selection from all entries in the New Person file (#200) </w:t>
      </w:r>
    </w:p>
    <w:p w14:paraId="0231F785" w14:textId="77777777" w:rsidR="0083467D" w:rsidRPr="005A2323" w:rsidRDefault="0083467D" w:rsidP="00BD462B">
      <w:pPr>
        <w:numPr>
          <w:ilvl w:val="0"/>
          <w:numId w:val="11"/>
        </w:numPr>
        <w:rPr>
          <w:sz w:val="22"/>
          <w:szCs w:val="22"/>
        </w:rPr>
      </w:pPr>
      <w:r w:rsidRPr="005A2323">
        <w:rPr>
          <w:sz w:val="22"/>
          <w:szCs w:val="22"/>
        </w:rPr>
        <w:t>Log in to VistA</w:t>
      </w:r>
    </w:p>
    <w:p w14:paraId="51F1681B" w14:textId="77777777" w:rsidR="0083467D" w:rsidRPr="005A2323" w:rsidRDefault="0083467D" w:rsidP="00BD462B">
      <w:pPr>
        <w:numPr>
          <w:ilvl w:val="0"/>
          <w:numId w:val="11"/>
        </w:numPr>
        <w:rPr>
          <w:sz w:val="22"/>
          <w:szCs w:val="22"/>
        </w:rPr>
      </w:pPr>
      <w:r w:rsidRPr="005A2323">
        <w:rPr>
          <w:sz w:val="22"/>
          <w:szCs w:val="22"/>
        </w:rPr>
        <w:t xml:space="preserve">At the Select </w:t>
      </w:r>
      <w:r w:rsidRPr="005A2323">
        <w:rPr>
          <w:b/>
          <w:sz w:val="22"/>
          <w:szCs w:val="22"/>
        </w:rPr>
        <w:t>OPTION NAME</w:t>
      </w:r>
      <w:r w:rsidRPr="005A2323">
        <w:rPr>
          <w:sz w:val="22"/>
          <w:szCs w:val="22"/>
        </w:rPr>
        <w:t xml:space="preserve"> prompt, type </w:t>
      </w:r>
      <w:proofErr w:type="spellStart"/>
      <w:r w:rsidRPr="005A2323">
        <w:rPr>
          <w:i/>
          <w:sz w:val="22"/>
          <w:szCs w:val="22"/>
        </w:rPr>
        <w:t>xpar</w:t>
      </w:r>
      <w:proofErr w:type="spellEnd"/>
      <w:r w:rsidRPr="005A2323">
        <w:rPr>
          <w:i/>
          <w:sz w:val="22"/>
          <w:szCs w:val="22"/>
        </w:rPr>
        <w:t xml:space="preserve"> menu </w:t>
      </w:r>
      <w:r w:rsidRPr="005A2323">
        <w:rPr>
          <w:sz w:val="22"/>
          <w:szCs w:val="22"/>
        </w:rPr>
        <w:t xml:space="preserve">(for </w:t>
      </w:r>
      <w:r w:rsidRPr="005A2323">
        <w:rPr>
          <w:b/>
          <w:sz w:val="22"/>
          <w:szCs w:val="22"/>
        </w:rPr>
        <w:t>XPAR MENU TOOLS</w:t>
      </w:r>
      <w:r w:rsidRPr="005A2323">
        <w:rPr>
          <w:sz w:val="22"/>
          <w:szCs w:val="22"/>
        </w:rPr>
        <w:t>) and then press the &lt;</w:t>
      </w:r>
      <w:r w:rsidRPr="005A2323">
        <w:rPr>
          <w:b/>
          <w:sz w:val="22"/>
          <w:szCs w:val="22"/>
        </w:rPr>
        <w:t>Enter</w:t>
      </w:r>
      <w:r w:rsidRPr="005A2323">
        <w:rPr>
          <w:sz w:val="22"/>
          <w:szCs w:val="22"/>
        </w:rPr>
        <w:t>&gt; key.</w:t>
      </w:r>
    </w:p>
    <w:p w14:paraId="3533B5E5" w14:textId="77777777" w:rsidR="0083467D" w:rsidRPr="005A2323" w:rsidRDefault="0083467D" w:rsidP="00BD462B">
      <w:pPr>
        <w:numPr>
          <w:ilvl w:val="0"/>
          <w:numId w:val="11"/>
        </w:numPr>
        <w:rPr>
          <w:sz w:val="22"/>
          <w:szCs w:val="22"/>
        </w:rPr>
      </w:pPr>
      <w:r w:rsidRPr="005A2323">
        <w:rPr>
          <w:sz w:val="22"/>
          <w:szCs w:val="22"/>
        </w:rPr>
        <w:t xml:space="preserve">At the </w:t>
      </w:r>
      <w:r w:rsidRPr="005A2323">
        <w:rPr>
          <w:b/>
          <w:sz w:val="22"/>
          <w:szCs w:val="22"/>
        </w:rPr>
        <w:t>Select OPTION NAME</w:t>
      </w:r>
      <w:r w:rsidRPr="005A2323">
        <w:rPr>
          <w:sz w:val="22"/>
          <w:szCs w:val="22"/>
        </w:rPr>
        <w:t xml:space="preserve"> prompt, type </w:t>
      </w:r>
      <w:proofErr w:type="spellStart"/>
      <w:r w:rsidRPr="005A2323">
        <w:rPr>
          <w:i/>
          <w:sz w:val="22"/>
          <w:szCs w:val="22"/>
        </w:rPr>
        <w:t>xpar</w:t>
      </w:r>
      <w:proofErr w:type="spellEnd"/>
      <w:r w:rsidRPr="005A2323">
        <w:rPr>
          <w:i/>
          <w:sz w:val="22"/>
          <w:szCs w:val="22"/>
        </w:rPr>
        <w:t xml:space="preserve"> edit parameter</w:t>
      </w:r>
      <w:r w:rsidRPr="005A2323">
        <w:rPr>
          <w:sz w:val="22"/>
          <w:szCs w:val="22"/>
        </w:rPr>
        <w:t xml:space="preserve"> and press the &lt;</w:t>
      </w:r>
      <w:r w:rsidRPr="005A2323">
        <w:rPr>
          <w:b/>
          <w:sz w:val="22"/>
          <w:szCs w:val="22"/>
        </w:rPr>
        <w:t>Enter</w:t>
      </w:r>
      <w:r w:rsidRPr="005A2323">
        <w:rPr>
          <w:sz w:val="22"/>
          <w:szCs w:val="22"/>
        </w:rPr>
        <w:t>&gt; key.</w:t>
      </w:r>
    </w:p>
    <w:p w14:paraId="1BD5D3C2" w14:textId="77777777" w:rsidR="0083467D" w:rsidRPr="005A2323" w:rsidRDefault="0083467D" w:rsidP="00BD462B">
      <w:pPr>
        <w:numPr>
          <w:ilvl w:val="0"/>
          <w:numId w:val="11"/>
        </w:numPr>
        <w:rPr>
          <w:sz w:val="22"/>
          <w:szCs w:val="22"/>
        </w:rPr>
      </w:pPr>
      <w:r w:rsidRPr="005A2323">
        <w:rPr>
          <w:sz w:val="22"/>
          <w:szCs w:val="22"/>
        </w:rPr>
        <w:t xml:space="preserve">At the </w:t>
      </w:r>
      <w:r w:rsidRPr="005A2323">
        <w:rPr>
          <w:b/>
          <w:sz w:val="22"/>
          <w:szCs w:val="22"/>
        </w:rPr>
        <w:t>Select PARAMETER DEFINITION NAME</w:t>
      </w:r>
      <w:r w:rsidRPr="005A2323">
        <w:rPr>
          <w:sz w:val="22"/>
          <w:szCs w:val="22"/>
        </w:rPr>
        <w:t xml:space="preserve"> prompt, type </w:t>
      </w:r>
      <w:proofErr w:type="spellStart"/>
      <w:r w:rsidRPr="005A2323">
        <w:rPr>
          <w:i/>
          <w:sz w:val="22"/>
          <w:szCs w:val="22"/>
        </w:rPr>
        <w:t>edpf</w:t>
      </w:r>
      <w:proofErr w:type="spellEnd"/>
      <w:r w:rsidRPr="005A2323">
        <w:rPr>
          <w:i/>
          <w:sz w:val="22"/>
          <w:szCs w:val="22"/>
        </w:rPr>
        <w:t xml:space="preserve"> nurse staff</w:t>
      </w:r>
      <w:r w:rsidRPr="005A2323">
        <w:rPr>
          <w:sz w:val="22"/>
          <w:szCs w:val="22"/>
        </w:rPr>
        <w:t xml:space="preserve"> and press the &lt;</w:t>
      </w:r>
      <w:r w:rsidRPr="005A2323">
        <w:rPr>
          <w:b/>
          <w:sz w:val="22"/>
          <w:szCs w:val="22"/>
        </w:rPr>
        <w:t>Enter</w:t>
      </w:r>
      <w:r w:rsidRPr="005A2323">
        <w:rPr>
          <w:sz w:val="22"/>
          <w:szCs w:val="22"/>
        </w:rPr>
        <w:t>&gt; key.</w:t>
      </w:r>
    </w:p>
    <w:p w14:paraId="75296A7A" w14:textId="77777777" w:rsidR="0083467D" w:rsidRPr="005A2323" w:rsidRDefault="0083467D" w:rsidP="00BD462B">
      <w:pPr>
        <w:numPr>
          <w:ilvl w:val="0"/>
          <w:numId w:val="11"/>
        </w:numPr>
        <w:rPr>
          <w:sz w:val="22"/>
          <w:szCs w:val="22"/>
        </w:rPr>
      </w:pPr>
      <w:r w:rsidRPr="005A2323">
        <w:rPr>
          <w:sz w:val="22"/>
          <w:szCs w:val="22"/>
        </w:rPr>
        <w:t xml:space="preserve">At the </w:t>
      </w:r>
      <w:r w:rsidRPr="005A2323">
        <w:rPr>
          <w:b/>
          <w:sz w:val="22"/>
          <w:szCs w:val="22"/>
        </w:rPr>
        <w:t>Enter selection</w:t>
      </w:r>
      <w:r w:rsidRPr="005A2323">
        <w:rPr>
          <w:sz w:val="22"/>
          <w:szCs w:val="22"/>
        </w:rPr>
        <w:t xml:space="preserve"> prompt, type the number </w:t>
      </w:r>
      <w:r w:rsidRPr="005A2323">
        <w:rPr>
          <w:i/>
          <w:sz w:val="22"/>
          <w:szCs w:val="22"/>
        </w:rPr>
        <w:t>3</w:t>
      </w:r>
      <w:r w:rsidRPr="005A2323">
        <w:rPr>
          <w:sz w:val="22"/>
          <w:szCs w:val="22"/>
        </w:rPr>
        <w:t xml:space="preserve"> (for </w:t>
      </w:r>
      <w:r w:rsidRPr="005A2323">
        <w:rPr>
          <w:b/>
          <w:sz w:val="22"/>
          <w:szCs w:val="22"/>
        </w:rPr>
        <w:t>Division</w:t>
      </w:r>
      <w:r w:rsidRPr="005A2323">
        <w:rPr>
          <w:sz w:val="22"/>
          <w:szCs w:val="22"/>
        </w:rPr>
        <w:t>) and press the &lt;</w:t>
      </w:r>
      <w:r w:rsidRPr="005A2323">
        <w:rPr>
          <w:b/>
          <w:sz w:val="22"/>
          <w:szCs w:val="22"/>
        </w:rPr>
        <w:t>Enter</w:t>
      </w:r>
      <w:r w:rsidRPr="005A2323">
        <w:rPr>
          <w:sz w:val="22"/>
          <w:szCs w:val="22"/>
        </w:rPr>
        <w:t xml:space="preserve">&gt; key. If your site has only one division, you can set this parameter at the system level by typing the number </w:t>
      </w:r>
      <w:r w:rsidRPr="005A2323">
        <w:rPr>
          <w:i/>
          <w:sz w:val="22"/>
          <w:szCs w:val="22"/>
        </w:rPr>
        <w:t xml:space="preserve">5 </w:t>
      </w:r>
      <w:r w:rsidRPr="005A2323">
        <w:rPr>
          <w:sz w:val="22"/>
          <w:szCs w:val="22"/>
        </w:rPr>
        <w:t xml:space="preserve">(for </w:t>
      </w:r>
      <w:r w:rsidRPr="005A2323">
        <w:rPr>
          <w:b/>
          <w:sz w:val="22"/>
          <w:szCs w:val="22"/>
        </w:rPr>
        <w:t>System</w:t>
      </w:r>
      <w:r w:rsidRPr="005A2323">
        <w:rPr>
          <w:sz w:val="22"/>
          <w:szCs w:val="22"/>
        </w:rPr>
        <w:t>).</w:t>
      </w:r>
    </w:p>
    <w:p w14:paraId="50E6C294" w14:textId="77777777" w:rsidR="0083467D" w:rsidRPr="005A2323" w:rsidRDefault="0083467D" w:rsidP="00BD462B">
      <w:pPr>
        <w:numPr>
          <w:ilvl w:val="0"/>
          <w:numId w:val="11"/>
        </w:numPr>
        <w:rPr>
          <w:sz w:val="22"/>
          <w:szCs w:val="22"/>
        </w:rPr>
      </w:pPr>
      <w:r w:rsidRPr="005A2323">
        <w:rPr>
          <w:sz w:val="22"/>
          <w:szCs w:val="22"/>
        </w:rPr>
        <w:t xml:space="preserve">At the </w:t>
      </w:r>
      <w:r w:rsidRPr="005A2323">
        <w:rPr>
          <w:b/>
          <w:sz w:val="22"/>
          <w:szCs w:val="22"/>
        </w:rPr>
        <w:t>Select INSTITUTION NAME</w:t>
      </w:r>
      <w:r w:rsidRPr="005A2323">
        <w:rPr>
          <w:sz w:val="22"/>
          <w:szCs w:val="22"/>
        </w:rPr>
        <w:t xml:space="preserve"> prompt, type your institution’s </w:t>
      </w:r>
      <w:proofErr w:type="gramStart"/>
      <w:r w:rsidRPr="005A2323">
        <w:rPr>
          <w:sz w:val="22"/>
          <w:szCs w:val="22"/>
        </w:rPr>
        <w:t>name</w:t>
      </w:r>
      <w:proofErr w:type="gramEnd"/>
      <w:r w:rsidRPr="005A2323">
        <w:rPr>
          <w:sz w:val="22"/>
          <w:szCs w:val="22"/>
        </w:rPr>
        <w:t xml:space="preserve"> and then press the &lt;</w:t>
      </w:r>
      <w:r w:rsidRPr="005A2323">
        <w:rPr>
          <w:b/>
          <w:sz w:val="22"/>
          <w:szCs w:val="22"/>
        </w:rPr>
        <w:t>Enter</w:t>
      </w:r>
      <w:r w:rsidRPr="005A2323">
        <w:rPr>
          <w:sz w:val="22"/>
          <w:szCs w:val="22"/>
        </w:rPr>
        <w:t>&gt; key. VistA displays a list of criteria that EDIS can use to filter entries in the New Person (#200) file.</w:t>
      </w:r>
    </w:p>
    <w:p w14:paraId="3FC39623" w14:textId="77777777" w:rsidR="0083467D" w:rsidRPr="005A2323" w:rsidRDefault="0083467D" w:rsidP="00BD462B">
      <w:pPr>
        <w:numPr>
          <w:ilvl w:val="0"/>
          <w:numId w:val="11"/>
        </w:numPr>
        <w:rPr>
          <w:sz w:val="22"/>
          <w:szCs w:val="22"/>
        </w:rPr>
      </w:pPr>
      <w:r w:rsidRPr="005A2323">
        <w:rPr>
          <w:sz w:val="22"/>
          <w:szCs w:val="22"/>
        </w:rPr>
        <w:t xml:space="preserve">At the </w:t>
      </w:r>
      <w:r w:rsidRPr="005A2323">
        <w:rPr>
          <w:b/>
          <w:sz w:val="22"/>
          <w:szCs w:val="22"/>
        </w:rPr>
        <w:t>Allow Persons</w:t>
      </w:r>
      <w:r w:rsidRPr="005A2323">
        <w:rPr>
          <w:sz w:val="22"/>
          <w:szCs w:val="22"/>
        </w:rPr>
        <w:t xml:space="preserve"> prompt, type one of the following numbers to select a screening criterion and then press the &lt;</w:t>
      </w:r>
      <w:r w:rsidRPr="005A2323">
        <w:rPr>
          <w:b/>
          <w:sz w:val="22"/>
          <w:szCs w:val="22"/>
        </w:rPr>
        <w:t>Enter</w:t>
      </w:r>
      <w:r w:rsidRPr="005A2323">
        <w:rPr>
          <w:sz w:val="22"/>
          <w:szCs w:val="22"/>
        </w:rPr>
        <w:t>&gt; key:</w:t>
      </w:r>
    </w:p>
    <w:p w14:paraId="4D63858B" w14:textId="77777777" w:rsidR="0083467D" w:rsidRPr="005A2323" w:rsidRDefault="0083467D" w:rsidP="00BD462B">
      <w:pPr>
        <w:pStyle w:val="ListParagraph"/>
        <w:numPr>
          <w:ilvl w:val="1"/>
          <w:numId w:val="4"/>
        </w:numPr>
        <w:rPr>
          <w:sz w:val="22"/>
          <w:szCs w:val="22"/>
        </w:rPr>
      </w:pPr>
      <w:r w:rsidRPr="005A2323">
        <w:rPr>
          <w:i/>
          <w:sz w:val="22"/>
          <w:szCs w:val="22"/>
        </w:rPr>
        <w:t xml:space="preserve">0 </w:t>
      </w:r>
      <w:r w:rsidRPr="005A2323">
        <w:rPr>
          <w:sz w:val="22"/>
          <w:szCs w:val="22"/>
        </w:rPr>
        <w:t>(</w:t>
      </w:r>
      <w:r w:rsidRPr="005A2323">
        <w:rPr>
          <w:b/>
          <w:sz w:val="22"/>
          <w:szCs w:val="22"/>
        </w:rPr>
        <w:t>Active in NURS STAFF (210)</w:t>
      </w:r>
    </w:p>
    <w:p w14:paraId="7E07149C" w14:textId="77777777" w:rsidR="0083467D" w:rsidRPr="005A2323" w:rsidRDefault="0083467D" w:rsidP="00BD462B">
      <w:pPr>
        <w:pStyle w:val="ListParagraph"/>
        <w:numPr>
          <w:ilvl w:val="1"/>
          <w:numId w:val="4"/>
        </w:numPr>
        <w:rPr>
          <w:sz w:val="22"/>
          <w:szCs w:val="22"/>
        </w:rPr>
      </w:pPr>
      <w:r w:rsidRPr="005A2323">
        <w:rPr>
          <w:i/>
          <w:sz w:val="22"/>
          <w:szCs w:val="22"/>
        </w:rPr>
        <w:t>1</w:t>
      </w:r>
      <w:r w:rsidRPr="005A2323">
        <w:rPr>
          <w:sz w:val="22"/>
          <w:szCs w:val="22"/>
        </w:rPr>
        <w:t xml:space="preserve"> (</w:t>
      </w:r>
      <w:r w:rsidRPr="005A2323">
        <w:rPr>
          <w:b/>
          <w:sz w:val="22"/>
          <w:szCs w:val="22"/>
        </w:rPr>
        <w:t>Hold ORELSE Key</w:t>
      </w:r>
      <w:r w:rsidRPr="005A2323">
        <w:rPr>
          <w:sz w:val="22"/>
          <w:szCs w:val="22"/>
        </w:rPr>
        <w:t>)</w:t>
      </w:r>
    </w:p>
    <w:p w14:paraId="70AEB32F" w14:textId="77777777" w:rsidR="0083467D" w:rsidRPr="005A2323" w:rsidRDefault="0083467D" w:rsidP="00BD462B">
      <w:pPr>
        <w:pStyle w:val="ListParagraph"/>
        <w:numPr>
          <w:ilvl w:val="1"/>
          <w:numId w:val="4"/>
        </w:numPr>
        <w:rPr>
          <w:sz w:val="22"/>
          <w:szCs w:val="22"/>
        </w:rPr>
      </w:pPr>
      <w:r w:rsidRPr="005A2323">
        <w:rPr>
          <w:i/>
          <w:sz w:val="22"/>
          <w:szCs w:val="22"/>
        </w:rPr>
        <w:lastRenderedPageBreak/>
        <w:t>2</w:t>
      </w:r>
      <w:r w:rsidRPr="005A2323">
        <w:rPr>
          <w:sz w:val="22"/>
          <w:szCs w:val="22"/>
        </w:rPr>
        <w:t xml:space="preserve"> (</w:t>
      </w:r>
      <w:r w:rsidRPr="005A2323">
        <w:rPr>
          <w:b/>
          <w:sz w:val="22"/>
          <w:szCs w:val="22"/>
        </w:rPr>
        <w:t>Hold PSJ RNURSE Key</w:t>
      </w:r>
      <w:r w:rsidRPr="005A2323">
        <w:rPr>
          <w:sz w:val="22"/>
          <w:szCs w:val="22"/>
        </w:rPr>
        <w:t>)</w:t>
      </w:r>
    </w:p>
    <w:p w14:paraId="791CFE7E" w14:textId="77777777" w:rsidR="0083467D" w:rsidRPr="005A2323" w:rsidRDefault="0083467D" w:rsidP="00BD462B">
      <w:pPr>
        <w:pStyle w:val="ListParagraph"/>
        <w:numPr>
          <w:ilvl w:val="1"/>
          <w:numId w:val="4"/>
        </w:numPr>
        <w:rPr>
          <w:sz w:val="22"/>
          <w:szCs w:val="22"/>
        </w:rPr>
      </w:pPr>
      <w:r w:rsidRPr="005A2323">
        <w:rPr>
          <w:i/>
          <w:sz w:val="22"/>
          <w:szCs w:val="22"/>
        </w:rPr>
        <w:t>3</w:t>
      </w:r>
      <w:r w:rsidRPr="005A2323">
        <w:rPr>
          <w:sz w:val="22"/>
          <w:szCs w:val="22"/>
        </w:rPr>
        <w:t xml:space="preserve"> (</w:t>
      </w:r>
      <w:r w:rsidRPr="005A2323">
        <w:rPr>
          <w:b/>
          <w:sz w:val="22"/>
          <w:szCs w:val="22"/>
        </w:rPr>
        <w:t>All Persons (No Screen)</w:t>
      </w:r>
      <w:r w:rsidRPr="005A2323">
        <w:rPr>
          <w:sz w:val="22"/>
          <w:szCs w:val="22"/>
        </w:rPr>
        <w:t>)</w:t>
      </w:r>
    </w:p>
    <w:p w14:paraId="685C21AE" w14:textId="77777777" w:rsidR="0083467D" w:rsidRPr="00132DEE" w:rsidRDefault="006C308B" w:rsidP="00581743">
      <w:pPr>
        <w:pStyle w:val="Heading2"/>
      </w:pPr>
      <w:bookmarkStart w:id="125" w:name="_Toc271208410"/>
      <w:bookmarkStart w:id="126" w:name="_Toc401228158"/>
      <w:bookmarkStart w:id="127" w:name="_Toc401232253"/>
      <w:bookmarkStart w:id="128" w:name="_Toc75506014"/>
      <w:bookmarkStart w:id="129" w:name="_Toc80889609"/>
      <w:r w:rsidRPr="00D428D4">
        <w:t>Creating</w:t>
      </w:r>
      <w:r w:rsidRPr="00132DEE">
        <w:t xml:space="preserve"> an </w:t>
      </w:r>
      <w:r w:rsidR="0083467D" w:rsidRPr="00132DEE">
        <w:t>EDIS</w:t>
      </w:r>
      <w:bookmarkStart w:id="130" w:name="_Toc271208412"/>
      <w:bookmarkEnd w:id="125"/>
      <w:bookmarkEnd w:id="126"/>
      <w:bookmarkEnd w:id="127"/>
      <w:r w:rsidRPr="00132DEE">
        <w:t xml:space="preserve"> Proxy User</w:t>
      </w:r>
      <w:r w:rsidR="00710319" w:rsidRPr="00132DEE">
        <w:t xml:space="preserve"> for </w:t>
      </w:r>
      <w:proofErr w:type="spellStart"/>
      <w:r w:rsidR="00710319" w:rsidRPr="00132DEE">
        <w:t>VistALink</w:t>
      </w:r>
      <w:bookmarkEnd w:id="128"/>
      <w:bookmarkEnd w:id="129"/>
      <w:proofErr w:type="spellEnd"/>
    </w:p>
    <w:p w14:paraId="3184FE6F" w14:textId="036AFF11" w:rsidR="0083467D" w:rsidRPr="006731D6" w:rsidRDefault="00F217C5" w:rsidP="00F217C5">
      <w:pPr>
        <w:spacing w:before="240" w:after="240"/>
        <w:ind w:left="562" w:hanging="562"/>
        <w:rPr>
          <w:sz w:val="22"/>
          <w:szCs w:val="22"/>
        </w:rPr>
      </w:pPr>
      <w:r>
        <w:rPr>
          <w:b/>
          <w:sz w:val="22"/>
          <w:szCs w:val="22"/>
        </w:rPr>
        <w:t>Note:</w:t>
      </w:r>
      <w:r w:rsidR="0083467D" w:rsidRPr="006731D6">
        <w:rPr>
          <w:sz w:val="22"/>
          <w:szCs w:val="22"/>
        </w:rPr>
        <w:t xml:space="preserve"> For more information on how to configure and use </w:t>
      </w:r>
      <w:proofErr w:type="spellStart"/>
      <w:r w:rsidR="0083467D" w:rsidRPr="006731D6">
        <w:rPr>
          <w:sz w:val="22"/>
          <w:szCs w:val="22"/>
        </w:rPr>
        <w:t>VistALink</w:t>
      </w:r>
      <w:proofErr w:type="spellEnd"/>
      <w:r w:rsidR="0083467D" w:rsidRPr="006731D6">
        <w:rPr>
          <w:sz w:val="22"/>
          <w:szCs w:val="22"/>
        </w:rPr>
        <w:t xml:space="preserve">, refer to </w:t>
      </w:r>
      <w:proofErr w:type="spellStart"/>
      <w:r w:rsidR="0083467D" w:rsidRPr="006731D6">
        <w:rPr>
          <w:sz w:val="22"/>
          <w:szCs w:val="22"/>
        </w:rPr>
        <w:t>VistALink</w:t>
      </w:r>
      <w:proofErr w:type="spellEnd"/>
      <w:r w:rsidR="0083467D" w:rsidRPr="006731D6">
        <w:rPr>
          <w:sz w:val="22"/>
          <w:szCs w:val="22"/>
        </w:rPr>
        <w:t xml:space="preserve"> documentation on the VDL: </w:t>
      </w:r>
      <w:hyperlink r:id="rId16" w:history="1">
        <w:r w:rsidR="0083467D" w:rsidRPr="006731D6">
          <w:rPr>
            <w:rStyle w:val="Hyperlink"/>
            <w:sz w:val="22"/>
            <w:szCs w:val="22"/>
          </w:rPr>
          <w:t>http://www.va.gov/vdl/application.asp?appid=163</w:t>
        </w:r>
      </w:hyperlink>
      <w:r w:rsidR="0083467D" w:rsidRPr="006731D6">
        <w:rPr>
          <w:sz w:val="22"/>
          <w:szCs w:val="22"/>
        </w:rPr>
        <w:t>.</w:t>
      </w:r>
    </w:p>
    <w:p w14:paraId="5621A338" w14:textId="02668E99" w:rsidR="00E72870" w:rsidRPr="006731D6" w:rsidRDefault="00E72870" w:rsidP="006731D6">
      <w:pPr>
        <w:rPr>
          <w:sz w:val="22"/>
          <w:szCs w:val="22"/>
        </w:rPr>
      </w:pPr>
      <w:r w:rsidRPr="006731D6">
        <w:rPr>
          <w:sz w:val="22"/>
          <w:szCs w:val="22"/>
        </w:rPr>
        <w:t xml:space="preserve">The EDIS Version 1 Installation Guide included the following steps to create an EDIS proxy user called </w:t>
      </w:r>
      <w:r w:rsidRPr="006731D6">
        <w:rPr>
          <w:i/>
          <w:sz w:val="22"/>
          <w:szCs w:val="22"/>
        </w:rPr>
        <w:t>CONNECTOR, EDIS</w:t>
      </w:r>
      <w:r w:rsidRPr="006731D6">
        <w:rPr>
          <w:sz w:val="22"/>
          <w:szCs w:val="22"/>
        </w:rPr>
        <w:t>.</w:t>
      </w:r>
      <w:r w:rsidR="00CB4345" w:rsidRPr="006731D6">
        <w:rPr>
          <w:sz w:val="22"/>
          <w:szCs w:val="22"/>
        </w:rPr>
        <w:t xml:space="preserve"> </w:t>
      </w:r>
      <w:r w:rsidRPr="006731D6">
        <w:rPr>
          <w:sz w:val="22"/>
          <w:szCs w:val="22"/>
        </w:rPr>
        <w:t>This information is included here for reference purposes.</w:t>
      </w:r>
    </w:p>
    <w:p w14:paraId="637F6C57" w14:textId="77777777" w:rsidR="00E72870" w:rsidRPr="006731D6" w:rsidRDefault="00E72870" w:rsidP="00581743">
      <w:pPr>
        <w:pStyle w:val="Caption"/>
      </w:pPr>
      <w:r w:rsidRPr="006731D6">
        <w:t>Create a Connector Proxy M Account</w:t>
      </w:r>
    </w:p>
    <w:p w14:paraId="2A6C2D02" w14:textId="77777777" w:rsidR="00E72870" w:rsidRPr="006731D6" w:rsidRDefault="00E72870" w:rsidP="006731D6">
      <w:pPr>
        <w:rPr>
          <w:i/>
          <w:sz w:val="22"/>
          <w:szCs w:val="22"/>
        </w:rPr>
      </w:pPr>
      <w:r w:rsidRPr="006731D6">
        <w:rPr>
          <w:i/>
          <w:sz w:val="22"/>
          <w:szCs w:val="22"/>
        </w:rPr>
        <w:t xml:space="preserve">If your site has not created a </w:t>
      </w:r>
      <w:proofErr w:type="spellStart"/>
      <w:r w:rsidRPr="006731D6">
        <w:rPr>
          <w:i/>
          <w:sz w:val="22"/>
          <w:szCs w:val="22"/>
        </w:rPr>
        <w:t>VistALink</w:t>
      </w:r>
      <w:proofErr w:type="spellEnd"/>
      <w:r w:rsidRPr="006731D6">
        <w:rPr>
          <w:i/>
          <w:sz w:val="22"/>
          <w:szCs w:val="22"/>
        </w:rPr>
        <w:t xml:space="preserve"> connector proxy, use the </w:t>
      </w:r>
      <w:proofErr w:type="spellStart"/>
      <w:r w:rsidRPr="006731D6">
        <w:rPr>
          <w:i/>
          <w:sz w:val="22"/>
          <w:szCs w:val="22"/>
        </w:rPr>
        <w:t>Kernal</w:t>
      </w:r>
      <w:proofErr w:type="spellEnd"/>
      <w:r w:rsidRPr="006731D6">
        <w:rPr>
          <w:i/>
          <w:sz w:val="22"/>
          <w:szCs w:val="22"/>
        </w:rPr>
        <w:t xml:space="preserve"> Tool’s </w:t>
      </w:r>
      <w:r w:rsidRPr="006731D6">
        <w:rPr>
          <w:b/>
          <w:i/>
          <w:sz w:val="22"/>
          <w:szCs w:val="22"/>
        </w:rPr>
        <w:t>Foundations Manager</w:t>
      </w:r>
      <w:r w:rsidRPr="006731D6">
        <w:rPr>
          <w:i/>
          <w:sz w:val="22"/>
          <w:szCs w:val="22"/>
        </w:rPr>
        <w:t xml:space="preserve"> menu to create the Connector Proxy M Account.</w:t>
      </w:r>
    </w:p>
    <w:p w14:paraId="130772AE" w14:textId="77777777" w:rsidR="00E72870" w:rsidRPr="006731D6" w:rsidRDefault="005E2F66" w:rsidP="00581743">
      <w:pPr>
        <w:keepNext/>
        <w:numPr>
          <w:ilvl w:val="0"/>
          <w:numId w:val="33"/>
        </w:numPr>
        <w:rPr>
          <w:sz w:val="22"/>
          <w:szCs w:val="22"/>
        </w:rPr>
      </w:pPr>
      <w:r w:rsidRPr="006731D6">
        <w:rPr>
          <w:sz w:val="22"/>
          <w:szCs w:val="22"/>
        </w:rPr>
        <w:t xml:space="preserve">On the </w:t>
      </w:r>
      <w:r w:rsidR="00E72870" w:rsidRPr="006731D6">
        <w:rPr>
          <w:b/>
          <w:bCs/>
          <w:sz w:val="22"/>
          <w:szCs w:val="22"/>
        </w:rPr>
        <w:t>Foundations Manager</w:t>
      </w:r>
      <w:r w:rsidR="00E72870" w:rsidRPr="006731D6">
        <w:rPr>
          <w:sz w:val="22"/>
          <w:szCs w:val="22"/>
        </w:rPr>
        <w:t xml:space="preserve"> main page, select </w:t>
      </w:r>
      <w:r w:rsidR="00E72870" w:rsidRPr="006731D6">
        <w:rPr>
          <w:b/>
          <w:bCs/>
          <w:sz w:val="22"/>
          <w:szCs w:val="22"/>
        </w:rPr>
        <w:t>CP Enter/Edit Connector Proxy User</w:t>
      </w:r>
      <w:r w:rsidR="00E72870" w:rsidRPr="006731D6">
        <w:rPr>
          <w:sz w:val="22"/>
          <w:szCs w:val="22"/>
        </w:rPr>
        <w:t>.</w:t>
      </w:r>
    </w:p>
    <w:p w14:paraId="1FC74598" w14:textId="11D8CCEC" w:rsidR="00E72870" w:rsidRDefault="00E72870" w:rsidP="00581743">
      <w:pPr>
        <w:pStyle w:val="Caption"/>
        <w:ind w:left="1440"/>
      </w:pPr>
      <w:bookmarkStart w:id="131" w:name="_Toc74302473"/>
      <w:r>
        <w:t xml:space="preserve">Figure </w:t>
      </w:r>
      <w:r w:rsidR="00243AC9">
        <w:fldChar w:fldCharType="begin"/>
      </w:r>
      <w:r w:rsidR="00243AC9">
        <w:instrText xml:space="preserve"> SEQ Figure \* ARABIC </w:instrText>
      </w:r>
      <w:r w:rsidR="00243AC9">
        <w:fldChar w:fldCharType="separate"/>
      </w:r>
      <w:r w:rsidR="00243AC9">
        <w:rPr>
          <w:noProof/>
        </w:rPr>
        <w:t>1</w:t>
      </w:r>
      <w:r w:rsidR="00243AC9">
        <w:rPr>
          <w:noProof/>
        </w:rPr>
        <w:fldChar w:fldCharType="end"/>
      </w:r>
      <w:r>
        <w:t>: Foundations Manager Menu</w:t>
      </w:r>
      <w:bookmarkEnd w:id="131"/>
    </w:p>
    <w:p w14:paraId="3AC59D87" w14:textId="763D50A5" w:rsidR="00E72870" w:rsidRDefault="009A64D4" w:rsidP="00581743">
      <w:pPr>
        <w:pStyle w:val="ListParagraph"/>
        <w:ind w:left="1440"/>
      </w:pPr>
      <w:r w:rsidRPr="00EA7C8C">
        <w:rPr>
          <w:noProof/>
        </w:rPr>
        <w:drawing>
          <wp:inline distT="0" distB="0" distL="0" distR="0" wp14:anchorId="7B7BDD2B" wp14:editId="45A1D9AB">
            <wp:extent cx="5150217" cy="3119843"/>
            <wp:effectExtent l="19050" t="19050" r="12700" b="23495"/>
            <wp:docPr id="2" name="Picture 2" descr="Screen shot showing the Foundations Manager menu with the CP Enter/Edit Connector Proxy User action selected.  This is the method that would have been used during EDIS version 1 install to create the CONNECTOR, EDIS proxy user for VistALink." title="Foundations Manage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shot showing the Foundations Manager menu with the CP Enter/Edit Connector Proxy User action selected.  This is the method that would have been used during EDIS version 1 install to create the CONNECTOR, EDIS proxy user for VistALink." title="Foundations Manager Menu"/>
                    <pic:cNvPicPr/>
                  </pic:nvPicPr>
                  <pic:blipFill>
                    <a:blip r:embed="rId17"/>
                    <a:stretch>
                      <a:fillRect/>
                    </a:stretch>
                  </pic:blipFill>
                  <pic:spPr>
                    <a:xfrm>
                      <a:off x="0" y="0"/>
                      <a:ext cx="5192020" cy="3145166"/>
                    </a:xfrm>
                    <a:prstGeom prst="rect">
                      <a:avLst/>
                    </a:prstGeom>
                    <a:ln>
                      <a:solidFill>
                        <a:schemeClr val="tx1"/>
                      </a:solidFill>
                    </a:ln>
                  </pic:spPr>
                </pic:pic>
              </a:graphicData>
            </a:graphic>
          </wp:inline>
        </w:drawing>
      </w:r>
    </w:p>
    <w:p w14:paraId="4A391E8E" w14:textId="77777777" w:rsidR="00E72870" w:rsidRPr="006731D6" w:rsidRDefault="00E72870" w:rsidP="00581743">
      <w:pPr>
        <w:numPr>
          <w:ilvl w:val="0"/>
          <w:numId w:val="33"/>
        </w:numPr>
        <w:rPr>
          <w:sz w:val="22"/>
          <w:szCs w:val="22"/>
        </w:rPr>
      </w:pPr>
      <w:r w:rsidRPr="006731D6">
        <w:rPr>
          <w:sz w:val="22"/>
          <w:szCs w:val="22"/>
        </w:rPr>
        <w:t xml:space="preserve">At the </w:t>
      </w:r>
      <w:r w:rsidRPr="00DD48C9">
        <w:rPr>
          <w:b/>
          <w:bCs/>
          <w:sz w:val="22"/>
          <w:szCs w:val="22"/>
        </w:rPr>
        <w:t>Enter NPF CONNECTOR PROXY name</w:t>
      </w:r>
      <w:r w:rsidRPr="006731D6">
        <w:rPr>
          <w:sz w:val="22"/>
          <w:szCs w:val="22"/>
        </w:rPr>
        <w:t xml:space="preserve"> prompt, type </w:t>
      </w:r>
      <w:r w:rsidRPr="006731D6">
        <w:rPr>
          <w:b/>
          <w:bCs/>
          <w:sz w:val="22"/>
          <w:szCs w:val="22"/>
        </w:rPr>
        <w:t>CONNECTOR, EDIS</w:t>
      </w:r>
      <w:r w:rsidRPr="006731D6">
        <w:rPr>
          <w:sz w:val="22"/>
          <w:szCs w:val="22"/>
        </w:rPr>
        <w:t>.</w:t>
      </w:r>
    </w:p>
    <w:p w14:paraId="6573AA3A" w14:textId="77777777" w:rsidR="006731D6" w:rsidRDefault="00E72870" w:rsidP="006731D6">
      <w:pPr>
        <w:rPr>
          <w:sz w:val="22"/>
          <w:szCs w:val="22"/>
        </w:rPr>
      </w:pPr>
      <w:r w:rsidRPr="006731D6">
        <w:rPr>
          <w:sz w:val="22"/>
          <w:szCs w:val="22"/>
        </w:rPr>
        <w:t xml:space="preserve">To verify or update your </w:t>
      </w:r>
      <w:r w:rsidR="00710319" w:rsidRPr="006731D6">
        <w:rPr>
          <w:sz w:val="22"/>
          <w:szCs w:val="22"/>
        </w:rPr>
        <w:t xml:space="preserve">site’s </w:t>
      </w:r>
      <w:proofErr w:type="spellStart"/>
      <w:r w:rsidRPr="006731D6">
        <w:rPr>
          <w:sz w:val="22"/>
          <w:szCs w:val="22"/>
        </w:rPr>
        <w:t>VistALink</w:t>
      </w:r>
      <w:proofErr w:type="spellEnd"/>
      <w:r w:rsidRPr="006731D6">
        <w:rPr>
          <w:sz w:val="22"/>
          <w:szCs w:val="22"/>
        </w:rPr>
        <w:t xml:space="preserve"> Listener:</w:t>
      </w:r>
    </w:p>
    <w:p w14:paraId="5DD49655" w14:textId="5D88D581" w:rsidR="0083467D" w:rsidRPr="006731D6" w:rsidRDefault="0083467D" w:rsidP="00BD462B">
      <w:pPr>
        <w:numPr>
          <w:ilvl w:val="0"/>
          <w:numId w:val="19"/>
        </w:numPr>
        <w:tabs>
          <w:tab w:val="clear" w:pos="1800"/>
        </w:tabs>
        <w:ind w:left="1080" w:hanging="360"/>
        <w:rPr>
          <w:sz w:val="22"/>
          <w:szCs w:val="22"/>
        </w:rPr>
      </w:pPr>
      <w:r w:rsidRPr="006731D6">
        <w:rPr>
          <w:sz w:val="22"/>
          <w:szCs w:val="22"/>
        </w:rPr>
        <w:t xml:space="preserve">Check the Status of your site’s </w:t>
      </w:r>
      <w:proofErr w:type="spellStart"/>
      <w:r w:rsidRPr="006731D6">
        <w:rPr>
          <w:sz w:val="22"/>
          <w:szCs w:val="22"/>
        </w:rPr>
        <w:t>VistALink</w:t>
      </w:r>
      <w:proofErr w:type="spellEnd"/>
      <w:r w:rsidRPr="006731D6">
        <w:rPr>
          <w:sz w:val="22"/>
          <w:szCs w:val="22"/>
        </w:rPr>
        <w:t xml:space="preserve"> Listener</w:t>
      </w:r>
      <w:bookmarkEnd w:id="130"/>
      <w:r w:rsidRPr="006731D6">
        <w:rPr>
          <w:sz w:val="22"/>
          <w:szCs w:val="22"/>
        </w:rPr>
        <w:t xml:space="preserve"> using the FOUNDATION menu option</w:t>
      </w:r>
      <w:bookmarkStart w:id="132" w:name="_Toc271208413"/>
      <w:r w:rsidRPr="006731D6">
        <w:rPr>
          <w:sz w:val="22"/>
          <w:szCs w:val="22"/>
        </w:rPr>
        <w:t>.</w:t>
      </w:r>
    </w:p>
    <w:bookmarkEnd w:id="132"/>
    <w:p w14:paraId="3F9832D7" w14:textId="7A63CFC2" w:rsidR="00D459EF" w:rsidRPr="006731D6" w:rsidRDefault="00D459EF" w:rsidP="00BD462B">
      <w:pPr>
        <w:numPr>
          <w:ilvl w:val="0"/>
          <w:numId w:val="19"/>
        </w:numPr>
        <w:tabs>
          <w:tab w:val="clear" w:pos="1800"/>
        </w:tabs>
        <w:ind w:left="1080" w:hanging="360"/>
        <w:rPr>
          <w:sz w:val="22"/>
          <w:szCs w:val="22"/>
        </w:rPr>
      </w:pPr>
      <w:r w:rsidRPr="006731D6">
        <w:rPr>
          <w:sz w:val="22"/>
          <w:szCs w:val="22"/>
        </w:rPr>
        <w:t xml:space="preserve">If you need to change any of the information below, submit a </w:t>
      </w:r>
      <w:r w:rsidR="00DD48C9">
        <w:rPr>
          <w:sz w:val="22"/>
          <w:szCs w:val="22"/>
        </w:rPr>
        <w:t>Service Now (SNOW)</w:t>
      </w:r>
      <w:r w:rsidRPr="006731D6">
        <w:rPr>
          <w:sz w:val="22"/>
          <w:szCs w:val="22"/>
        </w:rPr>
        <w:t xml:space="preserve"> ticket to the VA </w:t>
      </w:r>
      <w:r w:rsidR="00DD48C9">
        <w:rPr>
          <w:sz w:val="22"/>
          <w:szCs w:val="22"/>
        </w:rPr>
        <w:t>Enterprise</w:t>
      </w:r>
      <w:r w:rsidRPr="006731D6">
        <w:rPr>
          <w:sz w:val="22"/>
          <w:szCs w:val="22"/>
        </w:rPr>
        <w:t xml:space="preserve"> Service Desk</w:t>
      </w:r>
      <w:r w:rsidR="00E72870" w:rsidRPr="006731D6">
        <w:rPr>
          <w:sz w:val="22"/>
          <w:szCs w:val="22"/>
        </w:rPr>
        <w:t>.</w:t>
      </w:r>
    </w:p>
    <w:p w14:paraId="3A219046" w14:textId="057951F5" w:rsidR="004D11B2" w:rsidRPr="006731D6" w:rsidRDefault="00F217C5" w:rsidP="00F217C5">
      <w:pPr>
        <w:spacing w:before="240" w:after="240"/>
        <w:ind w:left="562" w:hanging="562"/>
        <w:rPr>
          <w:sz w:val="22"/>
          <w:szCs w:val="22"/>
        </w:rPr>
      </w:pPr>
      <w:r>
        <w:rPr>
          <w:b/>
          <w:sz w:val="22"/>
          <w:szCs w:val="22"/>
        </w:rPr>
        <w:t>Note</w:t>
      </w:r>
      <w:r w:rsidR="00D459EF" w:rsidRPr="006731D6">
        <w:rPr>
          <w:b/>
          <w:sz w:val="22"/>
          <w:szCs w:val="22"/>
        </w:rPr>
        <w:t>: Do not include restricted informat</w:t>
      </w:r>
      <w:r w:rsidR="00174972" w:rsidRPr="006731D6">
        <w:rPr>
          <w:b/>
          <w:sz w:val="22"/>
          <w:szCs w:val="22"/>
        </w:rPr>
        <w:t xml:space="preserve">ion in the </w:t>
      </w:r>
      <w:r w:rsidR="002570FA">
        <w:rPr>
          <w:b/>
          <w:sz w:val="22"/>
          <w:szCs w:val="22"/>
        </w:rPr>
        <w:t>SNOW</w:t>
      </w:r>
      <w:r w:rsidR="00174972" w:rsidRPr="006731D6">
        <w:rPr>
          <w:b/>
          <w:sz w:val="22"/>
          <w:szCs w:val="22"/>
        </w:rPr>
        <w:t xml:space="preserve"> ticket.</w:t>
      </w:r>
      <w:r w:rsidR="00CB4345" w:rsidRPr="006731D6">
        <w:rPr>
          <w:b/>
          <w:sz w:val="22"/>
          <w:szCs w:val="22"/>
        </w:rPr>
        <w:t xml:space="preserve"> </w:t>
      </w:r>
      <w:r w:rsidR="00174972" w:rsidRPr="006731D6">
        <w:rPr>
          <w:b/>
          <w:sz w:val="22"/>
          <w:szCs w:val="22"/>
        </w:rPr>
        <w:t xml:space="preserve">It is </w:t>
      </w:r>
      <w:r w:rsidR="0083467D" w:rsidRPr="006731D6">
        <w:rPr>
          <w:b/>
          <w:sz w:val="22"/>
          <w:szCs w:val="22"/>
        </w:rPr>
        <w:t>VA Policy</w:t>
      </w:r>
      <w:r w:rsidR="00174972" w:rsidRPr="006731D6">
        <w:rPr>
          <w:b/>
          <w:sz w:val="22"/>
          <w:szCs w:val="22"/>
        </w:rPr>
        <w:t xml:space="preserve"> to </w:t>
      </w:r>
      <w:r w:rsidR="0083467D" w:rsidRPr="006731D6">
        <w:rPr>
          <w:b/>
          <w:sz w:val="22"/>
          <w:szCs w:val="22"/>
        </w:rPr>
        <w:t>send this information securely via public key infrastructure (PKI)</w:t>
      </w:r>
      <w:r w:rsidR="00174972" w:rsidRPr="006731D6">
        <w:rPr>
          <w:b/>
          <w:sz w:val="22"/>
          <w:szCs w:val="22"/>
        </w:rPr>
        <w:t xml:space="preserve"> message</w:t>
      </w:r>
      <w:r w:rsidR="0083467D" w:rsidRPr="006731D6">
        <w:rPr>
          <w:b/>
          <w:sz w:val="22"/>
          <w:szCs w:val="22"/>
        </w:rPr>
        <w:t>.</w:t>
      </w:r>
      <w:r w:rsidR="00CB4345" w:rsidRPr="006731D6">
        <w:rPr>
          <w:sz w:val="22"/>
          <w:szCs w:val="22"/>
        </w:rPr>
        <w:t xml:space="preserve"> </w:t>
      </w:r>
      <w:r w:rsidR="0083467D" w:rsidRPr="006731D6">
        <w:rPr>
          <w:sz w:val="22"/>
          <w:szCs w:val="22"/>
        </w:rPr>
        <w:t xml:space="preserve">Securely send this information for both the </w:t>
      </w:r>
      <w:proofErr w:type="spellStart"/>
      <w:r w:rsidR="0083467D" w:rsidRPr="006731D6">
        <w:rPr>
          <w:sz w:val="22"/>
          <w:szCs w:val="22"/>
        </w:rPr>
        <w:t>VistALink</w:t>
      </w:r>
      <w:proofErr w:type="spellEnd"/>
      <w:r w:rsidR="0083467D" w:rsidRPr="006731D6">
        <w:rPr>
          <w:sz w:val="22"/>
          <w:szCs w:val="22"/>
        </w:rPr>
        <w:t xml:space="preserve"> connector on your test VistA system and the </w:t>
      </w:r>
      <w:proofErr w:type="spellStart"/>
      <w:r w:rsidR="0083467D" w:rsidRPr="006731D6">
        <w:rPr>
          <w:sz w:val="22"/>
          <w:szCs w:val="22"/>
        </w:rPr>
        <w:t>VistALink</w:t>
      </w:r>
      <w:proofErr w:type="spellEnd"/>
      <w:r w:rsidR="0083467D" w:rsidRPr="006731D6">
        <w:rPr>
          <w:sz w:val="22"/>
          <w:szCs w:val="22"/>
        </w:rPr>
        <w:t xml:space="preserve"> connector on your production VistA system.</w:t>
      </w:r>
    </w:p>
    <w:p w14:paraId="4362F164" w14:textId="7AD213E7" w:rsidR="0083467D" w:rsidRPr="006731D6" w:rsidRDefault="0083467D" w:rsidP="00581743">
      <w:pPr>
        <w:numPr>
          <w:ilvl w:val="0"/>
          <w:numId w:val="34"/>
        </w:numPr>
        <w:rPr>
          <w:sz w:val="22"/>
          <w:szCs w:val="22"/>
        </w:rPr>
      </w:pPr>
      <w:r w:rsidRPr="006731D6">
        <w:rPr>
          <w:sz w:val="22"/>
          <w:szCs w:val="22"/>
        </w:rPr>
        <w:t xml:space="preserve">The </w:t>
      </w:r>
      <w:r w:rsidR="00174972" w:rsidRPr="006731D6">
        <w:rPr>
          <w:sz w:val="22"/>
          <w:szCs w:val="22"/>
        </w:rPr>
        <w:t>DNS</w:t>
      </w:r>
      <w:r w:rsidRPr="006731D6">
        <w:rPr>
          <w:sz w:val="22"/>
          <w:szCs w:val="22"/>
        </w:rPr>
        <w:t xml:space="preserve"> for your site’s VistA server </w:t>
      </w:r>
    </w:p>
    <w:p w14:paraId="45D354B5" w14:textId="3DDE69A2" w:rsidR="0083467D" w:rsidRPr="006731D6" w:rsidRDefault="0083467D" w:rsidP="00581743">
      <w:pPr>
        <w:numPr>
          <w:ilvl w:val="0"/>
          <w:numId w:val="34"/>
        </w:numPr>
        <w:rPr>
          <w:sz w:val="22"/>
          <w:szCs w:val="22"/>
        </w:rPr>
      </w:pPr>
      <w:r w:rsidRPr="006731D6">
        <w:rPr>
          <w:sz w:val="22"/>
          <w:szCs w:val="22"/>
        </w:rPr>
        <w:lastRenderedPageBreak/>
        <w:t xml:space="preserve">The port number of your site’s </w:t>
      </w:r>
      <w:proofErr w:type="spellStart"/>
      <w:r w:rsidRPr="006731D6">
        <w:rPr>
          <w:sz w:val="22"/>
          <w:szCs w:val="22"/>
        </w:rPr>
        <w:t>VistALink</w:t>
      </w:r>
      <w:proofErr w:type="spellEnd"/>
      <w:r w:rsidRPr="006731D6">
        <w:rPr>
          <w:sz w:val="22"/>
          <w:szCs w:val="22"/>
        </w:rPr>
        <w:t xml:space="preserve"> </w:t>
      </w:r>
      <w:r w:rsidR="00710319" w:rsidRPr="006731D6">
        <w:rPr>
          <w:sz w:val="22"/>
          <w:szCs w:val="22"/>
        </w:rPr>
        <w:t>L</w:t>
      </w:r>
      <w:r w:rsidRPr="006731D6">
        <w:rPr>
          <w:sz w:val="22"/>
          <w:szCs w:val="22"/>
        </w:rPr>
        <w:t>istener</w:t>
      </w:r>
    </w:p>
    <w:p w14:paraId="57657340" w14:textId="191C0261" w:rsidR="0083467D" w:rsidRPr="006731D6" w:rsidRDefault="0083467D" w:rsidP="00581743">
      <w:pPr>
        <w:numPr>
          <w:ilvl w:val="0"/>
          <w:numId w:val="34"/>
        </w:numPr>
        <w:rPr>
          <w:sz w:val="22"/>
          <w:szCs w:val="22"/>
        </w:rPr>
      </w:pPr>
      <w:r w:rsidRPr="006731D6">
        <w:rPr>
          <w:sz w:val="22"/>
          <w:szCs w:val="22"/>
        </w:rPr>
        <w:t xml:space="preserve">The access code for the </w:t>
      </w:r>
      <w:proofErr w:type="spellStart"/>
      <w:r w:rsidRPr="006731D6">
        <w:rPr>
          <w:sz w:val="22"/>
          <w:szCs w:val="22"/>
        </w:rPr>
        <w:t>VistALink</w:t>
      </w:r>
      <w:proofErr w:type="spellEnd"/>
      <w:r w:rsidRPr="006731D6">
        <w:rPr>
          <w:sz w:val="22"/>
          <w:szCs w:val="22"/>
        </w:rPr>
        <w:t xml:space="preserve"> connector</w:t>
      </w:r>
    </w:p>
    <w:p w14:paraId="6A0353BC" w14:textId="645ADA65" w:rsidR="0083467D" w:rsidRPr="00BF3381" w:rsidRDefault="0083467D" w:rsidP="00581743">
      <w:pPr>
        <w:numPr>
          <w:ilvl w:val="0"/>
          <w:numId w:val="34"/>
        </w:numPr>
        <w:rPr>
          <w:sz w:val="22"/>
          <w:szCs w:val="22"/>
        </w:rPr>
      </w:pPr>
      <w:r w:rsidRPr="00BF3381">
        <w:rPr>
          <w:sz w:val="22"/>
          <w:szCs w:val="22"/>
        </w:rPr>
        <w:t xml:space="preserve">The verify code for the </w:t>
      </w:r>
      <w:proofErr w:type="spellStart"/>
      <w:r w:rsidRPr="00BF3381">
        <w:rPr>
          <w:sz w:val="22"/>
          <w:szCs w:val="22"/>
        </w:rPr>
        <w:t>VistALink</w:t>
      </w:r>
      <w:proofErr w:type="spellEnd"/>
      <w:r w:rsidRPr="00BF3381">
        <w:rPr>
          <w:sz w:val="22"/>
          <w:szCs w:val="22"/>
        </w:rPr>
        <w:t xml:space="preserve"> connector</w:t>
      </w:r>
    </w:p>
    <w:p w14:paraId="1CB04C4F" w14:textId="77777777" w:rsidR="00C7385C" w:rsidRPr="00A57E4C" w:rsidRDefault="009F080D" w:rsidP="00581743">
      <w:pPr>
        <w:pStyle w:val="Heading2"/>
        <w:rPr>
          <w:i/>
          <w:sz w:val="24"/>
          <w:szCs w:val="24"/>
        </w:rPr>
      </w:pPr>
      <w:bookmarkStart w:id="133" w:name="_Assign_Options_for"/>
      <w:bookmarkStart w:id="134" w:name="_Toc75506015"/>
      <w:bookmarkStart w:id="135" w:name="_Toc80889610"/>
      <w:bookmarkEnd w:id="133"/>
      <w:r w:rsidRPr="00A57E4C">
        <w:t>Assign Options for Emergency Department Users</w:t>
      </w:r>
      <w:bookmarkEnd w:id="117"/>
      <w:bookmarkEnd w:id="118"/>
      <w:bookmarkEnd w:id="119"/>
      <w:bookmarkEnd w:id="134"/>
      <w:bookmarkEnd w:id="135"/>
    </w:p>
    <w:p w14:paraId="326C3397" w14:textId="5DB86B54" w:rsidR="00E05330" w:rsidRPr="00DD7771" w:rsidRDefault="008752B5" w:rsidP="00DD7771">
      <w:pPr>
        <w:rPr>
          <w:sz w:val="22"/>
          <w:szCs w:val="22"/>
        </w:rPr>
      </w:pPr>
      <w:proofErr w:type="gramStart"/>
      <w:r w:rsidRPr="008752B5">
        <w:rPr>
          <w:sz w:val="22"/>
          <w:szCs w:val="22"/>
        </w:rPr>
        <w:t>In order to</w:t>
      </w:r>
      <w:proofErr w:type="gramEnd"/>
      <w:r w:rsidRPr="008752B5">
        <w:rPr>
          <w:sz w:val="22"/>
          <w:szCs w:val="22"/>
        </w:rPr>
        <w:t xml:space="preserve"> gain access to EDIS, users and clinical application coordinators (CACs) must be assigned at least one of the following secondary menu options.</w:t>
      </w:r>
    </w:p>
    <w:p w14:paraId="004E9AFF" w14:textId="3BC6836E" w:rsidR="007E5CB5" w:rsidRPr="007E5CB5" w:rsidRDefault="00E05330" w:rsidP="00D428D4">
      <w:pPr>
        <w:rPr>
          <w:rFonts w:ascii="Arial" w:hAnsi="Arial" w:cs="Arial"/>
        </w:rPr>
      </w:pPr>
      <w:r w:rsidRPr="00DD7771">
        <w:rPr>
          <w:sz w:val="22"/>
          <w:szCs w:val="22"/>
        </w:rPr>
        <w:t>The EDIS project team recommends working with your site’s emergency-department administrative and IT staff to determine which users should receive which menu options</w:t>
      </w:r>
      <w:r w:rsidR="00DB3A45">
        <w:rPr>
          <w:sz w:val="22"/>
          <w:szCs w:val="22"/>
        </w:rPr>
        <w:t>.</w:t>
      </w:r>
      <w:r w:rsidR="002A15D5">
        <w:rPr>
          <w:sz w:val="22"/>
          <w:szCs w:val="22"/>
        </w:rPr>
        <w:t xml:space="preserve"> </w:t>
      </w:r>
      <w:r w:rsidR="002A15D5" w:rsidRPr="006A4B53">
        <w:rPr>
          <w:sz w:val="22"/>
          <w:szCs w:val="22"/>
        </w:rPr>
        <w:t xml:space="preserve">For a complete listing of EDIS options, refer to the </w:t>
      </w:r>
      <w:r w:rsidR="002A15D5" w:rsidRPr="00343A3F">
        <w:rPr>
          <w:i/>
          <w:iCs/>
          <w:sz w:val="22"/>
          <w:szCs w:val="22"/>
        </w:rPr>
        <w:t>EDIS Technical Manual</w:t>
      </w:r>
      <w:r w:rsidR="002A15D5" w:rsidRPr="006A4B53">
        <w:rPr>
          <w:sz w:val="22"/>
          <w:szCs w:val="22"/>
        </w:rPr>
        <w:t>, Section 7</w:t>
      </w:r>
    </w:p>
    <w:p w14:paraId="3CBCC9A3" w14:textId="37CE9808" w:rsidR="00E05330" w:rsidRPr="00DD7771" w:rsidRDefault="00E05330" w:rsidP="00581743">
      <w:pPr>
        <w:keepNext/>
        <w:numPr>
          <w:ilvl w:val="0"/>
          <w:numId w:val="35"/>
        </w:numPr>
        <w:rPr>
          <w:sz w:val="22"/>
          <w:szCs w:val="22"/>
        </w:rPr>
      </w:pPr>
      <w:r w:rsidRPr="00DD7771">
        <w:rPr>
          <w:sz w:val="22"/>
          <w:szCs w:val="22"/>
        </w:rPr>
        <w:t>EDPF TRACKING MENU ALL</w:t>
      </w:r>
      <w:r w:rsidR="00527BA2" w:rsidRPr="00DD7771">
        <w:rPr>
          <w:sz w:val="22"/>
          <w:szCs w:val="22"/>
        </w:rPr>
        <w:t xml:space="preserve"> – Provides </w:t>
      </w:r>
      <w:r w:rsidRPr="00DD7771">
        <w:rPr>
          <w:sz w:val="22"/>
          <w:szCs w:val="22"/>
        </w:rPr>
        <w:t>access to</w:t>
      </w:r>
      <w:r w:rsidR="00527BA2" w:rsidRPr="00DD7771">
        <w:rPr>
          <w:sz w:val="22"/>
          <w:szCs w:val="22"/>
        </w:rPr>
        <w:t xml:space="preserve"> all EDPF TRACKING VIEW options.</w:t>
      </w:r>
    </w:p>
    <w:p w14:paraId="37B04A91" w14:textId="77777777" w:rsidR="006731D6" w:rsidRDefault="001878E7" w:rsidP="00581743">
      <w:pPr>
        <w:numPr>
          <w:ilvl w:val="0"/>
          <w:numId w:val="36"/>
        </w:numPr>
        <w:rPr>
          <w:sz w:val="22"/>
          <w:szCs w:val="22"/>
        </w:rPr>
      </w:pPr>
      <w:r w:rsidRPr="00DD7771">
        <w:rPr>
          <w:sz w:val="22"/>
          <w:szCs w:val="22"/>
        </w:rPr>
        <w:t>CPE</w:t>
      </w:r>
    </w:p>
    <w:p w14:paraId="509AA71F" w14:textId="77777777" w:rsidR="006731D6" w:rsidRDefault="001878E7" w:rsidP="00581743">
      <w:pPr>
        <w:numPr>
          <w:ilvl w:val="0"/>
          <w:numId w:val="36"/>
        </w:numPr>
        <w:rPr>
          <w:sz w:val="22"/>
          <w:szCs w:val="22"/>
        </w:rPr>
      </w:pPr>
      <w:r w:rsidRPr="006731D6">
        <w:rPr>
          <w:sz w:val="22"/>
          <w:szCs w:val="22"/>
        </w:rPr>
        <w:t>Configure</w:t>
      </w:r>
    </w:p>
    <w:p w14:paraId="6A5B50C5" w14:textId="77777777" w:rsidR="006731D6" w:rsidRDefault="001878E7" w:rsidP="00581743">
      <w:pPr>
        <w:numPr>
          <w:ilvl w:val="0"/>
          <w:numId w:val="36"/>
        </w:numPr>
        <w:rPr>
          <w:sz w:val="22"/>
          <w:szCs w:val="22"/>
        </w:rPr>
      </w:pPr>
      <w:r w:rsidRPr="006731D6">
        <w:rPr>
          <w:sz w:val="22"/>
          <w:szCs w:val="22"/>
        </w:rPr>
        <w:t>Edit Closed</w:t>
      </w:r>
    </w:p>
    <w:p w14:paraId="02AC6D20" w14:textId="77777777" w:rsidR="006731D6" w:rsidRDefault="001878E7" w:rsidP="00581743">
      <w:pPr>
        <w:numPr>
          <w:ilvl w:val="0"/>
          <w:numId w:val="36"/>
        </w:numPr>
        <w:rPr>
          <w:sz w:val="22"/>
          <w:szCs w:val="22"/>
        </w:rPr>
      </w:pPr>
      <w:r w:rsidRPr="006731D6">
        <w:rPr>
          <w:sz w:val="22"/>
          <w:szCs w:val="22"/>
        </w:rPr>
        <w:t>Assign Staff</w:t>
      </w:r>
    </w:p>
    <w:p w14:paraId="404FCA0F" w14:textId="77777777" w:rsidR="006731D6" w:rsidRDefault="001878E7" w:rsidP="00581743">
      <w:pPr>
        <w:numPr>
          <w:ilvl w:val="0"/>
          <w:numId w:val="36"/>
        </w:numPr>
        <w:rPr>
          <w:sz w:val="22"/>
          <w:szCs w:val="22"/>
        </w:rPr>
      </w:pPr>
      <w:r w:rsidRPr="006731D6">
        <w:rPr>
          <w:sz w:val="22"/>
          <w:szCs w:val="22"/>
        </w:rPr>
        <w:t>Reports</w:t>
      </w:r>
    </w:p>
    <w:p w14:paraId="00A1FAD9" w14:textId="3D1A9841" w:rsidR="001878E7" w:rsidRPr="006731D6" w:rsidRDefault="001878E7" w:rsidP="00581743">
      <w:pPr>
        <w:numPr>
          <w:ilvl w:val="0"/>
          <w:numId w:val="36"/>
        </w:numPr>
        <w:rPr>
          <w:sz w:val="22"/>
          <w:szCs w:val="22"/>
        </w:rPr>
      </w:pPr>
      <w:r w:rsidRPr="006731D6">
        <w:rPr>
          <w:sz w:val="22"/>
          <w:szCs w:val="22"/>
        </w:rPr>
        <w:t>Display Board</w:t>
      </w:r>
    </w:p>
    <w:p w14:paraId="69305C63" w14:textId="77777777" w:rsidR="00DD7771" w:rsidRDefault="00E05330" w:rsidP="00581743">
      <w:pPr>
        <w:numPr>
          <w:ilvl w:val="0"/>
          <w:numId w:val="35"/>
        </w:numPr>
        <w:rPr>
          <w:sz w:val="22"/>
          <w:szCs w:val="22"/>
        </w:rPr>
      </w:pPr>
      <w:r w:rsidRPr="00DD7771">
        <w:rPr>
          <w:sz w:val="22"/>
          <w:szCs w:val="22"/>
        </w:rPr>
        <w:t>EDPF TRACKING MENU CLINICAN</w:t>
      </w:r>
      <w:r w:rsidR="00527BA2" w:rsidRPr="00DD7771">
        <w:rPr>
          <w:sz w:val="22"/>
          <w:szCs w:val="22"/>
        </w:rPr>
        <w:t xml:space="preserve"> – Provides access to the CPE views; </w:t>
      </w:r>
      <w:r w:rsidRPr="00DD7771">
        <w:rPr>
          <w:sz w:val="22"/>
          <w:szCs w:val="22"/>
        </w:rPr>
        <w:t>includes the ability to remove patients from the board and provides access to the following data-entry fields:</w:t>
      </w:r>
    </w:p>
    <w:p w14:paraId="18CE3564" w14:textId="77777777" w:rsidR="00DD7771" w:rsidRPr="00DD7771" w:rsidRDefault="00E05330" w:rsidP="00581743">
      <w:pPr>
        <w:numPr>
          <w:ilvl w:val="0"/>
          <w:numId w:val="37"/>
        </w:numPr>
        <w:rPr>
          <w:sz w:val="22"/>
          <w:szCs w:val="22"/>
        </w:rPr>
      </w:pPr>
      <w:r w:rsidRPr="00DD7771">
        <w:rPr>
          <w:sz w:val="22"/>
          <w:szCs w:val="22"/>
        </w:rPr>
        <w:t>Room/Area</w:t>
      </w:r>
    </w:p>
    <w:p w14:paraId="4060C98B" w14:textId="77777777" w:rsidR="00DD7771" w:rsidRPr="00DD7771" w:rsidRDefault="00E05330" w:rsidP="00581743">
      <w:pPr>
        <w:numPr>
          <w:ilvl w:val="0"/>
          <w:numId w:val="37"/>
        </w:numPr>
        <w:rPr>
          <w:sz w:val="22"/>
          <w:szCs w:val="22"/>
        </w:rPr>
      </w:pPr>
      <w:r w:rsidRPr="00DD7771">
        <w:rPr>
          <w:sz w:val="22"/>
          <w:szCs w:val="22"/>
        </w:rPr>
        <w:t>Status</w:t>
      </w:r>
    </w:p>
    <w:p w14:paraId="553FCF4F" w14:textId="77777777" w:rsidR="00DD7771" w:rsidRPr="00DD7771" w:rsidRDefault="00E05330" w:rsidP="00581743">
      <w:pPr>
        <w:numPr>
          <w:ilvl w:val="0"/>
          <w:numId w:val="37"/>
        </w:numPr>
        <w:rPr>
          <w:sz w:val="22"/>
          <w:szCs w:val="22"/>
        </w:rPr>
      </w:pPr>
      <w:r w:rsidRPr="00DD7771">
        <w:rPr>
          <w:sz w:val="22"/>
          <w:szCs w:val="22"/>
        </w:rPr>
        <w:t>Provider, Residents and Nurse staff-assignment lists</w:t>
      </w:r>
    </w:p>
    <w:p w14:paraId="19F6D481" w14:textId="77777777" w:rsidR="00DD7771" w:rsidRPr="00DD7771" w:rsidRDefault="00E05330" w:rsidP="00581743">
      <w:pPr>
        <w:numPr>
          <w:ilvl w:val="0"/>
          <w:numId w:val="37"/>
        </w:numPr>
        <w:rPr>
          <w:sz w:val="22"/>
          <w:szCs w:val="22"/>
        </w:rPr>
      </w:pPr>
      <w:r w:rsidRPr="00DD7771">
        <w:rPr>
          <w:sz w:val="22"/>
          <w:szCs w:val="22"/>
        </w:rPr>
        <w:t>Comments</w:t>
      </w:r>
    </w:p>
    <w:p w14:paraId="254468CC" w14:textId="77777777" w:rsidR="00DD7771" w:rsidRPr="00DD7771" w:rsidRDefault="00E05330" w:rsidP="00581743">
      <w:pPr>
        <w:numPr>
          <w:ilvl w:val="0"/>
          <w:numId w:val="37"/>
        </w:numPr>
        <w:rPr>
          <w:sz w:val="22"/>
          <w:szCs w:val="22"/>
        </w:rPr>
      </w:pPr>
      <w:r w:rsidRPr="00DD7771">
        <w:rPr>
          <w:sz w:val="22"/>
          <w:szCs w:val="22"/>
        </w:rPr>
        <w:t>Disposition</w:t>
      </w:r>
    </w:p>
    <w:p w14:paraId="12ACCAE1" w14:textId="77777777" w:rsidR="00DD7771" w:rsidRPr="00DD7771" w:rsidRDefault="00E05330" w:rsidP="00581743">
      <w:pPr>
        <w:numPr>
          <w:ilvl w:val="0"/>
          <w:numId w:val="37"/>
        </w:numPr>
        <w:rPr>
          <w:sz w:val="22"/>
          <w:szCs w:val="22"/>
        </w:rPr>
      </w:pPr>
      <w:r w:rsidRPr="00DD7771">
        <w:rPr>
          <w:sz w:val="22"/>
          <w:szCs w:val="22"/>
        </w:rPr>
        <w:t>Delay Reason (</w:t>
      </w:r>
      <w:r w:rsidR="00527BA2" w:rsidRPr="00DD7771">
        <w:rPr>
          <w:sz w:val="22"/>
          <w:szCs w:val="22"/>
        </w:rPr>
        <w:t>i</w:t>
      </w:r>
      <w:r w:rsidRPr="00DD7771">
        <w:rPr>
          <w:sz w:val="22"/>
          <w:szCs w:val="22"/>
        </w:rPr>
        <w:t>f the Delay reason is required…parameter is enabled)</w:t>
      </w:r>
    </w:p>
    <w:p w14:paraId="3CA6D451" w14:textId="60E37FDA" w:rsidR="00E05330" w:rsidRPr="00DD7771" w:rsidRDefault="00E05330" w:rsidP="00581743">
      <w:pPr>
        <w:numPr>
          <w:ilvl w:val="0"/>
          <w:numId w:val="37"/>
        </w:numPr>
        <w:rPr>
          <w:sz w:val="22"/>
          <w:szCs w:val="22"/>
        </w:rPr>
      </w:pPr>
      <w:r w:rsidRPr="00DD7771">
        <w:rPr>
          <w:sz w:val="22"/>
          <w:szCs w:val="22"/>
        </w:rPr>
        <w:t>Diagnosis</w:t>
      </w:r>
    </w:p>
    <w:p w14:paraId="672C090E" w14:textId="77777777" w:rsidR="00E05330" w:rsidRPr="00DD7771" w:rsidRDefault="00E05330" w:rsidP="00DD7771">
      <w:pPr>
        <w:spacing w:before="240"/>
        <w:rPr>
          <w:sz w:val="22"/>
          <w:szCs w:val="22"/>
        </w:rPr>
      </w:pPr>
      <w:r w:rsidRPr="00DD7771">
        <w:rPr>
          <w:sz w:val="22"/>
          <w:szCs w:val="22"/>
        </w:rPr>
        <w:t>There are additional secondary menu options that may need to be assigned to allow specific users to perform additional tasks:</w:t>
      </w:r>
    </w:p>
    <w:p w14:paraId="1F6451ED" w14:textId="77777777" w:rsidR="00E05330" w:rsidRPr="00DD7771" w:rsidRDefault="00E05330" w:rsidP="00581743">
      <w:pPr>
        <w:numPr>
          <w:ilvl w:val="0"/>
          <w:numId w:val="38"/>
        </w:numPr>
        <w:rPr>
          <w:sz w:val="22"/>
          <w:szCs w:val="22"/>
        </w:rPr>
      </w:pPr>
      <w:r w:rsidRPr="00DD7771">
        <w:rPr>
          <w:sz w:val="22"/>
          <w:szCs w:val="22"/>
        </w:rPr>
        <w:t>EDPF TRACKING VIEW CONFIGURE</w:t>
      </w:r>
      <w:r w:rsidR="00527BA2" w:rsidRPr="00DD7771">
        <w:rPr>
          <w:sz w:val="22"/>
          <w:szCs w:val="22"/>
        </w:rPr>
        <w:t xml:space="preserve"> – Provides </w:t>
      </w:r>
      <w:r w:rsidRPr="00DD7771">
        <w:rPr>
          <w:sz w:val="22"/>
          <w:szCs w:val="22"/>
        </w:rPr>
        <w:t>access to the Configure view</w:t>
      </w:r>
      <w:r w:rsidR="00527BA2" w:rsidRPr="00DD7771">
        <w:rPr>
          <w:sz w:val="22"/>
          <w:szCs w:val="22"/>
        </w:rPr>
        <w:t xml:space="preserve">, </w:t>
      </w:r>
      <w:r w:rsidRPr="00DD7771">
        <w:rPr>
          <w:sz w:val="22"/>
          <w:szCs w:val="22"/>
        </w:rPr>
        <w:t>which includes the ability to configure rooms and areas, colors, one or multiple display boards, site-configurable parameters, and the contents of application pick lists</w:t>
      </w:r>
      <w:r w:rsidR="00527BA2" w:rsidRPr="00DD7771">
        <w:rPr>
          <w:sz w:val="22"/>
          <w:szCs w:val="22"/>
        </w:rPr>
        <w:t>.</w:t>
      </w:r>
    </w:p>
    <w:p w14:paraId="66A7C3E4" w14:textId="77777777" w:rsidR="00E05330" w:rsidRPr="00DD7771" w:rsidRDefault="00E05330" w:rsidP="00581743">
      <w:pPr>
        <w:numPr>
          <w:ilvl w:val="0"/>
          <w:numId w:val="38"/>
        </w:numPr>
        <w:rPr>
          <w:sz w:val="22"/>
          <w:szCs w:val="22"/>
        </w:rPr>
      </w:pPr>
      <w:r w:rsidRPr="00DD7771">
        <w:rPr>
          <w:sz w:val="22"/>
          <w:szCs w:val="22"/>
        </w:rPr>
        <w:t>EDPF TRACKING VIEW EDIT CLOSED</w:t>
      </w:r>
      <w:r w:rsidR="00527BA2" w:rsidRPr="00DD7771">
        <w:rPr>
          <w:sz w:val="22"/>
          <w:szCs w:val="22"/>
        </w:rPr>
        <w:t xml:space="preserve"> – Provides </w:t>
      </w:r>
      <w:r w:rsidRPr="00DD7771">
        <w:rPr>
          <w:sz w:val="22"/>
          <w:szCs w:val="22"/>
        </w:rPr>
        <w:t>access to the Edit Closed view, which includes the ability to edit all data-entry fields for closed visits; the EDIS project team recommends limiting access to this view</w:t>
      </w:r>
      <w:r w:rsidR="00527BA2" w:rsidRPr="00DD7771">
        <w:rPr>
          <w:sz w:val="22"/>
          <w:szCs w:val="22"/>
        </w:rPr>
        <w:t>.</w:t>
      </w:r>
      <w:r w:rsidRPr="00DD7771">
        <w:rPr>
          <w:sz w:val="22"/>
          <w:szCs w:val="22"/>
        </w:rPr>
        <w:t xml:space="preserve"> </w:t>
      </w:r>
    </w:p>
    <w:p w14:paraId="4D12F704" w14:textId="77777777" w:rsidR="00527BA2" w:rsidRPr="00DD7771" w:rsidRDefault="00527BA2" w:rsidP="00581743">
      <w:pPr>
        <w:numPr>
          <w:ilvl w:val="0"/>
          <w:numId w:val="38"/>
        </w:numPr>
        <w:rPr>
          <w:sz w:val="22"/>
          <w:szCs w:val="22"/>
        </w:rPr>
      </w:pPr>
      <w:r w:rsidRPr="00DD7771">
        <w:rPr>
          <w:sz w:val="22"/>
          <w:szCs w:val="22"/>
        </w:rPr>
        <w:t>EDPF TRACKING VIEW REPORTS – Provides access to the Reports view, which includes the ability to run administrative reports; separate keys control user access to export and print privileges, and to limited-access reports (see Section 3.5 below)</w:t>
      </w:r>
      <w:r w:rsidR="007A5819" w:rsidRPr="00DD7771">
        <w:rPr>
          <w:sz w:val="22"/>
          <w:szCs w:val="22"/>
        </w:rPr>
        <w:t>.</w:t>
      </w:r>
    </w:p>
    <w:p w14:paraId="6B9B3196" w14:textId="77777777" w:rsidR="00E05330" w:rsidRPr="00DD7771" w:rsidRDefault="00E05330" w:rsidP="00581743">
      <w:pPr>
        <w:numPr>
          <w:ilvl w:val="0"/>
          <w:numId w:val="38"/>
        </w:numPr>
        <w:rPr>
          <w:sz w:val="22"/>
          <w:szCs w:val="22"/>
        </w:rPr>
      </w:pPr>
      <w:r w:rsidRPr="00DD7771">
        <w:rPr>
          <w:sz w:val="22"/>
          <w:szCs w:val="22"/>
        </w:rPr>
        <w:lastRenderedPageBreak/>
        <w:t>EDPF TRACKING VIEW STAFF</w:t>
      </w:r>
      <w:r w:rsidR="007A5819" w:rsidRPr="00DD7771">
        <w:rPr>
          <w:sz w:val="22"/>
          <w:szCs w:val="22"/>
        </w:rPr>
        <w:t xml:space="preserve"> – Provides </w:t>
      </w:r>
      <w:r w:rsidRPr="00DD7771">
        <w:rPr>
          <w:sz w:val="22"/>
          <w:szCs w:val="22"/>
        </w:rPr>
        <w:t>access to the Assign Staff view</w:t>
      </w:r>
      <w:r w:rsidR="007A5819" w:rsidRPr="00DD7771">
        <w:rPr>
          <w:sz w:val="22"/>
          <w:szCs w:val="22"/>
        </w:rPr>
        <w:t xml:space="preserve">, which </w:t>
      </w:r>
      <w:r w:rsidRPr="00DD7771">
        <w:rPr>
          <w:sz w:val="22"/>
          <w:szCs w:val="22"/>
        </w:rPr>
        <w:t>offers the ability to update physician-, resident-, and nursing-staff pick lis</w:t>
      </w:r>
      <w:r w:rsidR="007A5819" w:rsidRPr="00DD7771">
        <w:rPr>
          <w:sz w:val="22"/>
          <w:szCs w:val="22"/>
        </w:rPr>
        <w:t>ts.</w:t>
      </w:r>
    </w:p>
    <w:p w14:paraId="0A90C9C6" w14:textId="77777777" w:rsidR="00DD7771" w:rsidRDefault="00E05330" w:rsidP="00DD7771">
      <w:pPr>
        <w:spacing w:before="240"/>
        <w:rPr>
          <w:sz w:val="22"/>
          <w:szCs w:val="22"/>
        </w:rPr>
      </w:pPr>
      <w:r w:rsidRPr="00DD7771">
        <w:rPr>
          <w:sz w:val="22"/>
          <w:szCs w:val="22"/>
        </w:rPr>
        <w:t>To reite</w:t>
      </w:r>
      <w:r w:rsidR="007A5819" w:rsidRPr="00DD7771">
        <w:rPr>
          <w:sz w:val="22"/>
          <w:szCs w:val="22"/>
        </w:rPr>
        <w:t>rate, work with your site’s IT s</w:t>
      </w:r>
      <w:r w:rsidRPr="00DD7771">
        <w:rPr>
          <w:sz w:val="22"/>
          <w:szCs w:val="22"/>
        </w:rPr>
        <w:t xml:space="preserve">taff and </w:t>
      </w:r>
      <w:r w:rsidR="007A5819" w:rsidRPr="00DD7771">
        <w:rPr>
          <w:sz w:val="22"/>
          <w:szCs w:val="22"/>
        </w:rPr>
        <w:t>e</w:t>
      </w:r>
      <w:r w:rsidRPr="00DD7771">
        <w:rPr>
          <w:sz w:val="22"/>
          <w:szCs w:val="22"/>
        </w:rPr>
        <w:t>mergency-department managers to gather a list of EDIS users and determine which views each user needs.</w:t>
      </w:r>
      <w:r w:rsidR="00CB4345" w:rsidRPr="00DD7771">
        <w:rPr>
          <w:sz w:val="22"/>
          <w:szCs w:val="22"/>
        </w:rPr>
        <w:t xml:space="preserve"> </w:t>
      </w:r>
      <w:r w:rsidRPr="00DD7771">
        <w:rPr>
          <w:sz w:val="22"/>
          <w:szCs w:val="22"/>
        </w:rPr>
        <w:t>Assign to each user only views he or she needs.</w:t>
      </w:r>
    </w:p>
    <w:p w14:paraId="58E87819" w14:textId="7141F63F" w:rsidR="007A5819" w:rsidRPr="00DD7771" w:rsidRDefault="007A5819" w:rsidP="00DD7771">
      <w:pPr>
        <w:rPr>
          <w:sz w:val="22"/>
          <w:szCs w:val="22"/>
        </w:rPr>
      </w:pPr>
      <w:r w:rsidRPr="00DD7771">
        <w:rPr>
          <w:sz w:val="22"/>
          <w:szCs w:val="22"/>
        </w:rPr>
        <w:t>To assign options to a user:</w:t>
      </w:r>
    </w:p>
    <w:p w14:paraId="695443BA" w14:textId="77777777" w:rsidR="008D2BE8" w:rsidRPr="00DD7771" w:rsidRDefault="001D689F" w:rsidP="00581743">
      <w:pPr>
        <w:numPr>
          <w:ilvl w:val="0"/>
          <w:numId w:val="39"/>
        </w:numPr>
        <w:rPr>
          <w:sz w:val="22"/>
          <w:szCs w:val="22"/>
        </w:rPr>
      </w:pPr>
      <w:r w:rsidRPr="00DD7771">
        <w:rPr>
          <w:sz w:val="22"/>
          <w:szCs w:val="22"/>
        </w:rPr>
        <w:t>Log in to VistA.</w:t>
      </w:r>
    </w:p>
    <w:p w14:paraId="60B71EF2" w14:textId="77777777" w:rsidR="009F080D" w:rsidRPr="00DD7771" w:rsidRDefault="009F080D" w:rsidP="00581743">
      <w:pPr>
        <w:numPr>
          <w:ilvl w:val="0"/>
          <w:numId w:val="39"/>
        </w:numPr>
        <w:rPr>
          <w:sz w:val="22"/>
          <w:szCs w:val="22"/>
        </w:rPr>
      </w:pPr>
      <w:r w:rsidRPr="00DD7771">
        <w:rPr>
          <w:sz w:val="22"/>
          <w:szCs w:val="22"/>
        </w:rPr>
        <w:t xml:space="preserve">At the </w:t>
      </w:r>
      <w:r w:rsidRPr="00DD7771">
        <w:rPr>
          <w:b/>
          <w:sz w:val="22"/>
          <w:szCs w:val="22"/>
        </w:rPr>
        <w:t>Select OPTION NAME</w:t>
      </w:r>
      <w:r w:rsidR="00A83880" w:rsidRPr="00DD7771">
        <w:rPr>
          <w:sz w:val="22"/>
          <w:szCs w:val="22"/>
        </w:rPr>
        <w:t xml:space="preserve"> prompt</w:t>
      </w:r>
      <w:r w:rsidR="007A5819" w:rsidRPr="00DD7771">
        <w:rPr>
          <w:sz w:val="22"/>
          <w:szCs w:val="22"/>
        </w:rPr>
        <w:t>,</w:t>
      </w:r>
      <w:r w:rsidR="00A83880" w:rsidRPr="00DD7771">
        <w:rPr>
          <w:sz w:val="22"/>
          <w:szCs w:val="22"/>
        </w:rPr>
        <w:t xml:space="preserve"> type </w:t>
      </w:r>
      <w:proofErr w:type="gramStart"/>
      <w:r w:rsidR="00A83880" w:rsidRPr="00DD7771">
        <w:rPr>
          <w:b/>
          <w:sz w:val="22"/>
          <w:szCs w:val="22"/>
        </w:rPr>
        <w:t>EVE</w:t>
      </w:r>
      <w:proofErr w:type="gramEnd"/>
      <w:r w:rsidRPr="00DD7771">
        <w:rPr>
          <w:sz w:val="22"/>
          <w:szCs w:val="22"/>
        </w:rPr>
        <w:t xml:space="preserve"> and then press the &lt;</w:t>
      </w:r>
      <w:r w:rsidRPr="00DD7771">
        <w:rPr>
          <w:b/>
          <w:sz w:val="22"/>
          <w:szCs w:val="22"/>
        </w:rPr>
        <w:t>Enter</w:t>
      </w:r>
      <w:r w:rsidRPr="00DD7771">
        <w:rPr>
          <w:sz w:val="22"/>
          <w:szCs w:val="22"/>
        </w:rPr>
        <w:t>&gt; key.</w:t>
      </w:r>
    </w:p>
    <w:p w14:paraId="6C2B04BA" w14:textId="77777777" w:rsidR="009F080D" w:rsidRPr="00DD7771" w:rsidRDefault="00C231BF" w:rsidP="00581743">
      <w:pPr>
        <w:numPr>
          <w:ilvl w:val="0"/>
          <w:numId w:val="39"/>
        </w:numPr>
        <w:rPr>
          <w:sz w:val="22"/>
          <w:szCs w:val="22"/>
        </w:rPr>
      </w:pPr>
      <w:r w:rsidRPr="00DD7771">
        <w:rPr>
          <w:sz w:val="22"/>
          <w:szCs w:val="22"/>
        </w:rPr>
        <w:t>From</w:t>
      </w:r>
      <w:r w:rsidR="009F080D" w:rsidRPr="00DD7771">
        <w:rPr>
          <w:sz w:val="22"/>
          <w:szCs w:val="22"/>
        </w:rPr>
        <w:t xml:space="preserve"> the </w:t>
      </w:r>
      <w:r w:rsidR="009F080D" w:rsidRPr="00DD7771">
        <w:rPr>
          <w:b/>
          <w:sz w:val="22"/>
          <w:szCs w:val="22"/>
        </w:rPr>
        <w:t>Choose 1-5</w:t>
      </w:r>
      <w:r w:rsidR="009F080D" w:rsidRPr="00DD7771">
        <w:rPr>
          <w:sz w:val="22"/>
          <w:szCs w:val="22"/>
        </w:rPr>
        <w:t xml:space="preserve"> prompt, type the number 1 (for </w:t>
      </w:r>
      <w:r w:rsidR="009F080D" w:rsidRPr="00DD7771">
        <w:rPr>
          <w:b/>
          <w:sz w:val="22"/>
          <w:szCs w:val="22"/>
        </w:rPr>
        <w:t>EVE Systems Manager Menu</w:t>
      </w:r>
      <w:r w:rsidR="009F080D" w:rsidRPr="00DD7771">
        <w:rPr>
          <w:sz w:val="22"/>
          <w:szCs w:val="22"/>
        </w:rPr>
        <w:t>) and press the &lt;</w:t>
      </w:r>
      <w:r w:rsidR="009F080D" w:rsidRPr="00DD7771">
        <w:rPr>
          <w:b/>
          <w:sz w:val="22"/>
          <w:szCs w:val="22"/>
        </w:rPr>
        <w:t>Enter</w:t>
      </w:r>
      <w:r w:rsidR="009F080D" w:rsidRPr="00DD7771">
        <w:rPr>
          <w:sz w:val="22"/>
          <w:szCs w:val="22"/>
        </w:rPr>
        <w:t>&gt; key.</w:t>
      </w:r>
    </w:p>
    <w:p w14:paraId="4961331B" w14:textId="77777777" w:rsidR="009F080D" w:rsidRPr="00DD7771" w:rsidRDefault="00C231BF" w:rsidP="00581743">
      <w:pPr>
        <w:numPr>
          <w:ilvl w:val="0"/>
          <w:numId w:val="39"/>
        </w:numPr>
        <w:rPr>
          <w:sz w:val="22"/>
          <w:szCs w:val="22"/>
        </w:rPr>
      </w:pPr>
      <w:r w:rsidRPr="00DD7771">
        <w:rPr>
          <w:sz w:val="22"/>
          <w:szCs w:val="22"/>
        </w:rPr>
        <w:t>From</w:t>
      </w:r>
      <w:r w:rsidR="009F080D" w:rsidRPr="00DD7771">
        <w:rPr>
          <w:sz w:val="22"/>
          <w:szCs w:val="22"/>
        </w:rPr>
        <w:t xml:space="preserve"> the </w:t>
      </w:r>
      <w:r w:rsidR="009F080D" w:rsidRPr="00DD7771">
        <w:rPr>
          <w:b/>
          <w:sz w:val="22"/>
          <w:szCs w:val="22"/>
        </w:rPr>
        <w:t>Select Systems Manager Menu Option</w:t>
      </w:r>
      <w:r w:rsidR="009F080D" w:rsidRPr="00DD7771">
        <w:rPr>
          <w:sz w:val="22"/>
          <w:szCs w:val="22"/>
        </w:rPr>
        <w:t xml:space="preserve"> prompt, type User Management and press the &lt;</w:t>
      </w:r>
      <w:r w:rsidR="009F080D" w:rsidRPr="00DD7771">
        <w:rPr>
          <w:b/>
          <w:sz w:val="22"/>
          <w:szCs w:val="22"/>
        </w:rPr>
        <w:t>Enter</w:t>
      </w:r>
      <w:r w:rsidR="001D689F" w:rsidRPr="00DD7771">
        <w:rPr>
          <w:sz w:val="22"/>
          <w:szCs w:val="22"/>
        </w:rPr>
        <w:t>&gt; key.</w:t>
      </w:r>
    </w:p>
    <w:p w14:paraId="30F25D10" w14:textId="20C99007" w:rsidR="009F080D" w:rsidRPr="00DD7771" w:rsidRDefault="00C231BF" w:rsidP="00581743">
      <w:pPr>
        <w:numPr>
          <w:ilvl w:val="0"/>
          <w:numId w:val="39"/>
        </w:numPr>
        <w:rPr>
          <w:sz w:val="22"/>
          <w:szCs w:val="22"/>
        </w:rPr>
      </w:pPr>
      <w:r w:rsidRPr="00DD7771">
        <w:rPr>
          <w:sz w:val="22"/>
          <w:szCs w:val="22"/>
        </w:rPr>
        <w:t>From</w:t>
      </w:r>
      <w:r w:rsidR="009F080D" w:rsidRPr="00DD7771">
        <w:rPr>
          <w:sz w:val="22"/>
          <w:szCs w:val="22"/>
        </w:rPr>
        <w:t xml:space="preserve"> the </w:t>
      </w:r>
      <w:r w:rsidR="009F080D" w:rsidRPr="00DD7771">
        <w:rPr>
          <w:b/>
          <w:sz w:val="22"/>
          <w:szCs w:val="22"/>
        </w:rPr>
        <w:t>Select User Management Option prompt</w:t>
      </w:r>
      <w:r w:rsidR="009F080D" w:rsidRPr="00DD7771">
        <w:rPr>
          <w:sz w:val="22"/>
          <w:szCs w:val="22"/>
        </w:rPr>
        <w:t xml:space="preserve">, </w:t>
      </w:r>
      <w:r w:rsidR="002D34BC" w:rsidRPr="006A4B53">
        <w:rPr>
          <w:sz w:val="22"/>
          <w:szCs w:val="22"/>
        </w:rPr>
        <w:t>type edit</w:t>
      </w:r>
      <w:r w:rsidR="002D34BC" w:rsidRPr="00DD7771">
        <w:rPr>
          <w:sz w:val="22"/>
          <w:szCs w:val="22"/>
        </w:rPr>
        <w:t xml:space="preserve"> (for Edit an Existing User) and press</w:t>
      </w:r>
      <w:r w:rsidR="009F080D" w:rsidRPr="00DD7771">
        <w:rPr>
          <w:sz w:val="22"/>
          <w:szCs w:val="22"/>
        </w:rPr>
        <w:t xml:space="preserve"> the &lt;Enter&gt; key.</w:t>
      </w:r>
    </w:p>
    <w:p w14:paraId="5CE908E0" w14:textId="77777777" w:rsidR="009022C8" w:rsidRPr="00DD7771" w:rsidRDefault="00C231BF" w:rsidP="00581743">
      <w:pPr>
        <w:numPr>
          <w:ilvl w:val="0"/>
          <w:numId w:val="39"/>
        </w:numPr>
        <w:rPr>
          <w:sz w:val="22"/>
          <w:szCs w:val="22"/>
        </w:rPr>
      </w:pPr>
      <w:r w:rsidRPr="00DD7771">
        <w:rPr>
          <w:sz w:val="22"/>
          <w:szCs w:val="22"/>
        </w:rPr>
        <w:t>From</w:t>
      </w:r>
      <w:r w:rsidR="009022C8" w:rsidRPr="00DD7771">
        <w:rPr>
          <w:sz w:val="22"/>
          <w:szCs w:val="22"/>
        </w:rPr>
        <w:t xml:space="preserve"> the </w:t>
      </w:r>
      <w:r w:rsidR="009022C8" w:rsidRPr="00DD7771">
        <w:rPr>
          <w:b/>
          <w:sz w:val="22"/>
          <w:szCs w:val="22"/>
        </w:rPr>
        <w:t>Select NEW PERSON NAME prompt</w:t>
      </w:r>
      <w:r w:rsidR="009022C8" w:rsidRPr="00DD7771">
        <w:rPr>
          <w:sz w:val="22"/>
          <w:szCs w:val="22"/>
        </w:rPr>
        <w:t xml:space="preserve">, type the user’s name using the following format: </w:t>
      </w:r>
      <w:proofErr w:type="spellStart"/>
      <w:r w:rsidR="009022C8" w:rsidRPr="00DD7771">
        <w:rPr>
          <w:sz w:val="22"/>
          <w:szCs w:val="22"/>
        </w:rPr>
        <w:t>lastname</w:t>
      </w:r>
      <w:proofErr w:type="spellEnd"/>
      <w:r w:rsidR="002D34BC" w:rsidRPr="00DD7771">
        <w:rPr>
          <w:sz w:val="22"/>
          <w:szCs w:val="22"/>
        </w:rPr>
        <w:t xml:space="preserve">, </w:t>
      </w:r>
      <w:proofErr w:type="spellStart"/>
      <w:r w:rsidR="002D34BC" w:rsidRPr="00DD7771">
        <w:rPr>
          <w:sz w:val="22"/>
          <w:szCs w:val="22"/>
        </w:rPr>
        <w:t>firstname</w:t>
      </w:r>
      <w:proofErr w:type="spellEnd"/>
      <w:r w:rsidR="009022C8" w:rsidRPr="00DD7771">
        <w:rPr>
          <w:sz w:val="22"/>
          <w:szCs w:val="22"/>
        </w:rPr>
        <w:t>. Press the &lt;Enter&gt; key.</w:t>
      </w:r>
    </w:p>
    <w:p w14:paraId="73065FF3" w14:textId="77777777" w:rsidR="009022C8" w:rsidRPr="00DD7771" w:rsidRDefault="009022C8" w:rsidP="00581743">
      <w:pPr>
        <w:numPr>
          <w:ilvl w:val="0"/>
          <w:numId w:val="39"/>
        </w:numPr>
        <w:rPr>
          <w:sz w:val="22"/>
          <w:szCs w:val="22"/>
        </w:rPr>
      </w:pPr>
      <w:r w:rsidRPr="00DD7771">
        <w:rPr>
          <w:sz w:val="22"/>
          <w:szCs w:val="22"/>
        </w:rPr>
        <w:t xml:space="preserve">Press the </w:t>
      </w:r>
      <w:r w:rsidRPr="00DD7771">
        <w:rPr>
          <w:b/>
          <w:sz w:val="22"/>
          <w:szCs w:val="22"/>
        </w:rPr>
        <w:t xml:space="preserve">&lt;Down Arrow&gt; key </w:t>
      </w:r>
      <w:r w:rsidRPr="00DD7771">
        <w:rPr>
          <w:sz w:val="22"/>
          <w:szCs w:val="22"/>
        </w:rPr>
        <w:t xml:space="preserve">to highlight the </w:t>
      </w:r>
      <w:r w:rsidRPr="00DD7771">
        <w:rPr>
          <w:b/>
          <w:sz w:val="22"/>
          <w:szCs w:val="22"/>
        </w:rPr>
        <w:t>Select SECONDARY MENU OPTIONS</w:t>
      </w:r>
      <w:r w:rsidRPr="00DD7771">
        <w:rPr>
          <w:sz w:val="22"/>
          <w:szCs w:val="22"/>
        </w:rPr>
        <w:t xml:space="preserve"> field. (Type a question mark (?) to see a list of the secondary options that are currently assigned to the user.)</w:t>
      </w:r>
    </w:p>
    <w:p w14:paraId="569BE0AA" w14:textId="77777777" w:rsidR="009022C8" w:rsidRPr="00DD7771" w:rsidRDefault="009022C8" w:rsidP="00581743">
      <w:pPr>
        <w:numPr>
          <w:ilvl w:val="0"/>
          <w:numId w:val="39"/>
        </w:numPr>
        <w:rPr>
          <w:sz w:val="22"/>
          <w:szCs w:val="22"/>
        </w:rPr>
      </w:pPr>
      <w:r w:rsidRPr="00DD7771">
        <w:rPr>
          <w:sz w:val="22"/>
          <w:szCs w:val="22"/>
        </w:rPr>
        <w:t xml:space="preserve">In the </w:t>
      </w:r>
      <w:r w:rsidRPr="00DD7771">
        <w:rPr>
          <w:b/>
          <w:sz w:val="22"/>
          <w:szCs w:val="22"/>
        </w:rPr>
        <w:t>SECONDARY MENU OPTIONS</w:t>
      </w:r>
      <w:r w:rsidRPr="00DD7771">
        <w:rPr>
          <w:sz w:val="22"/>
          <w:szCs w:val="22"/>
        </w:rPr>
        <w:t xml:space="preserve"> field, type one of the options listed above and then press the </w:t>
      </w:r>
      <w:r w:rsidRPr="00DD7771">
        <w:rPr>
          <w:b/>
          <w:sz w:val="22"/>
          <w:szCs w:val="22"/>
        </w:rPr>
        <w:t>&lt;Enter&gt;</w:t>
      </w:r>
      <w:r w:rsidRPr="00DD7771">
        <w:rPr>
          <w:sz w:val="22"/>
          <w:szCs w:val="22"/>
        </w:rPr>
        <w:t xml:space="preserve"> key.</w:t>
      </w:r>
    </w:p>
    <w:p w14:paraId="3506CF79" w14:textId="77777777" w:rsidR="009022C8" w:rsidRPr="00DD7771" w:rsidRDefault="00C231BF" w:rsidP="00581743">
      <w:pPr>
        <w:numPr>
          <w:ilvl w:val="0"/>
          <w:numId w:val="39"/>
        </w:numPr>
        <w:rPr>
          <w:sz w:val="22"/>
          <w:szCs w:val="22"/>
        </w:rPr>
      </w:pPr>
      <w:r w:rsidRPr="00DD7771">
        <w:rPr>
          <w:sz w:val="22"/>
          <w:szCs w:val="22"/>
        </w:rPr>
        <w:t>From</w:t>
      </w:r>
      <w:r w:rsidR="009022C8" w:rsidRPr="00DD7771">
        <w:rPr>
          <w:sz w:val="22"/>
          <w:szCs w:val="22"/>
        </w:rPr>
        <w:t xml:space="preserve"> the Are you adding …as a new </w:t>
      </w:r>
      <w:r w:rsidR="009022C8" w:rsidRPr="00DD7771">
        <w:rPr>
          <w:b/>
          <w:sz w:val="22"/>
          <w:szCs w:val="22"/>
        </w:rPr>
        <w:t>SECONDARY MENU OPTIONS</w:t>
      </w:r>
      <w:r w:rsidR="009022C8" w:rsidRPr="00DD7771">
        <w:rPr>
          <w:sz w:val="22"/>
          <w:szCs w:val="22"/>
        </w:rPr>
        <w:t xml:space="preserve"> (the…for this NEW PERSON)? No// prompt, type </w:t>
      </w:r>
      <w:r w:rsidR="009022C8" w:rsidRPr="00DD7771">
        <w:rPr>
          <w:b/>
          <w:sz w:val="22"/>
          <w:szCs w:val="22"/>
        </w:rPr>
        <w:t>Yes</w:t>
      </w:r>
      <w:r w:rsidR="009022C8" w:rsidRPr="00DD7771">
        <w:rPr>
          <w:sz w:val="22"/>
          <w:szCs w:val="22"/>
        </w:rPr>
        <w:t xml:space="preserve"> and press the </w:t>
      </w:r>
      <w:r w:rsidR="009022C8" w:rsidRPr="00DD7771">
        <w:rPr>
          <w:b/>
          <w:sz w:val="22"/>
          <w:szCs w:val="22"/>
        </w:rPr>
        <w:t>&lt;Enter&gt;</w:t>
      </w:r>
      <w:r w:rsidR="009022C8" w:rsidRPr="00DD7771">
        <w:rPr>
          <w:sz w:val="22"/>
          <w:szCs w:val="22"/>
        </w:rPr>
        <w:t xml:space="preserve"> key.</w:t>
      </w:r>
    </w:p>
    <w:p w14:paraId="61521625" w14:textId="77777777" w:rsidR="009022C8" w:rsidRPr="00DD7771" w:rsidRDefault="009022C8" w:rsidP="00581743">
      <w:pPr>
        <w:numPr>
          <w:ilvl w:val="0"/>
          <w:numId w:val="39"/>
        </w:numPr>
        <w:rPr>
          <w:sz w:val="22"/>
          <w:szCs w:val="22"/>
        </w:rPr>
      </w:pPr>
      <w:r w:rsidRPr="00DD7771">
        <w:rPr>
          <w:sz w:val="22"/>
          <w:szCs w:val="22"/>
        </w:rPr>
        <w:t xml:space="preserve">Press the </w:t>
      </w:r>
      <w:r w:rsidRPr="00DD7771">
        <w:rPr>
          <w:b/>
          <w:sz w:val="22"/>
          <w:szCs w:val="22"/>
        </w:rPr>
        <w:t>&lt;Enter&gt;</w:t>
      </w:r>
      <w:r w:rsidRPr="00DD7771">
        <w:rPr>
          <w:sz w:val="22"/>
          <w:szCs w:val="22"/>
        </w:rPr>
        <w:t xml:space="preserve"> key again to accept this new option.</w:t>
      </w:r>
    </w:p>
    <w:p w14:paraId="25286455" w14:textId="77777777" w:rsidR="009022C8" w:rsidRPr="00DD7771" w:rsidRDefault="009022C8" w:rsidP="00581743">
      <w:pPr>
        <w:numPr>
          <w:ilvl w:val="0"/>
          <w:numId w:val="39"/>
        </w:numPr>
        <w:rPr>
          <w:sz w:val="22"/>
          <w:szCs w:val="22"/>
        </w:rPr>
      </w:pPr>
      <w:r w:rsidRPr="00DD7771">
        <w:rPr>
          <w:sz w:val="22"/>
          <w:szCs w:val="22"/>
        </w:rPr>
        <w:t xml:space="preserve">In the </w:t>
      </w:r>
      <w:r w:rsidRPr="00DD7771">
        <w:rPr>
          <w:b/>
          <w:sz w:val="22"/>
          <w:szCs w:val="22"/>
        </w:rPr>
        <w:t>SYNONYM field</w:t>
      </w:r>
      <w:r w:rsidRPr="00DD7771">
        <w:rPr>
          <w:sz w:val="22"/>
          <w:szCs w:val="22"/>
        </w:rPr>
        <w:t xml:space="preserve">, type a synonym for the option (optional). Press the </w:t>
      </w:r>
      <w:r w:rsidRPr="00DD7771">
        <w:rPr>
          <w:b/>
          <w:sz w:val="22"/>
          <w:szCs w:val="22"/>
        </w:rPr>
        <w:t>&lt;Enter&gt;</w:t>
      </w:r>
      <w:r w:rsidRPr="00DD7771">
        <w:rPr>
          <w:sz w:val="22"/>
          <w:szCs w:val="22"/>
        </w:rPr>
        <w:t xml:space="preserve"> key.</w:t>
      </w:r>
    </w:p>
    <w:p w14:paraId="199DD105" w14:textId="77777777" w:rsidR="009022C8" w:rsidRPr="00DD7771" w:rsidRDefault="009022C8" w:rsidP="00581743">
      <w:pPr>
        <w:numPr>
          <w:ilvl w:val="0"/>
          <w:numId w:val="39"/>
        </w:numPr>
        <w:rPr>
          <w:sz w:val="22"/>
          <w:szCs w:val="22"/>
        </w:rPr>
      </w:pPr>
      <w:r w:rsidRPr="00DD7771">
        <w:rPr>
          <w:sz w:val="22"/>
          <w:szCs w:val="22"/>
        </w:rPr>
        <w:t xml:space="preserve">Press the </w:t>
      </w:r>
      <w:r w:rsidRPr="00DD7771">
        <w:rPr>
          <w:b/>
          <w:sz w:val="22"/>
          <w:szCs w:val="22"/>
        </w:rPr>
        <w:t>&lt;Enter&gt;</w:t>
      </w:r>
      <w:r w:rsidRPr="00DD7771">
        <w:rPr>
          <w:sz w:val="22"/>
          <w:szCs w:val="22"/>
        </w:rPr>
        <w:t xml:space="preserve"> key to close the </w:t>
      </w:r>
      <w:r w:rsidRPr="00DD7771">
        <w:rPr>
          <w:b/>
          <w:sz w:val="22"/>
          <w:szCs w:val="22"/>
        </w:rPr>
        <w:t xml:space="preserve">COMMAND </w:t>
      </w:r>
      <w:r w:rsidRPr="00DD7771">
        <w:rPr>
          <w:sz w:val="22"/>
          <w:szCs w:val="22"/>
        </w:rPr>
        <w:t xml:space="preserve">field and return to the Select </w:t>
      </w:r>
      <w:r w:rsidRPr="00DD7771">
        <w:rPr>
          <w:b/>
          <w:sz w:val="22"/>
          <w:szCs w:val="22"/>
        </w:rPr>
        <w:t>SECONDARY MENU OPTIONS</w:t>
      </w:r>
      <w:r w:rsidRPr="00DD7771">
        <w:rPr>
          <w:sz w:val="22"/>
          <w:szCs w:val="22"/>
        </w:rPr>
        <w:t xml:space="preserve"> field.</w:t>
      </w:r>
    </w:p>
    <w:p w14:paraId="566872E0" w14:textId="77777777" w:rsidR="009022C8" w:rsidRPr="00DD7771" w:rsidRDefault="009022C8" w:rsidP="00581743">
      <w:pPr>
        <w:numPr>
          <w:ilvl w:val="0"/>
          <w:numId w:val="39"/>
        </w:numPr>
        <w:rPr>
          <w:sz w:val="22"/>
          <w:szCs w:val="22"/>
        </w:rPr>
      </w:pPr>
      <w:r w:rsidRPr="00DD7771">
        <w:rPr>
          <w:sz w:val="22"/>
          <w:szCs w:val="22"/>
        </w:rPr>
        <w:t>Repeat steps 6 through 12 to assign other options as necessary.</w:t>
      </w:r>
    </w:p>
    <w:p w14:paraId="000BCED9" w14:textId="77777777" w:rsidR="009022C8" w:rsidRPr="00DD7771" w:rsidRDefault="009022C8" w:rsidP="00581743">
      <w:pPr>
        <w:numPr>
          <w:ilvl w:val="0"/>
          <w:numId w:val="39"/>
        </w:numPr>
        <w:rPr>
          <w:sz w:val="22"/>
          <w:szCs w:val="22"/>
        </w:rPr>
      </w:pPr>
      <w:r w:rsidRPr="00DD7771">
        <w:rPr>
          <w:sz w:val="22"/>
          <w:szCs w:val="22"/>
        </w:rPr>
        <w:t xml:space="preserve">Press the </w:t>
      </w:r>
      <w:r w:rsidRPr="00DD7771">
        <w:rPr>
          <w:b/>
          <w:sz w:val="22"/>
          <w:szCs w:val="22"/>
        </w:rPr>
        <w:t>&lt;Down Arrow&gt;</w:t>
      </w:r>
      <w:r w:rsidRPr="00DD7771">
        <w:rPr>
          <w:sz w:val="22"/>
          <w:szCs w:val="22"/>
        </w:rPr>
        <w:t xml:space="preserve"> key to move through the Edit Existing User dialog. At the end of each page, type the letter n in the </w:t>
      </w:r>
      <w:r w:rsidRPr="00DD7771">
        <w:rPr>
          <w:b/>
          <w:sz w:val="22"/>
          <w:szCs w:val="22"/>
        </w:rPr>
        <w:t xml:space="preserve">COMMAND </w:t>
      </w:r>
      <w:r w:rsidRPr="00DD7771">
        <w:rPr>
          <w:sz w:val="22"/>
          <w:szCs w:val="22"/>
        </w:rPr>
        <w:t>field to enter the following page.</w:t>
      </w:r>
    </w:p>
    <w:p w14:paraId="600B1BA5" w14:textId="77777777" w:rsidR="009022C8" w:rsidRPr="00DD7771" w:rsidRDefault="009022C8" w:rsidP="00581743">
      <w:pPr>
        <w:numPr>
          <w:ilvl w:val="0"/>
          <w:numId w:val="39"/>
        </w:numPr>
        <w:rPr>
          <w:rFonts w:eastAsia="Arial Unicode MS"/>
          <w:sz w:val="22"/>
          <w:szCs w:val="22"/>
        </w:rPr>
      </w:pPr>
      <w:r w:rsidRPr="00DD7771">
        <w:rPr>
          <w:rFonts w:eastAsia="Arial Unicode MS"/>
          <w:sz w:val="22"/>
          <w:szCs w:val="22"/>
        </w:rPr>
        <w:t>Stop on page 3.</w:t>
      </w:r>
    </w:p>
    <w:p w14:paraId="2530675B" w14:textId="77777777" w:rsidR="001D689F" w:rsidRPr="00DD7771" w:rsidRDefault="009022C8" w:rsidP="00581743">
      <w:pPr>
        <w:numPr>
          <w:ilvl w:val="0"/>
          <w:numId w:val="39"/>
        </w:numPr>
        <w:rPr>
          <w:sz w:val="22"/>
          <w:szCs w:val="22"/>
        </w:rPr>
      </w:pPr>
      <w:r w:rsidRPr="00DD7771">
        <w:rPr>
          <w:sz w:val="22"/>
          <w:szCs w:val="22"/>
        </w:rPr>
        <w:t xml:space="preserve">Check the user’s person class, which appears on page 3, to make sure the user’s person class is </w:t>
      </w:r>
      <w:r w:rsidRPr="00DD7771">
        <w:rPr>
          <w:b/>
          <w:sz w:val="22"/>
          <w:szCs w:val="22"/>
        </w:rPr>
        <w:t>active</w:t>
      </w:r>
      <w:r w:rsidRPr="00DD7771">
        <w:rPr>
          <w:sz w:val="22"/>
          <w:szCs w:val="22"/>
        </w:rPr>
        <w:t>.</w:t>
      </w:r>
      <w:r w:rsidR="009A30E0" w:rsidRPr="00DD7771">
        <w:rPr>
          <w:sz w:val="22"/>
          <w:szCs w:val="22"/>
        </w:rPr>
        <w:t xml:space="preserve"> </w:t>
      </w:r>
    </w:p>
    <w:p w14:paraId="4CF9CA13" w14:textId="26171EC9" w:rsidR="009022C8" w:rsidRPr="00581743" w:rsidRDefault="001D689F" w:rsidP="00581743">
      <w:pPr>
        <w:pStyle w:val="ListParagraph"/>
        <w:numPr>
          <w:ilvl w:val="1"/>
          <w:numId w:val="39"/>
        </w:numPr>
        <w:spacing w:before="240" w:after="240"/>
        <w:rPr>
          <w:sz w:val="22"/>
          <w:szCs w:val="22"/>
        </w:rPr>
      </w:pPr>
      <w:r w:rsidRPr="00581743">
        <w:rPr>
          <w:b/>
          <w:sz w:val="22"/>
          <w:szCs w:val="22"/>
        </w:rPr>
        <w:t>N</w:t>
      </w:r>
      <w:r w:rsidR="00F217C5" w:rsidRPr="00581743">
        <w:rPr>
          <w:b/>
          <w:sz w:val="22"/>
          <w:szCs w:val="22"/>
        </w:rPr>
        <w:t>ote</w:t>
      </w:r>
      <w:r w:rsidR="009A30E0" w:rsidRPr="00581743">
        <w:rPr>
          <w:b/>
          <w:sz w:val="22"/>
          <w:szCs w:val="22"/>
        </w:rPr>
        <w:t xml:space="preserve">: </w:t>
      </w:r>
      <w:r w:rsidR="009A30E0" w:rsidRPr="00581743">
        <w:rPr>
          <w:sz w:val="22"/>
          <w:szCs w:val="22"/>
        </w:rPr>
        <w:t>The active person class is only needed for the Providers.</w:t>
      </w:r>
    </w:p>
    <w:p w14:paraId="25CA27B3" w14:textId="77777777" w:rsidR="009022C8" w:rsidRPr="00DD7771" w:rsidRDefault="009022C8" w:rsidP="00581743">
      <w:pPr>
        <w:numPr>
          <w:ilvl w:val="0"/>
          <w:numId w:val="39"/>
        </w:numPr>
        <w:rPr>
          <w:sz w:val="22"/>
          <w:szCs w:val="22"/>
        </w:rPr>
      </w:pPr>
      <w:r w:rsidRPr="00DD7771">
        <w:rPr>
          <w:sz w:val="22"/>
          <w:szCs w:val="22"/>
        </w:rPr>
        <w:t xml:space="preserve">If the user’s person class is not active, </w:t>
      </w:r>
      <w:r w:rsidRPr="00DD7771">
        <w:rPr>
          <w:b/>
          <w:sz w:val="22"/>
          <w:szCs w:val="22"/>
        </w:rPr>
        <w:t>select an active person class</w:t>
      </w:r>
      <w:r w:rsidRPr="00DD7771">
        <w:rPr>
          <w:sz w:val="22"/>
          <w:szCs w:val="22"/>
        </w:rPr>
        <w:t xml:space="preserve"> for the user.</w:t>
      </w:r>
    </w:p>
    <w:p w14:paraId="5761CDFA" w14:textId="77777777" w:rsidR="009022C8" w:rsidRPr="00DD7771" w:rsidRDefault="009022C8" w:rsidP="00581743">
      <w:pPr>
        <w:numPr>
          <w:ilvl w:val="0"/>
          <w:numId w:val="39"/>
        </w:numPr>
        <w:rPr>
          <w:sz w:val="22"/>
          <w:szCs w:val="22"/>
        </w:rPr>
      </w:pPr>
      <w:r w:rsidRPr="00DD7771">
        <w:rPr>
          <w:sz w:val="22"/>
          <w:szCs w:val="22"/>
        </w:rPr>
        <w:t xml:space="preserve">When you have entered all applicable secondary menu options and verified that the user has an active person class, type the word </w:t>
      </w:r>
      <w:r w:rsidRPr="00DD7771">
        <w:rPr>
          <w:b/>
          <w:sz w:val="22"/>
          <w:szCs w:val="22"/>
        </w:rPr>
        <w:t>Exit</w:t>
      </w:r>
      <w:r w:rsidRPr="00DD7771">
        <w:rPr>
          <w:sz w:val="22"/>
          <w:szCs w:val="22"/>
        </w:rPr>
        <w:t xml:space="preserve"> in the </w:t>
      </w:r>
      <w:r w:rsidRPr="00DD7771">
        <w:rPr>
          <w:b/>
          <w:sz w:val="22"/>
          <w:szCs w:val="22"/>
        </w:rPr>
        <w:t>COMMAND</w:t>
      </w:r>
      <w:r w:rsidRPr="00DD7771">
        <w:rPr>
          <w:sz w:val="22"/>
          <w:szCs w:val="22"/>
        </w:rPr>
        <w:t xml:space="preserve"> field.</w:t>
      </w:r>
    </w:p>
    <w:p w14:paraId="5E27C264" w14:textId="77777777" w:rsidR="00FC0FDB" w:rsidRPr="00DD7771" w:rsidRDefault="00C231BF" w:rsidP="00581743">
      <w:pPr>
        <w:numPr>
          <w:ilvl w:val="0"/>
          <w:numId w:val="39"/>
        </w:numPr>
        <w:rPr>
          <w:sz w:val="22"/>
          <w:szCs w:val="22"/>
        </w:rPr>
      </w:pPr>
      <w:r w:rsidRPr="00DD7771">
        <w:rPr>
          <w:sz w:val="22"/>
          <w:szCs w:val="22"/>
        </w:rPr>
        <w:t>From</w:t>
      </w:r>
      <w:r w:rsidR="009022C8" w:rsidRPr="00DD7771">
        <w:rPr>
          <w:sz w:val="22"/>
          <w:szCs w:val="22"/>
        </w:rPr>
        <w:t xml:space="preserve"> the Save changes before leaving form (Y/N)? prompt, type the letter </w:t>
      </w:r>
      <w:r w:rsidR="009022C8" w:rsidRPr="00DD7771">
        <w:rPr>
          <w:b/>
          <w:sz w:val="22"/>
          <w:szCs w:val="22"/>
        </w:rPr>
        <w:t>Y</w:t>
      </w:r>
      <w:r w:rsidR="009022C8" w:rsidRPr="00DD7771">
        <w:rPr>
          <w:sz w:val="22"/>
          <w:szCs w:val="22"/>
        </w:rPr>
        <w:t xml:space="preserve"> and press the </w:t>
      </w:r>
      <w:r w:rsidR="009022C8" w:rsidRPr="00DD7771">
        <w:rPr>
          <w:b/>
          <w:sz w:val="22"/>
          <w:szCs w:val="22"/>
        </w:rPr>
        <w:t>&lt;Enter&gt;</w:t>
      </w:r>
      <w:r w:rsidR="009022C8" w:rsidRPr="00DD7771">
        <w:rPr>
          <w:sz w:val="22"/>
          <w:szCs w:val="22"/>
        </w:rPr>
        <w:t xml:space="preserve"> key.</w:t>
      </w:r>
    </w:p>
    <w:p w14:paraId="3659569D" w14:textId="77777777" w:rsidR="009F080D" w:rsidRPr="00EC3E25" w:rsidRDefault="009F080D" w:rsidP="00581743">
      <w:pPr>
        <w:pStyle w:val="Heading2"/>
        <w:rPr>
          <w:i/>
        </w:rPr>
      </w:pPr>
      <w:bookmarkStart w:id="136" w:name="assign_keys"/>
      <w:bookmarkStart w:id="137" w:name="_Assign_Keys_for"/>
      <w:bookmarkStart w:id="138" w:name="_Toc271208427"/>
      <w:bookmarkStart w:id="139" w:name="_Toc401228164"/>
      <w:bookmarkStart w:id="140" w:name="_Toc401232259"/>
      <w:bookmarkStart w:id="141" w:name="_Toc75506016"/>
      <w:bookmarkStart w:id="142" w:name="_Toc80889611"/>
      <w:bookmarkEnd w:id="136"/>
      <w:bookmarkEnd w:id="137"/>
      <w:r w:rsidRPr="00EC3E25">
        <w:lastRenderedPageBreak/>
        <w:t>Keys for EDIS Users</w:t>
      </w:r>
      <w:bookmarkEnd w:id="138"/>
      <w:bookmarkEnd w:id="139"/>
      <w:bookmarkEnd w:id="140"/>
      <w:bookmarkEnd w:id="141"/>
      <w:bookmarkEnd w:id="142"/>
    </w:p>
    <w:p w14:paraId="1C5C882C" w14:textId="77777777" w:rsidR="009F080D" w:rsidRPr="00DD7771" w:rsidRDefault="009F080D" w:rsidP="00DD7771">
      <w:pPr>
        <w:rPr>
          <w:sz w:val="22"/>
          <w:szCs w:val="22"/>
        </w:rPr>
      </w:pPr>
      <w:r w:rsidRPr="00DD7771">
        <w:rPr>
          <w:sz w:val="22"/>
          <w:szCs w:val="22"/>
        </w:rPr>
        <w:t>Assign keys for users who need access to additional reporting capabilities. The following keys are available:</w:t>
      </w:r>
    </w:p>
    <w:p w14:paraId="24E0D03C" w14:textId="77777777" w:rsidR="009F080D" w:rsidRPr="00DD7771" w:rsidRDefault="009F080D" w:rsidP="00BD462B">
      <w:pPr>
        <w:numPr>
          <w:ilvl w:val="0"/>
          <w:numId w:val="16"/>
        </w:numPr>
        <w:ind w:left="1080"/>
        <w:rPr>
          <w:sz w:val="22"/>
          <w:szCs w:val="22"/>
        </w:rPr>
      </w:pPr>
      <w:r w:rsidRPr="00DD7771">
        <w:rPr>
          <w:sz w:val="22"/>
          <w:szCs w:val="22"/>
        </w:rPr>
        <w:t xml:space="preserve">EDPR EXPORT enables the export option for EDIS reports </w:t>
      </w:r>
    </w:p>
    <w:p w14:paraId="5FA155E0" w14:textId="77777777" w:rsidR="009F080D" w:rsidRPr="00DD7771" w:rsidRDefault="009F080D" w:rsidP="00BD462B">
      <w:pPr>
        <w:numPr>
          <w:ilvl w:val="0"/>
          <w:numId w:val="16"/>
        </w:numPr>
        <w:ind w:left="1080"/>
        <w:rPr>
          <w:sz w:val="22"/>
          <w:szCs w:val="22"/>
        </w:rPr>
      </w:pPr>
      <w:r w:rsidRPr="00DD7771">
        <w:rPr>
          <w:sz w:val="22"/>
          <w:szCs w:val="22"/>
        </w:rPr>
        <w:t xml:space="preserve">EDPR XREF provides access to the Patient </w:t>
      </w:r>
      <w:proofErr w:type="spellStart"/>
      <w:r w:rsidRPr="00DD7771">
        <w:rPr>
          <w:sz w:val="22"/>
          <w:szCs w:val="22"/>
        </w:rPr>
        <w:t>XRef</w:t>
      </w:r>
      <w:proofErr w:type="spellEnd"/>
      <w:r w:rsidRPr="00DD7771">
        <w:rPr>
          <w:sz w:val="22"/>
          <w:szCs w:val="22"/>
        </w:rPr>
        <w:t xml:space="preserve"> (cross reference) report, which associates patients’ emergency department visit numbers with their patient IDs</w:t>
      </w:r>
    </w:p>
    <w:p w14:paraId="4B686889" w14:textId="77777777" w:rsidR="009F080D" w:rsidRPr="00581743" w:rsidRDefault="009F080D" w:rsidP="00581743">
      <w:pPr>
        <w:pStyle w:val="ListParagraph"/>
        <w:numPr>
          <w:ilvl w:val="0"/>
          <w:numId w:val="41"/>
        </w:numPr>
        <w:rPr>
          <w:sz w:val="22"/>
          <w:szCs w:val="22"/>
        </w:rPr>
      </w:pPr>
      <w:r w:rsidRPr="00581743">
        <w:rPr>
          <w:sz w:val="22"/>
          <w:szCs w:val="22"/>
        </w:rPr>
        <w:t>Log in to VistA</w:t>
      </w:r>
      <w:r w:rsidR="001D689F" w:rsidRPr="00581743">
        <w:rPr>
          <w:sz w:val="22"/>
          <w:szCs w:val="22"/>
        </w:rPr>
        <w:t>.</w:t>
      </w:r>
    </w:p>
    <w:p w14:paraId="7F7F3AC3" w14:textId="77777777" w:rsidR="009F080D" w:rsidRPr="00581743" w:rsidRDefault="009F080D" w:rsidP="00581743">
      <w:pPr>
        <w:pStyle w:val="ListParagraph"/>
        <w:numPr>
          <w:ilvl w:val="0"/>
          <w:numId w:val="41"/>
        </w:numPr>
        <w:rPr>
          <w:sz w:val="22"/>
          <w:szCs w:val="22"/>
        </w:rPr>
      </w:pPr>
      <w:r w:rsidRPr="00581743">
        <w:rPr>
          <w:sz w:val="22"/>
          <w:szCs w:val="22"/>
        </w:rPr>
        <w:t xml:space="preserve">At the </w:t>
      </w:r>
      <w:r w:rsidRPr="00581743">
        <w:rPr>
          <w:b/>
          <w:sz w:val="22"/>
          <w:szCs w:val="22"/>
        </w:rPr>
        <w:t>Select OPTION NAME</w:t>
      </w:r>
      <w:r w:rsidRPr="00581743">
        <w:rPr>
          <w:sz w:val="22"/>
          <w:szCs w:val="22"/>
        </w:rPr>
        <w:t xml:space="preserve"> prompt, type </w:t>
      </w:r>
      <w:proofErr w:type="gramStart"/>
      <w:r w:rsidRPr="00581743">
        <w:rPr>
          <w:i/>
          <w:sz w:val="22"/>
          <w:szCs w:val="22"/>
        </w:rPr>
        <w:t>eve</w:t>
      </w:r>
      <w:proofErr w:type="gramEnd"/>
      <w:r w:rsidRPr="00581743">
        <w:rPr>
          <w:i/>
          <w:sz w:val="22"/>
          <w:szCs w:val="22"/>
        </w:rPr>
        <w:t xml:space="preserve"> </w:t>
      </w:r>
      <w:r w:rsidRPr="00581743">
        <w:rPr>
          <w:sz w:val="22"/>
          <w:szCs w:val="22"/>
        </w:rPr>
        <w:t>and then press the &lt;</w:t>
      </w:r>
      <w:r w:rsidRPr="00581743">
        <w:rPr>
          <w:b/>
          <w:sz w:val="22"/>
          <w:szCs w:val="22"/>
        </w:rPr>
        <w:t>Enter</w:t>
      </w:r>
      <w:r w:rsidR="001D689F" w:rsidRPr="00581743">
        <w:rPr>
          <w:sz w:val="22"/>
          <w:szCs w:val="22"/>
        </w:rPr>
        <w:t>&gt; key.</w:t>
      </w:r>
    </w:p>
    <w:p w14:paraId="4EFE59BA" w14:textId="77777777" w:rsidR="009F080D" w:rsidRPr="00581743" w:rsidRDefault="009F080D" w:rsidP="00581743">
      <w:pPr>
        <w:pStyle w:val="ListParagraph"/>
        <w:numPr>
          <w:ilvl w:val="0"/>
          <w:numId w:val="41"/>
        </w:numPr>
        <w:rPr>
          <w:sz w:val="22"/>
          <w:szCs w:val="22"/>
        </w:rPr>
      </w:pPr>
      <w:r w:rsidRPr="00581743">
        <w:rPr>
          <w:sz w:val="22"/>
          <w:szCs w:val="22"/>
        </w:rPr>
        <w:t xml:space="preserve">At the </w:t>
      </w:r>
      <w:r w:rsidRPr="00581743">
        <w:rPr>
          <w:b/>
          <w:sz w:val="22"/>
          <w:szCs w:val="22"/>
        </w:rPr>
        <w:t>Choose 1-5</w:t>
      </w:r>
      <w:r w:rsidRPr="00581743">
        <w:rPr>
          <w:sz w:val="22"/>
          <w:szCs w:val="22"/>
        </w:rPr>
        <w:t xml:space="preserve"> prompt, type the number </w:t>
      </w:r>
      <w:r w:rsidRPr="00581743">
        <w:rPr>
          <w:i/>
          <w:sz w:val="22"/>
          <w:szCs w:val="22"/>
        </w:rPr>
        <w:t>1</w:t>
      </w:r>
      <w:r w:rsidRPr="00581743">
        <w:rPr>
          <w:sz w:val="22"/>
          <w:szCs w:val="22"/>
        </w:rPr>
        <w:t xml:space="preserve"> (for </w:t>
      </w:r>
      <w:r w:rsidRPr="00581743">
        <w:rPr>
          <w:b/>
          <w:sz w:val="22"/>
          <w:szCs w:val="22"/>
        </w:rPr>
        <w:t>EVE Systems Manager Menu</w:t>
      </w:r>
      <w:r w:rsidRPr="00581743">
        <w:rPr>
          <w:sz w:val="22"/>
          <w:szCs w:val="22"/>
        </w:rPr>
        <w:t>) and then press the &lt;</w:t>
      </w:r>
      <w:r w:rsidRPr="00581743">
        <w:rPr>
          <w:b/>
          <w:sz w:val="22"/>
          <w:szCs w:val="22"/>
        </w:rPr>
        <w:t>Enter</w:t>
      </w:r>
      <w:r w:rsidRPr="00581743">
        <w:rPr>
          <w:sz w:val="22"/>
          <w:szCs w:val="22"/>
        </w:rPr>
        <w:t>&gt; key.</w:t>
      </w:r>
    </w:p>
    <w:p w14:paraId="0EC51D66" w14:textId="77777777" w:rsidR="009F080D" w:rsidRPr="00581743" w:rsidRDefault="009F080D" w:rsidP="00581743">
      <w:pPr>
        <w:pStyle w:val="ListParagraph"/>
        <w:numPr>
          <w:ilvl w:val="0"/>
          <w:numId w:val="41"/>
        </w:numPr>
        <w:rPr>
          <w:sz w:val="22"/>
          <w:szCs w:val="22"/>
        </w:rPr>
      </w:pPr>
      <w:r w:rsidRPr="00581743">
        <w:rPr>
          <w:sz w:val="22"/>
          <w:szCs w:val="22"/>
        </w:rPr>
        <w:t xml:space="preserve">At the </w:t>
      </w:r>
      <w:r w:rsidRPr="00581743">
        <w:rPr>
          <w:b/>
          <w:sz w:val="22"/>
          <w:szCs w:val="22"/>
        </w:rPr>
        <w:t>Select Systems Manager Menu Option</w:t>
      </w:r>
      <w:r w:rsidRPr="00581743">
        <w:rPr>
          <w:sz w:val="22"/>
          <w:szCs w:val="22"/>
        </w:rPr>
        <w:t xml:space="preserve"> prompt, type </w:t>
      </w:r>
      <w:r w:rsidRPr="00581743">
        <w:rPr>
          <w:i/>
          <w:sz w:val="22"/>
          <w:szCs w:val="22"/>
        </w:rPr>
        <w:t xml:space="preserve">menu </w:t>
      </w:r>
      <w:r w:rsidRPr="00581743">
        <w:rPr>
          <w:sz w:val="22"/>
          <w:szCs w:val="22"/>
        </w:rPr>
        <w:t xml:space="preserve">(for </w:t>
      </w:r>
      <w:r w:rsidRPr="00581743">
        <w:rPr>
          <w:b/>
          <w:sz w:val="22"/>
          <w:szCs w:val="22"/>
        </w:rPr>
        <w:t>Menu Management</w:t>
      </w:r>
      <w:r w:rsidRPr="00581743">
        <w:rPr>
          <w:sz w:val="22"/>
          <w:szCs w:val="22"/>
        </w:rPr>
        <w:t>) and then press the &lt;</w:t>
      </w:r>
      <w:r w:rsidRPr="00581743">
        <w:rPr>
          <w:b/>
          <w:sz w:val="22"/>
          <w:szCs w:val="22"/>
        </w:rPr>
        <w:t>Enter</w:t>
      </w:r>
      <w:r w:rsidRPr="00581743">
        <w:rPr>
          <w:sz w:val="22"/>
          <w:szCs w:val="22"/>
        </w:rPr>
        <w:t>&gt; key.</w:t>
      </w:r>
    </w:p>
    <w:p w14:paraId="3B0589F4" w14:textId="77777777" w:rsidR="009F080D" w:rsidRPr="00581743" w:rsidRDefault="009F080D" w:rsidP="00581743">
      <w:pPr>
        <w:pStyle w:val="ListParagraph"/>
        <w:numPr>
          <w:ilvl w:val="0"/>
          <w:numId w:val="41"/>
        </w:numPr>
        <w:rPr>
          <w:sz w:val="22"/>
          <w:szCs w:val="22"/>
        </w:rPr>
      </w:pPr>
      <w:r w:rsidRPr="00581743">
        <w:rPr>
          <w:sz w:val="22"/>
          <w:szCs w:val="22"/>
        </w:rPr>
        <w:t xml:space="preserve">At the </w:t>
      </w:r>
      <w:r w:rsidRPr="00581743">
        <w:rPr>
          <w:b/>
          <w:sz w:val="22"/>
          <w:szCs w:val="22"/>
        </w:rPr>
        <w:t>Select Menu Management Option</w:t>
      </w:r>
      <w:r w:rsidRPr="00581743">
        <w:rPr>
          <w:sz w:val="22"/>
          <w:szCs w:val="22"/>
        </w:rPr>
        <w:t xml:space="preserve"> prompt, type the word </w:t>
      </w:r>
      <w:r w:rsidRPr="00581743">
        <w:rPr>
          <w:i/>
          <w:sz w:val="22"/>
          <w:szCs w:val="22"/>
        </w:rPr>
        <w:t>key</w:t>
      </w:r>
      <w:r w:rsidRPr="00581743">
        <w:rPr>
          <w:sz w:val="22"/>
          <w:szCs w:val="22"/>
        </w:rPr>
        <w:t xml:space="preserve"> (for </w:t>
      </w:r>
      <w:r w:rsidRPr="00581743">
        <w:rPr>
          <w:b/>
          <w:sz w:val="22"/>
          <w:szCs w:val="22"/>
        </w:rPr>
        <w:t>Key Management</w:t>
      </w:r>
      <w:r w:rsidRPr="00581743">
        <w:rPr>
          <w:sz w:val="22"/>
          <w:szCs w:val="22"/>
        </w:rPr>
        <w:t>) and then press the &lt;</w:t>
      </w:r>
      <w:r w:rsidRPr="00581743">
        <w:rPr>
          <w:b/>
          <w:sz w:val="22"/>
          <w:szCs w:val="22"/>
        </w:rPr>
        <w:t>Enter</w:t>
      </w:r>
      <w:r w:rsidR="001D689F" w:rsidRPr="00581743">
        <w:rPr>
          <w:sz w:val="22"/>
          <w:szCs w:val="22"/>
        </w:rPr>
        <w:t>&gt; key.</w:t>
      </w:r>
    </w:p>
    <w:p w14:paraId="5E8A1C72" w14:textId="77777777" w:rsidR="009F080D" w:rsidRPr="00581743" w:rsidRDefault="009F080D" w:rsidP="00581743">
      <w:pPr>
        <w:pStyle w:val="ListParagraph"/>
        <w:numPr>
          <w:ilvl w:val="0"/>
          <w:numId w:val="41"/>
        </w:numPr>
        <w:rPr>
          <w:sz w:val="22"/>
          <w:szCs w:val="22"/>
        </w:rPr>
      </w:pPr>
      <w:r w:rsidRPr="00581743">
        <w:rPr>
          <w:sz w:val="22"/>
          <w:szCs w:val="22"/>
        </w:rPr>
        <w:t xml:space="preserve">At the </w:t>
      </w:r>
      <w:r w:rsidRPr="00581743">
        <w:rPr>
          <w:b/>
          <w:sz w:val="22"/>
          <w:szCs w:val="22"/>
        </w:rPr>
        <w:t>Select Key Management Option</w:t>
      </w:r>
      <w:r w:rsidRPr="00581743">
        <w:rPr>
          <w:sz w:val="22"/>
          <w:szCs w:val="22"/>
        </w:rPr>
        <w:t xml:space="preserve"> prompt, type the word </w:t>
      </w:r>
      <w:r w:rsidRPr="00581743">
        <w:rPr>
          <w:i/>
          <w:sz w:val="22"/>
          <w:szCs w:val="22"/>
        </w:rPr>
        <w:t>allocation</w:t>
      </w:r>
      <w:r w:rsidRPr="00581743">
        <w:rPr>
          <w:sz w:val="22"/>
          <w:szCs w:val="22"/>
        </w:rPr>
        <w:t xml:space="preserve"> (for </w:t>
      </w:r>
      <w:r w:rsidRPr="00581743">
        <w:rPr>
          <w:b/>
          <w:sz w:val="22"/>
          <w:szCs w:val="22"/>
        </w:rPr>
        <w:t>Allocation of Security Keys</w:t>
      </w:r>
      <w:r w:rsidRPr="00581743">
        <w:rPr>
          <w:sz w:val="22"/>
          <w:szCs w:val="22"/>
        </w:rPr>
        <w:t>). Press the &lt;</w:t>
      </w:r>
      <w:r w:rsidRPr="00581743">
        <w:rPr>
          <w:b/>
          <w:sz w:val="22"/>
          <w:szCs w:val="22"/>
        </w:rPr>
        <w:t>Enter</w:t>
      </w:r>
      <w:r w:rsidRPr="00581743">
        <w:rPr>
          <w:sz w:val="22"/>
          <w:szCs w:val="22"/>
        </w:rPr>
        <w:t>&gt; key.</w:t>
      </w:r>
    </w:p>
    <w:p w14:paraId="73723434" w14:textId="77777777" w:rsidR="009F080D" w:rsidRPr="00581743" w:rsidRDefault="009F080D" w:rsidP="00581743">
      <w:pPr>
        <w:pStyle w:val="ListParagraph"/>
        <w:numPr>
          <w:ilvl w:val="0"/>
          <w:numId w:val="41"/>
        </w:numPr>
        <w:rPr>
          <w:sz w:val="22"/>
          <w:szCs w:val="22"/>
        </w:rPr>
      </w:pPr>
      <w:r w:rsidRPr="00581743">
        <w:rPr>
          <w:sz w:val="22"/>
          <w:szCs w:val="22"/>
        </w:rPr>
        <w:t xml:space="preserve">At the </w:t>
      </w:r>
      <w:r w:rsidRPr="00581743">
        <w:rPr>
          <w:b/>
          <w:sz w:val="22"/>
          <w:szCs w:val="22"/>
        </w:rPr>
        <w:t>Allocate key</w:t>
      </w:r>
      <w:r w:rsidRPr="00581743">
        <w:rPr>
          <w:sz w:val="22"/>
          <w:szCs w:val="22"/>
        </w:rPr>
        <w:t xml:space="preserve"> prompt, type the name of the security key you want to assign—</w:t>
      </w:r>
      <w:r w:rsidRPr="00581743">
        <w:rPr>
          <w:i/>
          <w:sz w:val="22"/>
          <w:szCs w:val="22"/>
        </w:rPr>
        <w:t>EDPF EXPORT</w:t>
      </w:r>
      <w:r w:rsidRPr="00581743">
        <w:rPr>
          <w:sz w:val="22"/>
          <w:szCs w:val="22"/>
        </w:rPr>
        <w:t>, for example. Press the &lt;</w:t>
      </w:r>
      <w:r w:rsidRPr="00581743">
        <w:rPr>
          <w:b/>
          <w:sz w:val="22"/>
          <w:szCs w:val="22"/>
        </w:rPr>
        <w:t>Enter</w:t>
      </w:r>
      <w:r w:rsidRPr="00581743">
        <w:rPr>
          <w:sz w:val="22"/>
          <w:szCs w:val="22"/>
        </w:rPr>
        <w:t>&gt; key.</w:t>
      </w:r>
    </w:p>
    <w:p w14:paraId="7F499337" w14:textId="77777777" w:rsidR="009F080D" w:rsidRPr="00581743" w:rsidRDefault="009F080D" w:rsidP="00581743">
      <w:pPr>
        <w:pStyle w:val="ListParagraph"/>
        <w:numPr>
          <w:ilvl w:val="0"/>
          <w:numId w:val="41"/>
        </w:numPr>
        <w:rPr>
          <w:sz w:val="22"/>
          <w:szCs w:val="22"/>
        </w:rPr>
      </w:pPr>
      <w:r w:rsidRPr="00581743">
        <w:rPr>
          <w:sz w:val="22"/>
          <w:szCs w:val="22"/>
        </w:rPr>
        <w:t xml:space="preserve">At the </w:t>
      </w:r>
      <w:r w:rsidRPr="00581743">
        <w:rPr>
          <w:b/>
          <w:sz w:val="22"/>
          <w:szCs w:val="22"/>
        </w:rPr>
        <w:t>Holder of key</w:t>
      </w:r>
      <w:r w:rsidRPr="00581743">
        <w:rPr>
          <w:sz w:val="22"/>
          <w:szCs w:val="22"/>
        </w:rPr>
        <w:t xml:space="preserve"> prompt, type the name of the first user to whom you are assigning the key and then press the &lt;</w:t>
      </w:r>
      <w:r w:rsidRPr="00581743">
        <w:rPr>
          <w:b/>
          <w:sz w:val="22"/>
          <w:szCs w:val="22"/>
        </w:rPr>
        <w:t>Enter</w:t>
      </w:r>
      <w:r w:rsidR="001D689F" w:rsidRPr="00581743">
        <w:rPr>
          <w:sz w:val="22"/>
          <w:szCs w:val="22"/>
        </w:rPr>
        <w:t>&gt; key.</w:t>
      </w:r>
    </w:p>
    <w:p w14:paraId="44A1AD93" w14:textId="77777777" w:rsidR="009F080D" w:rsidRPr="00581743" w:rsidRDefault="009F080D" w:rsidP="00581743">
      <w:pPr>
        <w:pStyle w:val="ListParagraph"/>
        <w:numPr>
          <w:ilvl w:val="0"/>
          <w:numId w:val="41"/>
        </w:numPr>
        <w:rPr>
          <w:sz w:val="22"/>
          <w:szCs w:val="22"/>
        </w:rPr>
      </w:pPr>
      <w:r w:rsidRPr="00581743">
        <w:rPr>
          <w:sz w:val="22"/>
          <w:szCs w:val="22"/>
        </w:rPr>
        <w:t xml:space="preserve">At the </w:t>
      </w:r>
      <w:r w:rsidRPr="00581743">
        <w:rPr>
          <w:b/>
          <w:sz w:val="22"/>
          <w:szCs w:val="22"/>
        </w:rPr>
        <w:t>Another holder</w:t>
      </w:r>
      <w:r w:rsidRPr="00581743">
        <w:rPr>
          <w:sz w:val="22"/>
          <w:szCs w:val="22"/>
        </w:rPr>
        <w:t xml:space="preserve"> prompt, type the name of a second user to whom you are assigning the key and then press the &lt;</w:t>
      </w:r>
      <w:r w:rsidRPr="00581743">
        <w:rPr>
          <w:b/>
          <w:sz w:val="22"/>
          <w:szCs w:val="22"/>
        </w:rPr>
        <w:t>Enter</w:t>
      </w:r>
      <w:r w:rsidRPr="00581743">
        <w:rPr>
          <w:sz w:val="22"/>
          <w:szCs w:val="22"/>
        </w:rPr>
        <w:t>&gt; key. Repeat this step for all users to whom you are assigning the key.</w:t>
      </w:r>
    </w:p>
    <w:p w14:paraId="2D0F423E" w14:textId="77777777" w:rsidR="00581743" w:rsidRDefault="009F080D" w:rsidP="00581743">
      <w:pPr>
        <w:pStyle w:val="ListParagraph"/>
        <w:numPr>
          <w:ilvl w:val="0"/>
          <w:numId w:val="41"/>
        </w:numPr>
        <w:rPr>
          <w:sz w:val="22"/>
          <w:szCs w:val="22"/>
        </w:rPr>
      </w:pPr>
      <w:r w:rsidRPr="00581743">
        <w:rPr>
          <w:sz w:val="22"/>
          <w:szCs w:val="22"/>
        </w:rPr>
        <w:t xml:space="preserve">At the </w:t>
      </w:r>
      <w:r w:rsidRPr="00581743">
        <w:rPr>
          <w:b/>
          <w:sz w:val="22"/>
          <w:szCs w:val="22"/>
        </w:rPr>
        <w:t xml:space="preserve">You are allocating keys. Do you wish to proceed? </w:t>
      </w:r>
      <w:proofErr w:type="gramStart"/>
      <w:r w:rsidRPr="00581743">
        <w:rPr>
          <w:b/>
          <w:sz w:val="22"/>
          <w:szCs w:val="22"/>
        </w:rPr>
        <w:t>YES//</w:t>
      </w:r>
      <w:r w:rsidRPr="00581743">
        <w:rPr>
          <w:sz w:val="22"/>
          <w:szCs w:val="22"/>
        </w:rPr>
        <w:t xml:space="preserve"> prompt,</w:t>
      </w:r>
      <w:proofErr w:type="gramEnd"/>
      <w:r w:rsidRPr="00581743">
        <w:rPr>
          <w:sz w:val="22"/>
          <w:szCs w:val="22"/>
        </w:rPr>
        <w:t xml:space="preserve"> press the &lt;</w:t>
      </w:r>
      <w:r w:rsidRPr="00581743">
        <w:rPr>
          <w:b/>
          <w:sz w:val="22"/>
          <w:szCs w:val="22"/>
        </w:rPr>
        <w:t>Enter</w:t>
      </w:r>
      <w:r w:rsidRPr="00581743">
        <w:rPr>
          <w:sz w:val="22"/>
          <w:szCs w:val="22"/>
        </w:rPr>
        <w:t>&gt; key to accept the default response.</w:t>
      </w:r>
      <w:bookmarkStart w:id="143" w:name="display_size"/>
      <w:bookmarkStart w:id="144" w:name="flash_player_installation"/>
      <w:bookmarkStart w:id="145" w:name="installation_example"/>
      <w:bookmarkStart w:id="146" w:name="_Toc401228167"/>
      <w:bookmarkStart w:id="147" w:name="_Toc401232262"/>
      <w:bookmarkStart w:id="148" w:name="_Toc75506017"/>
      <w:bookmarkEnd w:id="143"/>
      <w:bookmarkEnd w:id="144"/>
      <w:bookmarkEnd w:id="145"/>
    </w:p>
    <w:p w14:paraId="193940C0" w14:textId="77777777" w:rsidR="00581743" w:rsidRDefault="00581743" w:rsidP="00581743">
      <w:pPr>
        <w:pStyle w:val="ListParagraph"/>
        <w:rPr>
          <w:sz w:val="22"/>
          <w:szCs w:val="22"/>
        </w:rPr>
      </w:pPr>
    </w:p>
    <w:p w14:paraId="77952566" w14:textId="3D6CFD2B" w:rsidR="00F03A66" w:rsidRPr="00581743" w:rsidRDefault="00576D82" w:rsidP="00581743">
      <w:pPr>
        <w:pStyle w:val="Heading2"/>
        <w:rPr>
          <w:sz w:val="22"/>
          <w:szCs w:val="22"/>
        </w:rPr>
      </w:pPr>
      <w:bookmarkStart w:id="149" w:name="_Toc80889612"/>
      <w:r w:rsidRPr="00F217C5">
        <w:t>Configure</w:t>
      </w:r>
      <w:r w:rsidRPr="00581743">
        <w:rPr>
          <w:lang w:val="en-AU"/>
        </w:rPr>
        <w:t xml:space="preserve"> </w:t>
      </w:r>
      <w:r w:rsidRPr="00D428D4">
        <w:t>EDIS</w:t>
      </w:r>
      <w:r w:rsidRPr="00581743">
        <w:rPr>
          <w:lang w:val="en-AU"/>
        </w:rPr>
        <w:t xml:space="preserve"> to work with other Applications</w:t>
      </w:r>
      <w:bookmarkEnd w:id="146"/>
      <w:bookmarkEnd w:id="147"/>
      <w:bookmarkEnd w:id="148"/>
      <w:bookmarkEnd w:id="149"/>
    </w:p>
    <w:p w14:paraId="2FC8AE1F" w14:textId="77777777" w:rsidR="00F03A66" w:rsidRPr="00AF0A93" w:rsidRDefault="00F03A66" w:rsidP="00581743">
      <w:pPr>
        <w:pStyle w:val="Heading3"/>
      </w:pPr>
      <w:bookmarkStart w:id="150" w:name="_Toc271208430"/>
      <w:bookmarkStart w:id="151" w:name="_Toc401228168"/>
      <w:bookmarkStart w:id="152" w:name="_Toc401232263"/>
      <w:bookmarkStart w:id="153" w:name="_Toc75506018"/>
      <w:bookmarkStart w:id="154" w:name="_Toc80889613"/>
      <w:r w:rsidRPr="00AF0A93">
        <w:t xml:space="preserve">Configure </w:t>
      </w:r>
      <w:r w:rsidRPr="00F217C5">
        <w:t>EDIS</w:t>
      </w:r>
      <w:r w:rsidRPr="00AF0A93">
        <w:t xml:space="preserve"> to Work with Omnicell</w:t>
      </w:r>
      <w:bookmarkEnd w:id="150"/>
      <w:bookmarkEnd w:id="151"/>
      <w:bookmarkEnd w:id="152"/>
      <w:bookmarkEnd w:id="153"/>
      <w:bookmarkEnd w:id="154"/>
    </w:p>
    <w:p w14:paraId="40CC9CAD" w14:textId="77777777" w:rsidR="00F03A66" w:rsidRPr="00DD7771" w:rsidRDefault="00F03A66" w:rsidP="00DD7771">
      <w:pPr>
        <w:rPr>
          <w:sz w:val="22"/>
          <w:szCs w:val="22"/>
        </w:rPr>
      </w:pPr>
      <w:r w:rsidRPr="00DD7771">
        <w:rPr>
          <w:sz w:val="22"/>
          <w:szCs w:val="22"/>
        </w:rPr>
        <w:t xml:space="preserve">If your site wants EDIS to work with its Omnicell implementation, you must manually add the Omnicell event protocol (VEFS SDAM) to the EDIS EDP NEW PATIENT event. </w:t>
      </w:r>
      <w:r w:rsidR="00D56658" w:rsidRPr="00DD7771">
        <w:rPr>
          <w:sz w:val="22"/>
          <w:szCs w:val="22"/>
        </w:rPr>
        <w:t>If you are already running EDIS, please review the below configuration to be certain nothing has changed.</w:t>
      </w:r>
    </w:p>
    <w:p w14:paraId="04A36248" w14:textId="77777777" w:rsidR="00326C4F" w:rsidRPr="00DD7771" w:rsidRDefault="00F03A66" w:rsidP="00BD462B">
      <w:pPr>
        <w:numPr>
          <w:ilvl w:val="0"/>
          <w:numId w:val="13"/>
        </w:numPr>
        <w:rPr>
          <w:sz w:val="22"/>
          <w:szCs w:val="22"/>
        </w:rPr>
      </w:pPr>
      <w:r w:rsidRPr="00DD7771">
        <w:rPr>
          <w:sz w:val="22"/>
          <w:szCs w:val="22"/>
        </w:rPr>
        <w:t xml:space="preserve">Open VA </w:t>
      </w:r>
      <w:proofErr w:type="spellStart"/>
      <w:r w:rsidRPr="00DD7771">
        <w:rPr>
          <w:sz w:val="22"/>
          <w:szCs w:val="22"/>
        </w:rPr>
        <w:t>FileMan</w:t>
      </w:r>
      <w:proofErr w:type="spellEnd"/>
      <w:r w:rsidRPr="00DD7771">
        <w:rPr>
          <w:sz w:val="22"/>
          <w:szCs w:val="22"/>
        </w:rPr>
        <w:t>.</w:t>
      </w:r>
    </w:p>
    <w:p w14:paraId="0AFE17EF" w14:textId="77777777" w:rsidR="00326C4F" w:rsidRPr="00DD7771" w:rsidRDefault="00F03A66" w:rsidP="00BD462B">
      <w:pPr>
        <w:numPr>
          <w:ilvl w:val="0"/>
          <w:numId w:val="13"/>
        </w:numPr>
        <w:rPr>
          <w:sz w:val="22"/>
          <w:szCs w:val="22"/>
        </w:rPr>
      </w:pPr>
      <w:r w:rsidRPr="00DD7771">
        <w:rPr>
          <w:sz w:val="22"/>
          <w:szCs w:val="22"/>
        </w:rPr>
        <w:t xml:space="preserve">At the Select OPTION prompt, type the number </w:t>
      </w:r>
      <w:r w:rsidRPr="00DD7771">
        <w:rPr>
          <w:i/>
          <w:sz w:val="22"/>
          <w:szCs w:val="22"/>
        </w:rPr>
        <w:t>1</w:t>
      </w:r>
      <w:r w:rsidRPr="00DD7771">
        <w:rPr>
          <w:sz w:val="22"/>
          <w:szCs w:val="22"/>
        </w:rPr>
        <w:t xml:space="preserve"> (ENTER OR EDIT FILE ENTRIES).</w:t>
      </w:r>
    </w:p>
    <w:p w14:paraId="50E8F301" w14:textId="77777777" w:rsidR="00326C4F" w:rsidRPr="00DD7771" w:rsidRDefault="00F03A66" w:rsidP="00BD462B">
      <w:pPr>
        <w:numPr>
          <w:ilvl w:val="0"/>
          <w:numId w:val="13"/>
        </w:numPr>
        <w:rPr>
          <w:sz w:val="22"/>
          <w:szCs w:val="22"/>
        </w:rPr>
      </w:pPr>
      <w:r w:rsidRPr="00DD7771">
        <w:rPr>
          <w:sz w:val="22"/>
          <w:szCs w:val="22"/>
        </w:rPr>
        <w:t xml:space="preserve">At the INPUT TO WHAT FILE prompt, type the word </w:t>
      </w:r>
      <w:r w:rsidRPr="00DD7771">
        <w:rPr>
          <w:i/>
          <w:sz w:val="22"/>
          <w:szCs w:val="22"/>
        </w:rPr>
        <w:t xml:space="preserve">protocol </w:t>
      </w:r>
      <w:r w:rsidRPr="00DD7771">
        <w:rPr>
          <w:sz w:val="22"/>
          <w:szCs w:val="22"/>
        </w:rPr>
        <w:t>(PROTOCOL).</w:t>
      </w:r>
    </w:p>
    <w:p w14:paraId="13BF5CA3" w14:textId="77777777" w:rsidR="00326C4F" w:rsidRPr="00DD7771" w:rsidRDefault="00F03A66" w:rsidP="00BD462B">
      <w:pPr>
        <w:numPr>
          <w:ilvl w:val="0"/>
          <w:numId w:val="13"/>
        </w:numPr>
        <w:rPr>
          <w:sz w:val="22"/>
          <w:szCs w:val="22"/>
        </w:rPr>
      </w:pPr>
      <w:r w:rsidRPr="00DD7771">
        <w:rPr>
          <w:sz w:val="22"/>
          <w:szCs w:val="22"/>
        </w:rPr>
        <w:t xml:space="preserve">At the EDIT WHICH FIELD prompt, type the word </w:t>
      </w:r>
      <w:r w:rsidRPr="00DD7771">
        <w:rPr>
          <w:i/>
          <w:sz w:val="22"/>
          <w:szCs w:val="22"/>
        </w:rPr>
        <w:t>item</w:t>
      </w:r>
      <w:r w:rsidRPr="00DD7771">
        <w:rPr>
          <w:sz w:val="22"/>
          <w:szCs w:val="22"/>
        </w:rPr>
        <w:t>.</w:t>
      </w:r>
    </w:p>
    <w:p w14:paraId="2F518294" w14:textId="77777777" w:rsidR="00326C4F" w:rsidRPr="00DD7771" w:rsidRDefault="00F03A66" w:rsidP="00BD462B">
      <w:pPr>
        <w:numPr>
          <w:ilvl w:val="0"/>
          <w:numId w:val="13"/>
        </w:numPr>
        <w:rPr>
          <w:sz w:val="22"/>
          <w:szCs w:val="22"/>
        </w:rPr>
      </w:pPr>
      <w:r w:rsidRPr="00DD7771">
        <w:rPr>
          <w:sz w:val="22"/>
          <w:szCs w:val="22"/>
        </w:rPr>
        <w:t xml:space="preserve">At the CHOOSE 1–2 prompt, type the number </w:t>
      </w:r>
      <w:r w:rsidRPr="00DD7771">
        <w:rPr>
          <w:i/>
          <w:sz w:val="22"/>
          <w:szCs w:val="22"/>
        </w:rPr>
        <w:t>1</w:t>
      </w:r>
      <w:r w:rsidRPr="00DD7771">
        <w:rPr>
          <w:sz w:val="22"/>
          <w:szCs w:val="22"/>
        </w:rPr>
        <w:t xml:space="preserve"> (ITEM (multiple)).</w:t>
      </w:r>
    </w:p>
    <w:p w14:paraId="650B256E" w14:textId="77777777" w:rsidR="00326C4F" w:rsidRPr="00DD7771" w:rsidRDefault="00F03A66" w:rsidP="00BD462B">
      <w:pPr>
        <w:numPr>
          <w:ilvl w:val="0"/>
          <w:numId w:val="13"/>
        </w:numPr>
        <w:rPr>
          <w:sz w:val="22"/>
          <w:szCs w:val="22"/>
        </w:rPr>
      </w:pPr>
      <w:r w:rsidRPr="00DD7771">
        <w:rPr>
          <w:sz w:val="22"/>
          <w:szCs w:val="22"/>
        </w:rPr>
        <w:t>At the EDIT WHICH ITEM SUB-FIELD prompt, press the &lt;Enter&gt; key to acc</w:t>
      </w:r>
      <w:r w:rsidR="00D459EC" w:rsidRPr="00DD7771">
        <w:rPr>
          <w:sz w:val="22"/>
          <w:szCs w:val="22"/>
        </w:rPr>
        <w:t>ept the default response (ALL).</w:t>
      </w:r>
    </w:p>
    <w:p w14:paraId="77A7D99B" w14:textId="77777777" w:rsidR="00326C4F" w:rsidRPr="00DD7771" w:rsidRDefault="00F03A66" w:rsidP="00BD462B">
      <w:pPr>
        <w:numPr>
          <w:ilvl w:val="0"/>
          <w:numId w:val="13"/>
        </w:numPr>
        <w:rPr>
          <w:sz w:val="22"/>
          <w:szCs w:val="22"/>
        </w:rPr>
      </w:pPr>
      <w:r w:rsidRPr="00DD7771">
        <w:rPr>
          <w:sz w:val="22"/>
          <w:szCs w:val="22"/>
        </w:rPr>
        <w:t>At the THEN EDIT FIELD prompt, press the &lt;Enter&gt; key without typing a response.</w:t>
      </w:r>
    </w:p>
    <w:p w14:paraId="7D53F7AE" w14:textId="77777777" w:rsidR="00326C4F" w:rsidRPr="00DD7771" w:rsidRDefault="00F03A66" w:rsidP="00BD462B">
      <w:pPr>
        <w:numPr>
          <w:ilvl w:val="0"/>
          <w:numId w:val="13"/>
        </w:numPr>
        <w:rPr>
          <w:sz w:val="22"/>
          <w:szCs w:val="22"/>
        </w:rPr>
      </w:pPr>
      <w:r w:rsidRPr="00DD7771">
        <w:rPr>
          <w:sz w:val="22"/>
          <w:szCs w:val="22"/>
        </w:rPr>
        <w:t xml:space="preserve">At the Select PROTOCOL NAME prompt, type </w:t>
      </w:r>
      <w:r w:rsidRPr="00DD7771">
        <w:rPr>
          <w:i/>
          <w:sz w:val="22"/>
          <w:szCs w:val="22"/>
        </w:rPr>
        <w:t>EDP NEW PATIENT</w:t>
      </w:r>
      <w:r w:rsidRPr="00DD7771">
        <w:rPr>
          <w:sz w:val="22"/>
          <w:szCs w:val="22"/>
        </w:rPr>
        <w:t>.</w:t>
      </w:r>
    </w:p>
    <w:p w14:paraId="7756722F" w14:textId="51BAB34E" w:rsidR="006E598F" w:rsidRDefault="00F03A66" w:rsidP="00DD7771">
      <w:pPr>
        <w:rPr>
          <w:sz w:val="22"/>
          <w:szCs w:val="22"/>
        </w:rPr>
      </w:pPr>
      <w:r w:rsidRPr="00DD7771">
        <w:rPr>
          <w:sz w:val="22"/>
          <w:szCs w:val="22"/>
        </w:rPr>
        <w:lastRenderedPageBreak/>
        <w:t xml:space="preserve">At the Select ITEM prompt, type </w:t>
      </w:r>
      <w:r w:rsidRPr="00DD7771">
        <w:rPr>
          <w:i/>
          <w:sz w:val="22"/>
          <w:szCs w:val="22"/>
        </w:rPr>
        <w:t>VEFS SDAM</w:t>
      </w:r>
      <w:r w:rsidRPr="00DD7771">
        <w:rPr>
          <w:sz w:val="22"/>
          <w:szCs w:val="22"/>
        </w:rPr>
        <w:t xml:space="preserve"> (the Omnicell event protocol). You don’t need to respond to prompts for other fields in the ITEM multipl</w:t>
      </w:r>
      <w:r w:rsidR="006E598F" w:rsidRPr="00DD7771">
        <w:rPr>
          <w:sz w:val="22"/>
          <w:szCs w:val="22"/>
        </w:rPr>
        <w:t>e.</w:t>
      </w:r>
      <w:bookmarkStart w:id="155" w:name="_Toc401228176"/>
      <w:bookmarkStart w:id="156" w:name="_Toc401232271"/>
    </w:p>
    <w:p w14:paraId="027D9586" w14:textId="72FB440B" w:rsidR="00F217C5" w:rsidRDefault="00F217C5" w:rsidP="00581743">
      <w:pPr>
        <w:pStyle w:val="Heading2"/>
      </w:pPr>
      <w:bookmarkStart w:id="157" w:name="_Ref74810975"/>
      <w:bookmarkStart w:id="158" w:name="_Ref74810978"/>
      <w:bookmarkStart w:id="159" w:name="_Toc75506019"/>
      <w:bookmarkStart w:id="160" w:name="_Toc80889614"/>
      <w:r>
        <w:t xml:space="preserve">EDIS </w:t>
      </w:r>
      <w:r w:rsidR="008752B5">
        <w:t>Big</w:t>
      </w:r>
      <w:r>
        <w:t xml:space="preserve"> Boards</w:t>
      </w:r>
      <w:bookmarkEnd w:id="157"/>
      <w:bookmarkEnd w:id="158"/>
      <w:bookmarkEnd w:id="159"/>
      <w:bookmarkEnd w:id="160"/>
    </w:p>
    <w:p w14:paraId="67F8B03D" w14:textId="6D2572D6" w:rsidR="00F217C5" w:rsidRPr="00F217C5" w:rsidRDefault="00F217C5" w:rsidP="00F217C5">
      <w:pPr>
        <w:rPr>
          <w:sz w:val="22"/>
          <w:szCs w:val="22"/>
        </w:rPr>
      </w:pPr>
      <w:r w:rsidRPr="00F217C5">
        <w:rPr>
          <w:sz w:val="22"/>
          <w:szCs w:val="22"/>
        </w:rPr>
        <w:t>Sites can configure one or more electronic whiteboard</w:t>
      </w:r>
      <w:r>
        <w:rPr>
          <w:sz w:val="22"/>
          <w:szCs w:val="22"/>
        </w:rPr>
        <w:t xml:space="preserve"> (</w:t>
      </w:r>
      <w:r w:rsidR="006153E6">
        <w:rPr>
          <w:sz w:val="22"/>
          <w:szCs w:val="22"/>
        </w:rPr>
        <w:t>also</w:t>
      </w:r>
      <w:r w:rsidR="00F574B1">
        <w:rPr>
          <w:sz w:val="22"/>
          <w:szCs w:val="22"/>
        </w:rPr>
        <w:t xml:space="preserve"> </w:t>
      </w:r>
      <w:r w:rsidR="006153E6">
        <w:rPr>
          <w:sz w:val="22"/>
          <w:szCs w:val="22"/>
        </w:rPr>
        <w:t>known</w:t>
      </w:r>
      <w:r w:rsidR="00F574B1">
        <w:rPr>
          <w:sz w:val="22"/>
          <w:szCs w:val="22"/>
        </w:rPr>
        <w:t xml:space="preserve"> </w:t>
      </w:r>
      <w:r w:rsidR="006153E6">
        <w:rPr>
          <w:sz w:val="22"/>
          <w:szCs w:val="22"/>
        </w:rPr>
        <w:t xml:space="preserve">as </w:t>
      </w:r>
      <w:r w:rsidRPr="00F217C5">
        <w:rPr>
          <w:sz w:val="22"/>
          <w:szCs w:val="22"/>
        </w:rPr>
        <w:t>big board</w:t>
      </w:r>
      <w:r>
        <w:rPr>
          <w:sz w:val="22"/>
          <w:szCs w:val="22"/>
        </w:rPr>
        <w:t xml:space="preserve">) </w:t>
      </w:r>
      <w:r w:rsidRPr="00F217C5">
        <w:rPr>
          <w:sz w:val="22"/>
          <w:szCs w:val="22"/>
        </w:rPr>
        <w:t>displays. Display boards run in their own browser-based instances.</w:t>
      </w:r>
    </w:p>
    <w:p w14:paraId="45AC058E" w14:textId="17CBAD9F" w:rsidR="00F217C5" w:rsidRDefault="00F217C5" w:rsidP="00F217C5">
      <w:pPr>
        <w:rPr>
          <w:sz w:val="22"/>
          <w:szCs w:val="22"/>
        </w:rPr>
      </w:pPr>
      <w:r w:rsidRPr="00F217C5">
        <w:rPr>
          <w:sz w:val="22"/>
          <w:szCs w:val="22"/>
        </w:rPr>
        <w:t>Use</w:t>
      </w:r>
      <w:r>
        <w:rPr>
          <w:sz w:val="22"/>
          <w:szCs w:val="22"/>
        </w:rPr>
        <w:t xml:space="preserve"> the following address as the main big board display. Replace </w:t>
      </w:r>
      <w:r w:rsidR="00F574B1">
        <w:rPr>
          <w:sz w:val="22"/>
          <w:szCs w:val="22"/>
        </w:rPr>
        <w:t xml:space="preserve">the </w:t>
      </w:r>
      <w:proofErr w:type="spellStart"/>
      <w:r w:rsidR="00F574B1" w:rsidRPr="00F574B1">
        <w:rPr>
          <w:b/>
          <w:bCs/>
          <w:sz w:val="22"/>
          <w:szCs w:val="22"/>
        </w:rPr>
        <w:t>sitecode</w:t>
      </w:r>
      <w:proofErr w:type="spellEnd"/>
      <w:r w:rsidR="00F574B1">
        <w:rPr>
          <w:sz w:val="22"/>
          <w:szCs w:val="22"/>
        </w:rPr>
        <w:t xml:space="preserve"> parameter </w:t>
      </w:r>
      <w:r w:rsidRPr="00F217C5">
        <w:rPr>
          <w:b/>
          <w:bCs/>
          <w:sz w:val="22"/>
          <w:szCs w:val="22"/>
        </w:rPr>
        <w:t>442</w:t>
      </w:r>
      <w:r>
        <w:rPr>
          <w:sz w:val="22"/>
          <w:szCs w:val="22"/>
        </w:rPr>
        <w:t xml:space="preserve"> with the local institution number of the current site.</w:t>
      </w:r>
    </w:p>
    <w:p w14:paraId="43F2D086" w14:textId="25A32DD8" w:rsidR="00F217C5" w:rsidRPr="00F217C5" w:rsidRDefault="001F6423" w:rsidP="00F217C5">
      <w:pPr>
        <w:rPr>
          <w:b/>
          <w:bCs/>
          <w:sz w:val="22"/>
          <w:szCs w:val="22"/>
        </w:rPr>
      </w:pPr>
      <w:r>
        <w:rPr>
          <w:b/>
          <w:bCs/>
          <w:sz w:val="22"/>
          <w:szCs w:val="22"/>
        </w:rPr>
        <w:t>REDACTED</w:t>
      </w:r>
    </w:p>
    <w:p w14:paraId="1B9B464A" w14:textId="1F88C362" w:rsidR="006153E6" w:rsidRDefault="00F574B1" w:rsidP="00F217C5">
      <w:pPr>
        <w:rPr>
          <w:sz w:val="22"/>
          <w:szCs w:val="22"/>
        </w:rPr>
      </w:pPr>
      <w:r>
        <w:rPr>
          <w:sz w:val="22"/>
          <w:szCs w:val="22"/>
        </w:rPr>
        <w:t>S</w:t>
      </w:r>
      <w:r w:rsidR="00F217C5" w:rsidRPr="00F217C5">
        <w:rPr>
          <w:sz w:val="22"/>
          <w:szCs w:val="22"/>
        </w:rPr>
        <w:t>econdary big board displays</w:t>
      </w:r>
      <w:r>
        <w:rPr>
          <w:sz w:val="22"/>
          <w:szCs w:val="22"/>
        </w:rPr>
        <w:t xml:space="preserve"> can be accessed by appending the above address. </w:t>
      </w:r>
      <w:r w:rsidR="006153E6">
        <w:rPr>
          <w:sz w:val="22"/>
          <w:szCs w:val="22"/>
        </w:rPr>
        <w:t xml:space="preserve">For example, if the </w:t>
      </w:r>
      <w:r w:rsidR="006153E6" w:rsidRPr="00F574B1">
        <w:rPr>
          <w:b/>
          <w:bCs/>
          <w:sz w:val="22"/>
          <w:szCs w:val="22"/>
        </w:rPr>
        <w:t>442</w:t>
      </w:r>
      <w:r w:rsidR="006153E6">
        <w:rPr>
          <w:sz w:val="22"/>
          <w:szCs w:val="22"/>
        </w:rPr>
        <w:t xml:space="preserve"> site has a secondary display board named </w:t>
      </w:r>
      <w:r w:rsidR="006153E6" w:rsidRPr="00F574B1">
        <w:rPr>
          <w:b/>
          <w:bCs/>
          <w:sz w:val="22"/>
          <w:szCs w:val="22"/>
        </w:rPr>
        <w:t>Lab</w:t>
      </w:r>
      <w:r w:rsidR="006153E6">
        <w:rPr>
          <w:sz w:val="22"/>
          <w:szCs w:val="22"/>
        </w:rPr>
        <w:t xml:space="preserve"> it would have the following address:</w:t>
      </w:r>
      <w:r w:rsidR="00F217C5" w:rsidRPr="00F217C5">
        <w:rPr>
          <w:sz w:val="22"/>
          <w:szCs w:val="22"/>
        </w:rPr>
        <w:t xml:space="preserve"> </w:t>
      </w:r>
    </w:p>
    <w:p w14:paraId="636DD055" w14:textId="5E39E9B1" w:rsidR="006153E6" w:rsidRPr="006153E6" w:rsidRDefault="001F6423" w:rsidP="00F217C5">
      <w:pPr>
        <w:rPr>
          <w:b/>
          <w:bCs/>
          <w:sz w:val="22"/>
          <w:szCs w:val="22"/>
        </w:rPr>
      </w:pPr>
      <w:r>
        <w:rPr>
          <w:b/>
          <w:bCs/>
          <w:sz w:val="22"/>
          <w:szCs w:val="22"/>
        </w:rPr>
        <w:t>REDACTED</w:t>
      </w:r>
    </w:p>
    <w:p w14:paraId="56700FE5" w14:textId="5E12C574" w:rsidR="006153E6" w:rsidRDefault="00F574B1" w:rsidP="00F217C5">
      <w:pPr>
        <w:rPr>
          <w:sz w:val="22"/>
          <w:szCs w:val="22"/>
        </w:rPr>
      </w:pPr>
      <w:r>
        <w:rPr>
          <w:sz w:val="22"/>
          <w:szCs w:val="22"/>
        </w:rPr>
        <w:t>A</w:t>
      </w:r>
      <w:r w:rsidR="00F217C5" w:rsidRPr="00F217C5">
        <w:rPr>
          <w:sz w:val="22"/>
          <w:szCs w:val="22"/>
        </w:rPr>
        <w:t>ppend</w:t>
      </w:r>
      <w:r w:rsidR="006153E6">
        <w:rPr>
          <w:sz w:val="22"/>
          <w:szCs w:val="22"/>
        </w:rPr>
        <w:t>ing</w:t>
      </w:r>
      <w:r w:rsidR="00F217C5" w:rsidRPr="00F217C5">
        <w:rPr>
          <w:sz w:val="22"/>
          <w:szCs w:val="22"/>
        </w:rPr>
        <w:t xml:space="preserve"> the following argument</w:t>
      </w:r>
      <w:r w:rsidR="006153E6">
        <w:rPr>
          <w:sz w:val="22"/>
          <w:szCs w:val="22"/>
        </w:rPr>
        <w:t xml:space="preserve">s in the address will change the site and/or secondary </w:t>
      </w:r>
      <w:r>
        <w:rPr>
          <w:sz w:val="22"/>
          <w:szCs w:val="22"/>
        </w:rPr>
        <w:t xml:space="preserve">display </w:t>
      </w:r>
      <w:r w:rsidR="006153E6">
        <w:rPr>
          <w:sz w:val="22"/>
          <w:szCs w:val="22"/>
        </w:rPr>
        <w:t>board</w:t>
      </w:r>
      <w:r w:rsidR="00F217C5" w:rsidRPr="00F217C5">
        <w:rPr>
          <w:sz w:val="22"/>
          <w:szCs w:val="22"/>
        </w:rPr>
        <w:t>:</w:t>
      </w:r>
    </w:p>
    <w:p w14:paraId="4702FAAC" w14:textId="28827B00" w:rsidR="006153E6" w:rsidRPr="006153E6" w:rsidRDefault="006153E6" w:rsidP="00BD462B">
      <w:pPr>
        <w:pStyle w:val="ListParagraph"/>
        <w:numPr>
          <w:ilvl w:val="0"/>
          <w:numId w:val="27"/>
        </w:numPr>
        <w:spacing w:before="60" w:after="60"/>
        <w:contextualSpacing w:val="0"/>
        <w:rPr>
          <w:sz w:val="22"/>
          <w:szCs w:val="22"/>
        </w:rPr>
      </w:pPr>
      <w:r w:rsidRPr="006153E6">
        <w:rPr>
          <w:sz w:val="22"/>
          <w:szCs w:val="22"/>
        </w:rPr>
        <w:t xml:space="preserve">Replace </w:t>
      </w:r>
      <w:proofErr w:type="spellStart"/>
      <w:r w:rsidRPr="006153E6">
        <w:rPr>
          <w:b/>
          <w:bCs/>
          <w:sz w:val="22"/>
          <w:szCs w:val="22"/>
        </w:rPr>
        <w:t>sitecode</w:t>
      </w:r>
      <w:proofErr w:type="spellEnd"/>
      <w:r w:rsidRPr="006153E6">
        <w:rPr>
          <w:b/>
          <w:bCs/>
          <w:sz w:val="22"/>
          <w:szCs w:val="22"/>
        </w:rPr>
        <w:t>=442</w:t>
      </w:r>
      <w:r w:rsidRPr="006153E6">
        <w:rPr>
          <w:sz w:val="22"/>
          <w:szCs w:val="22"/>
        </w:rPr>
        <w:t xml:space="preserve"> with the respective </w:t>
      </w:r>
      <w:proofErr w:type="spellStart"/>
      <w:r w:rsidRPr="006153E6">
        <w:rPr>
          <w:b/>
          <w:bCs/>
          <w:sz w:val="22"/>
          <w:szCs w:val="22"/>
        </w:rPr>
        <w:t>sitecode</w:t>
      </w:r>
      <w:proofErr w:type="spellEnd"/>
      <w:r w:rsidRPr="006153E6">
        <w:rPr>
          <w:b/>
          <w:bCs/>
          <w:sz w:val="22"/>
          <w:szCs w:val="22"/>
        </w:rPr>
        <w:t>=</w:t>
      </w:r>
      <w:proofErr w:type="spellStart"/>
      <w:r w:rsidRPr="006153E6">
        <w:rPr>
          <w:b/>
          <w:bCs/>
          <w:sz w:val="22"/>
          <w:szCs w:val="22"/>
        </w:rPr>
        <w:t>current_site_code</w:t>
      </w:r>
      <w:proofErr w:type="spellEnd"/>
      <w:r w:rsidRPr="006153E6">
        <w:rPr>
          <w:sz w:val="22"/>
          <w:szCs w:val="22"/>
        </w:rPr>
        <w:t>.</w:t>
      </w:r>
    </w:p>
    <w:p w14:paraId="3D586869" w14:textId="14CEDA64" w:rsidR="006153E6" w:rsidRPr="006153E6" w:rsidRDefault="006153E6" w:rsidP="00BD462B">
      <w:pPr>
        <w:pStyle w:val="ListParagraph"/>
        <w:numPr>
          <w:ilvl w:val="0"/>
          <w:numId w:val="27"/>
        </w:numPr>
        <w:spacing w:before="60" w:after="60"/>
        <w:contextualSpacing w:val="0"/>
        <w:rPr>
          <w:sz w:val="22"/>
          <w:szCs w:val="22"/>
        </w:rPr>
      </w:pPr>
      <w:r w:rsidRPr="006153E6">
        <w:rPr>
          <w:sz w:val="22"/>
          <w:szCs w:val="22"/>
        </w:rPr>
        <w:t xml:space="preserve">Replace </w:t>
      </w:r>
      <w:r w:rsidRPr="006153E6">
        <w:rPr>
          <w:b/>
          <w:bCs/>
          <w:sz w:val="22"/>
          <w:szCs w:val="22"/>
        </w:rPr>
        <w:t>board=Lab</w:t>
      </w:r>
      <w:r w:rsidRPr="006153E6">
        <w:rPr>
          <w:sz w:val="22"/>
          <w:szCs w:val="22"/>
        </w:rPr>
        <w:t xml:space="preserve"> with</w:t>
      </w:r>
      <w:r>
        <w:rPr>
          <w:sz w:val="22"/>
          <w:szCs w:val="22"/>
        </w:rPr>
        <w:t xml:space="preserve"> the respective</w:t>
      </w:r>
      <w:r w:rsidRPr="006153E6">
        <w:rPr>
          <w:sz w:val="22"/>
          <w:szCs w:val="22"/>
        </w:rPr>
        <w:t xml:space="preserve"> </w:t>
      </w:r>
      <w:r w:rsidRPr="006153E6">
        <w:rPr>
          <w:b/>
          <w:bCs/>
          <w:sz w:val="22"/>
          <w:szCs w:val="22"/>
        </w:rPr>
        <w:t>board=</w:t>
      </w:r>
      <w:proofErr w:type="spellStart"/>
      <w:r w:rsidRPr="006153E6">
        <w:rPr>
          <w:b/>
          <w:bCs/>
          <w:sz w:val="22"/>
          <w:szCs w:val="22"/>
        </w:rPr>
        <w:t>secondary_board_name</w:t>
      </w:r>
      <w:proofErr w:type="spellEnd"/>
      <w:r w:rsidRPr="006153E6">
        <w:rPr>
          <w:sz w:val="22"/>
          <w:szCs w:val="22"/>
        </w:rPr>
        <w:t>.</w:t>
      </w:r>
    </w:p>
    <w:p w14:paraId="010A1343" w14:textId="77777777" w:rsidR="00F217C5" w:rsidRPr="00F217C5" w:rsidRDefault="00F217C5" w:rsidP="00F217C5">
      <w:pPr>
        <w:rPr>
          <w:sz w:val="22"/>
          <w:szCs w:val="22"/>
        </w:rPr>
      </w:pPr>
      <w:r w:rsidRPr="00F217C5">
        <w:rPr>
          <w:sz w:val="22"/>
          <w:szCs w:val="22"/>
        </w:rPr>
        <w:t>For assistance setting up the Big Board</w:t>
      </w:r>
      <w:r w:rsidR="00D428D4">
        <w:rPr>
          <w:sz w:val="22"/>
          <w:szCs w:val="22"/>
        </w:rPr>
        <w:t>, r</w:t>
      </w:r>
      <w:r w:rsidRPr="00F217C5">
        <w:rPr>
          <w:sz w:val="22"/>
          <w:szCs w:val="22"/>
        </w:rPr>
        <w:t xml:space="preserve">efer to local </w:t>
      </w:r>
      <w:r w:rsidR="008752B5">
        <w:rPr>
          <w:sz w:val="22"/>
          <w:szCs w:val="22"/>
        </w:rPr>
        <w:t>operating system deployment (</w:t>
      </w:r>
      <w:r w:rsidRPr="00F217C5">
        <w:rPr>
          <w:sz w:val="22"/>
          <w:szCs w:val="22"/>
        </w:rPr>
        <w:t>OSD</w:t>
      </w:r>
      <w:r w:rsidR="008752B5">
        <w:rPr>
          <w:sz w:val="22"/>
          <w:szCs w:val="22"/>
        </w:rPr>
        <w:t>)</w:t>
      </w:r>
      <w:r w:rsidRPr="00F217C5">
        <w:rPr>
          <w:sz w:val="22"/>
          <w:szCs w:val="22"/>
        </w:rPr>
        <w:t xml:space="preserve"> processes to properly image the device using the approved EDIS baseline. For imaging assistance</w:t>
      </w:r>
      <w:r w:rsidR="00D428D4">
        <w:rPr>
          <w:sz w:val="22"/>
          <w:szCs w:val="22"/>
        </w:rPr>
        <w:t>,</w:t>
      </w:r>
      <w:r w:rsidRPr="00F217C5">
        <w:rPr>
          <w:sz w:val="22"/>
          <w:szCs w:val="22"/>
        </w:rPr>
        <w:t xml:space="preserve"> contact </w:t>
      </w:r>
      <w:r w:rsidR="008752B5">
        <w:rPr>
          <w:sz w:val="22"/>
          <w:szCs w:val="22"/>
        </w:rPr>
        <w:t>the</w:t>
      </w:r>
      <w:r w:rsidRPr="00F217C5">
        <w:rPr>
          <w:sz w:val="22"/>
          <w:szCs w:val="22"/>
        </w:rPr>
        <w:t xml:space="preserve"> Client Technologies</w:t>
      </w:r>
      <w:r w:rsidR="008752B5">
        <w:rPr>
          <w:sz w:val="22"/>
          <w:szCs w:val="22"/>
        </w:rPr>
        <w:t xml:space="preserve"> team</w:t>
      </w:r>
      <w:r w:rsidRPr="00F217C5">
        <w:rPr>
          <w:sz w:val="22"/>
          <w:szCs w:val="22"/>
        </w:rPr>
        <w:t>.</w:t>
      </w:r>
    </w:p>
    <w:p w14:paraId="7A91A1F7" w14:textId="3B6BA95C" w:rsidR="00F217C5" w:rsidRDefault="00AA19A1" w:rsidP="00F217C5">
      <w:pPr>
        <w:tabs>
          <w:tab w:val="left" w:pos="820"/>
        </w:tabs>
        <w:spacing w:after="0"/>
        <w:ind w:right="188"/>
      </w:pPr>
      <w:r w:rsidRPr="00AA19A1">
        <w:rPr>
          <w:highlight w:val="yellow"/>
        </w:rPr>
        <w:t>REDACTED</w:t>
      </w:r>
    </w:p>
    <w:p w14:paraId="24C18EFF" w14:textId="6E5B7742" w:rsidR="00F574B1" w:rsidRDefault="00F574B1" w:rsidP="00581743">
      <w:pPr>
        <w:pStyle w:val="Heading2"/>
      </w:pPr>
      <w:bookmarkStart w:id="161" w:name="_Ref74811005"/>
      <w:bookmarkStart w:id="162" w:name="_Ref74811007"/>
      <w:bookmarkStart w:id="163" w:name="_Toc75506020"/>
      <w:bookmarkStart w:id="164" w:name="_Toc80889615"/>
      <w:r>
        <w:t>Big Board Configuration</w:t>
      </w:r>
      <w:bookmarkEnd w:id="161"/>
      <w:bookmarkEnd w:id="162"/>
      <w:bookmarkEnd w:id="163"/>
      <w:bookmarkEnd w:id="164"/>
    </w:p>
    <w:p w14:paraId="7F402DC4" w14:textId="3CEA23FE" w:rsidR="00F574B1" w:rsidRPr="00F574B1" w:rsidRDefault="00F574B1" w:rsidP="00F574B1">
      <w:pPr>
        <w:rPr>
          <w:sz w:val="22"/>
          <w:szCs w:val="22"/>
        </w:rPr>
      </w:pPr>
      <w:r w:rsidRPr="00F574B1">
        <w:rPr>
          <w:sz w:val="22"/>
          <w:szCs w:val="22"/>
        </w:rPr>
        <w:t xml:space="preserve">The </w:t>
      </w:r>
      <w:r w:rsidRPr="00F574B1">
        <w:rPr>
          <w:b/>
          <w:bCs/>
          <w:sz w:val="22"/>
          <w:szCs w:val="22"/>
        </w:rPr>
        <w:t>Configure</w:t>
      </w:r>
      <w:r w:rsidRPr="00F574B1">
        <w:rPr>
          <w:sz w:val="22"/>
          <w:szCs w:val="22"/>
        </w:rPr>
        <w:t xml:space="preserve"> view in the EDIS </w:t>
      </w:r>
      <w:r>
        <w:rPr>
          <w:sz w:val="22"/>
          <w:szCs w:val="22"/>
        </w:rPr>
        <w:t>d</w:t>
      </w:r>
      <w:r w:rsidRPr="00F574B1">
        <w:rPr>
          <w:sz w:val="22"/>
          <w:szCs w:val="22"/>
        </w:rPr>
        <w:t xml:space="preserve">esktop </w:t>
      </w:r>
      <w:r>
        <w:rPr>
          <w:sz w:val="22"/>
          <w:szCs w:val="22"/>
        </w:rPr>
        <w:t>a</w:t>
      </w:r>
      <w:r w:rsidRPr="00F574B1">
        <w:rPr>
          <w:sz w:val="22"/>
          <w:szCs w:val="22"/>
        </w:rPr>
        <w:t xml:space="preserve">pplication allows users to select the optimal screen size for </w:t>
      </w:r>
      <w:r w:rsidR="00BD462B">
        <w:rPr>
          <w:sz w:val="22"/>
          <w:szCs w:val="22"/>
        </w:rPr>
        <w:t>their</w:t>
      </w:r>
      <w:r w:rsidRPr="00F574B1">
        <w:rPr>
          <w:sz w:val="22"/>
          <w:szCs w:val="22"/>
        </w:rPr>
        <w:t xml:space="preserve"> site’s electronic whiteboard display</w:t>
      </w:r>
      <w:r w:rsidR="00BD462B">
        <w:rPr>
          <w:sz w:val="22"/>
          <w:szCs w:val="22"/>
        </w:rPr>
        <w:t>s</w:t>
      </w:r>
      <w:r w:rsidRPr="00F574B1">
        <w:rPr>
          <w:sz w:val="22"/>
          <w:szCs w:val="22"/>
        </w:rPr>
        <w:t>. Verify the Big Board display size is available in EDIS</w:t>
      </w:r>
      <w:r w:rsidR="00BD462B">
        <w:rPr>
          <w:sz w:val="22"/>
          <w:szCs w:val="22"/>
        </w:rPr>
        <w:t>’s</w:t>
      </w:r>
      <w:r w:rsidRPr="00F574B1">
        <w:rPr>
          <w:sz w:val="22"/>
          <w:szCs w:val="22"/>
        </w:rPr>
        <w:t xml:space="preserve"> </w:t>
      </w:r>
      <w:r w:rsidRPr="00BD462B">
        <w:rPr>
          <w:b/>
          <w:bCs/>
          <w:sz w:val="22"/>
          <w:szCs w:val="22"/>
        </w:rPr>
        <w:t>Configure</w:t>
      </w:r>
      <w:r w:rsidRPr="00F574B1">
        <w:rPr>
          <w:sz w:val="22"/>
          <w:szCs w:val="22"/>
        </w:rPr>
        <w:t xml:space="preserve"> view. If </w:t>
      </w:r>
      <w:r w:rsidR="00BD462B">
        <w:rPr>
          <w:sz w:val="22"/>
          <w:szCs w:val="22"/>
        </w:rPr>
        <w:t>the</w:t>
      </w:r>
      <w:r w:rsidRPr="00F574B1">
        <w:rPr>
          <w:sz w:val="22"/>
          <w:szCs w:val="22"/>
        </w:rPr>
        <w:t xml:space="preserve"> site’s optimal display size is not on this list, </w:t>
      </w:r>
      <w:r w:rsidR="00BD462B">
        <w:rPr>
          <w:sz w:val="22"/>
          <w:szCs w:val="22"/>
        </w:rPr>
        <w:t>it</w:t>
      </w:r>
      <w:r w:rsidRPr="00F574B1">
        <w:rPr>
          <w:sz w:val="22"/>
          <w:szCs w:val="22"/>
        </w:rPr>
        <w:t xml:space="preserve"> can </w:t>
      </w:r>
      <w:r w:rsidR="00BD462B">
        <w:rPr>
          <w:sz w:val="22"/>
          <w:szCs w:val="22"/>
        </w:rPr>
        <w:t xml:space="preserve">be </w:t>
      </w:r>
      <w:r w:rsidRPr="00F574B1">
        <w:rPr>
          <w:sz w:val="22"/>
          <w:szCs w:val="22"/>
        </w:rPr>
        <w:t>add</w:t>
      </w:r>
      <w:r w:rsidR="00BD462B">
        <w:rPr>
          <w:sz w:val="22"/>
          <w:szCs w:val="22"/>
        </w:rPr>
        <w:t>ed</w:t>
      </w:r>
      <w:r w:rsidRPr="00F574B1">
        <w:rPr>
          <w:sz w:val="22"/>
          <w:szCs w:val="22"/>
        </w:rPr>
        <w:t xml:space="preserve"> by taking the following steps.</w:t>
      </w:r>
    </w:p>
    <w:p w14:paraId="5C28A5BF" w14:textId="77777777" w:rsidR="00F574B1" w:rsidRPr="00F574B1" w:rsidRDefault="00F574B1" w:rsidP="00BD462B">
      <w:pPr>
        <w:numPr>
          <w:ilvl w:val="0"/>
          <w:numId w:val="28"/>
        </w:numPr>
        <w:rPr>
          <w:sz w:val="22"/>
          <w:szCs w:val="22"/>
        </w:rPr>
      </w:pPr>
      <w:r w:rsidRPr="00F574B1">
        <w:rPr>
          <w:sz w:val="22"/>
          <w:szCs w:val="22"/>
        </w:rPr>
        <w:t>Log in to VistA.</w:t>
      </w:r>
    </w:p>
    <w:p w14:paraId="1E6B7FCF" w14:textId="77777777" w:rsidR="00F574B1" w:rsidRPr="00F574B1" w:rsidRDefault="00F574B1" w:rsidP="00BD462B">
      <w:pPr>
        <w:numPr>
          <w:ilvl w:val="0"/>
          <w:numId w:val="28"/>
        </w:numPr>
        <w:rPr>
          <w:sz w:val="22"/>
          <w:szCs w:val="22"/>
        </w:rPr>
      </w:pPr>
      <w:r w:rsidRPr="00F574B1">
        <w:rPr>
          <w:sz w:val="22"/>
          <w:szCs w:val="22"/>
        </w:rPr>
        <w:t xml:space="preserve">At the Select </w:t>
      </w:r>
      <w:r w:rsidRPr="00F574B1">
        <w:rPr>
          <w:b/>
          <w:bCs/>
          <w:sz w:val="22"/>
          <w:szCs w:val="22"/>
        </w:rPr>
        <w:t>OPTION NAME</w:t>
      </w:r>
      <w:r w:rsidRPr="00F574B1">
        <w:rPr>
          <w:sz w:val="22"/>
          <w:szCs w:val="22"/>
        </w:rPr>
        <w:t xml:space="preserve"> prompt, type </w:t>
      </w:r>
      <w:proofErr w:type="spellStart"/>
      <w:r w:rsidRPr="00F574B1">
        <w:rPr>
          <w:sz w:val="22"/>
          <w:szCs w:val="22"/>
        </w:rPr>
        <w:t>xpar</w:t>
      </w:r>
      <w:proofErr w:type="spellEnd"/>
      <w:r w:rsidRPr="00F574B1">
        <w:rPr>
          <w:sz w:val="22"/>
          <w:szCs w:val="22"/>
        </w:rPr>
        <w:t xml:space="preserve"> menu (for XPAR MENU TOOLS) and then press the &lt;Enter&gt; key.</w:t>
      </w:r>
    </w:p>
    <w:p w14:paraId="1D12DF80" w14:textId="77777777" w:rsidR="00F574B1" w:rsidRPr="00F574B1" w:rsidRDefault="00F574B1" w:rsidP="00BD462B">
      <w:pPr>
        <w:numPr>
          <w:ilvl w:val="0"/>
          <w:numId w:val="28"/>
        </w:numPr>
        <w:rPr>
          <w:sz w:val="22"/>
          <w:szCs w:val="22"/>
        </w:rPr>
      </w:pPr>
      <w:r w:rsidRPr="00F574B1">
        <w:rPr>
          <w:sz w:val="22"/>
          <w:szCs w:val="22"/>
        </w:rPr>
        <w:t>At the Select General Parameter Tools Option prompt, type ep (for Edit Parameter Values) and then press the &lt;Enter&gt; key.</w:t>
      </w:r>
    </w:p>
    <w:p w14:paraId="7814E6EC" w14:textId="77777777" w:rsidR="00F574B1" w:rsidRPr="00F574B1" w:rsidRDefault="00F574B1" w:rsidP="00BD462B">
      <w:pPr>
        <w:numPr>
          <w:ilvl w:val="0"/>
          <w:numId w:val="28"/>
        </w:numPr>
        <w:rPr>
          <w:sz w:val="22"/>
          <w:szCs w:val="22"/>
        </w:rPr>
      </w:pPr>
      <w:r w:rsidRPr="00F574B1">
        <w:rPr>
          <w:sz w:val="22"/>
          <w:szCs w:val="22"/>
        </w:rPr>
        <w:t xml:space="preserve">At the Select </w:t>
      </w:r>
      <w:r w:rsidRPr="00F574B1">
        <w:rPr>
          <w:b/>
          <w:bCs/>
          <w:sz w:val="22"/>
          <w:szCs w:val="22"/>
        </w:rPr>
        <w:t>PARAMETER DEFINITION NAME</w:t>
      </w:r>
      <w:r w:rsidRPr="00F574B1">
        <w:rPr>
          <w:sz w:val="22"/>
          <w:szCs w:val="22"/>
        </w:rPr>
        <w:t xml:space="preserve"> prompt, type </w:t>
      </w:r>
      <w:proofErr w:type="spellStart"/>
      <w:r w:rsidRPr="00F574B1">
        <w:rPr>
          <w:sz w:val="22"/>
          <w:szCs w:val="22"/>
        </w:rPr>
        <w:t>edpf</w:t>
      </w:r>
      <w:proofErr w:type="spellEnd"/>
      <w:r w:rsidRPr="00F574B1">
        <w:rPr>
          <w:sz w:val="22"/>
          <w:szCs w:val="22"/>
        </w:rPr>
        <w:t xml:space="preserve"> screen (for </w:t>
      </w:r>
      <w:r w:rsidRPr="00F574B1">
        <w:rPr>
          <w:b/>
          <w:bCs/>
          <w:sz w:val="22"/>
          <w:szCs w:val="22"/>
        </w:rPr>
        <w:t>EDPF SCREEN SIZES</w:t>
      </w:r>
      <w:r w:rsidRPr="00F574B1">
        <w:rPr>
          <w:sz w:val="22"/>
          <w:szCs w:val="22"/>
        </w:rPr>
        <w:t>) and then press the &lt;Enter&gt; key.</w:t>
      </w:r>
    </w:p>
    <w:p w14:paraId="54EBD921" w14:textId="77777777" w:rsidR="00F574B1" w:rsidRPr="00F574B1" w:rsidRDefault="00F574B1" w:rsidP="00BD462B">
      <w:pPr>
        <w:numPr>
          <w:ilvl w:val="0"/>
          <w:numId w:val="28"/>
        </w:numPr>
        <w:rPr>
          <w:sz w:val="22"/>
          <w:szCs w:val="22"/>
        </w:rPr>
      </w:pPr>
      <w:r w:rsidRPr="00F574B1">
        <w:rPr>
          <w:sz w:val="22"/>
          <w:szCs w:val="22"/>
        </w:rPr>
        <w:t>At the Enter selection prompt, type 5 (for Division) and then press the &lt;Enter&gt; key.</w:t>
      </w:r>
    </w:p>
    <w:p w14:paraId="26EA4AB1" w14:textId="77777777" w:rsidR="00F574B1" w:rsidRDefault="00F574B1" w:rsidP="00BD462B">
      <w:pPr>
        <w:numPr>
          <w:ilvl w:val="0"/>
          <w:numId w:val="28"/>
        </w:numPr>
        <w:rPr>
          <w:sz w:val="22"/>
          <w:szCs w:val="22"/>
        </w:rPr>
      </w:pPr>
      <w:r w:rsidRPr="00F574B1">
        <w:rPr>
          <w:sz w:val="22"/>
          <w:szCs w:val="22"/>
        </w:rPr>
        <w:t xml:space="preserve">At the Select </w:t>
      </w:r>
      <w:r w:rsidRPr="00F574B1">
        <w:rPr>
          <w:b/>
          <w:bCs/>
          <w:sz w:val="22"/>
          <w:szCs w:val="22"/>
        </w:rPr>
        <w:t>INSTITUTION NAME</w:t>
      </w:r>
      <w:r w:rsidRPr="00F574B1">
        <w:rPr>
          <w:sz w:val="22"/>
          <w:szCs w:val="22"/>
        </w:rPr>
        <w:t xml:space="preserve"> prompt, type the name of your institution or its station number and then press the &lt;Enter&gt; key.</w:t>
      </w:r>
    </w:p>
    <w:p w14:paraId="494729C1" w14:textId="6F839B50" w:rsidR="00F574B1" w:rsidRPr="00F574B1" w:rsidRDefault="00F574B1" w:rsidP="00BD462B">
      <w:pPr>
        <w:numPr>
          <w:ilvl w:val="0"/>
          <w:numId w:val="28"/>
        </w:numPr>
        <w:rPr>
          <w:sz w:val="22"/>
          <w:szCs w:val="22"/>
        </w:rPr>
      </w:pPr>
      <w:r w:rsidRPr="00F574B1">
        <w:rPr>
          <w:sz w:val="22"/>
          <w:szCs w:val="22"/>
        </w:rPr>
        <w:t>At the Select Sequence prompt, type a number that represents the selection-list sequence in which you want the display size to appear and press the &lt;Enter&gt; key.</w:t>
      </w:r>
    </w:p>
    <w:p w14:paraId="4A19B48B" w14:textId="77777777" w:rsidR="00F574B1" w:rsidRPr="00F574B1" w:rsidRDefault="00F574B1" w:rsidP="00BD462B">
      <w:pPr>
        <w:numPr>
          <w:ilvl w:val="0"/>
          <w:numId w:val="28"/>
        </w:numPr>
        <w:rPr>
          <w:sz w:val="22"/>
          <w:szCs w:val="22"/>
        </w:rPr>
      </w:pPr>
      <w:r w:rsidRPr="00F574B1">
        <w:rPr>
          <w:sz w:val="22"/>
          <w:szCs w:val="22"/>
        </w:rPr>
        <w:t>If you are adding this sequence as a new sequence, respond to the Are you adding…as a new Sequence? Yes// prompt by pressing the &lt;Enter&gt; key to accept the default.</w:t>
      </w:r>
    </w:p>
    <w:p w14:paraId="573013C2" w14:textId="77777777" w:rsidR="00F574B1" w:rsidRPr="00F574B1" w:rsidRDefault="00F574B1" w:rsidP="00BD462B">
      <w:pPr>
        <w:numPr>
          <w:ilvl w:val="0"/>
          <w:numId w:val="28"/>
        </w:numPr>
        <w:rPr>
          <w:sz w:val="22"/>
          <w:szCs w:val="22"/>
        </w:rPr>
      </w:pPr>
      <w:r w:rsidRPr="00F574B1">
        <w:rPr>
          <w:sz w:val="22"/>
          <w:szCs w:val="22"/>
        </w:rPr>
        <w:lastRenderedPageBreak/>
        <w:t>At the Screen Size (</w:t>
      </w:r>
      <w:proofErr w:type="spellStart"/>
      <w:r w:rsidRPr="00F574B1">
        <w:rPr>
          <w:sz w:val="22"/>
          <w:szCs w:val="22"/>
        </w:rPr>
        <w:t>WIDTHxHEIGHT</w:t>
      </w:r>
      <w:proofErr w:type="spellEnd"/>
      <w:r w:rsidRPr="00F574B1">
        <w:rPr>
          <w:sz w:val="22"/>
          <w:szCs w:val="22"/>
        </w:rPr>
        <w:t>) prompt, type the screen size you want EDIS to list and press the &lt;Enter&gt; key.</w:t>
      </w:r>
    </w:p>
    <w:p w14:paraId="6A72DC74" w14:textId="77777777" w:rsidR="00F574B1" w:rsidRPr="00F574B1" w:rsidRDefault="00F574B1" w:rsidP="00BD462B">
      <w:pPr>
        <w:numPr>
          <w:ilvl w:val="0"/>
          <w:numId w:val="28"/>
        </w:numPr>
        <w:rPr>
          <w:sz w:val="22"/>
          <w:szCs w:val="22"/>
        </w:rPr>
      </w:pPr>
      <w:r w:rsidRPr="00F574B1">
        <w:rPr>
          <w:sz w:val="22"/>
          <w:szCs w:val="22"/>
        </w:rPr>
        <w:t>Repeat steps 7 through 9 to add additional selections to the screen-size list (as needed).</w:t>
      </w:r>
    </w:p>
    <w:p w14:paraId="3ABD5053" w14:textId="78A2017F" w:rsidR="00BD462B" w:rsidRDefault="00F574B1" w:rsidP="00BD462B">
      <w:pPr>
        <w:rPr>
          <w:sz w:val="22"/>
          <w:szCs w:val="22"/>
        </w:rPr>
      </w:pPr>
      <w:r w:rsidRPr="00BD462B">
        <w:rPr>
          <w:sz w:val="22"/>
          <w:szCs w:val="22"/>
        </w:rPr>
        <w:t xml:space="preserve">Refer to section </w:t>
      </w:r>
      <w:r w:rsidRPr="00BD462B">
        <w:rPr>
          <w:b/>
          <w:bCs/>
          <w:sz w:val="22"/>
          <w:szCs w:val="22"/>
        </w:rPr>
        <w:t>8.2 Display Board Sub View</w:t>
      </w:r>
      <w:r w:rsidRPr="00BD462B">
        <w:rPr>
          <w:sz w:val="22"/>
          <w:szCs w:val="22"/>
        </w:rPr>
        <w:t xml:space="preserve"> in the </w:t>
      </w:r>
      <w:r w:rsidRPr="00BD462B">
        <w:rPr>
          <w:i/>
          <w:iCs/>
          <w:sz w:val="22"/>
          <w:szCs w:val="22"/>
        </w:rPr>
        <w:t>EDIS User Guide</w:t>
      </w:r>
      <w:r w:rsidRPr="00BD462B">
        <w:rPr>
          <w:sz w:val="22"/>
          <w:szCs w:val="22"/>
        </w:rPr>
        <w:t xml:space="preserve"> for further Big Board Configuration instructions.</w:t>
      </w:r>
      <w:bookmarkStart w:id="165" w:name="_Toc401228180"/>
      <w:bookmarkStart w:id="166" w:name="_Toc401232275"/>
      <w:bookmarkEnd w:id="155"/>
      <w:bookmarkEnd w:id="156"/>
    </w:p>
    <w:p w14:paraId="0E796B5E" w14:textId="2F85CAAE" w:rsidR="00BD462B" w:rsidRPr="00BD462B" w:rsidRDefault="00BD462B" w:rsidP="00EB0B9A">
      <w:pPr>
        <w:pStyle w:val="Heading1"/>
        <w:rPr>
          <w:lang w:val="en-AU"/>
        </w:rPr>
      </w:pPr>
      <w:bookmarkStart w:id="167" w:name="_Toc75506021"/>
      <w:bookmarkStart w:id="168" w:name="_Toc80889616"/>
      <w:r w:rsidRPr="00BD462B">
        <w:rPr>
          <w:lang w:val="en-AU"/>
        </w:rPr>
        <w:t xml:space="preserve">Client </w:t>
      </w:r>
      <w:r w:rsidRPr="00D428D4">
        <w:t>Configuration</w:t>
      </w:r>
      <w:bookmarkEnd w:id="167"/>
      <w:bookmarkEnd w:id="168"/>
    </w:p>
    <w:p w14:paraId="76B32566" w14:textId="77777777" w:rsidR="00B85EA7" w:rsidRPr="00056646" w:rsidRDefault="00B85EA7" w:rsidP="00EB0B9A">
      <w:pPr>
        <w:pStyle w:val="Heading2"/>
      </w:pPr>
      <w:bookmarkStart w:id="169" w:name="_Toc401228181"/>
      <w:bookmarkStart w:id="170" w:name="_Toc401232276"/>
      <w:bookmarkStart w:id="171" w:name="_Ref57643779"/>
      <w:bookmarkStart w:id="172" w:name="_Ref57643782"/>
      <w:bookmarkStart w:id="173" w:name="_Toc75506022"/>
      <w:bookmarkStart w:id="174" w:name="_Toc80889617"/>
      <w:bookmarkEnd w:id="165"/>
      <w:bookmarkEnd w:id="166"/>
      <w:r w:rsidRPr="00D428D4">
        <w:t>Production</w:t>
      </w:r>
      <w:r w:rsidRPr="00056646">
        <w:t xml:space="preserve"> URL – Usage</w:t>
      </w:r>
      <w:bookmarkEnd w:id="169"/>
      <w:bookmarkEnd w:id="170"/>
      <w:bookmarkEnd w:id="171"/>
      <w:bookmarkEnd w:id="172"/>
      <w:bookmarkEnd w:id="173"/>
      <w:bookmarkEnd w:id="174"/>
    </w:p>
    <w:p w14:paraId="2C946FC5" w14:textId="04286DA1" w:rsidR="00DE1945" w:rsidRDefault="00DE1945" w:rsidP="00DE1945">
      <w:pPr>
        <w:rPr>
          <w:sz w:val="22"/>
          <w:szCs w:val="22"/>
        </w:rPr>
      </w:pPr>
      <w:r w:rsidRPr="00343A3F">
        <w:rPr>
          <w:sz w:val="22"/>
          <w:szCs w:val="22"/>
        </w:rPr>
        <w:t>EDIS v2.2 should be accessible through a shortcut on the user’s desktop,</w:t>
      </w:r>
      <w:r>
        <w:rPr>
          <w:sz w:val="22"/>
          <w:szCs w:val="22"/>
        </w:rPr>
        <w:t xml:space="preserve"> in</w:t>
      </w:r>
      <w:r w:rsidRPr="00343A3F">
        <w:rPr>
          <w:sz w:val="22"/>
          <w:szCs w:val="22"/>
        </w:rPr>
        <w:t xml:space="preserve"> a shared </w:t>
      </w:r>
      <w:r w:rsidR="00BD462B">
        <w:rPr>
          <w:sz w:val="22"/>
          <w:szCs w:val="22"/>
        </w:rPr>
        <w:t>network folder</w:t>
      </w:r>
      <w:r w:rsidR="008752B5">
        <w:rPr>
          <w:sz w:val="22"/>
          <w:szCs w:val="22"/>
        </w:rPr>
        <w:t>,</w:t>
      </w:r>
      <w:r w:rsidR="00BD462B">
        <w:rPr>
          <w:sz w:val="22"/>
          <w:szCs w:val="22"/>
        </w:rPr>
        <w:t xml:space="preserve"> </w:t>
      </w:r>
      <w:r w:rsidRPr="00343A3F">
        <w:rPr>
          <w:sz w:val="22"/>
          <w:szCs w:val="22"/>
        </w:rPr>
        <w:t>or on the CPRS Tools menu.</w:t>
      </w:r>
      <w:r w:rsidR="00BD0D63">
        <w:rPr>
          <w:sz w:val="22"/>
          <w:szCs w:val="22"/>
        </w:rPr>
        <w:t xml:space="preserve"> </w:t>
      </w:r>
      <w:r w:rsidR="008752B5">
        <w:rPr>
          <w:sz w:val="22"/>
          <w:szCs w:val="22"/>
        </w:rPr>
        <w:t xml:space="preserve">Follow VA and site procedures when granting user access, see </w:t>
      </w:r>
      <w:r w:rsidR="008752B5" w:rsidRPr="00EB0B9A">
        <w:rPr>
          <w:sz w:val="22"/>
          <w:szCs w:val="22"/>
        </w:rPr>
        <w:t>Section 3.4</w:t>
      </w:r>
    </w:p>
    <w:p w14:paraId="3EE9ADE3" w14:textId="2B255225" w:rsidR="00DE1945" w:rsidRPr="00343A3F" w:rsidRDefault="00D459EC" w:rsidP="00343A3F">
      <w:pPr>
        <w:rPr>
          <w:sz w:val="22"/>
          <w:szCs w:val="22"/>
        </w:rPr>
      </w:pPr>
      <w:r w:rsidRPr="00F10A97">
        <w:rPr>
          <w:sz w:val="22"/>
          <w:szCs w:val="22"/>
        </w:rPr>
        <w:t xml:space="preserve">The </w:t>
      </w:r>
      <w:r w:rsidRPr="00137B4F">
        <w:rPr>
          <w:sz w:val="22"/>
          <w:szCs w:val="22"/>
        </w:rPr>
        <w:t>URL for the EDIS</w:t>
      </w:r>
      <w:r w:rsidR="00B85EA7" w:rsidRPr="00137B4F">
        <w:rPr>
          <w:sz w:val="22"/>
          <w:szCs w:val="22"/>
        </w:rPr>
        <w:t xml:space="preserve"> production server is</w:t>
      </w:r>
      <w:r w:rsidR="00DE1945" w:rsidRPr="00343A3F">
        <w:rPr>
          <w:sz w:val="22"/>
          <w:szCs w:val="22"/>
        </w:rPr>
        <w:t>:</w:t>
      </w:r>
    </w:p>
    <w:p w14:paraId="7E67AD51" w14:textId="767A4A27" w:rsidR="003822AF" w:rsidRPr="00343A3F" w:rsidRDefault="00AA19A1" w:rsidP="00343A3F">
      <w:pPr>
        <w:rPr>
          <w:rStyle w:val="Hyperlink"/>
          <w:color w:val="auto"/>
          <w:u w:val="none"/>
        </w:rPr>
      </w:pPr>
      <w:r w:rsidRPr="00AA19A1">
        <w:rPr>
          <w:highlight w:val="yellow"/>
        </w:rPr>
        <w:t>REDACTED</w:t>
      </w:r>
    </w:p>
    <w:p w14:paraId="7E0C9DA9" w14:textId="621C423E" w:rsidR="00D93BC7" w:rsidRDefault="00D93BC7" w:rsidP="00BD462B">
      <w:pPr>
        <w:ind w:left="569" w:hanging="569"/>
        <w:rPr>
          <w:sz w:val="22"/>
          <w:szCs w:val="22"/>
        </w:rPr>
      </w:pPr>
      <w:bookmarkStart w:id="175" w:name="EDP_13_Institution_Note"/>
      <w:r w:rsidRPr="00D93BC7">
        <w:rPr>
          <w:b/>
          <w:bCs/>
          <w:color w:val="000000"/>
          <w:sz w:val="22"/>
          <w:szCs w:val="22"/>
        </w:rPr>
        <w:t>N</w:t>
      </w:r>
      <w:bookmarkEnd w:id="175"/>
      <w:r w:rsidR="00BD462B">
        <w:rPr>
          <w:b/>
          <w:bCs/>
          <w:color w:val="000000"/>
          <w:sz w:val="22"/>
          <w:szCs w:val="22"/>
        </w:rPr>
        <w:t>ote</w:t>
      </w:r>
      <w:r w:rsidRPr="00D93BC7">
        <w:rPr>
          <w:b/>
          <w:bCs/>
          <w:color w:val="000000"/>
          <w:sz w:val="22"/>
          <w:szCs w:val="22"/>
        </w:rPr>
        <w:t>:</w:t>
      </w:r>
      <w:r w:rsidRPr="00D93BC7">
        <w:rPr>
          <w:color w:val="000000"/>
          <w:sz w:val="22"/>
          <w:szCs w:val="22"/>
        </w:rPr>
        <w:t xml:space="preserve"> </w:t>
      </w:r>
      <w:r w:rsidRPr="00D93BC7">
        <w:rPr>
          <w:sz w:val="22"/>
          <w:szCs w:val="22"/>
        </w:rPr>
        <w:t>The institution is based on</w:t>
      </w:r>
      <w:r w:rsidR="000C1787">
        <w:rPr>
          <w:sz w:val="22"/>
          <w:szCs w:val="22"/>
        </w:rPr>
        <w:t xml:space="preserve"> the user’s </w:t>
      </w:r>
      <w:r w:rsidRPr="00D93BC7">
        <w:rPr>
          <w:sz w:val="22"/>
          <w:szCs w:val="22"/>
        </w:rPr>
        <w:t>PIV</w:t>
      </w:r>
      <w:r w:rsidR="000C1787">
        <w:rPr>
          <w:sz w:val="22"/>
          <w:szCs w:val="22"/>
        </w:rPr>
        <w:t>.</w:t>
      </w:r>
      <w:r w:rsidRPr="00D93BC7">
        <w:rPr>
          <w:sz w:val="22"/>
          <w:szCs w:val="22"/>
        </w:rPr>
        <w:t xml:space="preserve"> </w:t>
      </w:r>
      <w:r w:rsidR="000C1787">
        <w:rPr>
          <w:sz w:val="22"/>
          <w:szCs w:val="22"/>
        </w:rPr>
        <w:t>Users with</w:t>
      </w:r>
      <w:r w:rsidRPr="00D93BC7">
        <w:rPr>
          <w:sz w:val="22"/>
          <w:szCs w:val="22"/>
        </w:rPr>
        <w:t xml:space="preserve"> 1 associat</w:t>
      </w:r>
      <w:r w:rsidR="000C1787">
        <w:rPr>
          <w:sz w:val="22"/>
          <w:szCs w:val="22"/>
        </w:rPr>
        <w:t xml:space="preserve">ed PIV location </w:t>
      </w:r>
      <w:r w:rsidRPr="00D93BC7">
        <w:rPr>
          <w:sz w:val="22"/>
          <w:szCs w:val="22"/>
        </w:rPr>
        <w:t>will never see a site drop down</w:t>
      </w:r>
      <w:r w:rsidR="000C1787">
        <w:rPr>
          <w:sz w:val="22"/>
          <w:szCs w:val="22"/>
        </w:rPr>
        <w:t xml:space="preserve"> list</w:t>
      </w:r>
      <w:r w:rsidRPr="00D93BC7">
        <w:rPr>
          <w:sz w:val="22"/>
          <w:szCs w:val="22"/>
        </w:rPr>
        <w:t xml:space="preserve">. </w:t>
      </w:r>
      <w:r w:rsidR="000C1787">
        <w:rPr>
          <w:sz w:val="22"/>
          <w:szCs w:val="22"/>
        </w:rPr>
        <w:t>Users</w:t>
      </w:r>
      <w:r w:rsidRPr="00D93BC7">
        <w:rPr>
          <w:sz w:val="22"/>
          <w:szCs w:val="22"/>
        </w:rPr>
        <w:t xml:space="preserve"> with multiple</w:t>
      </w:r>
      <w:r w:rsidR="000C1787">
        <w:rPr>
          <w:sz w:val="22"/>
          <w:szCs w:val="22"/>
        </w:rPr>
        <w:t xml:space="preserve"> associated PIV locations w</w:t>
      </w:r>
      <w:r w:rsidRPr="00D93BC7">
        <w:rPr>
          <w:sz w:val="22"/>
          <w:szCs w:val="22"/>
        </w:rPr>
        <w:t xml:space="preserve">ill only see </w:t>
      </w:r>
      <w:r w:rsidR="000C1787">
        <w:rPr>
          <w:sz w:val="22"/>
          <w:szCs w:val="22"/>
        </w:rPr>
        <w:t>those corresponding sites in their site drop down list.</w:t>
      </w:r>
    </w:p>
    <w:p w14:paraId="6352AECF" w14:textId="5EA99464" w:rsidR="008752B5" w:rsidRPr="00D93BC7" w:rsidRDefault="008752B5" w:rsidP="008752B5">
      <w:pPr>
        <w:ind w:left="569" w:hanging="569"/>
        <w:rPr>
          <w:color w:val="000000"/>
          <w:sz w:val="22"/>
          <w:szCs w:val="22"/>
        </w:rPr>
      </w:pPr>
      <w:r w:rsidRPr="00D93BC7">
        <w:rPr>
          <w:b/>
          <w:bCs/>
          <w:color w:val="000000"/>
          <w:sz w:val="22"/>
          <w:szCs w:val="22"/>
        </w:rPr>
        <w:t>N</w:t>
      </w:r>
      <w:r>
        <w:rPr>
          <w:b/>
          <w:bCs/>
          <w:color w:val="000000"/>
          <w:sz w:val="22"/>
          <w:szCs w:val="22"/>
        </w:rPr>
        <w:t>ote</w:t>
      </w:r>
      <w:r w:rsidRPr="00D93BC7">
        <w:rPr>
          <w:b/>
          <w:bCs/>
          <w:color w:val="000000"/>
          <w:sz w:val="22"/>
          <w:szCs w:val="22"/>
        </w:rPr>
        <w:t>:</w:t>
      </w:r>
      <w:r w:rsidRPr="00D93BC7">
        <w:rPr>
          <w:color w:val="000000"/>
          <w:sz w:val="22"/>
          <w:szCs w:val="22"/>
        </w:rPr>
        <w:t xml:space="preserve"> </w:t>
      </w:r>
      <w:r>
        <w:rPr>
          <w:sz w:val="22"/>
          <w:szCs w:val="22"/>
        </w:rPr>
        <w:t>Chrome is the preferred browser.</w:t>
      </w:r>
    </w:p>
    <w:p w14:paraId="336F12DD" w14:textId="5612D4BE" w:rsidR="00B85EA7" w:rsidRPr="00F10A97" w:rsidRDefault="00DE1945" w:rsidP="00EB0B9A">
      <w:pPr>
        <w:pStyle w:val="Heading3"/>
      </w:pPr>
      <w:bookmarkStart w:id="176" w:name="_Creating_a_Desktop"/>
      <w:bookmarkStart w:id="177" w:name="_Ref71187452"/>
      <w:bookmarkStart w:id="178" w:name="_Ref74811058"/>
      <w:bookmarkStart w:id="179" w:name="_Toc75506023"/>
      <w:bookmarkStart w:id="180" w:name="_Toc80889618"/>
      <w:bookmarkEnd w:id="176"/>
      <w:r>
        <w:t xml:space="preserve">Creating a </w:t>
      </w:r>
      <w:r w:rsidRPr="00D428D4">
        <w:t>Desktop</w:t>
      </w:r>
      <w:r>
        <w:t xml:space="preserve"> Shortcut</w:t>
      </w:r>
      <w:bookmarkEnd w:id="177"/>
      <w:bookmarkEnd w:id="178"/>
      <w:bookmarkEnd w:id="179"/>
      <w:bookmarkEnd w:id="180"/>
    </w:p>
    <w:p w14:paraId="5FF56F57" w14:textId="071CA119" w:rsidR="001F4B75" w:rsidRDefault="001F4B75" w:rsidP="001F4B75">
      <w:pPr>
        <w:rPr>
          <w:sz w:val="22"/>
          <w:szCs w:val="22"/>
        </w:rPr>
      </w:pPr>
      <w:r>
        <w:rPr>
          <w:sz w:val="22"/>
          <w:szCs w:val="22"/>
        </w:rPr>
        <w:t xml:space="preserve">Follow the instructions </w:t>
      </w:r>
      <w:r w:rsidR="00DE1945">
        <w:rPr>
          <w:sz w:val="22"/>
          <w:szCs w:val="22"/>
        </w:rPr>
        <w:t>o</w:t>
      </w:r>
      <w:r>
        <w:rPr>
          <w:sz w:val="22"/>
          <w:szCs w:val="22"/>
        </w:rPr>
        <w:t>utlined below to</w:t>
      </w:r>
      <w:r w:rsidR="00DE1945">
        <w:rPr>
          <w:sz w:val="22"/>
          <w:szCs w:val="22"/>
        </w:rPr>
        <w:t xml:space="preserve"> create a shortcut on a user’s desktop</w:t>
      </w:r>
      <w:r>
        <w:rPr>
          <w:sz w:val="22"/>
          <w:szCs w:val="22"/>
        </w:rPr>
        <w:t>.</w:t>
      </w:r>
    </w:p>
    <w:p w14:paraId="55F90BC6" w14:textId="77777777" w:rsidR="009E47EC" w:rsidRDefault="00F004F2" w:rsidP="00EB0B9A">
      <w:pPr>
        <w:pStyle w:val="ListParagraph"/>
        <w:numPr>
          <w:ilvl w:val="0"/>
          <w:numId w:val="42"/>
        </w:numPr>
        <w:contextualSpacing w:val="0"/>
        <w:rPr>
          <w:sz w:val="22"/>
          <w:szCs w:val="22"/>
        </w:rPr>
      </w:pPr>
      <w:r w:rsidRPr="00496FFD">
        <w:rPr>
          <w:sz w:val="22"/>
          <w:szCs w:val="22"/>
        </w:rPr>
        <w:t xml:space="preserve">Right click the desktop and select </w:t>
      </w:r>
      <w:r w:rsidRPr="00496FFD">
        <w:rPr>
          <w:b/>
          <w:sz w:val="22"/>
          <w:szCs w:val="22"/>
        </w:rPr>
        <w:t>New</w:t>
      </w:r>
      <w:r w:rsidRPr="00496FFD">
        <w:rPr>
          <w:sz w:val="22"/>
          <w:szCs w:val="22"/>
        </w:rPr>
        <w:t xml:space="preserve"> and then select</w:t>
      </w:r>
      <w:r w:rsidRPr="00496FFD">
        <w:rPr>
          <w:b/>
          <w:sz w:val="22"/>
          <w:szCs w:val="22"/>
        </w:rPr>
        <w:t xml:space="preserve"> Shortcut</w:t>
      </w:r>
      <w:r w:rsidRPr="00496FFD">
        <w:rPr>
          <w:sz w:val="22"/>
          <w:szCs w:val="22"/>
        </w:rPr>
        <w:t>.</w:t>
      </w:r>
    </w:p>
    <w:p w14:paraId="3D96A68B" w14:textId="082386DA" w:rsidR="00F004F2" w:rsidRPr="009E47EC" w:rsidRDefault="001F4B75" w:rsidP="00EB0B9A">
      <w:pPr>
        <w:pStyle w:val="ListParagraph"/>
        <w:numPr>
          <w:ilvl w:val="0"/>
          <w:numId w:val="42"/>
        </w:numPr>
        <w:contextualSpacing w:val="0"/>
        <w:rPr>
          <w:sz w:val="22"/>
          <w:szCs w:val="22"/>
        </w:rPr>
      </w:pPr>
      <w:r w:rsidRPr="009E47EC">
        <w:rPr>
          <w:sz w:val="22"/>
          <w:szCs w:val="22"/>
        </w:rPr>
        <w:t xml:space="preserve">Enter </w:t>
      </w:r>
      <w:r w:rsidR="00B85EA7" w:rsidRPr="009E47EC">
        <w:rPr>
          <w:sz w:val="22"/>
          <w:szCs w:val="22"/>
        </w:rPr>
        <w:t>the</w:t>
      </w:r>
      <w:r w:rsidRPr="009E47EC">
        <w:rPr>
          <w:sz w:val="22"/>
          <w:szCs w:val="22"/>
        </w:rPr>
        <w:t xml:space="preserve"> following location into the </w:t>
      </w:r>
      <w:r w:rsidRPr="009E47EC">
        <w:rPr>
          <w:b/>
          <w:bCs/>
          <w:sz w:val="22"/>
          <w:szCs w:val="22"/>
        </w:rPr>
        <w:t>Type the location of the item</w:t>
      </w:r>
      <w:r w:rsidRPr="009E47EC">
        <w:rPr>
          <w:sz w:val="22"/>
          <w:szCs w:val="22"/>
        </w:rPr>
        <w:t xml:space="preserve"> box then </w:t>
      </w:r>
      <w:proofErr w:type="gramStart"/>
      <w:r w:rsidRPr="009E47EC">
        <w:rPr>
          <w:sz w:val="22"/>
          <w:szCs w:val="22"/>
        </w:rPr>
        <w:t>select</w:t>
      </w:r>
      <w:proofErr w:type="gramEnd"/>
      <w:r w:rsidRPr="009E47EC">
        <w:rPr>
          <w:sz w:val="22"/>
          <w:szCs w:val="22"/>
        </w:rPr>
        <w:t xml:space="preserve"> Next.</w:t>
      </w:r>
    </w:p>
    <w:p w14:paraId="546557D1" w14:textId="4AFE8CD3" w:rsidR="00F004F2" w:rsidRPr="00EB0B9A" w:rsidRDefault="00F004F2" w:rsidP="00EB0B9A">
      <w:pPr>
        <w:pStyle w:val="ListParagraph"/>
        <w:numPr>
          <w:ilvl w:val="1"/>
          <w:numId w:val="42"/>
        </w:numPr>
        <w:rPr>
          <w:sz w:val="22"/>
          <w:szCs w:val="22"/>
        </w:rPr>
      </w:pPr>
      <w:r w:rsidRPr="00EB0B9A">
        <w:rPr>
          <w:sz w:val="22"/>
          <w:szCs w:val="22"/>
        </w:rPr>
        <w:t xml:space="preserve">"C:\Program Files (x86)\Google\Chrome\Application\chrome.exe" </w:t>
      </w:r>
      <w:r w:rsidR="00AA19A1" w:rsidRPr="00EB0B9A">
        <w:rPr>
          <w:highlight w:val="yellow"/>
        </w:rPr>
        <w:t>REDACTED</w:t>
      </w:r>
    </w:p>
    <w:p w14:paraId="5FB4DB1B" w14:textId="346387C8" w:rsidR="00F004F2" w:rsidRPr="00EB0B9A" w:rsidRDefault="00F004F2" w:rsidP="00EB0B9A">
      <w:pPr>
        <w:pStyle w:val="ListParagraph"/>
        <w:numPr>
          <w:ilvl w:val="1"/>
          <w:numId w:val="42"/>
        </w:numPr>
        <w:rPr>
          <w:sz w:val="22"/>
          <w:szCs w:val="22"/>
        </w:rPr>
      </w:pPr>
      <w:r w:rsidRPr="00EB0B9A">
        <w:rPr>
          <w:b/>
          <w:bCs/>
          <w:sz w:val="22"/>
          <w:szCs w:val="22"/>
        </w:rPr>
        <w:t>N</w:t>
      </w:r>
      <w:r w:rsidR="00D561D3" w:rsidRPr="00EB0B9A">
        <w:rPr>
          <w:b/>
          <w:bCs/>
          <w:sz w:val="22"/>
          <w:szCs w:val="22"/>
        </w:rPr>
        <w:t>ote</w:t>
      </w:r>
      <w:r w:rsidRPr="00EB0B9A">
        <w:rPr>
          <w:b/>
          <w:bCs/>
          <w:sz w:val="22"/>
          <w:szCs w:val="22"/>
        </w:rPr>
        <w:t>:</w:t>
      </w:r>
      <w:r w:rsidRPr="00EB0B9A">
        <w:rPr>
          <w:sz w:val="22"/>
          <w:szCs w:val="22"/>
        </w:rPr>
        <w:t xml:space="preserve"> Verify that the chrome.exe </w:t>
      </w:r>
      <w:proofErr w:type="gramStart"/>
      <w:r w:rsidRPr="00EB0B9A">
        <w:rPr>
          <w:sz w:val="22"/>
          <w:szCs w:val="22"/>
        </w:rPr>
        <w:t>is located in</w:t>
      </w:r>
      <w:proofErr w:type="gramEnd"/>
      <w:r w:rsidRPr="00EB0B9A">
        <w:rPr>
          <w:sz w:val="22"/>
          <w:szCs w:val="22"/>
        </w:rPr>
        <w:t xml:space="preserve"> the folder shown above. If not, adjust the string above before creating the shortcut.</w:t>
      </w:r>
    </w:p>
    <w:p w14:paraId="077DA7E5" w14:textId="77777777" w:rsidR="00D561D3" w:rsidRDefault="00F004F2" w:rsidP="00EB0B9A">
      <w:pPr>
        <w:pStyle w:val="ListParagraph"/>
        <w:numPr>
          <w:ilvl w:val="0"/>
          <w:numId w:val="42"/>
        </w:numPr>
        <w:contextualSpacing w:val="0"/>
        <w:rPr>
          <w:sz w:val="22"/>
          <w:szCs w:val="22"/>
        </w:rPr>
      </w:pPr>
      <w:r w:rsidRPr="00D561D3">
        <w:rPr>
          <w:sz w:val="22"/>
          <w:szCs w:val="22"/>
        </w:rPr>
        <w:t xml:space="preserve">Enter </w:t>
      </w:r>
      <w:r w:rsidRPr="00D561D3">
        <w:rPr>
          <w:b/>
          <w:bCs/>
          <w:sz w:val="22"/>
          <w:szCs w:val="22"/>
        </w:rPr>
        <w:t>EDIS v2.2</w:t>
      </w:r>
      <w:r w:rsidRPr="00D561D3">
        <w:rPr>
          <w:sz w:val="22"/>
          <w:szCs w:val="22"/>
        </w:rPr>
        <w:t xml:space="preserve"> </w:t>
      </w:r>
      <w:r w:rsidR="00B85EA7" w:rsidRPr="00F94B42">
        <w:rPr>
          <w:sz w:val="22"/>
          <w:szCs w:val="22"/>
        </w:rPr>
        <w:t xml:space="preserve">for the </w:t>
      </w:r>
      <w:r>
        <w:rPr>
          <w:sz w:val="22"/>
          <w:szCs w:val="22"/>
        </w:rPr>
        <w:t xml:space="preserve">name of the </w:t>
      </w:r>
      <w:r w:rsidR="00B85EA7" w:rsidRPr="00F94B42">
        <w:rPr>
          <w:sz w:val="22"/>
          <w:szCs w:val="22"/>
        </w:rPr>
        <w:t xml:space="preserve">shortcut in the </w:t>
      </w:r>
      <w:r w:rsidR="00B85EA7" w:rsidRPr="00D561D3">
        <w:rPr>
          <w:b/>
          <w:bCs/>
          <w:sz w:val="22"/>
          <w:szCs w:val="22"/>
        </w:rPr>
        <w:t>Type a name for this shortcut</w:t>
      </w:r>
      <w:r w:rsidR="00B85EA7" w:rsidRPr="00F94B42">
        <w:rPr>
          <w:sz w:val="22"/>
          <w:szCs w:val="22"/>
        </w:rPr>
        <w:t xml:space="preserve"> box</w:t>
      </w:r>
      <w:r w:rsidR="00D561D3">
        <w:rPr>
          <w:sz w:val="22"/>
          <w:szCs w:val="22"/>
        </w:rPr>
        <w:t>.</w:t>
      </w:r>
    </w:p>
    <w:p w14:paraId="7E8563BB" w14:textId="0917757C" w:rsidR="00B85EA7" w:rsidRDefault="00D561D3" w:rsidP="00EB0B9A">
      <w:pPr>
        <w:pStyle w:val="ListParagraph"/>
        <w:numPr>
          <w:ilvl w:val="0"/>
          <w:numId w:val="42"/>
        </w:numPr>
        <w:contextualSpacing w:val="0"/>
        <w:rPr>
          <w:sz w:val="22"/>
          <w:szCs w:val="22"/>
        </w:rPr>
      </w:pPr>
      <w:r>
        <w:rPr>
          <w:sz w:val="22"/>
          <w:szCs w:val="22"/>
        </w:rPr>
        <w:t>S</w:t>
      </w:r>
      <w:r w:rsidR="00F004F2">
        <w:rPr>
          <w:sz w:val="22"/>
          <w:szCs w:val="22"/>
        </w:rPr>
        <w:t>elect</w:t>
      </w:r>
      <w:r w:rsidR="00F004F2" w:rsidRPr="00F94B42">
        <w:rPr>
          <w:sz w:val="22"/>
          <w:szCs w:val="22"/>
        </w:rPr>
        <w:t xml:space="preserve"> </w:t>
      </w:r>
      <w:r w:rsidR="00B85EA7" w:rsidRPr="00D561D3">
        <w:rPr>
          <w:b/>
          <w:bCs/>
          <w:sz w:val="22"/>
          <w:szCs w:val="22"/>
        </w:rPr>
        <w:t>Finish</w:t>
      </w:r>
      <w:r w:rsidR="00B85EA7" w:rsidRPr="00F94B42">
        <w:rPr>
          <w:sz w:val="22"/>
          <w:szCs w:val="22"/>
        </w:rPr>
        <w:t xml:space="preserve"> to place the shortcut on the desktop.</w:t>
      </w:r>
    </w:p>
    <w:p w14:paraId="6402BE0F" w14:textId="2AAEB4FE" w:rsidR="00D561D3" w:rsidRPr="00D561D3" w:rsidRDefault="00D561D3" w:rsidP="00D561D3">
      <w:pPr>
        <w:ind w:left="562" w:hanging="562"/>
        <w:rPr>
          <w:sz w:val="22"/>
          <w:szCs w:val="22"/>
        </w:rPr>
      </w:pPr>
      <w:bookmarkStart w:id="181" w:name="EDP_15_VA_Folder_Shortcut_Note"/>
      <w:r w:rsidRPr="00D561D3">
        <w:rPr>
          <w:b/>
          <w:bCs/>
          <w:sz w:val="22"/>
          <w:szCs w:val="22"/>
        </w:rPr>
        <w:t>Note</w:t>
      </w:r>
      <w:bookmarkEnd w:id="181"/>
      <w:r w:rsidRPr="00D561D3">
        <w:rPr>
          <w:b/>
          <w:bCs/>
          <w:sz w:val="22"/>
          <w:szCs w:val="22"/>
        </w:rPr>
        <w:t>:</w:t>
      </w:r>
      <w:r w:rsidRPr="00D561D3">
        <w:rPr>
          <w:sz w:val="22"/>
          <w:szCs w:val="22"/>
        </w:rPr>
        <w:t xml:space="preserve"> Updating the shortcut on a shared </w:t>
      </w:r>
      <w:r w:rsidR="005157F0">
        <w:rPr>
          <w:sz w:val="22"/>
          <w:szCs w:val="22"/>
        </w:rPr>
        <w:t>network</w:t>
      </w:r>
      <w:r w:rsidRPr="00D561D3">
        <w:rPr>
          <w:sz w:val="22"/>
          <w:szCs w:val="22"/>
        </w:rPr>
        <w:t xml:space="preserve"> folder is also an option; however, </w:t>
      </w:r>
      <w:r w:rsidR="005157F0">
        <w:rPr>
          <w:sz w:val="22"/>
          <w:szCs w:val="22"/>
        </w:rPr>
        <w:t xml:space="preserve">local sites only have access to edit shortcuts in their </w:t>
      </w:r>
      <w:proofErr w:type="gramStart"/>
      <w:r w:rsidR="005157F0">
        <w:rPr>
          <w:sz w:val="22"/>
          <w:szCs w:val="22"/>
        </w:rPr>
        <w:t>site specific</w:t>
      </w:r>
      <w:proofErr w:type="gramEnd"/>
      <w:r w:rsidR="005157F0">
        <w:rPr>
          <w:sz w:val="22"/>
          <w:szCs w:val="22"/>
        </w:rPr>
        <w:t xml:space="preserve"> folder (</w:t>
      </w:r>
      <w:proofErr w:type="spellStart"/>
      <w:r w:rsidR="005157F0">
        <w:rPr>
          <w:sz w:val="22"/>
          <w:szCs w:val="22"/>
        </w:rPr>
        <w:t>XXX_Shortcuts</w:t>
      </w:r>
      <w:proofErr w:type="spellEnd"/>
      <w:r w:rsidR="005157F0">
        <w:rPr>
          <w:sz w:val="22"/>
          <w:szCs w:val="22"/>
        </w:rPr>
        <w:t>). To update the shortcut in the main network folder, a ticket would need to be entere</w:t>
      </w:r>
      <w:r w:rsidR="008752B5">
        <w:rPr>
          <w:sz w:val="22"/>
          <w:szCs w:val="22"/>
        </w:rPr>
        <w:t>d</w:t>
      </w:r>
      <w:r w:rsidR="005157F0">
        <w:rPr>
          <w:sz w:val="22"/>
          <w:szCs w:val="22"/>
        </w:rPr>
        <w:t xml:space="preserve"> for Regional support.</w:t>
      </w:r>
    </w:p>
    <w:p w14:paraId="3129C199" w14:textId="4EAA361B" w:rsidR="00F004F2" w:rsidRDefault="005157F0" w:rsidP="00EB0B9A">
      <w:pPr>
        <w:pStyle w:val="Heading3"/>
      </w:pPr>
      <w:bookmarkStart w:id="182" w:name="_Ref71187714"/>
      <w:bookmarkStart w:id="183" w:name="_Ref74811035"/>
      <w:bookmarkStart w:id="184" w:name="_Toc75506024"/>
      <w:bookmarkStart w:id="185" w:name="_Toc80889619"/>
      <w:r>
        <w:t>Create/</w:t>
      </w:r>
      <w:r w:rsidR="00F004F2">
        <w:t>Update EDIS Link on the CPRS Tools Menu</w:t>
      </w:r>
      <w:bookmarkEnd w:id="182"/>
      <w:bookmarkEnd w:id="183"/>
      <w:bookmarkEnd w:id="184"/>
      <w:bookmarkEnd w:id="185"/>
    </w:p>
    <w:p w14:paraId="2D5EB490" w14:textId="0AF4A076" w:rsidR="005157F0" w:rsidRDefault="005C4413" w:rsidP="00343A3F">
      <w:pPr>
        <w:rPr>
          <w:sz w:val="22"/>
          <w:szCs w:val="22"/>
        </w:rPr>
      </w:pPr>
      <w:r w:rsidRPr="00343A3F">
        <w:rPr>
          <w:sz w:val="22"/>
          <w:szCs w:val="22"/>
        </w:rPr>
        <w:t>Use the</w:t>
      </w:r>
      <w:r w:rsidR="005157F0">
        <w:rPr>
          <w:sz w:val="22"/>
          <w:szCs w:val="22"/>
        </w:rPr>
        <w:t xml:space="preserve"> VistA option </w:t>
      </w:r>
      <w:r w:rsidR="005157F0" w:rsidRPr="005157F0">
        <w:rPr>
          <w:b/>
          <w:bCs/>
          <w:sz w:val="22"/>
          <w:szCs w:val="22"/>
        </w:rPr>
        <w:t>GUI T</w:t>
      </w:r>
      <w:r w:rsidR="005157F0">
        <w:rPr>
          <w:b/>
          <w:bCs/>
          <w:sz w:val="22"/>
          <w:szCs w:val="22"/>
        </w:rPr>
        <w:t>ool</w:t>
      </w:r>
      <w:r w:rsidR="005157F0" w:rsidRPr="005157F0">
        <w:rPr>
          <w:b/>
          <w:bCs/>
          <w:sz w:val="22"/>
          <w:szCs w:val="22"/>
        </w:rPr>
        <w:t xml:space="preserve"> M</w:t>
      </w:r>
      <w:r w:rsidR="005157F0">
        <w:rPr>
          <w:b/>
          <w:bCs/>
          <w:sz w:val="22"/>
          <w:szCs w:val="22"/>
        </w:rPr>
        <w:t>enu</w:t>
      </w:r>
      <w:r w:rsidR="005157F0" w:rsidRPr="005157F0">
        <w:rPr>
          <w:b/>
          <w:bCs/>
          <w:sz w:val="22"/>
          <w:szCs w:val="22"/>
        </w:rPr>
        <w:t xml:space="preserve"> I</w:t>
      </w:r>
      <w:r w:rsidR="005157F0">
        <w:rPr>
          <w:b/>
          <w:bCs/>
          <w:sz w:val="22"/>
          <w:szCs w:val="22"/>
        </w:rPr>
        <w:t>tems</w:t>
      </w:r>
      <w:r w:rsidR="005157F0">
        <w:rPr>
          <w:sz w:val="22"/>
          <w:szCs w:val="22"/>
        </w:rPr>
        <w:t xml:space="preserve"> to create/update the EDIS link on the CPRS Tools Menu.</w:t>
      </w:r>
    </w:p>
    <w:p w14:paraId="4A81DBB4" w14:textId="208870DE" w:rsidR="005C4413" w:rsidRPr="00343A3F" w:rsidRDefault="005157F0" w:rsidP="00343A3F">
      <w:pPr>
        <w:rPr>
          <w:sz w:val="22"/>
          <w:szCs w:val="22"/>
        </w:rPr>
      </w:pPr>
      <w:r>
        <w:rPr>
          <w:sz w:val="22"/>
          <w:szCs w:val="22"/>
        </w:rPr>
        <w:t>An example entry for EDIS is:</w:t>
      </w:r>
    </w:p>
    <w:p w14:paraId="643E56D4" w14:textId="57CD0329" w:rsidR="005C4413" w:rsidRPr="00343A3F" w:rsidRDefault="005C4413" w:rsidP="00343A3F">
      <w:pPr>
        <w:rPr>
          <w:sz w:val="22"/>
          <w:szCs w:val="22"/>
        </w:rPr>
      </w:pPr>
      <w:r w:rsidRPr="00343A3F">
        <w:rPr>
          <w:sz w:val="22"/>
          <w:szCs w:val="22"/>
        </w:rPr>
        <w:t xml:space="preserve">EDIS="C:\Program Files (x86)\Google\Chrome\Application\chrome.exe" </w:t>
      </w:r>
      <w:r w:rsidR="00AA19A1" w:rsidRPr="00AA19A1">
        <w:rPr>
          <w:highlight w:val="yellow"/>
        </w:rPr>
        <w:t>REDACTED</w:t>
      </w:r>
    </w:p>
    <w:p w14:paraId="46E95CDC" w14:textId="39847D19" w:rsidR="005C4413" w:rsidRDefault="005C4413" w:rsidP="005157F0">
      <w:pPr>
        <w:spacing w:before="240" w:after="240"/>
        <w:ind w:left="569" w:hanging="569"/>
        <w:rPr>
          <w:sz w:val="22"/>
          <w:szCs w:val="22"/>
        </w:rPr>
      </w:pPr>
      <w:r w:rsidRPr="00343A3F">
        <w:rPr>
          <w:b/>
          <w:bCs/>
          <w:sz w:val="22"/>
          <w:szCs w:val="22"/>
        </w:rPr>
        <w:t>N</w:t>
      </w:r>
      <w:r w:rsidR="005157F0">
        <w:rPr>
          <w:b/>
          <w:bCs/>
          <w:sz w:val="22"/>
          <w:szCs w:val="22"/>
        </w:rPr>
        <w:t>ote</w:t>
      </w:r>
      <w:r w:rsidRPr="00343A3F">
        <w:rPr>
          <w:b/>
          <w:bCs/>
          <w:sz w:val="22"/>
          <w:szCs w:val="22"/>
        </w:rPr>
        <w:t>:</w:t>
      </w:r>
      <w:r w:rsidRPr="00343A3F">
        <w:rPr>
          <w:sz w:val="22"/>
          <w:szCs w:val="22"/>
        </w:rPr>
        <w:t xml:space="preserve"> Verify that the chrome.exe </w:t>
      </w:r>
      <w:proofErr w:type="gramStart"/>
      <w:r w:rsidRPr="00343A3F">
        <w:rPr>
          <w:sz w:val="22"/>
          <w:szCs w:val="22"/>
        </w:rPr>
        <w:t>is located in</w:t>
      </w:r>
      <w:proofErr w:type="gramEnd"/>
      <w:r w:rsidRPr="00343A3F">
        <w:rPr>
          <w:sz w:val="22"/>
          <w:szCs w:val="22"/>
        </w:rPr>
        <w:t xml:space="preserve"> the folder shown above. If not, adjust the string above before creating the link.</w:t>
      </w:r>
    </w:p>
    <w:p w14:paraId="2C8A6423" w14:textId="0B6D4CBA" w:rsidR="00557E1A" w:rsidRPr="005157F0" w:rsidRDefault="00557E1A" w:rsidP="005157F0">
      <w:pPr>
        <w:shd w:val="clear" w:color="auto" w:fill="D9D9D9" w:themeFill="background1" w:themeFillShade="D9"/>
        <w:autoSpaceDE w:val="0"/>
        <w:autoSpaceDN w:val="0"/>
        <w:adjustRightInd w:val="0"/>
        <w:rPr>
          <w:rFonts w:ascii="r_ansi" w:hAnsi="r_ansi" w:cs="r_ansi"/>
          <w:sz w:val="20"/>
          <w:szCs w:val="20"/>
        </w:rPr>
      </w:pPr>
      <w:r>
        <w:rPr>
          <w:rFonts w:ascii="r_ansi" w:hAnsi="r_ansi" w:cs="r_ansi"/>
          <w:sz w:val="20"/>
          <w:szCs w:val="20"/>
        </w:rPr>
        <w:t>Select GUI Parameters &lt;</w:t>
      </w:r>
      <w:r w:rsidRPr="005157F0">
        <w:rPr>
          <w:rFonts w:ascii="r_ansi" w:hAnsi="r_ansi" w:cs="r_ansi"/>
          <w:sz w:val="20"/>
          <w:szCs w:val="20"/>
        </w:rPr>
        <w:t>TEST ACCOUNT&gt; Option: GUI Tool Menu Items</w:t>
      </w:r>
    </w:p>
    <w:p w14:paraId="18689AAB" w14:textId="77777777" w:rsidR="00557E1A" w:rsidRPr="005157F0" w:rsidRDefault="00557E1A" w:rsidP="005157F0">
      <w:pPr>
        <w:shd w:val="clear" w:color="auto" w:fill="D9D9D9" w:themeFill="background1" w:themeFillShade="D9"/>
        <w:autoSpaceDE w:val="0"/>
        <w:autoSpaceDN w:val="0"/>
        <w:adjustRightInd w:val="0"/>
        <w:rPr>
          <w:rFonts w:ascii="r_ansi" w:hAnsi="r_ansi" w:cs="r_ansi"/>
          <w:sz w:val="20"/>
          <w:szCs w:val="20"/>
        </w:rPr>
      </w:pPr>
      <w:r w:rsidRPr="005157F0">
        <w:rPr>
          <w:rFonts w:ascii="r_ansi" w:hAnsi="r_ansi" w:cs="r_ansi"/>
          <w:sz w:val="20"/>
          <w:szCs w:val="20"/>
        </w:rPr>
        <w:lastRenderedPageBreak/>
        <w:t>---------- Setting CPRS GUI Tools Menu  for Division: BEDFORD VAMC ----------</w:t>
      </w:r>
    </w:p>
    <w:p w14:paraId="00026333" w14:textId="77777777" w:rsidR="00557E1A" w:rsidRPr="005157F0" w:rsidRDefault="00557E1A" w:rsidP="005157F0">
      <w:pPr>
        <w:shd w:val="clear" w:color="auto" w:fill="D9D9D9" w:themeFill="background1" w:themeFillShade="D9"/>
        <w:autoSpaceDE w:val="0"/>
        <w:autoSpaceDN w:val="0"/>
        <w:adjustRightInd w:val="0"/>
        <w:rPr>
          <w:rFonts w:ascii="r_ansi" w:hAnsi="r_ansi" w:cs="r_ansi"/>
          <w:sz w:val="20"/>
          <w:szCs w:val="20"/>
        </w:rPr>
      </w:pPr>
      <w:r w:rsidRPr="005157F0">
        <w:rPr>
          <w:rFonts w:ascii="r_ansi" w:hAnsi="r_ansi" w:cs="r_ansi"/>
          <w:sz w:val="20"/>
          <w:szCs w:val="20"/>
        </w:rPr>
        <w:t>Select Sequence: ?</w:t>
      </w:r>
    </w:p>
    <w:p w14:paraId="678BE6E9" w14:textId="363969D5" w:rsidR="00557E1A" w:rsidRPr="005157F0" w:rsidRDefault="00557E1A" w:rsidP="005157F0">
      <w:pPr>
        <w:shd w:val="clear" w:color="auto" w:fill="D9D9D9" w:themeFill="background1" w:themeFillShade="D9"/>
        <w:autoSpaceDE w:val="0"/>
        <w:autoSpaceDN w:val="0"/>
        <w:adjustRightInd w:val="0"/>
        <w:rPr>
          <w:rFonts w:ascii="r_ansi" w:hAnsi="r_ansi" w:cs="r_ansi"/>
          <w:sz w:val="20"/>
          <w:szCs w:val="20"/>
        </w:rPr>
      </w:pPr>
      <w:r w:rsidRPr="005157F0">
        <w:rPr>
          <w:rFonts w:ascii="r_ansi" w:hAnsi="r_ansi" w:cs="r_ansi"/>
          <w:sz w:val="20"/>
          <w:szCs w:val="20"/>
        </w:rPr>
        <w:t>Enter the sequence in which this menu item should appear.</w:t>
      </w:r>
      <w:r w:rsidRPr="005157F0">
        <w:rPr>
          <w:rFonts w:ascii="r_ansi" w:hAnsi="r_ansi" w:cs="r_ansi"/>
          <w:sz w:val="20"/>
          <w:szCs w:val="20"/>
        </w:rPr>
        <w:cr/>
        <w:t>Select Sequence: 1</w:t>
      </w:r>
    </w:p>
    <w:p w14:paraId="7D266536" w14:textId="77777777" w:rsidR="00557E1A" w:rsidRPr="005157F0" w:rsidRDefault="00557E1A" w:rsidP="005157F0">
      <w:pPr>
        <w:shd w:val="clear" w:color="auto" w:fill="D9D9D9" w:themeFill="background1" w:themeFillShade="D9"/>
        <w:autoSpaceDE w:val="0"/>
        <w:autoSpaceDN w:val="0"/>
        <w:adjustRightInd w:val="0"/>
        <w:rPr>
          <w:rFonts w:ascii="r_ansi" w:hAnsi="r_ansi" w:cs="r_ansi"/>
          <w:sz w:val="20"/>
          <w:szCs w:val="20"/>
        </w:rPr>
      </w:pPr>
      <w:r w:rsidRPr="005157F0">
        <w:rPr>
          <w:rFonts w:ascii="r_ansi" w:hAnsi="r_ansi" w:cs="r_ansi"/>
          <w:sz w:val="20"/>
          <w:szCs w:val="20"/>
        </w:rPr>
        <w:t>Are you adding 1 as a new Sequence? Yes//   YES</w:t>
      </w:r>
    </w:p>
    <w:p w14:paraId="0B1844E7" w14:textId="324E307F" w:rsidR="00557E1A" w:rsidRPr="005157F0" w:rsidRDefault="00557E1A" w:rsidP="005157F0">
      <w:pPr>
        <w:shd w:val="clear" w:color="auto" w:fill="D9D9D9" w:themeFill="background1" w:themeFillShade="D9"/>
        <w:autoSpaceDE w:val="0"/>
        <w:autoSpaceDN w:val="0"/>
        <w:adjustRightInd w:val="0"/>
        <w:rPr>
          <w:rFonts w:ascii="r_ansi" w:hAnsi="r_ansi" w:cs="r_ansi"/>
          <w:sz w:val="20"/>
          <w:szCs w:val="20"/>
        </w:rPr>
      </w:pPr>
      <w:r w:rsidRPr="005157F0">
        <w:rPr>
          <w:rFonts w:ascii="r_ansi" w:hAnsi="r_ansi" w:cs="r_ansi"/>
          <w:sz w:val="20"/>
          <w:szCs w:val="20"/>
        </w:rPr>
        <w:t>Sequence: 1//  &lt;Enter&gt;</w:t>
      </w:r>
    </w:p>
    <w:p w14:paraId="444A1B11" w14:textId="2C130A75" w:rsidR="00557E1A" w:rsidRPr="005157F0" w:rsidRDefault="00557E1A" w:rsidP="005157F0">
      <w:pPr>
        <w:shd w:val="clear" w:color="auto" w:fill="D9D9D9" w:themeFill="background1" w:themeFillShade="D9"/>
        <w:autoSpaceDE w:val="0"/>
        <w:autoSpaceDN w:val="0"/>
        <w:adjustRightInd w:val="0"/>
        <w:rPr>
          <w:rFonts w:ascii="r_ansi" w:hAnsi="r_ansi" w:cs="r_ansi"/>
          <w:sz w:val="20"/>
          <w:szCs w:val="20"/>
        </w:rPr>
      </w:pPr>
      <w:r w:rsidRPr="005157F0">
        <w:rPr>
          <w:rFonts w:ascii="r_ansi" w:hAnsi="r_ansi" w:cs="r_ansi"/>
          <w:sz w:val="20"/>
          <w:szCs w:val="20"/>
        </w:rPr>
        <w:t xml:space="preserve">Name=Command: EDIS="C:\Program Files (x86)\Google\Chrome\Application\chrome.exe" </w:t>
      </w:r>
      <w:r w:rsidR="00EB0B9A">
        <w:rPr>
          <w:rFonts w:ascii="r_ansi" w:hAnsi="r_ansi" w:cs="r_ansi"/>
          <w:sz w:val="20"/>
          <w:szCs w:val="20"/>
        </w:rPr>
        <w:t>REDACTED</w:t>
      </w:r>
    </w:p>
    <w:p w14:paraId="35807193" w14:textId="754D68D2" w:rsidR="00B85EA7" w:rsidRPr="00056646" w:rsidRDefault="00B85EA7" w:rsidP="00EB0B9A">
      <w:pPr>
        <w:pStyle w:val="Heading2"/>
      </w:pPr>
      <w:bookmarkStart w:id="186" w:name="_Toc71188059"/>
      <w:bookmarkStart w:id="187" w:name="_Toc71188106"/>
      <w:bookmarkStart w:id="188" w:name="_Toc71188060"/>
      <w:bookmarkStart w:id="189" w:name="_Toc71188107"/>
      <w:bookmarkStart w:id="190" w:name="_Toc401228182"/>
      <w:bookmarkStart w:id="191" w:name="_Toc401232277"/>
      <w:bookmarkStart w:id="192" w:name="_Toc75506025"/>
      <w:bookmarkStart w:id="193" w:name="_Toc80889620"/>
      <w:bookmarkEnd w:id="186"/>
      <w:bookmarkEnd w:id="187"/>
      <w:bookmarkEnd w:id="188"/>
      <w:bookmarkEnd w:id="189"/>
      <w:r w:rsidRPr="00D07279">
        <w:t>Pre</w:t>
      </w:r>
      <w:r w:rsidRPr="00056646">
        <w:t>-</w:t>
      </w:r>
      <w:r w:rsidRPr="00D428D4">
        <w:t>Production</w:t>
      </w:r>
      <w:r w:rsidRPr="00056646">
        <w:t xml:space="preserve"> URL – Usage</w:t>
      </w:r>
      <w:bookmarkEnd w:id="190"/>
      <w:bookmarkEnd w:id="191"/>
      <w:bookmarkEnd w:id="192"/>
      <w:bookmarkEnd w:id="193"/>
    </w:p>
    <w:p w14:paraId="2911BD74" w14:textId="5CE9AF3E" w:rsidR="00137B4F" w:rsidRPr="00137B4F" w:rsidRDefault="00137B4F" w:rsidP="00F10A97">
      <w:pPr>
        <w:rPr>
          <w:sz w:val="22"/>
          <w:szCs w:val="22"/>
        </w:rPr>
      </w:pPr>
      <w:r w:rsidRPr="00343A3F">
        <w:rPr>
          <w:sz w:val="22"/>
          <w:szCs w:val="22"/>
        </w:rPr>
        <w:t xml:space="preserve">EDIS v2.2 should be accessible through a shortcut on the user’s desktop, a shared </w:t>
      </w:r>
      <w:r w:rsidR="005157F0">
        <w:rPr>
          <w:sz w:val="22"/>
          <w:szCs w:val="22"/>
        </w:rPr>
        <w:t>network</w:t>
      </w:r>
      <w:r w:rsidRPr="00343A3F">
        <w:rPr>
          <w:sz w:val="22"/>
          <w:szCs w:val="22"/>
        </w:rPr>
        <w:t xml:space="preserve"> folder or on the CPRS Tools menu</w:t>
      </w:r>
      <w:r w:rsidR="00E55610">
        <w:rPr>
          <w:sz w:val="22"/>
          <w:szCs w:val="22"/>
        </w:rPr>
        <w:t>,</w:t>
      </w:r>
      <w:r w:rsidRPr="00343A3F">
        <w:rPr>
          <w:sz w:val="22"/>
          <w:szCs w:val="22"/>
        </w:rPr>
        <w:t xml:space="preserve"> </w:t>
      </w:r>
      <w:r w:rsidR="00E55610">
        <w:rPr>
          <w:sz w:val="22"/>
          <w:szCs w:val="22"/>
        </w:rPr>
        <w:t>see</w:t>
      </w:r>
      <w:r w:rsidRPr="00343A3F">
        <w:rPr>
          <w:sz w:val="22"/>
          <w:szCs w:val="22"/>
        </w:rPr>
        <w:t xml:space="preserve"> </w:t>
      </w:r>
      <w:r w:rsidR="0030382E" w:rsidRPr="00EB0B9A">
        <w:rPr>
          <w:sz w:val="22"/>
          <w:szCs w:val="22"/>
        </w:rPr>
        <w:t>Section 4.1.1.1</w:t>
      </w:r>
      <w:r w:rsidRPr="00343A3F">
        <w:rPr>
          <w:sz w:val="22"/>
          <w:szCs w:val="22"/>
        </w:rPr>
        <w:t xml:space="preserve"> above.</w:t>
      </w:r>
    </w:p>
    <w:p w14:paraId="19DC4B2C" w14:textId="2F35412A" w:rsidR="00137B4F" w:rsidRDefault="00B85EA7" w:rsidP="00F10A97">
      <w:pPr>
        <w:rPr>
          <w:sz w:val="22"/>
          <w:szCs w:val="22"/>
        </w:rPr>
      </w:pPr>
      <w:r w:rsidRPr="00F10A97">
        <w:rPr>
          <w:sz w:val="22"/>
          <w:szCs w:val="22"/>
        </w:rPr>
        <w:t>Access the following URL for training purposes</w:t>
      </w:r>
      <w:r w:rsidR="00137B4F">
        <w:rPr>
          <w:sz w:val="22"/>
          <w:szCs w:val="22"/>
        </w:rPr>
        <w:t xml:space="preserve"> in the test environment</w:t>
      </w:r>
      <w:r w:rsidRPr="00F10A97">
        <w:rPr>
          <w:sz w:val="22"/>
          <w:szCs w:val="22"/>
        </w:rPr>
        <w:t>:</w:t>
      </w:r>
      <w:r w:rsidR="002764E4" w:rsidRPr="00F10A97">
        <w:rPr>
          <w:sz w:val="22"/>
          <w:szCs w:val="22"/>
        </w:rPr>
        <w:t xml:space="preserve"> </w:t>
      </w:r>
    </w:p>
    <w:p w14:paraId="00B757D7" w14:textId="33E2A84D" w:rsidR="00B85EA7" w:rsidRDefault="00AA19A1" w:rsidP="00421C59">
      <w:pPr>
        <w:rPr>
          <w:sz w:val="22"/>
          <w:szCs w:val="22"/>
        </w:rPr>
      </w:pPr>
      <w:r w:rsidRPr="00AA19A1">
        <w:rPr>
          <w:highlight w:val="yellow"/>
        </w:rPr>
        <w:t>REDACTED</w:t>
      </w:r>
    </w:p>
    <w:sectPr w:rsidR="00B85EA7" w:rsidSect="00B5645D">
      <w:headerReference w:type="even" r:id="rId18"/>
      <w:footerReference w:type="even"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19951" w14:textId="77777777" w:rsidR="00B86178" w:rsidRDefault="00B86178">
      <w:r>
        <w:separator/>
      </w:r>
    </w:p>
    <w:p w14:paraId="35E3A90B" w14:textId="77777777" w:rsidR="00B86178" w:rsidRDefault="00B86178"/>
    <w:p w14:paraId="79D8E522" w14:textId="77777777" w:rsidR="00B86178" w:rsidRDefault="00B86178"/>
  </w:endnote>
  <w:endnote w:type="continuationSeparator" w:id="0">
    <w:p w14:paraId="44D5DE9C" w14:textId="77777777" w:rsidR="00B86178" w:rsidRDefault="00B86178">
      <w:r>
        <w:continuationSeparator/>
      </w:r>
    </w:p>
    <w:p w14:paraId="5BC9E455" w14:textId="77777777" w:rsidR="00B86178" w:rsidRDefault="00B86178"/>
    <w:p w14:paraId="6B496CAA" w14:textId="77777777" w:rsidR="00B86178" w:rsidRDefault="00B86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3432" w14:textId="77777777" w:rsidR="00243AC9" w:rsidRDefault="00243AC9" w:rsidP="00D3642C">
    <w:r>
      <w:t>Implementation Plan</w:t>
    </w:r>
    <w:r>
      <w:tab/>
    </w:r>
    <w:r>
      <w:fldChar w:fldCharType="begin"/>
    </w:r>
    <w:r>
      <w:instrText xml:space="preserve"> PAGE </w:instrText>
    </w:r>
    <w:r>
      <w:fldChar w:fldCharType="separate"/>
    </w:r>
    <w:r>
      <w:rPr>
        <w:noProof/>
      </w:rPr>
      <w:t>ii</w:t>
    </w:r>
    <w:r>
      <w:fldChar w:fldCharType="end"/>
    </w:r>
    <w:r>
      <w:tab/>
      <w:t>October 2009</w:t>
    </w:r>
  </w:p>
  <w:p w14:paraId="2DF912DE" w14:textId="77777777" w:rsidR="00243AC9" w:rsidRPr="009629BC" w:rsidRDefault="00243AC9" w:rsidP="00D3642C">
    <w:r>
      <w:t>EDIS Version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E3C5F" w14:textId="5390AB70" w:rsidR="00243AC9" w:rsidRDefault="00243AC9" w:rsidP="007B65D7">
    <w:r>
      <w:t>Implementation Plan</w:t>
    </w:r>
    <w:r>
      <w:tab/>
    </w:r>
    <w:r>
      <w:fldChar w:fldCharType="begin"/>
    </w:r>
    <w:r>
      <w:instrText xml:space="preserve"> PAGE </w:instrText>
    </w:r>
    <w:r>
      <w:fldChar w:fldCharType="separate"/>
    </w:r>
    <w:r>
      <w:rPr>
        <w:noProof/>
      </w:rPr>
      <w:t>20</w:t>
    </w:r>
    <w:r>
      <w:fldChar w:fldCharType="end"/>
    </w:r>
    <w:r>
      <w:tab/>
      <w:t>August  2011</w:t>
    </w:r>
  </w:p>
  <w:p w14:paraId="0DCED23F" w14:textId="77777777" w:rsidR="00243AC9" w:rsidRPr="007B65D7" w:rsidRDefault="00243AC9" w:rsidP="007B65D7">
    <w:r>
      <w:t>EDIS Version 2.0</w:t>
    </w:r>
  </w:p>
  <w:p w14:paraId="5264642C" w14:textId="77777777" w:rsidR="00243AC9" w:rsidRDefault="00243A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A9087" w14:textId="77777777" w:rsidR="00B86178" w:rsidRDefault="00B86178">
      <w:r>
        <w:separator/>
      </w:r>
    </w:p>
    <w:p w14:paraId="2F974650" w14:textId="77777777" w:rsidR="00B86178" w:rsidRDefault="00B86178"/>
    <w:p w14:paraId="5971388A" w14:textId="77777777" w:rsidR="00B86178" w:rsidRDefault="00B86178"/>
  </w:footnote>
  <w:footnote w:type="continuationSeparator" w:id="0">
    <w:p w14:paraId="0798F14A" w14:textId="77777777" w:rsidR="00B86178" w:rsidRDefault="00B86178">
      <w:r>
        <w:continuationSeparator/>
      </w:r>
    </w:p>
    <w:p w14:paraId="116D5AA9" w14:textId="77777777" w:rsidR="00B86178" w:rsidRDefault="00B86178"/>
    <w:p w14:paraId="2B3BB068" w14:textId="77777777" w:rsidR="00B86178" w:rsidRDefault="00B861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F50AF" w14:textId="77777777" w:rsidR="00243AC9" w:rsidRDefault="00243AC9" w:rsidP="00941C95">
    <w:pPr>
      <w:jc w:val="right"/>
    </w:pPr>
    <w:r>
      <w:t>EDIS 2.2</w:t>
    </w:r>
  </w:p>
  <w:p w14:paraId="6117304D" w14:textId="77777777" w:rsidR="00243AC9" w:rsidRDefault="00243AC9" w:rsidP="00941C95">
    <w:pPr>
      <w:jc w:val="right"/>
    </w:pPr>
    <w:r>
      <w:t>Server Installation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F9E1" w14:textId="77777777" w:rsidR="00243AC9" w:rsidRDefault="00243AC9"/>
  <w:p w14:paraId="07BDDF52" w14:textId="77777777" w:rsidR="00243AC9" w:rsidRDefault="00243A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9BB"/>
    <w:multiLevelType w:val="hybridMultilevel"/>
    <w:tmpl w:val="0B26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7BD5"/>
    <w:multiLevelType w:val="hybridMultilevel"/>
    <w:tmpl w:val="DE503D0C"/>
    <w:lvl w:ilvl="0" w:tplc="73364680">
      <w:start w:val="1"/>
      <w:numFmt w:val="decimal"/>
      <w:lvlText w:val="%1."/>
      <w:lvlJc w:val="left"/>
      <w:pPr>
        <w:ind w:left="1080" w:hanging="360"/>
      </w:pPr>
      <w:rPr>
        <w:rFonts w:hint="default"/>
        <w:b w:val="0"/>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66740"/>
    <w:multiLevelType w:val="hybridMultilevel"/>
    <w:tmpl w:val="0A7471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81C0E"/>
    <w:multiLevelType w:val="hybridMultilevel"/>
    <w:tmpl w:val="6C50B898"/>
    <w:lvl w:ilvl="0" w:tplc="0409000F">
      <w:start w:val="1"/>
      <w:numFmt w:val="decimal"/>
      <w:lvlText w:val="%1."/>
      <w:lvlJc w:val="left"/>
      <w:pPr>
        <w:ind w:left="2340" w:hanging="360"/>
      </w:pPr>
      <w:rPr>
        <w:rFonts w:hint="default"/>
      </w:rPr>
    </w:lvl>
    <w:lvl w:ilvl="1" w:tplc="04090003">
      <w:start w:val="1"/>
      <w:numFmt w:val="lowerLetter"/>
      <w:lvlText w:val="%2."/>
      <w:lvlJc w:val="left"/>
      <w:pPr>
        <w:ind w:left="3060" w:hanging="360"/>
      </w:pPr>
    </w:lvl>
    <w:lvl w:ilvl="2" w:tplc="04090005" w:tentative="1">
      <w:start w:val="1"/>
      <w:numFmt w:val="lowerRoman"/>
      <w:lvlText w:val="%3."/>
      <w:lvlJc w:val="right"/>
      <w:pPr>
        <w:ind w:left="3780" w:hanging="180"/>
      </w:pPr>
    </w:lvl>
    <w:lvl w:ilvl="3" w:tplc="04090001" w:tentative="1">
      <w:start w:val="1"/>
      <w:numFmt w:val="decimal"/>
      <w:lvlText w:val="%4."/>
      <w:lvlJc w:val="left"/>
      <w:pPr>
        <w:ind w:left="4500" w:hanging="360"/>
      </w:pPr>
    </w:lvl>
    <w:lvl w:ilvl="4" w:tplc="04090003" w:tentative="1">
      <w:start w:val="1"/>
      <w:numFmt w:val="lowerLetter"/>
      <w:lvlText w:val="%5."/>
      <w:lvlJc w:val="left"/>
      <w:pPr>
        <w:ind w:left="5220" w:hanging="360"/>
      </w:pPr>
    </w:lvl>
    <w:lvl w:ilvl="5" w:tplc="04090005" w:tentative="1">
      <w:start w:val="1"/>
      <w:numFmt w:val="lowerRoman"/>
      <w:lvlText w:val="%6."/>
      <w:lvlJc w:val="right"/>
      <w:pPr>
        <w:ind w:left="5940" w:hanging="180"/>
      </w:pPr>
    </w:lvl>
    <w:lvl w:ilvl="6" w:tplc="04090001" w:tentative="1">
      <w:start w:val="1"/>
      <w:numFmt w:val="decimal"/>
      <w:lvlText w:val="%7."/>
      <w:lvlJc w:val="left"/>
      <w:pPr>
        <w:ind w:left="6660" w:hanging="360"/>
      </w:pPr>
    </w:lvl>
    <w:lvl w:ilvl="7" w:tplc="04090003" w:tentative="1">
      <w:start w:val="1"/>
      <w:numFmt w:val="lowerLetter"/>
      <w:lvlText w:val="%8."/>
      <w:lvlJc w:val="left"/>
      <w:pPr>
        <w:ind w:left="7380" w:hanging="360"/>
      </w:pPr>
    </w:lvl>
    <w:lvl w:ilvl="8" w:tplc="04090005" w:tentative="1">
      <w:start w:val="1"/>
      <w:numFmt w:val="lowerRoman"/>
      <w:lvlText w:val="%9."/>
      <w:lvlJc w:val="right"/>
      <w:pPr>
        <w:ind w:left="8100" w:hanging="180"/>
      </w:pPr>
    </w:lvl>
  </w:abstractNum>
  <w:abstractNum w:abstractNumId="4" w15:restartNumberingAfterBreak="0">
    <w:nsid w:val="0A56326D"/>
    <w:multiLevelType w:val="hybridMultilevel"/>
    <w:tmpl w:val="51A6D892"/>
    <w:lvl w:ilvl="0" w:tplc="EEF6E9EC">
      <w:start w:val="1"/>
      <w:numFmt w:val="lowerLetter"/>
      <w:lvlText w:val="%1."/>
      <w:lvlJc w:val="left"/>
      <w:pPr>
        <w:tabs>
          <w:tab w:val="num" w:pos="1800"/>
        </w:tabs>
        <w:ind w:left="1800" w:hanging="900"/>
      </w:pPr>
      <w:rPr>
        <w:rFonts w:hint="default"/>
        <w:b w:val="0"/>
        <w:i w:val="0"/>
        <w:sz w:val="22"/>
        <w:szCs w:val="22"/>
      </w:rPr>
    </w:lvl>
    <w:lvl w:ilvl="1" w:tplc="04090019">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7B1DDE"/>
    <w:multiLevelType w:val="hybridMultilevel"/>
    <w:tmpl w:val="1C36995E"/>
    <w:lvl w:ilvl="0" w:tplc="04090003">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6A6EC4"/>
    <w:multiLevelType w:val="multilevel"/>
    <w:tmpl w:val="5AC2279C"/>
    <w:lvl w:ilvl="0">
      <w:start w:val="4"/>
      <w:numFmt w:val="decimal"/>
      <w:lvlText w:val="%1"/>
      <w:lvlJc w:val="left"/>
      <w:pPr>
        <w:ind w:left="360" w:hanging="360"/>
      </w:pPr>
      <w:rPr>
        <w:rFonts w:ascii="Arial" w:eastAsia="Times New Roman" w:hAnsi="Arial" w:cs="Times New Roman" w:hint="default"/>
        <w:color w:val="0000FF"/>
        <w:sz w:val="24"/>
        <w:u w:val="single"/>
      </w:rPr>
    </w:lvl>
    <w:lvl w:ilvl="1">
      <w:start w:val="2"/>
      <w:numFmt w:val="decimal"/>
      <w:lvlText w:val="%1.%2"/>
      <w:lvlJc w:val="left"/>
      <w:pPr>
        <w:ind w:left="960" w:hanging="720"/>
      </w:pPr>
      <w:rPr>
        <w:rFonts w:ascii="Arial" w:eastAsia="Times New Roman" w:hAnsi="Arial" w:cs="Times New Roman" w:hint="default"/>
        <w:color w:val="0000FF"/>
        <w:sz w:val="24"/>
        <w:u w:val="single"/>
      </w:rPr>
    </w:lvl>
    <w:lvl w:ilvl="2">
      <w:start w:val="1"/>
      <w:numFmt w:val="decimal"/>
      <w:lvlText w:val="%1.%2.%3"/>
      <w:lvlJc w:val="left"/>
      <w:pPr>
        <w:ind w:left="1560" w:hanging="1080"/>
      </w:pPr>
      <w:rPr>
        <w:rFonts w:ascii="Arial" w:eastAsia="Times New Roman" w:hAnsi="Arial" w:cs="Times New Roman" w:hint="default"/>
        <w:color w:val="0000FF"/>
        <w:sz w:val="24"/>
        <w:u w:val="single"/>
      </w:rPr>
    </w:lvl>
    <w:lvl w:ilvl="3">
      <w:start w:val="1"/>
      <w:numFmt w:val="decimal"/>
      <w:lvlText w:val="%1.%2.%3.%4"/>
      <w:lvlJc w:val="left"/>
      <w:pPr>
        <w:ind w:left="2160" w:hanging="1440"/>
      </w:pPr>
      <w:rPr>
        <w:rFonts w:ascii="Arial" w:eastAsia="Times New Roman" w:hAnsi="Arial" w:cs="Times New Roman" w:hint="default"/>
        <w:color w:val="0000FF"/>
        <w:sz w:val="24"/>
        <w:u w:val="single"/>
      </w:rPr>
    </w:lvl>
    <w:lvl w:ilvl="4">
      <w:start w:val="1"/>
      <w:numFmt w:val="decimal"/>
      <w:lvlText w:val="%1.%2.%3.%4.%5"/>
      <w:lvlJc w:val="left"/>
      <w:pPr>
        <w:ind w:left="2400" w:hanging="1440"/>
      </w:pPr>
      <w:rPr>
        <w:rFonts w:ascii="Arial" w:eastAsia="Times New Roman" w:hAnsi="Arial" w:cs="Times New Roman" w:hint="default"/>
        <w:color w:val="0000FF"/>
        <w:sz w:val="24"/>
        <w:u w:val="single"/>
      </w:rPr>
    </w:lvl>
    <w:lvl w:ilvl="5">
      <w:start w:val="1"/>
      <w:numFmt w:val="decimal"/>
      <w:lvlText w:val="%1.%2.%3.%4.%5.%6"/>
      <w:lvlJc w:val="left"/>
      <w:pPr>
        <w:ind w:left="3000" w:hanging="1800"/>
      </w:pPr>
      <w:rPr>
        <w:rFonts w:ascii="Arial" w:eastAsia="Times New Roman" w:hAnsi="Arial" w:cs="Times New Roman" w:hint="default"/>
        <w:color w:val="0000FF"/>
        <w:sz w:val="24"/>
        <w:u w:val="single"/>
      </w:rPr>
    </w:lvl>
    <w:lvl w:ilvl="6">
      <w:start w:val="1"/>
      <w:numFmt w:val="decimal"/>
      <w:lvlText w:val="%1.%2.%3.%4.%5.%6.%7"/>
      <w:lvlJc w:val="left"/>
      <w:pPr>
        <w:ind w:left="3600" w:hanging="2160"/>
      </w:pPr>
      <w:rPr>
        <w:rFonts w:ascii="Arial" w:eastAsia="Times New Roman" w:hAnsi="Arial" w:cs="Times New Roman" w:hint="default"/>
        <w:color w:val="0000FF"/>
        <w:sz w:val="24"/>
        <w:u w:val="single"/>
      </w:rPr>
    </w:lvl>
    <w:lvl w:ilvl="7">
      <w:start w:val="1"/>
      <w:numFmt w:val="decimal"/>
      <w:lvlText w:val="%1.%2.%3.%4.%5.%6.%7.%8"/>
      <w:lvlJc w:val="left"/>
      <w:pPr>
        <w:ind w:left="4200" w:hanging="2520"/>
      </w:pPr>
      <w:rPr>
        <w:rFonts w:ascii="Arial" w:eastAsia="Times New Roman" w:hAnsi="Arial" w:cs="Times New Roman" w:hint="default"/>
        <w:color w:val="0000FF"/>
        <w:sz w:val="24"/>
        <w:u w:val="single"/>
      </w:rPr>
    </w:lvl>
    <w:lvl w:ilvl="8">
      <w:start w:val="1"/>
      <w:numFmt w:val="decimal"/>
      <w:lvlText w:val="%1.%2.%3.%4.%5.%6.%7.%8.%9"/>
      <w:lvlJc w:val="left"/>
      <w:pPr>
        <w:ind w:left="4800" w:hanging="2880"/>
      </w:pPr>
      <w:rPr>
        <w:rFonts w:ascii="Arial" w:eastAsia="Times New Roman" w:hAnsi="Arial" w:cs="Times New Roman" w:hint="default"/>
        <w:color w:val="0000FF"/>
        <w:sz w:val="24"/>
        <w:u w:val="single"/>
      </w:rPr>
    </w:lvl>
  </w:abstractNum>
  <w:abstractNum w:abstractNumId="7" w15:restartNumberingAfterBreak="0">
    <w:nsid w:val="1E7412AC"/>
    <w:multiLevelType w:val="hybridMultilevel"/>
    <w:tmpl w:val="E8C696B8"/>
    <w:lvl w:ilvl="0" w:tplc="F16EB122">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FA721E"/>
    <w:multiLevelType w:val="hybridMultilevel"/>
    <w:tmpl w:val="740A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A6B04"/>
    <w:multiLevelType w:val="hybridMultilevel"/>
    <w:tmpl w:val="B0CC1398"/>
    <w:lvl w:ilvl="0" w:tplc="04090001">
      <w:start w:val="1"/>
      <w:numFmt w:val="bullet"/>
      <w:lvlText w:val=""/>
      <w:lvlJc w:val="left"/>
      <w:pPr>
        <w:ind w:left="2340" w:hanging="360"/>
      </w:pPr>
      <w:rPr>
        <w:rFonts w:ascii="Symbol" w:hAnsi="Symbol" w:hint="default"/>
      </w:rPr>
    </w:lvl>
    <w:lvl w:ilvl="1" w:tplc="04090003">
      <w:start w:val="1"/>
      <w:numFmt w:val="lowerLetter"/>
      <w:lvlText w:val="%2."/>
      <w:lvlJc w:val="left"/>
      <w:pPr>
        <w:ind w:left="3060" w:hanging="360"/>
      </w:pPr>
    </w:lvl>
    <w:lvl w:ilvl="2" w:tplc="04090005" w:tentative="1">
      <w:start w:val="1"/>
      <w:numFmt w:val="lowerRoman"/>
      <w:lvlText w:val="%3."/>
      <w:lvlJc w:val="right"/>
      <w:pPr>
        <w:ind w:left="3780" w:hanging="180"/>
      </w:pPr>
    </w:lvl>
    <w:lvl w:ilvl="3" w:tplc="04090001" w:tentative="1">
      <w:start w:val="1"/>
      <w:numFmt w:val="decimal"/>
      <w:lvlText w:val="%4."/>
      <w:lvlJc w:val="left"/>
      <w:pPr>
        <w:ind w:left="4500" w:hanging="360"/>
      </w:pPr>
    </w:lvl>
    <w:lvl w:ilvl="4" w:tplc="04090003" w:tentative="1">
      <w:start w:val="1"/>
      <w:numFmt w:val="lowerLetter"/>
      <w:lvlText w:val="%5."/>
      <w:lvlJc w:val="left"/>
      <w:pPr>
        <w:ind w:left="5220" w:hanging="360"/>
      </w:pPr>
    </w:lvl>
    <w:lvl w:ilvl="5" w:tplc="04090005" w:tentative="1">
      <w:start w:val="1"/>
      <w:numFmt w:val="lowerRoman"/>
      <w:lvlText w:val="%6."/>
      <w:lvlJc w:val="right"/>
      <w:pPr>
        <w:ind w:left="5940" w:hanging="180"/>
      </w:pPr>
    </w:lvl>
    <w:lvl w:ilvl="6" w:tplc="04090001" w:tentative="1">
      <w:start w:val="1"/>
      <w:numFmt w:val="decimal"/>
      <w:lvlText w:val="%7."/>
      <w:lvlJc w:val="left"/>
      <w:pPr>
        <w:ind w:left="6660" w:hanging="360"/>
      </w:pPr>
    </w:lvl>
    <w:lvl w:ilvl="7" w:tplc="04090003" w:tentative="1">
      <w:start w:val="1"/>
      <w:numFmt w:val="lowerLetter"/>
      <w:lvlText w:val="%8."/>
      <w:lvlJc w:val="left"/>
      <w:pPr>
        <w:ind w:left="7380" w:hanging="360"/>
      </w:pPr>
    </w:lvl>
    <w:lvl w:ilvl="8" w:tplc="04090005" w:tentative="1">
      <w:start w:val="1"/>
      <w:numFmt w:val="lowerRoman"/>
      <w:lvlText w:val="%9."/>
      <w:lvlJc w:val="right"/>
      <w:pPr>
        <w:ind w:left="8100" w:hanging="180"/>
      </w:pPr>
    </w:lvl>
  </w:abstractNum>
  <w:abstractNum w:abstractNumId="10" w15:restartNumberingAfterBreak="0">
    <w:nsid w:val="26E97E44"/>
    <w:multiLevelType w:val="hybridMultilevel"/>
    <w:tmpl w:val="FEDA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66944"/>
    <w:multiLevelType w:val="hybridMultilevel"/>
    <w:tmpl w:val="2F94CF8C"/>
    <w:lvl w:ilvl="0" w:tplc="D6C61D3E">
      <w:start w:val="1"/>
      <w:numFmt w:val="decimal"/>
      <w:lvlText w:val="%1."/>
      <w:lvlJc w:val="left"/>
      <w:pPr>
        <w:ind w:left="1540" w:hanging="360"/>
      </w:pPr>
      <w:rPr>
        <w:rFonts w:ascii="Times New Roman" w:eastAsia="Times New Roman" w:hAnsi="Times New Roman" w:hint="default"/>
        <w:sz w:val="24"/>
        <w:szCs w:val="24"/>
      </w:rPr>
    </w:lvl>
    <w:lvl w:ilvl="1" w:tplc="5BA2A814">
      <w:start w:val="1"/>
      <w:numFmt w:val="bullet"/>
      <w:lvlText w:val="•"/>
      <w:lvlJc w:val="left"/>
      <w:pPr>
        <w:ind w:left="2344" w:hanging="360"/>
      </w:pPr>
      <w:rPr>
        <w:rFonts w:hint="default"/>
      </w:rPr>
    </w:lvl>
    <w:lvl w:ilvl="2" w:tplc="99FABA76">
      <w:start w:val="1"/>
      <w:numFmt w:val="bullet"/>
      <w:lvlText w:val="•"/>
      <w:lvlJc w:val="left"/>
      <w:pPr>
        <w:ind w:left="3148" w:hanging="360"/>
      </w:pPr>
      <w:rPr>
        <w:rFonts w:hint="default"/>
      </w:rPr>
    </w:lvl>
    <w:lvl w:ilvl="3" w:tplc="F996A588">
      <w:start w:val="1"/>
      <w:numFmt w:val="bullet"/>
      <w:lvlText w:val="•"/>
      <w:lvlJc w:val="left"/>
      <w:pPr>
        <w:ind w:left="3952" w:hanging="360"/>
      </w:pPr>
      <w:rPr>
        <w:rFonts w:hint="default"/>
      </w:rPr>
    </w:lvl>
    <w:lvl w:ilvl="4" w:tplc="EDB273A8">
      <w:start w:val="1"/>
      <w:numFmt w:val="bullet"/>
      <w:lvlText w:val="•"/>
      <w:lvlJc w:val="left"/>
      <w:pPr>
        <w:ind w:left="4756" w:hanging="360"/>
      </w:pPr>
      <w:rPr>
        <w:rFonts w:hint="default"/>
      </w:rPr>
    </w:lvl>
    <w:lvl w:ilvl="5" w:tplc="69623FC0">
      <w:start w:val="1"/>
      <w:numFmt w:val="bullet"/>
      <w:lvlText w:val="•"/>
      <w:lvlJc w:val="left"/>
      <w:pPr>
        <w:ind w:left="5560" w:hanging="360"/>
      </w:pPr>
      <w:rPr>
        <w:rFonts w:hint="default"/>
      </w:rPr>
    </w:lvl>
    <w:lvl w:ilvl="6" w:tplc="F2E6201A">
      <w:start w:val="1"/>
      <w:numFmt w:val="bullet"/>
      <w:lvlText w:val="•"/>
      <w:lvlJc w:val="left"/>
      <w:pPr>
        <w:ind w:left="6364" w:hanging="360"/>
      </w:pPr>
      <w:rPr>
        <w:rFonts w:hint="default"/>
      </w:rPr>
    </w:lvl>
    <w:lvl w:ilvl="7" w:tplc="FFC6F3DE">
      <w:start w:val="1"/>
      <w:numFmt w:val="bullet"/>
      <w:lvlText w:val="•"/>
      <w:lvlJc w:val="left"/>
      <w:pPr>
        <w:ind w:left="7168" w:hanging="360"/>
      </w:pPr>
      <w:rPr>
        <w:rFonts w:hint="default"/>
      </w:rPr>
    </w:lvl>
    <w:lvl w:ilvl="8" w:tplc="0EA66AC6">
      <w:start w:val="1"/>
      <w:numFmt w:val="bullet"/>
      <w:lvlText w:val="•"/>
      <w:lvlJc w:val="left"/>
      <w:pPr>
        <w:ind w:left="7972" w:hanging="360"/>
      </w:pPr>
      <w:rPr>
        <w:rFonts w:hint="default"/>
      </w:rPr>
    </w:lvl>
  </w:abstractNum>
  <w:abstractNum w:abstractNumId="12" w15:restartNumberingAfterBreak="0">
    <w:nsid w:val="2A912E12"/>
    <w:multiLevelType w:val="hybridMultilevel"/>
    <w:tmpl w:val="65C6F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B57EE"/>
    <w:multiLevelType w:val="hybridMultilevel"/>
    <w:tmpl w:val="2DE28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01728A"/>
    <w:multiLevelType w:val="hybridMultilevel"/>
    <w:tmpl w:val="8B34B486"/>
    <w:lvl w:ilvl="0" w:tplc="EC2ABB20">
      <w:start w:val="1"/>
      <w:numFmt w:val="decimal"/>
      <w:lvlText w:val="%1."/>
      <w:lvlJc w:val="left"/>
      <w:pPr>
        <w:tabs>
          <w:tab w:val="num" w:pos="1800"/>
        </w:tabs>
        <w:ind w:left="1800" w:hanging="900"/>
      </w:pPr>
      <w:rPr>
        <w:rFonts w:hint="default"/>
        <w:b w:val="0"/>
        <w:i w:val="0"/>
        <w:sz w:val="22"/>
        <w:szCs w:val="22"/>
      </w:rPr>
    </w:lvl>
    <w:lvl w:ilvl="1" w:tplc="04090019">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FE5BBA"/>
    <w:multiLevelType w:val="hybridMultilevel"/>
    <w:tmpl w:val="634E3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444D8B"/>
    <w:multiLevelType w:val="hybridMultilevel"/>
    <w:tmpl w:val="4178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E0312"/>
    <w:multiLevelType w:val="hybridMultilevel"/>
    <w:tmpl w:val="F9861D20"/>
    <w:lvl w:ilvl="0" w:tplc="04090003">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5F56F9"/>
    <w:multiLevelType w:val="hybridMultilevel"/>
    <w:tmpl w:val="8E0CE9A0"/>
    <w:lvl w:ilvl="0" w:tplc="3D484876">
      <w:start w:val="1"/>
      <w:numFmt w:val="lowerLetter"/>
      <w:lvlText w:val="%1."/>
      <w:lvlJc w:val="left"/>
      <w:pPr>
        <w:tabs>
          <w:tab w:val="num" w:pos="1800"/>
        </w:tabs>
        <w:ind w:left="1800" w:hanging="900"/>
      </w:pPr>
      <w:rPr>
        <w:rFonts w:hint="default"/>
        <w:b w:val="0"/>
        <w:i w:val="0"/>
        <w:sz w:val="22"/>
        <w:szCs w:val="22"/>
      </w:rPr>
    </w:lvl>
    <w:lvl w:ilvl="1" w:tplc="04090019">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64615"/>
    <w:multiLevelType w:val="hybridMultilevel"/>
    <w:tmpl w:val="CE0057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31482"/>
    <w:multiLevelType w:val="hybridMultilevel"/>
    <w:tmpl w:val="DE503D0C"/>
    <w:lvl w:ilvl="0" w:tplc="73364680">
      <w:start w:val="1"/>
      <w:numFmt w:val="decimal"/>
      <w:lvlText w:val="%1."/>
      <w:lvlJc w:val="left"/>
      <w:pPr>
        <w:ind w:left="1080" w:hanging="360"/>
      </w:pPr>
      <w:rPr>
        <w:rFonts w:hint="default"/>
        <w:b w:val="0"/>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6B1478"/>
    <w:multiLevelType w:val="hybridMultilevel"/>
    <w:tmpl w:val="DA64C30C"/>
    <w:lvl w:ilvl="0" w:tplc="0409000F">
      <w:start w:val="1"/>
      <w:numFmt w:val="decimal"/>
      <w:lvlText w:val="%1."/>
      <w:lvlJc w:val="left"/>
      <w:pPr>
        <w:tabs>
          <w:tab w:val="num" w:pos="1260"/>
        </w:tabs>
        <w:ind w:left="1260" w:hanging="900"/>
      </w:pPr>
      <w:rPr>
        <w:rFonts w:hint="default"/>
        <w:b w:val="0"/>
        <w:i w:val="0"/>
        <w:sz w:val="22"/>
        <w:szCs w:val="22"/>
      </w:rPr>
    </w:lvl>
    <w:lvl w:ilvl="1" w:tplc="04090019">
      <w:start w:val="1"/>
      <w:numFmt w:val="decimal"/>
      <w:lvlText w:val="%2."/>
      <w:lvlJc w:val="left"/>
      <w:pPr>
        <w:tabs>
          <w:tab w:val="num" w:pos="900"/>
        </w:tabs>
        <w:ind w:left="900" w:hanging="360"/>
      </w:pPr>
      <w:rPr>
        <w:rFonts w:hint="default"/>
        <w:i w:val="0"/>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407922C6"/>
    <w:multiLevelType w:val="hybridMultilevel"/>
    <w:tmpl w:val="82C09E00"/>
    <w:lvl w:ilvl="0" w:tplc="0409000F">
      <w:start w:val="1"/>
      <w:numFmt w:val="decimal"/>
      <w:lvlText w:val="%1."/>
      <w:lvlJc w:val="left"/>
      <w:pPr>
        <w:ind w:left="2340" w:hanging="360"/>
      </w:pPr>
      <w:rPr>
        <w:rFonts w:hint="default"/>
      </w:rPr>
    </w:lvl>
    <w:lvl w:ilvl="1" w:tplc="04090003">
      <w:start w:val="1"/>
      <w:numFmt w:val="lowerLetter"/>
      <w:lvlText w:val="%2."/>
      <w:lvlJc w:val="left"/>
      <w:pPr>
        <w:ind w:left="3060" w:hanging="360"/>
      </w:pPr>
    </w:lvl>
    <w:lvl w:ilvl="2" w:tplc="04090005" w:tentative="1">
      <w:start w:val="1"/>
      <w:numFmt w:val="lowerRoman"/>
      <w:lvlText w:val="%3."/>
      <w:lvlJc w:val="right"/>
      <w:pPr>
        <w:ind w:left="3780" w:hanging="180"/>
      </w:pPr>
    </w:lvl>
    <w:lvl w:ilvl="3" w:tplc="04090001" w:tentative="1">
      <w:start w:val="1"/>
      <w:numFmt w:val="decimal"/>
      <w:lvlText w:val="%4."/>
      <w:lvlJc w:val="left"/>
      <w:pPr>
        <w:ind w:left="4500" w:hanging="360"/>
      </w:pPr>
    </w:lvl>
    <w:lvl w:ilvl="4" w:tplc="04090003" w:tentative="1">
      <w:start w:val="1"/>
      <w:numFmt w:val="lowerLetter"/>
      <w:lvlText w:val="%5."/>
      <w:lvlJc w:val="left"/>
      <w:pPr>
        <w:ind w:left="5220" w:hanging="360"/>
      </w:pPr>
    </w:lvl>
    <w:lvl w:ilvl="5" w:tplc="04090005" w:tentative="1">
      <w:start w:val="1"/>
      <w:numFmt w:val="lowerRoman"/>
      <w:lvlText w:val="%6."/>
      <w:lvlJc w:val="right"/>
      <w:pPr>
        <w:ind w:left="5940" w:hanging="180"/>
      </w:pPr>
    </w:lvl>
    <w:lvl w:ilvl="6" w:tplc="04090001" w:tentative="1">
      <w:start w:val="1"/>
      <w:numFmt w:val="decimal"/>
      <w:lvlText w:val="%7."/>
      <w:lvlJc w:val="left"/>
      <w:pPr>
        <w:ind w:left="6660" w:hanging="360"/>
      </w:pPr>
    </w:lvl>
    <w:lvl w:ilvl="7" w:tplc="04090003" w:tentative="1">
      <w:start w:val="1"/>
      <w:numFmt w:val="lowerLetter"/>
      <w:lvlText w:val="%8."/>
      <w:lvlJc w:val="left"/>
      <w:pPr>
        <w:ind w:left="7380" w:hanging="360"/>
      </w:pPr>
    </w:lvl>
    <w:lvl w:ilvl="8" w:tplc="04090005" w:tentative="1">
      <w:start w:val="1"/>
      <w:numFmt w:val="lowerRoman"/>
      <w:lvlText w:val="%9."/>
      <w:lvlJc w:val="right"/>
      <w:pPr>
        <w:ind w:left="8100" w:hanging="180"/>
      </w:pPr>
    </w:lvl>
  </w:abstractNum>
  <w:abstractNum w:abstractNumId="23" w15:restartNumberingAfterBreak="0">
    <w:nsid w:val="43AA2066"/>
    <w:multiLevelType w:val="hybridMultilevel"/>
    <w:tmpl w:val="35987F6E"/>
    <w:lvl w:ilvl="0" w:tplc="1124E756">
      <w:start w:val="1"/>
      <w:numFmt w:val="decimal"/>
      <w:lvlText w:val="%1."/>
      <w:lvlJc w:val="left"/>
      <w:pPr>
        <w:tabs>
          <w:tab w:val="num" w:pos="1800"/>
        </w:tabs>
        <w:ind w:left="1800" w:hanging="900"/>
      </w:pPr>
      <w:rPr>
        <w:rFonts w:hint="default"/>
        <w:b w:val="0"/>
        <w:i w:val="0"/>
        <w:sz w:val="22"/>
        <w:szCs w:val="22"/>
      </w:rPr>
    </w:lvl>
    <w:lvl w:ilvl="1" w:tplc="04090019">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6901A2"/>
    <w:multiLevelType w:val="hybridMultilevel"/>
    <w:tmpl w:val="A856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16E0C"/>
    <w:multiLevelType w:val="hybridMultilevel"/>
    <w:tmpl w:val="190A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01D3C"/>
    <w:multiLevelType w:val="hybridMultilevel"/>
    <w:tmpl w:val="7AA6C3DC"/>
    <w:lvl w:ilvl="0" w:tplc="04090003">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7E18DC"/>
    <w:multiLevelType w:val="hybridMultilevel"/>
    <w:tmpl w:val="D5D86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974D1"/>
    <w:multiLevelType w:val="hybridMultilevel"/>
    <w:tmpl w:val="70C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700D3"/>
    <w:multiLevelType w:val="hybridMultilevel"/>
    <w:tmpl w:val="90E08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B1A5E"/>
    <w:multiLevelType w:val="multilevel"/>
    <w:tmpl w:val="8874475E"/>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56747B37"/>
    <w:multiLevelType w:val="hybridMultilevel"/>
    <w:tmpl w:val="9E1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95188"/>
    <w:multiLevelType w:val="hybridMultilevel"/>
    <w:tmpl w:val="0A7471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C35EB2"/>
    <w:multiLevelType w:val="hybridMultilevel"/>
    <w:tmpl w:val="5B4CF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D6066"/>
    <w:multiLevelType w:val="hybridMultilevel"/>
    <w:tmpl w:val="33B2BF66"/>
    <w:lvl w:ilvl="0" w:tplc="59440C42">
      <w:start w:val="1"/>
      <w:numFmt w:val="decimal"/>
      <w:lvlText w:val="%1."/>
      <w:lvlJc w:val="left"/>
      <w:pPr>
        <w:tabs>
          <w:tab w:val="num" w:pos="1260"/>
        </w:tabs>
        <w:ind w:left="1260" w:hanging="900"/>
      </w:pPr>
      <w:rPr>
        <w:rFonts w:hint="default"/>
        <w:b w:val="0"/>
        <w:i w:val="0"/>
        <w:sz w:val="22"/>
        <w:szCs w:val="22"/>
      </w:rPr>
    </w:lvl>
    <w:lvl w:ilvl="1" w:tplc="04090019">
      <w:start w:val="1"/>
      <w:numFmt w:val="decimal"/>
      <w:lvlText w:val="%2."/>
      <w:lvlJc w:val="left"/>
      <w:pPr>
        <w:tabs>
          <w:tab w:val="num" w:pos="900"/>
        </w:tabs>
        <w:ind w:left="900" w:hanging="360"/>
      </w:pPr>
      <w:rPr>
        <w:rFonts w:hint="default"/>
        <w:i w:val="0"/>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15:restartNumberingAfterBreak="0">
    <w:nsid w:val="5FF15992"/>
    <w:multiLevelType w:val="hybridMultilevel"/>
    <w:tmpl w:val="F844035E"/>
    <w:lvl w:ilvl="0" w:tplc="7E4804E6">
      <w:start w:val="1"/>
      <w:numFmt w:val="decimal"/>
      <w:lvlText w:val="%1."/>
      <w:lvlJc w:val="left"/>
      <w:pPr>
        <w:tabs>
          <w:tab w:val="num" w:pos="1800"/>
        </w:tabs>
        <w:ind w:left="1800" w:hanging="900"/>
      </w:pPr>
      <w:rPr>
        <w:rFonts w:hint="default"/>
        <w:b w:val="0"/>
        <w:i w:val="0"/>
        <w:sz w:val="22"/>
        <w:szCs w:val="22"/>
      </w:rPr>
    </w:lvl>
    <w:lvl w:ilvl="1" w:tplc="04090019">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234D98"/>
    <w:multiLevelType w:val="hybridMultilevel"/>
    <w:tmpl w:val="FF786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351EC6"/>
    <w:multiLevelType w:val="hybridMultilevel"/>
    <w:tmpl w:val="87229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0104C"/>
    <w:multiLevelType w:val="hybridMultilevel"/>
    <w:tmpl w:val="DE503D0C"/>
    <w:lvl w:ilvl="0" w:tplc="73364680">
      <w:start w:val="1"/>
      <w:numFmt w:val="decimal"/>
      <w:lvlText w:val="%1."/>
      <w:lvlJc w:val="left"/>
      <w:pPr>
        <w:ind w:left="1080" w:hanging="360"/>
      </w:pPr>
      <w:rPr>
        <w:rFonts w:hint="default"/>
        <w:b w:val="0"/>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577109"/>
    <w:multiLevelType w:val="hybridMultilevel"/>
    <w:tmpl w:val="5C082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6F6FCC"/>
    <w:multiLevelType w:val="hybridMultilevel"/>
    <w:tmpl w:val="8E8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24637"/>
    <w:multiLevelType w:val="hybridMultilevel"/>
    <w:tmpl w:val="A8343D94"/>
    <w:lvl w:ilvl="0" w:tplc="B882E5E4">
      <w:start w:val="1"/>
      <w:numFmt w:val="decimal"/>
      <w:lvlText w:val="%1."/>
      <w:lvlJc w:val="left"/>
      <w:pPr>
        <w:tabs>
          <w:tab w:val="num" w:pos="1260"/>
        </w:tabs>
        <w:ind w:left="1260" w:hanging="900"/>
      </w:pPr>
      <w:rPr>
        <w:rFonts w:hint="default"/>
        <w:b w:val="0"/>
        <w:i w:val="0"/>
        <w:sz w:val="22"/>
        <w:szCs w:val="22"/>
      </w:rPr>
    </w:lvl>
    <w:lvl w:ilvl="1" w:tplc="04090019">
      <w:start w:val="1"/>
      <w:numFmt w:val="decimal"/>
      <w:lvlText w:val="%2."/>
      <w:lvlJc w:val="left"/>
      <w:pPr>
        <w:tabs>
          <w:tab w:val="num" w:pos="900"/>
        </w:tabs>
        <w:ind w:left="900" w:hanging="360"/>
      </w:pPr>
      <w:rPr>
        <w:rFonts w:hint="default"/>
        <w:i w:val="0"/>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35"/>
  </w:num>
  <w:num w:numId="2">
    <w:abstractNumId w:val="3"/>
  </w:num>
  <w:num w:numId="3">
    <w:abstractNumId w:val="16"/>
  </w:num>
  <w:num w:numId="4">
    <w:abstractNumId w:val="19"/>
  </w:num>
  <w:num w:numId="5">
    <w:abstractNumId w:val="28"/>
  </w:num>
  <w:num w:numId="6">
    <w:abstractNumId w:val="29"/>
  </w:num>
  <w:num w:numId="7">
    <w:abstractNumId w:val="12"/>
  </w:num>
  <w:num w:numId="8">
    <w:abstractNumId w:val="39"/>
  </w:num>
  <w:num w:numId="9">
    <w:abstractNumId w:val="31"/>
  </w:num>
  <w:num w:numId="10">
    <w:abstractNumId w:val="2"/>
  </w:num>
  <w:num w:numId="11">
    <w:abstractNumId w:val="32"/>
  </w:num>
  <w:num w:numId="12">
    <w:abstractNumId w:val="7"/>
  </w:num>
  <w:num w:numId="13">
    <w:abstractNumId w:val="38"/>
  </w:num>
  <w:num w:numId="14">
    <w:abstractNumId w:val="34"/>
  </w:num>
  <w:num w:numId="15">
    <w:abstractNumId w:val="41"/>
  </w:num>
  <w:num w:numId="16">
    <w:abstractNumId w:val="9"/>
  </w:num>
  <w:num w:numId="17">
    <w:abstractNumId w:val="18"/>
  </w:num>
  <w:num w:numId="18">
    <w:abstractNumId w:val="4"/>
  </w:num>
  <w:num w:numId="19">
    <w:abstractNumId w:val="23"/>
  </w:num>
  <w:num w:numId="20">
    <w:abstractNumId w:val="14"/>
  </w:num>
  <w:num w:numId="21">
    <w:abstractNumId w:val="36"/>
  </w:num>
  <w:num w:numId="22">
    <w:abstractNumId w:val="30"/>
  </w:num>
  <w:num w:numId="23">
    <w:abstractNumId w:val="0"/>
  </w:num>
  <w:num w:numId="24">
    <w:abstractNumId w:val="10"/>
  </w:num>
  <w:num w:numId="25">
    <w:abstractNumId w:val="15"/>
  </w:num>
  <w:num w:numId="26">
    <w:abstractNumId w:val="11"/>
  </w:num>
  <w:num w:numId="27">
    <w:abstractNumId w:val="40"/>
  </w:num>
  <w:num w:numId="28">
    <w:abstractNumId w:val="20"/>
  </w:num>
  <w:num w:numId="29">
    <w:abstractNumId w:val="1"/>
  </w:num>
  <w:num w:numId="30">
    <w:abstractNumId w:val="6"/>
  </w:num>
  <w:num w:numId="31">
    <w:abstractNumId w:val="13"/>
  </w:num>
  <w:num w:numId="32">
    <w:abstractNumId w:val="24"/>
  </w:num>
  <w:num w:numId="33">
    <w:abstractNumId w:val="37"/>
  </w:num>
  <w:num w:numId="34">
    <w:abstractNumId w:val="17"/>
  </w:num>
  <w:num w:numId="35">
    <w:abstractNumId w:val="8"/>
  </w:num>
  <w:num w:numId="36">
    <w:abstractNumId w:val="5"/>
  </w:num>
  <w:num w:numId="37">
    <w:abstractNumId w:val="26"/>
  </w:num>
  <w:num w:numId="38">
    <w:abstractNumId w:val="21"/>
  </w:num>
  <w:num w:numId="39">
    <w:abstractNumId w:val="27"/>
  </w:num>
  <w:num w:numId="40">
    <w:abstractNumId w:val="22"/>
  </w:num>
  <w:num w:numId="41">
    <w:abstractNumId w:val="25"/>
  </w:num>
  <w:num w:numId="42">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lickAndTypeStyle w:val="Heading3Char"/>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AA"/>
    <w:rsid w:val="000001CF"/>
    <w:rsid w:val="000007DD"/>
    <w:rsid w:val="00002CE7"/>
    <w:rsid w:val="0000368C"/>
    <w:rsid w:val="000063A7"/>
    <w:rsid w:val="0000675B"/>
    <w:rsid w:val="00006DB8"/>
    <w:rsid w:val="00010140"/>
    <w:rsid w:val="000114B6"/>
    <w:rsid w:val="00011EE6"/>
    <w:rsid w:val="0001226E"/>
    <w:rsid w:val="00012AAE"/>
    <w:rsid w:val="00013856"/>
    <w:rsid w:val="000167EB"/>
    <w:rsid w:val="00016A1A"/>
    <w:rsid w:val="00016FB9"/>
    <w:rsid w:val="000171DA"/>
    <w:rsid w:val="000208A5"/>
    <w:rsid w:val="00021502"/>
    <w:rsid w:val="0002318E"/>
    <w:rsid w:val="00024F90"/>
    <w:rsid w:val="000263BB"/>
    <w:rsid w:val="00027059"/>
    <w:rsid w:val="00027DDF"/>
    <w:rsid w:val="00031433"/>
    <w:rsid w:val="00035619"/>
    <w:rsid w:val="00035D2D"/>
    <w:rsid w:val="0003610F"/>
    <w:rsid w:val="0003731E"/>
    <w:rsid w:val="00037E74"/>
    <w:rsid w:val="0004195A"/>
    <w:rsid w:val="00042150"/>
    <w:rsid w:val="00044B23"/>
    <w:rsid w:val="0004636C"/>
    <w:rsid w:val="000525B5"/>
    <w:rsid w:val="00053D91"/>
    <w:rsid w:val="00062509"/>
    <w:rsid w:val="00062C59"/>
    <w:rsid w:val="00063644"/>
    <w:rsid w:val="00063715"/>
    <w:rsid w:val="00065641"/>
    <w:rsid w:val="000657B8"/>
    <w:rsid w:val="000665DB"/>
    <w:rsid w:val="00066E90"/>
    <w:rsid w:val="00067704"/>
    <w:rsid w:val="000714B2"/>
    <w:rsid w:val="00071609"/>
    <w:rsid w:val="00073AC8"/>
    <w:rsid w:val="00077576"/>
    <w:rsid w:val="000821C2"/>
    <w:rsid w:val="00082207"/>
    <w:rsid w:val="00083F7E"/>
    <w:rsid w:val="000850BA"/>
    <w:rsid w:val="00085A9A"/>
    <w:rsid w:val="00086793"/>
    <w:rsid w:val="00086A27"/>
    <w:rsid w:val="000918C4"/>
    <w:rsid w:val="0009200B"/>
    <w:rsid w:val="00092359"/>
    <w:rsid w:val="00093C94"/>
    <w:rsid w:val="000973FD"/>
    <w:rsid w:val="000A1642"/>
    <w:rsid w:val="000A310B"/>
    <w:rsid w:val="000A3E37"/>
    <w:rsid w:val="000A4FE8"/>
    <w:rsid w:val="000A518D"/>
    <w:rsid w:val="000A758E"/>
    <w:rsid w:val="000B1103"/>
    <w:rsid w:val="000B174B"/>
    <w:rsid w:val="000B1E36"/>
    <w:rsid w:val="000B23F8"/>
    <w:rsid w:val="000B2788"/>
    <w:rsid w:val="000B3721"/>
    <w:rsid w:val="000B3D3F"/>
    <w:rsid w:val="000B583C"/>
    <w:rsid w:val="000B7F1F"/>
    <w:rsid w:val="000C02FF"/>
    <w:rsid w:val="000C1787"/>
    <w:rsid w:val="000C2C78"/>
    <w:rsid w:val="000C4F03"/>
    <w:rsid w:val="000C62B5"/>
    <w:rsid w:val="000C6613"/>
    <w:rsid w:val="000D04C3"/>
    <w:rsid w:val="000D053A"/>
    <w:rsid w:val="000D10D0"/>
    <w:rsid w:val="000D19EF"/>
    <w:rsid w:val="000D2761"/>
    <w:rsid w:val="000D3063"/>
    <w:rsid w:val="000D35B7"/>
    <w:rsid w:val="000D4D12"/>
    <w:rsid w:val="000D67FF"/>
    <w:rsid w:val="000E0090"/>
    <w:rsid w:val="000E2CEF"/>
    <w:rsid w:val="000E4053"/>
    <w:rsid w:val="000E41B3"/>
    <w:rsid w:val="000F235C"/>
    <w:rsid w:val="000F291C"/>
    <w:rsid w:val="000F2C6B"/>
    <w:rsid w:val="000F3438"/>
    <w:rsid w:val="000F4E35"/>
    <w:rsid w:val="000F61DA"/>
    <w:rsid w:val="000F7B63"/>
    <w:rsid w:val="0010056D"/>
    <w:rsid w:val="001011F8"/>
    <w:rsid w:val="00104399"/>
    <w:rsid w:val="0010664C"/>
    <w:rsid w:val="00107971"/>
    <w:rsid w:val="00107CD1"/>
    <w:rsid w:val="001107FA"/>
    <w:rsid w:val="0011499B"/>
    <w:rsid w:val="00115E63"/>
    <w:rsid w:val="00116879"/>
    <w:rsid w:val="00117205"/>
    <w:rsid w:val="0012060D"/>
    <w:rsid w:val="00124B81"/>
    <w:rsid w:val="0012692C"/>
    <w:rsid w:val="00132DEE"/>
    <w:rsid w:val="00137B4F"/>
    <w:rsid w:val="001405FC"/>
    <w:rsid w:val="00141666"/>
    <w:rsid w:val="00141D3C"/>
    <w:rsid w:val="001426A9"/>
    <w:rsid w:val="00142A8B"/>
    <w:rsid w:val="00147AB5"/>
    <w:rsid w:val="00147D88"/>
    <w:rsid w:val="00147E42"/>
    <w:rsid w:val="00151087"/>
    <w:rsid w:val="0015698C"/>
    <w:rsid w:val="001574A4"/>
    <w:rsid w:val="00160824"/>
    <w:rsid w:val="0016102D"/>
    <w:rsid w:val="001624C3"/>
    <w:rsid w:val="001627A7"/>
    <w:rsid w:val="00163FDE"/>
    <w:rsid w:val="00164F85"/>
    <w:rsid w:val="00165AB8"/>
    <w:rsid w:val="001663EC"/>
    <w:rsid w:val="00166B14"/>
    <w:rsid w:val="00172D7F"/>
    <w:rsid w:val="00174972"/>
    <w:rsid w:val="00180235"/>
    <w:rsid w:val="00182038"/>
    <w:rsid w:val="00182DF8"/>
    <w:rsid w:val="00184576"/>
    <w:rsid w:val="0018530A"/>
    <w:rsid w:val="0018571D"/>
    <w:rsid w:val="00185961"/>
    <w:rsid w:val="00186009"/>
    <w:rsid w:val="001866AE"/>
    <w:rsid w:val="00186F01"/>
    <w:rsid w:val="001878E7"/>
    <w:rsid w:val="00190870"/>
    <w:rsid w:val="00191C7A"/>
    <w:rsid w:val="00191DD4"/>
    <w:rsid w:val="0019301E"/>
    <w:rsid w:val="00194DA7"/>
    <w:rsid w:val="001A16D1"/>
    <w:rsid w:val="001A19FB"/>
    <w:rsid w:val="001A2A36"/>
    <w:rsid w:val="001A358B"/>
    <w:rsid w:val="001A3C5C"/>
    <w:rsid w:val="001A568B"/>
    <w:rsid w:val="001A5749"/>
    <w:rsid w:val="001A5F54"/>
    <w:rsid w:val="001A7D25"/>
    <w:rsid w:val="001B4976"/>
    <w:rsid w:val="001B661D"/>
    <w:rsid w:val="001B73F0"/>
    <w:rsid w:val="001C0E04"/>
    <w:rsid w:val="001C3561"/>
    <w:rsid w:val="001C6D26"/>
    <w:rsid w:val="001D2E47"/>
    <w:rsid w:val="001D2EB2"/>
    <w:rsid w:val="001D3222"/>
    <w:rsid w:val="001D3C5D"/>
    <w:rsid w:val="001D4347"/>
    <w:rsid w:val="001D6650"/>
    <w:rsid w:val="001D689F"/>
    <w:rsid w:val="001E215D"/>
    <w:rsid w:val="001E21EA"/>
    <w:rsid w:val="001E33F6"/>
    <w:rsid w:val="001E4B39"/>
    <w:rsid w:val="001E4F1C"/>
    <w:rsid w:val="001F1751"/>
    <w:rsid w:val="001F318E"/>
    <w:rsid w:val="001F477F"/>
    <w:rsid w:val="001F4B75"/>
    <w:rsid w:val="001F4D14"/>
    <w:rsid w:val="001F6423"/>
    <w:rsid w:val="00201612"/>
    <w:rsid w:val="00203392"/>
    <w:rsid w:val="00204A1C"/>
    <w:rsid w:val="002060D5"/>
    <w:rsid w:val="00207069"/>
    <w:rsid w:val="00210861"/>
    <w:rsid w:val="0021155B"/>
    <w:rsid w:val="00211DAB"/>
    <w:rsid w:val="002146F3"/>
    <w:rsid w:val="0021546D"/>
    <w:rsid w:val="002168DC"/>
    <w:rsid w:val="00217034"/>
    <w:rsid w:val="002179EB"/>
    <w:rsid w:val="00217EDE"/>
    <w:rsid w:val="002235EF"/>
    <w:rsid w:val="00224A97"/>
    <w:rsid w:val="00225936"/>
    <w:rsid w:val="002273CA"/>
    <w:rsid w:val="002278AB"/>
    <w:rsid w:val="002278CA"/>
    <w:rsid w:val="00230877"/>
    <w:rsid w:val="00230C56"/>
    <w:rsid w:val="002319E9"/>
    <w:rsid w:val="00231A13"/>
    <w:rsid w:val="00232819"/>
    <w:rsid w:val="0023394D"/>
    <w:rsid w:val="00234111"/>
    <w:rsid w:val="00234A99"/>
    <w:rsid w:val="00234B14"/>
    <w:rsid w:val="00237144"/>
    <w:rsid w:val="00237887"/>
    <w:rsid w:val="00240C9A"/>
    <w:rsid w:val="0024101D"/>
    <w:rsid w:val="002418D6"/>
    <w:rsid w:val="00241AA8"/>
    <w:rsid w:val="00243AC9"/>
    <w:rsid w:val="00243F6F"/>
    <w:rsid w:val="00247680"/>
    <w:rsid w:val="0025068E"/>
    <w:rsid w:val="002513B6"/>
    <w:rsid w:val="00252BD5"/>
    <w:rsid w:val="00253738"/>
    <w:rsid w:val="00253F42"/>
    <w:rsid w:val="00256419"/>
    <w:rsid w:val="00256F04"/>
    <w:rsid w:val="00257073"/>
    <w:rsid w:val="002570FA"/>
    <w:rsid w:val="00257DCD"/>
    <w:rsid w:val="00260F37"/>
    <w:rsid w:val="0026100E"/>
    <w:rsid w:val="00261652"/>
    <w:rsid w:val="002619CC"/>
    <w:rsid w:val="002630BE"/>
    <w:rsid w:val="00264A46"/>
    <w:rsid w:val="0026561B"/>
    <w:rsid w:val="00265646"/>
    <w:rsid w:val="00265CF4"/>
    <w:rsid w:val="00266BAE"/>
    <w:rsid w:val="00266D60"/>
    <w:rsid w:val="00271B62"/>
    <w:rsid w:val="00274CE5"/>
    <w:rsid w:val="002764E4"/>
    <w:rsid w:val="00276E3E"/>
    <w:rsid w:val="00282373"/>
    <w:rsid w:val="00282EDE"/>
    <w:rsid w:val="002837C3"/>
    <w:rsid w:val="00284EBD"/>
    <w:rsid w:val="00286830"/>
    <w:rsid w:val="0029096F"/>
    <w:rsid w:val="002940F5"/>
    <w:rsid w:val="00294C63"/>
    <w:rsid w:val="00295EFD"/>
    <w:rsid w:val="00297BC7"/>
    <w:rsid w:val="00297C83"/>
    <w:rsid w:val="002A0C8C"/>
    <w:rsid w:val="002A15D5"/>
    <w:rsid w:val="002A2EE5"/>
    <w:rsid w:val="002A3D37"/>
    <w:rsid w:val="002A73A6"/>
    <w:rsid w:val="002A7652"/>
    <w:rsid w:val="002B1768"/>
    <w:rsid w:val="002B3258"/>
    <w:rsid w:val="002B5F41"/>
    <w:rsid w:val="002B64FE"/>
    <w:rsid w:val="002C0554"/>
    <w:rsid w:val="002C0D0E"/>
    <w:rsid w:val="002C2477"/>
    <w:rsid w:val="002C5312"/>
    <w:rsid w:val="002C6335"/>
    <w:rsid w:val="002C73F2"/>
    <w:rsid w:val="002D0232"/>
    <w:rsid w:val="002D0C49"/>
    <w:rsid w:val="002D10B5"/>
    <w:rsid w:val="002D182F"/>
    <w:rsid w:val="002D2F92"/>
    <w:rsid w:val="002D34BC"/>
    <w:rsid w:val="002D3C29"/>
    <w:rsid w:val="002D4840"/>
    <w:rsid w:val="002D5204"/>
    <w:rsid w:val="002D5630"/>
    <w:rsid w:val="002D5D54"/>
    <w:rsid w:val="002D6839"/>
    <w:rsid w:val="002E1D8C"/>
    <w:rsid w:val="002E40F2"/>
    <w:rsid w:val="002E5C94"/>
    <w:rsid w:val="002E7319"/>
    <w:rsid w:val="002E751D"/>
    <w:rsid w:val="002F0076"/>
    <w:rsid w:val="002F16DC"/>
    <w:rsid w:val="002F1A8E"/>
    <w:rsid w:val="002F435C"/>
    <w:rsid w:val="002F45AC"/>
    <w:rsid w:val="002F5410"/>
    <w:rsid w:val="002F5562"/>
    <w:rsid w:val="002F74B9"/>
    <w:rsid w:val="002F7A58"/>
    <w:rsid w:val="002F7ACA"/>
    <w:rsid w:val="00300B02"/>
    <w:rsid w:val="00300E5C"/>
    <w:rsid w:val="0030125A"/>
    <w:rsid w:val="0030382E"/>
    <w:rsid w:val="00304E21"/>
    <w:rsid w:val="0030593B"/>
    <w:rsid w:val="00306B37"/>
    <w:rsid w:val="003110DB"/>
    <w:rsid w:val="003120F5"/>
    <w:rsid w:val="00314895"/>
    <w:rsid w:val="00314B90"/>
    <w:rsid w:val="00314EE5"/>
    <w:rsid w:val="00316C00"/>
    <w:rsid w:val="003174E7"/>
    <w:rsid w:val="00317DEC"/>
    <w:rsid w:val="003218E8"/>
    <w:rsid w:val="0032241E"/>
    <w:rsid w:val="003224FA"/>
    <w:rsid w:val="00322CF7"/>
    <w:rsid w:val="00326966"/>
    <w:rsid w:val="00326C4F"/>
    <w:rsid w:val="00327A59"/>
    <w:rsid w:val="003332D6"/>
    <w:rsid w:val="00334164"/>
    <w:rsid w:val="00335B52"/>
    <w:rsid w:val="00336966"/>
    <w:rsid w:val="00337C2B"/>
    <w:rsid w:val="00340DFD"/>
    <w:rsid w:val="0034132C"/>
    <w:rsid w:val="00342916"/>
    <w:rsid w:val="00342E0C"/>
    <w:rsid w:val="0034317D"/>
    <w:rsid w:val="00343A3F"/>
    <w:rsid w:val="0034490B"/>
    <w:rsid w:val="00345303"/>
    <w:rsid w:val="003468FB"/>
    <w:rsid w:val="00346959"/>
    <w:rsid w:val="00352ED2"/>
    <w:rsid w:val="00353152"/>
    <w:rsid w:val="003532DE"/>
    <w:rsid w:val="003557AE"/>
    <w:rsid w:val="00356232"/>
    <w:rsid w:val="0035623A"/>
    <w:rsid w:val="00362AEA"/>
    <w:rsid w:val="00363D8A"/>
    <w:rsid w:val="003648FB"/>
    <w:rsid w:val="0036569B"/>
    <w:rsid w:val="00365757"/>
    <w:rsid w:val="00366195"/>
    <w:rsid w:val="00366D64"/>
    <w:rsid w:val="003703CC"/>
    <w:rsid w:val="00370D9E"/>
    <w:rsid w:val="003725D7"/>
    <w:rsid w:val="00373CD2"/>
    <w:rsid w:val="00373D81"/>
    <w:rsid w:val="00376DD4"/>
    <w:rsid w:val="00381736"/>
    <w:rsid w:val="003822AF"/>
    <w:rsid w:val="0038372F"/>
    <w:rsid w:val="00384E84"/>
    <w:rsid w:val="003875A6"/>
    <w:rsid w:val="00392406"/>
    <w:rsid w:val="00392B05"/>
    <w:rsid w:val="00392C90"/>
    <w:rsid w:val="00394BA5"/>
    <w:rsid w:val="003A1266"/>
    <w:rsid w:val="003A149D"/>
    <w:rsid w:val="003A17B6"/>
    <w:rsid w:val="003A4700"/>
    <w:rsid w:val="003A6326"/>
    <w:rsid w:val="003B03DF"/>
    <w:rsid w:val="003B2C67"/>
    <w:rsid w:val="003B311C"/>
    <w:rsid w:val="003B4833"/>
    <w:rsid w:val="003B7D43"/>
    <w:rsid w:val="003C1BC0"/>
    <w:rsid w:val="003C2113"/>
    <w:rsid w:val="003C2662"/>
    <w:rsid w:val="003C2683"/>
    <w:rsid w:val="003C294C"/>
    <w:rsid w:val="003C2A30"/>
    <w:rsid w:val="003C5958"/>
    <w:rsid w:val="003C646B"/>
    <w:rsid w:val="003C6797"/>
    <w:rsid w:val="003C7B7F"/>
    <w:rsid w:val="003D48FE"/>
    <w:rsid w:val="003D59EF"/>
    <w:rsid w:val="003D6469"/>
    <w:rsid w:val="003D7EA1"/>
    <w:rsid w:val="003E0E1A"/>
    <w:rsid w:val="003E269A"/>
    <w:rsid w:val="003E3F1A"/>
    <w:rsid w:val="003E4C52"/>
    <w:rsid w:val="003E7C08"/>
    <w:rsid w:val="003F08E3"/>
    <w:rsid w:val="003F29D9"/>
    <w:rsid w:val="003F4789"/>
    <w:rsid w:val="003F5C08"/>
    <w:rsid w:val="00400895"/>
    <w:rsid w:val="00400B2B"/>
    <w:rsid w:val="004026E7"/>
    <w:rsid w:val="00403285"/>
    <w:rsid w:val="00403FAF"/>
    <w:rsid w:val="00405779"/>
    <w:rsid w:val="00410C69"/>
    <w:rsid w:val="00411192"/>
    <w:rsid w:val="00411CE9"/>
    <w:rsid w:val="004124B0"/>
    <w:rsid w:val="00412B72"/>
    <w:rsid w:val="004145D9"/>
    <w:rsid w:val="004160F0"/>
    <w:rsid w:val="00416133"/>
    <w:rsid w:val="00421C59"/>
    <w:rsid w:val="00423003"/>
    <w:rsid w:val="00423A58"/>
    <w:rsid w:val="00423B6F"/>
    <w:rsid w:val="0042779F"/>
    <w:rsid w:val="00430734"/>
    <w:rsid w:val="00431FCA"/>
    <w:rsid w:val="00432D38"/>
    <w:rsid w:val="00433816"/>
    <w:rsid w:val="0043388D"/>
    <w:rsid w:val="004338B8"/>
    <w:rsid w:val="0043492B"/>
    <w:rsid w:val="0043502B"/>
    <w:rsid w:val="00440A78"/>
    <w:rsid w:val="00440B11"/>
    <w:rsid w:val="004424D6"/>
    <w:rsid w:val="004438F2"/>
    <w:rsid w:val="00445811"/>
    <w:rsid w:val="00446969"/>
    <w:rsid w:val="00446E8D"/>
    <w:rsid w:val="00451181"/>
    <w:rsid w:val="00451513"/>
    <w:rsid w:val="00452815"/>
    <w:rsid w:val="00452DB6"/>
    <w:rsid w:val="004545A3"/>
    <w:rsid w:val="004550D4"/>
    <w:rsid w:val="004554FB"/>
    <w:rsid w:val="0045563F"/>
    <w:rsid w:val="00456078"/>
    <w:rsid w:val="004572E2"/>
    <w:rsid w:val="004578BA"/>
    <w:rsid w:val="004602BE"/>
    <w:rsid w:val="00460CAA"/>
    <w:rsid w:val="004654D8"/>
    <w:rsid w:val="00465E48"/>
    <w:rsid w:val="00465F73"/>
    <w:rsid w:val="00466F51"/>
    <w:rsid w:val="00467BD1"/>
    <w:rsid w:val="00474BBC"/>
    <w:rsid w:val="004776A2"/>
    <w:rsid w:val="00477CA2"/>
    <w:rsid w:val="00477F7E"/>
    <w:rsid w:val="0048016C"/>
    <w:rsid w:val="00482874"/>
    <w:rsid w:val="00482FA4"/>
    <w:rsid w:val="00483F5C"/>
    <w:rsid w:val="0048455F"/>
    <w:rsid w:val="004845EE"/>
    <w:rsid w:val="00484C2E"/>
    <w:rsid w:val="00484D23"/>
    <w:rsid w:val="00487156"/>
    <w:rsid w:val="0048751D"/>
    <w:rsid w:val="00487E9A"/>
    <w:rsid w:val="00490EE2"/>
    <w:rsid w:val="00490FF7"/>
    <w:rsid w:val="00491403"/>
    <w:rsid w:val="00494854"/>
    <w:rsid w:val="00495E5C"/>
    <w:rsid w:val="004A08F2"/>
    <w:rsid w:val="004A0C7E"/>
    <w:rsid w:val="004A1487"/>
    <w:rsid w:val="004A1AFE"/>
    <w:rsid w:val="004A28E1"/>
    <w:rsid w:val="004A62A0"/>
    <w:rsid w:val="004B068F"/>
    <w:rsid w:val="004B118D"/>
    <w:rsid w:val="004B14A4"/>
    <w:rsid w:val="004B2974"/>
    <w:rsid w:val="004B2BB4"/>
    <w:rsid w:val="004B4B12"/>
    <w:rsid w:val="004B5ABE"/>
    <w:rsid w:val="004B64EC"/>
    <w:rsid w:val="004B686B"/>
    <w:rsid w:val="004B6A91"/>
    <w:rsid w:val="004B6B7B"/>
    <w:rsid w:val="004B7536"/>
    <w:rsid w:val="004C1B58"/>
    <w:rsid w:val="004C32C5"/>
    <w:rsid w:val="004C4962"/>
    <w:rsid w:val="004C60C5"/>
    <w:rsid w:val="004C7B35"/>
    <w:rsid w:val="004D0955"/>
    <w:rsid w:val="004D09BB"/>
    <w:rsid w:val="004D11B2"/>
    <w:rsid w:val="004D3CB7"/>
    <w:rsid w:val="004D3FB6"/>
    <w:rsid w:val="004D5CD2"/>
    <w:rsid w:val="004D622D"/>
    <w:rsid w:val="004D7595"/>
    <w:rsid w:val="004E10F3"/>
    <w:rsid w:val="004E19AB"/>
    <w:rsid w:val="004E1FBA"/>
    <w:rsid w:val="004E469E"/>
    <w:rsid w:val="004E5A48"/>
    <w:rsid w:val="004E5ED3"/>
    <w:rsid w:val="004F0FB3"/>
    <w:rsid w:val="004F1C9F"/>
    <w:rsid w:val="004F1CA6"/>
    <w:rsid w:val="004F25C2"/>
    <w:rsid w:val="004F3A80"/>
    <w:rsid w:val="004F41D4"/>
    <w:rsid w:val="004F6EB7"/>
    <w:rsid w:val="004F71F7"/>
    <w:rsid w:val="004F7383"/>
    <w:rsid w:val="00500030"/>
    <w:rsid w:val="005004BB"/>
    <w:rsid w:val="00502157"/>
    <w:rsid w:val="00503508"/>
    <w:rsid w:val="00503877"/>
    <w:rsid w:val="00503EF4"/>
    <w:rsid w:val="00504BC1"/>
    <w:rsid w:val="00505C4A"/>
    <w:rsid w:val="00506EA9"/>
    <w:rsid w:val="005109F8"/>
    <w:rsid w:val="00512190"/>
    <w:rsid w:val="00514F79"/>
    <w:rsid w:val="005157F0"/>
    <w:rsid w:val="00515F2A"/>
    <w:rsid w:val="005173E0"/>
    <w:rsid w:val="00517691"/>
    <w:rsid w:val="0052020B"/>
    <w:rsid w:val="00520B32"/>
    <w:rsid w:val="005256F3"/>
    <w:rsid w:val="005271DD"/>
    <w:rsid w:val="00527B5C"/>
    <w:rsid w:val="00527BA2"/>
    <w:rsid w:val="0053072E"/>
    <w:rsid w:val="00530D34"/>
    <w:rsid w:val="00530E1D"/>
    <w:rsid w:val="005310A3"/>
    <w:rsid w:val="00531CD9"/>
    <w:rsid w:val="005327F9"/>
    <w:rsid w:val="00532B92"/>
    <w:rsid w:val="00533406"/>
    <w:rsid w:val="0053397D"/>
    <w:rsid w:val="00535386"/>
    <w:rsid w:val="005409E6"/>
    <w:rsid w:val="00540DCD"/>
    <w:rsid w:val="00540DEC"/>
    <w:rsid w:val="00543E06"/>
    <w:rsid w:val="00546982"/>
    <w:rsid w:val="005500CF"/>
    <w:rsid w:val="005519F6"/>
    <w:rsid w:val="00551B16"/>
    <w:rsid w:val="00552AD0"/>
    <w:rsid w:val="00552EEA"/>
    <w:rsid w:val="005537AB"/>
    <w:rsid w:val="00554B8F"/>
    <w:rsid w:val="00554EC0"/>
    <w:rsid w:val="005568C6"/>
    <w:rsid w:val="005570D2"/>
    <w:rsid w:val="00557E1A"/>
    <w:rsid w:val="00561FEF"/>
    <w:rsid w:val="00563193"/>
    <w:rsid w:val="00563AF9"/>
    <w:rsid w:val="005647C7"/>
    <w:rsid w:val="005658B3"/>
    <w:rsid w:val="00566880"/>
    <w:rsid w:val="00566D6A"/>
    <w:rsid w:val="005716D9"/>
    <w:rsid w:val="0057309D"/>
    <w:rsid w:val="00573636"/>
    <w:rsid w:val="005750DD"/>
    <w:rsid w:val="005757C9"/>
    <w:rsid w:val="00575CF9"/>
    <w:rsid w:val="00575CFA"/>
    <w:rsid w:val="00576D82"/>
    <w:rsid w:val="00580109"/>
    <w:rsid w:val="00580212"/>
    <w:rsid w:val="00581743"/>
    <w:rsid w:val="00583076"/>
    <w:rsid w:val="00585881"/>
    <w:rsid w:val="00586AB8"/>
    <w:rsid w:val="00586CF2"/>
    <w:rsid w:val="00592AB2"/>
    <w:rsid w:val="005943D2"/>
    <w:rsid w:val="005949F7"/>
    <w:rsid w:val="00595116"/>
    <w:rsid w:val="00595DA1"/>
    <w:rsid w:val="00596EF5"/>
    <w:rsid w:val="005A2323"/>
    <w:rsid w:val="005A4629"/>
    <w:rsid w:val="005A5EB7"/>
    <w:rsid w:val="005A722B"/>
    <w:rsid w:val="005A78CF"/>
    <w:rsid w:val="005B0603"/>
    <w:rsid w:val="005B4BDF"/>
    <w:rsid w:val="005B5325"/>
    <w:rsid w:val="005B5793"/>
    <w:rsid w:val="005C0A9D"/>
    <w:rsid w:val="005C2DF2"/>
    <w:rsid w:val="005C4413"/>
    <w:rsid w:val="005C5483"/>
    <w:rsid w:val="005C6DC1"/>
    <w:rsid w:val="005C736B"/>
    <w:rsid w:val="005D071F"/>
    <w:rsid w:val="005D10CB"/>
    <w:rsid w:val="005D18C5"/>
    <w:rsid w:val="005D190C"/>
    <w:rsid w:val="005D3B22"/>
    <w:rsid w:val="005D3B91"/>
    <w:rsid w:val="005D3EF2"/>
    <w:rsid w:val="005D6F4D"/>
    <w:rsid w:val="005E0FF1"/>
    <w:rsid w:val="005E2359"/>
    <w:rsid w:val="005E2AF9"/>
    <w:rsid w:val="005E2F66"/>
    <w:rsid w:val="005E4DA5"/>
    <w:rsid w:val="005F09E3"/>
    <w:rsid w:val="005F29AF"/>
    <w:rsid w:val="005F467A"/>
    <w:rsid w:val="005F4CD3"/>
    <w:rsid w:val="00601450"/>
    <w:rsid w:val="00604030"/>
    <w:rsid w:val="00605751"/>
    <w:rsid w:val="00605CF0"/>
    <w:rsid w:val="00605CF5"/>
    <w:rsid w:val="00610E32"/>
    <w:rsid w:val="0061117E"/>
    <w:rsid w:val="00611F4E"/>
    <w:rsid w:val="00612E15"/>
    <w:rsid w:val="006153E6"/>
    <w:rsid w:val="0061754A"/>
    <w:rsid w:val="006206C7"/>
    <w:rsid w:val="00625265"/>
    <w:rsid w:val="00625602"/>
    <w:rsid w:val="006273FF"/>
    <w:rsid w:val="006303F7"/>
    <w:rsid w:val="00632392"/>
    <w:rsid w:val="00635740"/>
    <w:rsid w:val="00635F3B"/>
    <w:rsid w:val="006415AA"/>
    <w:rsid w:val="006418CE"/>
    <w:rsid w:val="00641E94"/>
    <w:rsid w:val="00642849"/>
    <w:rsid w:val="006432C7"/>
    <w:rsid w:val="006434F6"/>
    <w:rsid w:val="00643E23"/>
    <w:rsid w:val="00645336"/>
    <w:rsid w:val="00650108"/>
    <w:rsid w:val="0065443F"/>
    <w:rsid w:val="0065517A"/>
    <w:rsid w:val="006561C8"/>
    <w:rsid w:val="00662271"/>
    <w:rsid w:val="0066298C"/>
    <w:rsid w:val="00662BD2"/>
    <w:rsid w:val="00663B92"/>
    <w:rsid w:val="00665374"/>
    <w:rsid w:val="00665A7F"/>
    <w:rsid w:val="00665BF6"/>
    <w:rsid w:val="006670D2"/>
    <w:rsid w:val="00667E47"/>
    <w:rsid w:val="00672FB5"/>
    <w:rsid w:val="006731D6"/>
    <w:rsid w:val="006734EA"/>
    <w:rsid w:val="00674EC1"/>
    <w:rsid w:val="0067681E"/>
    <w:rsid w:val="00677451"/>
    <w:rsid w:val="00680463"/>
    <w:rsid w:val="00680563"/>
    <w:rsid w:val="006806B4"/>
    <w:rsid w:val="006815F7"/>
    <w:rsid w:val="00684065"/>
    <w:rsid w:val="006849D0"/>
    <w:rsid w:val="0068631C"/>
    <w:rsid w:val="00686D77"/>
    <w:rsid w:val="006874CC"/>
    <w:rsid w:val="006909CA"/>
    <w:rsid w:val="00691431"/>
    <w:rsid w:val="00692009"/>
    <w:rsid w:val="006928A5"/>
    <w:rsid w:val="00692D8C"/>
    <w:rsid w:val="006934A2"/>
    <w:rsid w:val="006957ED"/>
    <w:rsid w:val="00695EA6"/>
    <w:rsid w:val="00697ADF"/>
    <w:rsid w:val="006A20A1"/>
    <w:rsid w:val="006A4B53"/>
    <w:rsid w:val="006A5D6E"/>
    <w:rsid w:val="006A7603"/>
    <w:rsid w:val="006B0A97"/>
    <w:rsid w:val="006B12B0"/>
    <w:rsid w:val="006B3D60"/>
    <w:rsid w:val="006B4402"/>
    <w:rsid w:val="006B44CF"/>
    <w:rsid w:val="006B6A0A"/>
    <w:rsid w:val="006B7BE3"/>
    <w:rsid w:val="006C237E"/>
    <w:rsid w:val="006C308B"/>
    <w:rsid w:val="006C5F85"/>
    <w:rsid w:val="006D1DB3"/>
    <w:rsid w:val="006D3640"/>
    <w:rsid w:val="006D4142"/>
    <w:rsid w:val="006D68DA"/>
    <w:rsid w:val="006D754E"/>
    <w:rsid w:val="006D75C2"/>
    <w:rsid w:val="006E32E0"/>
    <w:rsid w:val="006E598F"/>
    <w:rsid w:val="006E7326"/>
    <w:rsid w:val="006F16A0"/>
    <w:rsid w:val="006F1F39"/>
    <w:rsid w:val="006F2C4F"/>
    <w:rsid w:val="006F4E91"/>
    <w:rsid w:val="006F6D65"/>
    <w:rsid w:val="006F6E09"/>
    <w:rsid w:val="006F700F"/>
    <w:rsid w:val="00700851"/>
    <w:rsid w:val="007021C6"/>
    <w:rsid w:val="00702345"/>
    <w:rsid w:val="0070376B"/>
    <w:rsid w:val="0070549B"/>
    <w:rsid w:val="0070623C"/>
    <w:rsid w:val="00710238"/>
    <w:rsid w:val="00710319"/>
    <w:rsid w:val="007108C9"/>
    <w:rsid w:val="00712192"/>
    <w:rsid w:val="007138BD"/>
    <w:rsid w:val="007146DD"/>
    <w:rsid w:val="00714730"/>
    <w:rsid w:val="0071588A"/>
    <w:rsid w:val="00715F75"/>
    <w:rsid w:val="007202E5"/>
    <w:rsid w:val="0072103D"/>
    <w:rsid w:val="0072364C"/>
    <w:rsid w:val="007238FF"/>
    <w:rsid w:val="00723F4D"/>
    <w:rsid w:val="0072569B"/>
    <w:rsid w:val="007267A3"/>
    <w:rsid w:val="0073078F"/>
    <w:rsid w:val="007316E5"/>
    <w:rsid w:val="007338F0"/>
    <w:rsid w:val="00733EE6"/>
    <w:rsid w:val="007345B4"/>
    <w:rsid w:val="007350A0"/>
    <w:rsid w:val="00735D08"/>
    <w:rsid w:val="00736B0D"/>
    <w:rsid w:val="0074061E"/>
    <w:rsid w:val="00741D67"/>
    <w:rsid w:val="00742581"/>
    <w:rsid w:val="0074435F"/>
    <w:rsid w:val="00744F0F"/>
    <w:rsid w:val="00745616"/>
    <w:rsid w:val="0074599D"/>
    <w:rsid w:val="00746B14"/>
    <w:rsid w:val="007537E2"/>
    <w:rsid w:val="00753B99"/>
    <w:rsid w:val="00754ECB"/>
    <w:rsid w:val="00756D51"/>
    <w:rsid w:val="007573E6"/>
    <w:rsid w:val="00757CEA"/>
    <w:rsid w:val="00757E55"/>
    <w:rsid w:val="00760326"/>
    <w:rsid w:val="00761320"/>
    <w:rsid w:val="00761E2A"/>
    <w:rsid w:val="00762449"/>
    <w:rsid w:val="00762B56"/>
    <w:rsid w:val="00763660"/>
    <w:rsid w:val="00763B1C"/>
    <w:rsid w:val="00763DBB"/>
    <w:rsid w:val="007647CA"/>
    <w:rsid w:val="00765E89"/>
    <w:rsid w:val="00766315"/>
    <w:rsid w:val="00771511"/>
    <w:rsid w:val="0077232C"/>
    <w:rsid w:val="00772898"/>
    <w:rsid w:val="007743DA"/>
    <w:rsid w:val="00775068"/>
    <w:rsid w:val="00776BD9"/>
    <w:rsid w:val="007809A2"/>
    <w:rsid w:val="00781144"/>
    <w:rsid w:val="007818C8"/>
    <w:rsid w:val="007864FA"/>
    <w:rsid w:val="0078769E"/>
    <w:rsid w:val="007906EC"/>
    <w:rsid w:val="00791975"/>
    <w:rsid w:val="007926DE"/>
    <w:rsid w:val="007939DA"/>
    <w:rsid w:val="00793AC4"/>
    <w:rsid w:val="00796DD6"/>
    <w:rsid w:val="00796E08"/>
    <w:rsid w:val="007A0134"/>
    <w:rsid w:val="007A2F76"/>
    <w:rsid w:val="007A39CC"/>
    <w:rsid w:val="007A5819"/>
    <w:rsid w:val="007A7189"/>
    <w:rsid w:val="007A79E3"/>
    <w:rsid w:val="007B1368"/>
    <w:rsid w:val="007B201F"/>
    <w:rsid w:val="007B5B00"/>
    <w:rsid w:val="007B5C35"/>
    <w:rsid w:val="007B65D7"/>
    <w:rsid w:val="007B687B"/>
    <w:rsid w:val="007C0094"/>
    <w:rsid w:val="007C05F7"/>
    <w:rsid w:val="007C2637"/>
    <w:rsid w:val="007C2F4C"/>
    <w:rsid w:val="007C4014"/>
    <w:rsid w:val="007C4A7E"/>
    <w:rsid w:val="007C7075"/>
    <w:rsid w:val="007D0FA5"/>
    <w:rsid w:val="007D2CB3"/>
    <w:rsid w:val="007D3AA9"/>
    <w:rsid w:val="007D6EF1"/>
    <w:rsid w:val="007D7600"/>
    <w:rsid w:val="007E05D4"/>
    <w:rsid w:val="007E1ED8"/>
    <w:rsid w:val="007E2056"/>
    <w:rsid w:val="007E29B9"/>
    <w:rsid w:val="007E4370"/>
    <w:rsid w:val="007E4560"/>
    <w:rsid w:val="007E47FB"/>
    <w:rsid w:val="007E5176"/>
    <w:rsid w:val="007E5C77"/>
    <w:rsid w:val="007E5CB5"/>
    <w:rsid w:val="007E71AB"/>
    <w:rsid w:val="007F026A"/>
    <w:rsid w:val="007F049D"/>
    <w:rsid w:val="007F2C5B"/>
    <w:rsid w:val="007F5B50"/>
    <w:rsid w:val="007F767C"/>
    <w:rsid w:val="008005EE"/>
    <w:rsid w:val="008008B6"/>
    <w:rsid w:val="00801B32"/>
    <w:rsid w:val="00804556"/>
    <w:rsid w:val="00804594"/>
    <w:rsid w:val="00805775"/>
    <w:rsid w:val="0081076C"/>
    <w:rsid w:val="008112D4"/>
    <w:rsid w:val="00811FBA"/>
    <w:rsid w:val="008143B0"/>
    <w:rsid w:val="00814A5F"/>
    <w:rsid w:val="0081635F"/>
    <w:rsid w:val="00817235"/>
    <w:rsid w:val="00820232"/>
    <w:rsid w:val="00820569"/>
    <w:rsid w:val="00820D47"/>
    <w:rsid w:val="00821FD9"/>
    <w:rsid w:val="0082277D"/>
    <w:rsid w:val="008261F2"/>
    <w:rsid w:val="0082687F"/>
    <w:rsid w:val="008308C2"/>
    <w:rsid w:val="0083467D"/>
    <w:rsid w:val="00835428"/>
    <w:rsid w:val="00836F41"/>
    <w:rsid w:val="00836FFF"/>
    <w:rsid w:val="00840484"/>
    <w:rsid w:val="00841907"/>
    <w:rsid w:val="00841F3A"/>
    <w:rsid w:val="0084227B"/>
    <w:rsid w:val="0084309C"/>
    <w:rsid w:val="00845BB9"/>
    <w:rsid w:val="00846EBC"/>
    <w:rsid w:val="00847360"/>
    <w:rsid w:val="00850CC8"/>
    <w:rsid w:val="00851812"/>
    <w:rsid w:val="0085468C"/>
    <w:rsid w:val="0085548A"/>
    <w:rsid w:val="0085657F"/>
    <w:rsid w:val="008567D7"/>
    <w:rsid w:val="00856A08"/>
    <w:rsid w:val="00856B61"/>
    <w:rsid w:val="00856C44"/>
    <w:rsid w:val="008577C7"/>
    <w:rsid w:val="008619ED"/>
    <w:rsid w:val="00863B21"/>
    <w:rsid w:val="00864348"/>
    <w:rsid w:val="00866320"/>
    <w:rsid w:val="0086688F"/>
    <w:rsid w:val="0087011C"/>
    <w:rsid w:val="008705C5"/>
    <w:rsid w:val="00871618"/>
    <w:rsid w:val="00871E3C"/>
    <w:rsid w:val="008734C6"/>
    <w:rsid w:val="00874B50"/>
    <w:rsid w:val="008752B5"/>
    <w:rsid w:val="008754BE"/>
    <w:rsid w:val="008773B6"/>
    <w:rsid w:val="00880A9E"/>
    <w:rsid w:val="00880C3D"/>
    <w:rsid w:val="00886BB6"/>
    <w:rsid w:val="00887D77"/>
    <w:rsid w:val="00890FB1"/>
    <w:rsid w:val="00891566"/>
    <w:rsid w:val="0089185A"/>
    <w:rsid w:val="00894C56"/>
    <w:rsid w:val="00897050"/>
    <w:rsid w:val="008A0695"/>
    <w:rsid w:val="008A14E0"/>
    <w:rsid w:val="008A1731"/>
    <w:rsid w:val="008A2853"/>
    <w:rsid w:val="008A2E05"/>
    <w:rsid w:val="008A3568"/>
    <w:rsid w:val="008A4112"/>
    <w:rsid w:val="008A47C9"/>
    <w:rsid w:val="008A4AE4"/>
    <w:rsid w:val="008A4B61"/>
    <w:rsid w:val="008A6AA8"/>
    <w:rsid w:val="008A75F3"/>
    <w:rsid w:val="008A783A"/>
    <w:rsid w:val="008A7E8F"/>
    <w:rsid w:val="008B0783"/>
    <w:rsid w:val="008B67A0"/>
    <w:rsid w:val="008B6F58"/>
    <w:rsid w:val="008C194C"/>
    <w:rsid w:val="008C2873"/>
    <w:rsid w:val="008C4576"/>
    <w:rsid w:val="008C515C"/>
    <w:rsid w:val="008C7B85"/>
    <w:rsid w:val="008D0183"/>
    <w:rsid w:val="008D0784"/>
    <w:rsid w:val="008D0934"/>
    <w:rsid w:val="008D13F4"/>
    <w:rsid w:val="008D191D"/>
    <w:rsid w:val="008D284F"/>
    <w:rsid w:val="008D2BE8"/>
    <w:rsid w:val="008D52F7"/>
    <w:rsid w:val="008D73B6"/>
    <w:rsid w:val="008E0139"/>
    <w:rsid w:val="008E3EF4"/>
    <w:rsid w:val="008E40E4"/>
    <w:rsid w:val="008E5E52"/>
    <w:rsid w:val="008E661A"/>
    <w:rsid w:val="008F04E7"/>
    <w:rsid w:val="008F129A"/>
    <w:rsid w:val="008F298E"/>
    <w:rsid w:val="008F43AA"/>
    <w:rsid w:val="008F4B47"/>
    <w:rsid w:val="008F550F"/>
    <w:rsid w:val="008F7947"/>
    <w:rsid w:val="009011D4"/>
    <w:rsid w:val="00901D12"/>
    <w:rsid w:val="009022C8"/>
    <w:rsid w:val="009024F1"/>
    <w:rsid w:val="00902816"/>
    <w:rsid w:val="00902D7B"/>
    <w:rsid w:val="00904D6D"/>
    <w:rsid w:val="00906711"/>
    <w:rsid w:val="009106FD"/>
    <w:rsid w:val="009111B2"/>
    <w:rsid w:val="00911520"/>
    <w:rsid w:val="00913FE9"/>
    <w:rsid w:val="00914517"/>
    <w:rsid w:val="00915BF8"/>
    <w:rsid w:val="00917318"/>
    <w:rsid w:val="009231F1"/>
    <w:rsid w:val="009273B3"/>
    <w:rsid w:val="009317F0"/>
    <w:rsid w:val="00931827"/>
    <w:rsid w:val="0093202E"/>
    <w:rsid w:val="00933780"/>
    <w:rsid w:val="00934771"/>
    <w:rsid w:val="00934A89"/>
    <w:rsid w:val="009354F7"/>
    <w:rsid w:val="00935BDE"/>
    <w:rsid w:val="009411AD"/>
    <w:rsid w:val="00941C95"/>
    <w:rsid w:val="00941D13"/>
    <w:rsid w:val="0094273A"/>
    <w:rsid w:val="00942850"/>
    <w:rsid w:val="009453AA"/>
    <w:rsid w:val="009453C1"/>
    <w:rsid w:val="00945709"/>
    <w:rsid w:val="009473A8"/>
    <w:rsid w:val="00950D62"/>
    <w:rsid w:val="0095133D"/>
    <w:rsid w:val="00952153"/>
    <w:rsid w:val="0095373A"/>
    <w:rsid w:val="00954FA7"/>
    <w:rsid w:val="00962205"/>
    <w:rsid w:val="009630DB"/>
    <w:rsid w:val="009644B1"/>
    <w:rsid w:val="00964557"/>
    <w:rsid w:val="00967C1C"/>
    <w:rsid w:val="009707DC"/>
    <w:rsid w:val="0097195D"/>
    <w:rsid w:val="00973DEE"/>
    <w:rsid w:val="009763BD"/>
    <w:rsid w:val="009834DC"/>
    <w:rsid w:val="0098400A"/>
    <w:rsid w:val="00984DA0"/>
    <w:rsid w:val="00985B84"/>
    <w:rsid w:val="009863D9"/>
    <w:rsid w:val="00986492"/>
    <w:rsid w:val="00990D3D"/>
    <w:rsid w:val="00991613"/>
    <w:rsid w:val="009921F2"/>
    <w:rsid w:val="00996E0A"/>
    <w:rsid w:val="009A06F0"/>
    <w:rsid w:val="009A09A6"/>
    <w:rsid w:val="009A30E0"/>
    <w:rsid w:val="009A318D"/>
    <w:rsid w:val="009A4F7D"/>
    <w:rsid w:val="009A56DD"/>
    <w:rsid w:val="009A5E83"/>
    <w:rsid w:val="009A64D4"/>
    <w:rsid w:val="009B0357"/>
    <w:rsid w:val="009B1626"/>
    <w:rsid w:val="009B1957"/>
    <w:rsid w:val="009B2D9B"/>
    <w:rsid w:val="009B3CD1"/>
    <w:rsid w:val="009B4178"/>
    <w:rsid w:val="009B6585"/>
    <w:rsid w:val="009B66BE"/>
    <w:rsid w:val="009B6B39"/>
    <w:rsid w:val="009B6E3F"/>
    <w:rsid w:val="009C053D"/>
    <w:rsid w:val="009C0B01"/>
    <w:rsid w:val="009C1491"/>
    <w:rsid w:val="009C359D"/>
    <w:rsid w:val="009C49B0"/>
    <w:rsid w:val="009C4C5F"/>
    <w:rsid w:val="009C53D2"/>
    <w:rsid w:val="009C53F3"/>
    <w:rsid w:val="009D0117"/>
    <w:rsid w:val="009D084B"/>
    <w:rsid w:val="009D3316"/>
    <w:rsid w:val="009D368C"/>
    <w:rsid w:val="009D4125"/>
    <w:rsid w:val="009D4B20"/>
    <w:rsid w:val="009D4E1E"/>
    <w:rsid w:val="009D5B81"/>
    <w:rsid w:val="009E1D16"/>
    <w:rsid w:val="009E1F7C"/>
    <w:rsid w:val="009E3680"/>
    <w:rsid w:val="009E3CAB"/>
    <w:rsid w:val="009E47EC"/>
    <w:rsid w:val="009E7A36"/>
    <w:rsid w:val="009F080D"/>
    <w:rsid w:val="009F0F45"/>
    <w:rsid w:val="009F2373"/>
    <w:rsid w:val="009F2CD3"/>
    <w:rsid w:val="009F475F"/>
    <w:rsid w:val="009F5450"/>
    <w:rsid w:val="009F77D2"/>
    <w:rsid w:val="00A00ABB"/>
    <w:rsid w:val="00A00E87"/>
    <w:rsid w:val="00A02A0C"/>
    <w:rsid w:val="00A04018"/>
    <w:rsid w:val="00A053D3"/>
    <w:rsid w:val="00A054C6"/>
    <w:rsid w:val="00A057FD"/>
    <w:rsid w:val="00A05CA6"/>
    <w:rsid w:val="00A07597"/>
    <w:rsid w:val="00A129AE"/>
    <w:rsid w:val="00A1338D"/>
    <w:rsid w:val="00A149C0"/>
    <w:rsid w:val="00A15301"/>
    <w:rsid w:val="00A16FCA"/>
    <w:rsid w:val="00A21100"/>
    <w:rsid w:val="00A21AD7"/>
    <w:rsid w:val="00A22B56"/>
    <w:rsid w:val="00A238F5"/>
    <w:rsid w:val="00A23A61"/>
    <w:rsid w:val="00A24CE7"/>
    <w:rsid w:val="00A24CF9"/>
    <w:rsid w:val="00A2522C"/>
    <w:rsid w:val="00A27EA6"/>
    <w:rsid w:val="00A30886"/>
    <w:rsid w:val="00A310FC"/>
    <w:rsid w:val="00A311B6"/>
    <w:rsid w:val="00A31DAF"/>
    <w:rsid w:val="00A343F5"/>
    <w:rsid w:val="00A34EBD"/>
    <w:rsid w:val="00A35F83"/>
    <w:rsid w:val="00A36733"/>
    <w:rsid w:val="00A36C65"/>
    <w:rsid w:val="00A37F97"/>
    <w:rsid w:val="00A40FAB"/>
    <w:rsid w:val="00A43AA1"/>
    <w:rsid w:val="00A44590"/>
    <w:rsid w:val="00A464BA"/>
    <w:rsid w:val="00A470EE"/>
    <w:rsid w:val="00A52FF1"/>
    <w:rsid w:val="00A54DE0"/>
    <w:rsid w:val="00A55235"/>
    <w:rsid w:val="00A56052"/>
    <w:rsid w:val="00A56253"/>
    <w:rsid w:val="00A563FD"/>
    <w:rsid w:val="00A57E4C"/>
    <w:rsid w:val="00A6284D"/>
    <w:rsid w:val="00A632B3"/>
    <w:rsid w:val="00A637D6"/>
    <w:rsid w:val="00A660CD"/>
    <w:rsid w:val="00A66200"/>
    <w:rsid w:val="00A6673D"/>
    <w:rsid w:val="00A67168"/>
    <w:rsid w:val="00A715F6"/>
    <w:rsid w:val="00A753C8"/>
    <w:rsid w:val="00A8056D"/>
    <w:rsid w:val="00A81593"/>
    <w:rsid w:val="00A81E26"/>
    <w:rsid w:val="00A8203A"/>
    <w:rsid w:val="00A8259D"/>
    <w:rsid w:val="00A82C2C"/>
    <w:rsid w:val="00A83247"/>
    <w:rsid w:val="00A83880"/>
    <w:rsid w:val="00A83D56"/>
    <w:rsid w:val="00A83EB5"/>
    <w:rsid w:val="00A902E8"/>
    <w:rsid w:val="00A90E1F"/>
    <w:rsid w:val="00A926CC"/>
    <w:rsid w:val="00A92CAD"/>
    <w:rsid w:val="00A939FC"/>
    <w:rsid w:val="00A9695B"/>
    <w:rsid w:val="00A97479"/>
    <w:rsid w:val="00AA0F64"/>
    <w:rsid w:val="00AA19A1"/>
    <w:rsid w:val="00AA1FCB"/>
    <w:rsid w:val="00AA337E"/>
    <w:rsid w:val="00AA3458"/>
    <w:rsid w:val="00AA37EC"/>
    <w:rsid w:val="00AA4581"/>
    <w:rsid w:val="00AA5BD7"/>
    <w:rsid w:val="00AA6982"/>
    <w:rsid w:val="00AA7BDC"/>
    <w:rsid w:val="00AA7FC6"/>
    <w:rsid w:val="00AB390B"/>
    <w:rsid w:val="00AB5F2E"/>
    <w:rsid w:val="00AC3523"/>
    <w:rsid w:val="00AC455F"/>
    <w:rsid w:val="00AD074D"/>
    <w:rsid w:val="00AD0B2A"/>
    <w:rsid w:val="00AD2556"/>
    <w:rsid w:val="00AD33CE"/>
    <w:rsid w:val="00AD50AE"/>
    <w:rsid w:val="00AD5FB5"/>
    <w:rsid w:val="00AE2720"/>
    <w:rsid w:val="00AE349E"/>
    <w:rsid w:val="00AE36F5"/>
    <w:rsid w:val="00AE38F3"/>
    <w:rsid w:val="00AE41AD"/>
    <w:rsid w:val="00AE5424"/>
    <w:rsid w:val="00AE558B"/>
    <w:rsid w:val="00AE640E"/>
    <w:rsid w:val="00AE7EEC"/>
    <w:rsid w:val="00AF0A93"/>
    <w:rsid w:val="00AF786C"/>
    <w:rsid w:val="00AF7925"/>
    <w:rsid w:val="00AF795F"/>
    <w:rsid w:val="00AF7B0E"/>
    <w:rsid w:val="00AF7FBF"/>
    <w:rsid w:val="00B0104E"/>
    <w:rsid w:val="00B03DAE"/>
    <w:rsid w:val="00B04771"/>
    <w:rsid w:val="00B055E0"/>
    <w:rsid w:val="00B05B95"/>
    <w:rsid w:val="00B103B8"/>
    <w:rsid w:val="00B12877"/>
    <w:rsid w:val="00B14D87"/>
    <w:rsid w:val="00B15543"/>
    <w:rsid w:val="00B2343C"/>
    <w:rsid w:val="00B24B09"/>
    <w:rsid w:val="00B24D03"/>
    <w:rsid w:val="00B254C3"/>
    <w:rsid w:val="00B26E8C"/>
    <w:rsid w:val="00B333DB"/>
    <w:rsid w:val="00B36F3D"/>
    <w:rsid w:val="00B375F9"/>
    <w:rsid w:val="00B37C2E"/>
    <w:rsid w:val="00B40D48"/>
    <w:rsid w:val="00B4475E"/>
    <w:rsid w:val="00B44AFC"/>
    <w:rsid w:val="00B44FCC"/>
    <w:rsid w:val="00B46AEC"/>
    <w:rsid w:val="00B516A2"/>
    <w:rsid w:val="00B551CB"/>
    <w:rsid w:val="00B5645D"/>
    <w:rsid w:val="00B579D3"/>
    <w:rsid w:val="00B57F6D"/>
    <w:rsid w:val="00B61FFF"/>
    <w:rsid w:val="00B639D6"/>
    <w:rsid w:val="00B640E4"/>
    <w:rsid w:val="00B65C5B"/>
    <w:rsid w:val="00B6706C"/>
    <w:rsid w:val="00B674E5"/>
    <w:rsid w:val="00B67EC3"/>
    <w:rsid w:val="00B7147A"/>
    <w:rsid w:val="00B747B4"/>
    <w:rsid w:val="00B74C67"/>
    <w:rsid w:val="00B74F29"/>
    <w:rsid w:val="00B76B51"/>
    <w:rsid w:val="00B76B86"/>
    <w:rsid w:val="00B77DC8"/>
    <w:rsid w:val="00B811B1"/>
    <w:rsid w:val="00B8235E"/>
    <w:rsid w:val="00B829D5"/>
    <w:rsid w:val="00B83F9C"/>
    <w:rsid w:val="00B85EA7"/>
    <w:rsid w:val="00B86178"/>
    <w:rsid w:val="00B8745A"/>
    <w:rsid w:val="00B91160"/>
    <w:rsid w:val="00B91E77"/>
    <w:rsid w:val="00B92868"/>
    <w:rsid w:val="00B932E3"/>
    <w:rsid w:val="00B93700"/>
    <w:rsid w:val="00B93AD9"/>
    <w:rsid w:val="00B94035"/>
    <w:rsid w:val="00B94E2C"/>
    <w:rsid w:val="00B959D1"/>
    <w:rsid w:val="00B96065"/>
    <w:rsid w:val="00BA314F"/>
    <w:rsid w:val="00BA3E11"/>
    <w:rsid w:val="00BB1F66"/>
    <w:rsid w:val="00BB225F"/>
    <w:rsid w:val="00BB5252"/>
    <w:rsid w:val="00BB530B"/>
    <w:rsid w:val="00BB63E0"/>
    <w:rsid w:val="00BC0D8B"/>
    <w:rsid w:val="00BC0EEE"/>
    <w:rsid w:val="00BC1474"/>
    <w:rsid w:val="00BC152E"/>
    <w:rsid w:val="00BC2D41"/>
    <w:rsid w:val="00BC45AE"/>
    <w:rsid w:val="00BC5203"/>
    <w:rsid w:val="00BC6BE8"/>
    <w:rsid w:val="00BD0D63"/>
    <w:rsid w:val="00BD25E0"/>
    <w:rsid w:val="00BD462B"/>
    <w:rsid w:val="00BD6156"/>
    <w:rsid w:val="00BE0D77"/>
    <w:rsid w:val="00BE212B"/>
    <w:rsid w:val="00BE2909"/>
    <w:rsid w:val="00BE2F29"/>
    <w:rsid w:val="00BE303A"/>
    <w:rsid w:val="00BE402C"/>
    <w:rsid w:val="00BE429C"/>
    <w:rsid w:val="00BE5F40"/>
    <w:rsid w:val="00BE6E70"/>
    <w:rsid w:val="00BE7AD9"/>
    <w:rsid w:val="00BF1EB7"/>
    <w:rsid w:val="00BF2408"/>
    <w:rsid w:val="00BF2C8C"/>
    <w:rsid w:val="00BF3381"/>
    <w:rsid w:val="00BF4050"/>
    <w:rsid w:val="00BF5C47"/>
    <w:rsid w:val="00BF76F3"/>
    <w:rsid w:val="00C01C4A"/>
    <w:rsid w:val="00C03950"/>
    <w:rsid w:val="00C03AF0"/>
    <w:rsid w:val="00C053F9"/>
    <w:rsid w:val="00C1195E"/>
    <w:rsid w:val="00C13654"/>
    <w:rsid w:val="00C13D6B"/>
    <w:rsid w:val="00C148A8"/>
    <w:rsid w:val="00C1519D"/>
    <w:rsid w:val="00C15820"/>
    <w:rsid w:val="00C206A5"/>
    <w:rsid w:val="00C21C5A"/>
    <w:rsid w:val="00C231BF"/>
    <w:rsid w:val="00C26378"/>
    <w:rsid w:val="00C268CD"/>
    <w:rsid w:val="00C2757A"/>
    <w:rsid w:val="00C32747"/>
    <w:rsid w:val="00C32AC9"/>
    <w:rsid w:val="00C3449D"/>
    <w:rsid w:val="00C35FCA"/>
    <w:rsid w:val="00C36612"/>
    <w:rsid w:val="00C36ED5"/>
    <w:rsid w:val="00C40830"/>
    <w:rsid w:val="00C41C50"/>
    <w:rsid w:val="00C42E80"/>
    <w:rsid w:val="00C44C32"/>
    <w:rsid w:val="00C45646"/>
    <w:rsid w:val="00C51328"/>
    <w:rsid w:val="00C522D2"/>
    <w:rsid w:val="00C53199"/>
    <w:rsid w:val="00C53270"/>
    <w:rsid w:val="00C54796"/>
    <w:rsid w:val="00C55474"/>
    <w:rsid w:val="00C55590"/>
    <w:rsid w:val="00C576A9"/>
    <w:rsid w:val="00C618FC"/>
    <w:rsid w:val="00C619DA"/>
    <w:rsid w:val="00C62486"/>
    <w:rsid w:val="00C63065"/>
    <w:rsid w:val="00C63538"/>
    <w:rsid w:val="00C651A3"/>
    <w:rsid w:val="00C66293"/>
    <w:rsid w:val="00C67FCD"/>
    <w:rsid w:val="00C71034"/>
    <w:rsid w:val="00C73388"/>
    <w:rsid w:val="00C7385C"/>
    <w:rsid w:val="00C73CE0"/>
    <w:rsid w:val="00C76424"/>
    <w:rsid w:val="00C80C29"/>
    <w:rsid w:val="00C83D25"/>
    <w:rsid w:val="00C8497B"/>
    <w:rsid w:val="00C85192"/>
    <w:rsid w:val="00C86649"/>
    <w:rsid w:val="00C872A2"/>
    <w:rsid w:val="00C87A66"/>
    <w:rsid w:val="00C914DA"/>
    <w:rsid w:val="00C915B3"/>
    <w:rsid w:val="00C93106"/>
    <w:rsid w:val="00C93BF9"/>
    <w:rsid w:val="00C946FE"/>
    <w:rsid w:val="00C94F00"/>
    <w:rsid w:val="00C9515A"/>
    <w:rsid w:val="00C95268"/>
    <w:rsid w:val="00C9603E"/>
    <w:rsid w:val="00C96981"/>
    <w:rsid w:val="00C96FD1"/>
    <w:rsid w:val="00CA0CF6"/>
    <w:rsid w:val="00CA486A"/>
    <w:rsid w:val="00CA6381"/>
    <w:rsid w:val="00CB13D5"/>
    <w:rsid w:val="00CB154F"/>
    <w:rsid w:val="00CB1D58"/>
    <w:rsid w:val="00CB2A72"/>
    <w:rsid w:val="00CB2DC9"/>
    <w:rsid w:val="00CB4345"/>
    <w:rsid w:val="00CB6254"/>
    <w:rsid w:val="00CC15FD"/>
    <w:rsid w:val="00CC1D54"/>
    <w:rsid w:val="00CC3E51"/>
    <w:rsid w:val="00CC439B"/>
    <w:rsid w:val="00CC5592"/>
    <w:rsid w:val="00CC784A"/>
    <w:rsid w:val="00CC79B3"/>
    <w:rsid w:val="00CD13FC"/>
    <w:rsid w:val="00CD488C"/>
    <w:rsid w:val="00CD4F2E"/>
    <w:rsid w:val="00CD50DF"/>
    <w:rsid w:val="00CD78F9"/>
    <w:rsid w:val="00CE1251"/>
    <w:rsid w:val="00CE2DDD"/>
    <w:rsid w:val="00CE3E85"/>
    <w:rsid w:val="00CE61F4"/>
    <w:rsid w:val="00CE663D"/>
    <w:rsid w:val="00CE6DB4"/>
    <w:rsid w:val="00CE721D"/>
    <w:rsid w:val="00CF449B"/>
    <w:rsid w:val="00CF62EB"/>
    <w:rsid w:val="00D008F5"/>
    <w:rsid w:val="00D00D21"/>
    <w:rsid w:val="00D03412"/>
    <w:rsid w:val="00D04871"/>
    <w:rsid w:val="00D07279"/>
    <w:rsid w:val="00D07DF5"/>
    <w:rsid w:val="00D109BC"/>
    <w:rsid w:val="00D10A19"/>
    <w:rsid w:val="00D11234"/>
    <w:rsid w:val="00D148AF"/>
    <w:rsid w:val="00D155FB"/>
    <w:rsid w:val="00D177A7"/>
    <w:rsid w:val="00D178CC"/>
    <w:rsid w:val="00D247C1"/>
    <w:rsid w:val="00D25461"/>
    <w:rsid w:val="00D2697C"/>
    <w:rsid w:val="00D30E34"/>
    <w:rsid w:val="00D32621"/>
    <w:rsid w:val="00D3360E"/>
    <w:rsid w:val="00D34349"/>
    <w:rsid w:val="00D351A5"/>
    <w:rsid w:val="00D35FEE"/>
    <w:rsid w:val="00D3642C"/>
    <w:rsid w:val="00D36627"/>
    <w:rsid w:val="00D36B70"/>
    <w:rsid w:val="00D3728B"/>
    <w:rsid w:val="00D37803"/>
    <w:rsid w:val="00D40801"/>
    <w:rsid w:val="00D41AB0"/>
    <w:rsid w:val="00D41E05"/>
    <w:rsid w:val="00D428D4"/>
    <w:rsid w:val="00D4295D"/>
    <w:rsid w:val="00D42EAC"/>
    <w:rsid w:val="00D4529D"/>
    <w:rsid w:val="00D458DD"/>
    <w:rsid w:val="00D459EC"/>
    <w:rsid w:val="00D459EF"/>
    <w:rsid w:val="00D50C28"/>
    <w:rsid w:val="00D517D1"/>
    <w:rsid w:val="00D51E5F"/>
    <w:rsid w:val="00D54C29"/>
    <w:rsid w:val="00D561D3"/>
    <w:rsid w:val="00D56658"/>
    <w:rsid w:val="00D566C8"/>
    <w:rsid w:val="00D57220"/>
    <w:rsid w:val="00D60C86"/>
    <w:rsid w:val="00D612A8"/>
    <w:rsid w:val="00D6138A"/>
    <w:rsid w:val="00D61409"/>
    <w:rsid w:val="00D642A9"/>
    <w:rsid w:val="00D646A1"/>
    <w:rsid w:val="00D672E7"/>
    <w:rsid w:val="00D67AAD"/>
    <w:rsid w:val="00D67FA3"/>
    <w:rsid w:val="00D701E2"/>
    <w:rsid w:val="00D713C8"/>
    <w:rsid w:val="00D722AE"/>
    <w:rsid w:val="00D73B07"/>
    <w:rsid w:val="00D73B18"/>
    <w:rsid w:val="00D73C24"/>
    <w:rsid w:val="00D75BAF"/>
    <w:rsid w:val="00D83562"/>
    <w:rsid w:val="00D837E3"/>
    <w:rsid w:val="00D87E85"/>
    <w:rsid w:val="00D9106E"/>
    <w:rsid w:val="00D913C7"/>
    <w:rsid w:val="00D93BC7"/>
    <w:rsid w:val="00DA06A6"/>
    <w:rsid w:val="00DA0922"/>
    <w:rsid w:val="00DA394D"/>
    <w:rsid w:val="00DA3D4D"/>
    <w:rsid w:val="00DA3EE5"/>
    <w:rsid w:val="00DA5165"/>
    <w:rsid w:val="00DA5ED0"/>
    <w:rsid w:val="00DA6122"/>
    <w:rsid w:val="00DA7E40"/>
    <w:rsid w:val="00DB3878"/>
    <w:rsid w:val="00DB3A45"/>
    <w:rsid w:val="00DB4A3F"/>
    <w:rsid w:val="00DC1AEB"/>
    <w:rsid w:val="00DC3FD5"/>
    <w:rsid w:val="00DC49E2"/>
    <w:rsid w:val="00DC5024"/>
    <w:rsid w:val="00DC7BF0"/>
    <w:rsid w:val="00DD167B"/>
    <w:rsid w:val="00DD48C9"/>
    <w:rsid w:val="00DD526B"/>
    <w:rsid w:val="00DD565E"/>
    <w:rsid w:val="00DD57B0"/>
    <w:rsid w:val="00DD590B"/>
    <w:rsid w:val="00DD61C6"/>
    <w:rsid w:val="00DD6972"/>
    <w:rsid w:val="00DD7771"/>
    <w:rsid w:val="00DE1945"/>
    <w:rsid w:val="00DE23CE"/>
    <w:rsid w:val="00DE53A8"/>
    <w:rsid w:val="00DF2C18"/>
    <w:rsid w:val="00DF2F20"/>
    <w:rsid w:val="00DF473E"/>
    <w:rsid w:val="00E02B61"/>
    <w:rsid w:val="00E03070"/>
    <w:rsid w:val="00E05330"/>
    <w:rsid w:val="00E053B5"/>
    <w:rsid w:val="00E06147"/>
    <w:rsid w:val="00E06248"/>
    <w:rsid w:val="00E15416"/>
    <w:rsid w:val="00E17243"/>
    <w:rsid w:val="00E20FB9"/>
    <w:rsid w:val="00E2245D"/>
    <w:rsid w:val="00E2381D"/>
    <w:rsid w:val="00E24621"/>
    <w:rsid w:val="00E2463A"/>
    <w:rsid w:val="00E24A49"/>
    <w:rsid w:val="00E251E5"/>
    <w:rsid w:val="00E25F44"/>
    <w:rsid w:val="00E32D70"/>
    <w:rsid w:val="00E3386A"/>
    <w:rsid w:val="00E34153"/>
    <w:rsid w:val="00E34651"/>
    <w:rsid w:val="00E36054"/>
    <w:rsid w:val="00E37040"/>
    <w:rsid w:val="00E411D4"/>
    <w:rsid w:val="00E4127B"/>
    <w:rsid w:val="00E4291B"/>
    <w:rsid w:val="00E42E39"/>
    <w:rsid w:val="00E42FB1"/>
    <w:rsid w:val="00E47D1B"/>
    <w:rsid w:val="00E51788"/>
    <w:rsid w:val="00E531C5"/>
    <w:rsid w:val="00E53F9D"/>
    <w:rsid w:val="00E548B2"/>
    <w:rsid w:val="00E54AE2"/>
    <w:rsid w:val="00E54C5C"/>
    <w:rsid w:val="00E54E10"/>
    <w:rsid w:val="00E55610"/>
    <w:rsid w:val="00E5686F"/>
    <w:rsid w:val="00E57CF1"/>
    <w:rsid w:val="00E619D2"/>
    <w:rsid w:val="00E61B22"/>
    <w:rsid w:val="00E62476"/>
    <w:rsid w:val="00E648C4"/>
    <w:rsid w:val="00E64D2C"/>
    <w:rsid w:val="00E67FC1"/>
    <w:rsid w:val="00E70592"/>
    <w:rsid w:val="00E708F0"/>
    <w:rsid w:val="00E71E82"/>
    <w:rsid w:val="00E72870"/>
    <w:rsid w:val="00E72DB3"/>
    <w:rsid w:val="00E75D77"/>
    <w:rsid w:val="00E76D47"/>
    <w:rsid w:val="00E7700C"/>
    <w:rsid w:val="00E773E8"/>
    <w:rsid w:val="00E806FD"/>
    <w:rsid w:val="00E80F7A"/>
    <w:rsid w:val="00E8312B"/>
    <w:rsid w:val="00E83C48"/>
    <w:rsid w:val="00E86904"/>
    <w:rsid w:val="00E9007C"/>
    <w:rsid w:val="00E90C85"/>
    <w:rsid w:val="00E919EA"/>
    <w:rsid w:val="00E92A2B"/>
    <w:rsid w:val="00E95882"/>
    <w:rsid w:val="00E96B4B"/>
    <w:rsid w:val="00E97163"/>
    <w:rsid w:val="00E979E0"/>
    <w:rsid w:val="00EA0936"/>
    <w:rsid w:val="00EA1657"/>
    <w:rsid w:val="00EA18EB"/>
    <w:rsid w:val="00EA1C70"/>
    <w:rsid w:val="00EA1DFE"/>
    <w:rsid w:val="00EA2628"/>
    <w:rsid w:val="00EA33D2"/>
    <w:rsid w:val="00EA43D4"/>
    <w:rsid w:val="00EA462D"/>
    <w:rsid w:val="00EA4B53"/>
    <w:rsid w:val="00EA6E32"/>
    <w:rsid w:val="00EB0B9A"/>
    <w:rsid w:val="00EB2402"/>
    <w:rsid w:val="00EB242C"/>
    <w:rsid w:val="00EB29CA"/>
    <w:rsid w:val="00EB3DAD"/>
    <w:rsid w:val="00EB3EB3"/>
    <w:rsid w:val="00EB40BD"/>
    <w:rsid w:val="00EB45EC"/>
    <w:rsid w:val="00EB6AA1"/>
    <w:rsid w:val="00EB771E"/>
    <w:rsid w:val="00EB7F5F"/>
    <w:rsid w:val="00EC0593"/>
    <w:rsid w:val="00EC0BF7"/>
    <w:rsid w:val="00EC1173"/>
    <w:rsid w:val="00EC253E"/>
    <w:rsid w:val="00EC3E25"/>
    <w:rsid w:val="00EC51AF"/>
    <w:rsid w:val="00EC64CC"/>
    <w:rsid w:val="00EC6E45"/>
    <w:rsid w:val="00ED10E8"/>
    <w:rsid w:val="00ED3961"/>
    <w:rsid w:val="00ED39D3"/>
    <w:rsid w:val="00ED4712"/>
    <w:rsid w:val="00ED4AAE"/>
    <w:rsid w:val="00ED505A"/>
    <w:rsid w:val="00ED699D"/>
    <w:rsid w:val="00EE0B20"/>
    <w:rsid w:val="00EE2600"/>
    <w:rsid w:val="00EE3015"/>
    <w:rsid w:val="00EE3BF0"/>
    <w:rsid w:val="00EE4C3B"/>
    <w:rsid w:val="00EE5855"/>
    <w:rsid w:val="00EF18E0"/>
    <w:rsid w:val="00EF3954"/>
    <w:rsid w:val="00EF3E55"/>
    <w:rsid w:val="00EF49E6"/>
    <w:rsid w:val="00EF4A0F"/>
    <w:rsid w:val="00F004F2"/>
    <w:rsid w:val="00F00AD2"/>
    <w:rsid w:val="00F01617"/>
    <w:rsid w:val="00F029CE"/>
    <w:rsid w:val="00F03A66"/>
    <w:rsid w:val="00F03AFE"/>
    <w:rsid w:val="00F046A3"/>
    <w:rsid w:val="00F10A97"/>
    <w:rsid w:val="00F10E30"/>
    <w:rsid w:val="00F11FD1"/>
    <w:rsid w:val="00F1306F"/>
    <w:rsid w:val="00F14388"/>
    <w:rsid w:val="00F15599"/>
    <w:rsid w:val="00F17550"/>
    <w:rsid w:val="00F177BC"/>
    <w:rsid w:val="00F17E9C"/>
    <w:rsid w:val="00F2145F"/>
    <w:rsid w:val="00F214A8"/>
    <w:rsid w:val="00F217C5"/>
    <w:rsid w:val="00F238B6"/>
    <w:rsid w:val="00F248E3"/>
    <w:rsid w:val="00F27970"/>
    <w:rsid w:val="00F30A60"/>
    <w:rsid w:val="00F3166D"/>
    <w:rsid w:val="00F317BC"/>
    <w:rsid w:val="00F3338B"/>
    <w:rsid w:val="00F333B4"/>
    <w:rsid w:val="00F33DEC"/>
    <w:rsid w:val="00F34BA6"/>
    <w:rsid w:val="00F361F8"/>
    <w:rsid w:val="00F36674"/>
    <w:rsid w:val="00F37FC5"/>
    <w:rsid w:val="00F40400"/>
    <w:rsid w:val="00F4062E"/>
    <w:rsid w:val="00F4182E"/>
    <w:rsid w:val="00F42F48"/>
    <w:rsid w:val="00F43559"/>
    <w:rsid w:val="00F43EA6"/>
    <w:rsid w:val="00F44465"/>
    <w:rsid w:val="00F45ED4"/>
    <w:rsid w:val="00F46A4A"/>
    <w:rsid w:val="00F4753C"/>
    <w:rsid w:val="00F5014A"/>
    <w:rsid w:val="00F50A58"/>
    <w:rsid w:val="00F5200C"/>
    <w:rsid w:val="00F527C1"/>
    <w:rsid w:val="00F53B9B"/>
    <w:rsid w:val="00F54831"/>
    <w:rsid w:val="00F55F11"/>
    <w:rsid w:val="00F574B1"/>
    <w:rsid w:val="00F57F42"/>
    <w:rsid w:val="00F601FD"/>
    <w:rsid w:val="00F6063B"/>
    <w:rsid w:val="00F608DB"/>
    <w:rsid w:val="00F6117B"/>
    <w:rsid w:val="00F61586"/>
    <w:rsid w:val="00F61C70"/>
    <w:rsid w:val="00F62270"/>
    <w:rsid w:val="00F62C05"/>
    <w:rsid w:val="00F63F02"/>
    <w:rsid w:val="00F644BB"/>
    <w:rsid w:val="00F66480"/>
    <w:rsid w:val="00F6698D"/>
    <w:rsid w:val="00F73903"/>
    <w:rsid w:val="00F76701"/>
    <w:rsid w:val="00F76A75"/>
    <w:rsid w:val="00F76AB6"/>
    <w:rsid w:val="00F76E45"/>
    <w:rsid w:val="00F80079"/>
    <w:rsid w:val="00F81FB3"/>
    <w:rsid w:val="00F823DE"/>
    <w:rsid w:val="00F82586"/>
    <w:rsid w:val="00F83ED6"/>
    <w:rsid w:val="00F854D9"/>
    <w:rsid w:val="00F870FA"/>
    <w:rsid w:val="00F879AC"/>
    <w:rsid w:val="00F90C78"/>
    <w:rsid w:val="00F93D8A"/>
    <w:rsid w:val="00F94B42"/>
    <w:rsid w:val="00F94C15"/>
    <w:rsid w:val="00F94C8A"/>
    <w:rsid w:val="00F950F1"/>
    <w:rsid w:val="00F97805"/>
    <w:rsid w:val="00FA0779"/>
    <w:rsid w:val="00FA0CE6"/>
    <w:rsid w:val="00FA0DB0"/>
    <w:rsid w:val="00FA25B6"/>
    <w:rsid w:val="00FA2D0A"/>
    <w:rsid w:val="00FA40F5"/>
    <w:rsid w:val="00FA463C"/>
    <w:rsid w:val="00FA468D"/>
    <w:rsid w:val="00FA4FC8"/>
    <w:rsid w:val="00FA5B5C"/>
    <w:rsid w:val="00FA5D59"/>
    <w:rsid w:val="00FA5EDC"/>
    <w:rsid w:val="00FA76C3"/>
    <w:rsid w:val="00FB01BF"/>
    <w:rsid w:val="00FB185D"/>
    <w:rsid w:val="00FB3660"/>
    <w:rsid w:val="00FB3976"/>
    <w:rsid w:val="00FB7D39"/>
    <w:rsid w:val="00FB7FA9"/>
    <w:rsid w:val="00FC0FDB"/>
    <w:rsid w:val="00FC1CBB"/>
    <w:rsid w:val="00FC3048"/>
    <w:rsid w:val="00FC321D"/>
    <w:rsid w:val="00FC3FBE"/>
    <w:rsid w:val="00FC701F"/>
    <w:rsid w:val="00FC7A60"/>
    <w:rsid w:val="00FD251D"/>
    <w:rsid w:val="00FD35EE"/>
    <w:rsid w:val="00FE0067"/>
    <w:rsid w:val="00FE1218"/>
    <w:rsid w:val="00FE1601"/>
    <w:rsid w:val="00FE1C2B"/>
    <w:rsid w:val="00FE2C31"/>
    <w:rsid w:val="00FE303B"/>
    <w:rsid w:val="00FE3863"/>
    <w:rsid w:val="00FE4050"/>
    <w:rsid w:val="00FE5489"/>
    <w:rsid w:val="00FE76BC"/>
    <w:rsid w:val="00FF08A0"/>
    <w:rsid w:val="00FF2405"/>
    <w:rsid w:val="00FF26FB"/>
    <w:rsid w:val="00FF5A45"/>
    <w:rsid w:val="00FF6B56"/>
    <w:rsid w:val="00FF6F2C"/>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6E2201"/>
  <w15:chartTrackingRefBased/>
  <w15:docId w15:val="{15E21E9F-E609-4610-8D4F-6E4F786C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able of figures" w:uiPriority="99" w:qFormat="1"/>
    <w:lsdException w:name="annotation reference" w:uiPriority="99"/>
    <w:lsdException w:name="Title" w:qFormat="1"/>
    <w:lsdException w:name="Body Text" w:uiPriority="1" w:qFormat="1"/>
    <w:lsdException w:name="Subtitle"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A97"/>
    <w:pPr>
      <w:spacing w:before="120" w:after="120"/>
    </w:pPr>
    <w:rPr>
      <w:sz w:val="24"/>
      <w:szCs w:val="24"/>
    </w:rPr>
  </w:style>
  <w:style w:type="paragraph" w:styleId="Heading1">
    <w:name w:val="heading 1"/>
    <w:next w:val="Normal"/>
    <w:qFormat/>
    <w:rsid w:val="00D428D4"/>
    <w:pPr>
      <w:keepNext/>
      <w:numPr>
        <w:numId w:val="22"/>
      </w:numPr>
      <w:tabs>
        <w:tab w:val="left" w:pos="720"/>
      </w:tabs>
      <w:autoSpaceDE w:val="0"/>
      <w:autoSpaceDN w:val="0"/>
      <w:adjustRightInd w:val="0"/>
      <w:spacing w:before="240" w:after="240"/>
      <w:outlineLvl w:val="0"/>
    </w:pPr>
    <w:rPr>
      <w:rFonts w:ascii="Arial" w:hAnsi="Arial" w:cs="Arial"/>
      <w:b/>
      <w:bCs/>
      <w:kern w:val="32"/>
      <w:sz w:val="36"/>
      <w:szCs w:val="32"/>
    </w:rPr>
  </w:style>
  <w:style w:type="paragraph" w:styleId="Heading2">
    <w:name w:val="heading 2"/>
    <w:next w:val="Normal"/>
    <w:qFormat/>
    <w:rsid w:val="00D428D4"/>
    <w:pPr>
      <w:keepNext/>
      <w:numPr>
        <w:ilvl w:val="1"/>
        <w:numId w:val="22"/>
      </w:numPr>
      <w:tabs>
        <w:tab w:val="left" w:pos="907"/>
      </w:tabs>
      <w:spacing w:before="240" w:after="240"/>
      <w:ind w:left="662"/>
      <w:outlineLvl w:val="1"/>
    </w:pPr>
    <w:rPr>
      <w:rFonts w:ascii="Arial" w:hAnsi="Arial" w:cs="Arial"/>
      <w:b/>
      <w:iCs/>
      <w:kern w:val="32"/>
      <w:sz w:val="32"/>
      <w:szCs w:val="32"/>
    </w:rPr>
  </w:style>
  <w:style w:type="paragraph" w:styleId="Heading3">
    <w:name w:val="heading 3"/>
    <w:next w:val="Normal"/>
    <w:link w:val="Heading3Char"/>
    <w:qFormat/>
    <w:rsid w:val="00D428D4"/>
    <w:pPr>
      <w:keepNext/>
      <w:numPr>
        <w:ilvl w:val="2"/>
        <w:numId w:val="22"/>
      </w:numPr>
      <w:tabs>
        <w:tab w:val="left" w:pos="1080"/>
      </w:tabs>
      <w:spacing w:before="240" w:after="240"/>
      <w:outlineLvl w:val="2"/>
    </w:pPr>
    <w:rPr>
      <w:rFonts w:ascii="Arial" w:hAnsi="Arial" w:cs="Arial"/>
      <w:b/>
      <w:bCs/>
      <w:iCs/>
      <w:kern w:val="32"/>
      <w:sz w:val="28"/>
      <w:szCs w:val="28"/>
    </w:rPr>
  </w:style>
  <w:style w:type="paragraph" w:styleId="Heading4">
    <w:name w:val="heading 4"/>
    <w:next w:val="Normal"/>
    <w:qFormat/>
    <w:rsid w:val="00D428D4"/>
    <w:pPr>
      <w:numPr>
        <w:ilvl w:val="3"/>
        <w:numId w:val="22"/>
      </w:numPr>
      <w:tabs>
        <w:tab w:val="left" w:pos="1080"/>
      </w:tabs>
      <w:spacing w:before="240" w:after="240"/>
      <w:outlineLvl w:val="3"/>
    </w:pPr>
    <w:rPr>
      <w:rFonts w:ascii="Arial" w:hAnsi="Arial" w:cs="Arial"/>
      <w:b/>
      <w:kern w:val="32"/>
      <w:sz w:val="24"/>
      <w:szCs w:val="28"/>
    </w:rPr>
  </w:style>
  <w:style w:type="paragraph" w:styleId="Heading5">
    <w:name w:val="heading 5"/>
    <w:basedOn w:val="Normal"/>
    <w:next w:val="Normal"/>
    <w:link w:val="Heading5Char"/>
    <w:qFormat/>
    <w:rsid w:val="00F601FD"/>
    <w:pPr>
      <w:numPr>
        <w:ilvl w:val="4"/>
        <w:numId w:val="22"/>
      </w:numPr>
      <w:spacing w:before="240" w:after="60"/>
      <w:outlineLvl w:val="4"/>
    </w:pPr>
    <w:rPr>
      <w:b/>
      <w:bCs/>
      <w:i/>
      <w:iCs/>
      <w:sz w:val="26"/>
      <w:szCs w:val="26"/>
    </w:rPr>
  </w:style>
  <w:style w:type="paragraph" w:styleId="Heading6">
    <w:name w:val="heading 6"/>
    <w:basedOn w:val="Normal"/>
    <w:next w:val="Normal"/>
    <w:qFormat/>
    <w:rsid w:val="00F601FD"/>
    <w:pPr>
      <w:numPr>
        <w:ilvl w:val="5"/>
        <w:numId w:val="22"/>
      </w:numPr>
      <w:spacing w:before="240" w:after="60"/>
      <w:outlineLvl w:val="5"/>
    </w:pPr>
    <w:rPr>
      <w:b/>
      <w:bCs/>
      <w:szCs w:val="22"/>
    </w:rPr>
  </w:style>
  <w:style w:type="paragraph" w:styleId="Heading7">
    <w:name w:val="heading 7"/>
    <w:basedOn w:val="Normal"/>
    <w:next w:val="Normal"/>
    <w:qFormat/>
    <w:rsid w:val="00F601FD"/>
    <w:pPr>
      <w:numPr>
        <w:ilvl w:val="6"/>
        <w:numId w:val="22"/>
      </w:numPr>
      <w:spacing w:before="240" w:after="60"/>
      <w:outlineLvl w:val="6"/>
    </w:pPr>
  </w:style>
  <w:style w:type="paragraph" w:styleId="Heading8">
    <w:name w:val="heading 8"/>
    <w:basedOn w:val="Normal"/>
    <w:next w:val="Normal"/>
    <w:qFormat/>
    <w:rsid w:val="00F601FD"/>
    <w:pPr>
      <w:numPr>
        <w:ilvl w:val="7"/>
        <w:numId w:val="22"/>
      </w:numPr>
      <w:spacing w:before="240" w:after="60"/>
      <w:outlineLvl w:val="7"/>
    </w:pPr>
    <w:rPr>
      <w:i/>
      <w:iCs/>
    </w:rPr>
  </w:style>
  <w:style w:type="paragraph" w:styleId="Heading9">
    <w:name w:val="heading 9"/>
    <w:basedOn w:val="Normal"/>
    <w:next w:val="Normal"/>
    <w:qFormat/>
    <w:rsid w:val="00F601FD"/>
    <w:pPr>
      <w:numPr>
        <w:ilvl w:val="8"/>
        <w:numId w:val="2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428D4"/>
    <w:rPr>
      <w:rFonts w:ascii="Arial" w:hAnsi="Arial" w:cs="Arial"/>
      <w:b/>
      <w:bCs/>
      <w:iCs/>
      <w:kern w:val="32"/>
      <w:sz w:val="28"/>
      <w:szCs w:val="28"/>
    </w:rPr>
  </w:style>
  <w:style w:type="character" w:customStyle="1" w:styleId="Heading5Char">
    <w:name w:val="Heading 5 Char"/>
    <w:link w:val="Heading5"/>
    <w:rsid w:val="009F080D"/>
    <w:rPr>
      <w:b/>
      <w:bCs/>
      <w:i/>
      <w:iCs/>
      <w:sz w:val="26"/>
      <w:szCs w:val="26"/>
    </w:rPr>
  </w:style>
  <w:style w:type="paragraph" w:customStyle="1" w:styleId="capture">
    <w:name w:val="capture"/>
    <w:qFormat/>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styleId="BalloonText">
    <w:name w:val="Balloon Text"/>
    <w:basedOn w:val="Normal"/>
    <w:link w:val="BalloonTextChar"/>
    <w:rsid w:val="00BF4050"/>
    <w:rPr>
      <w:rFonts w:ascii="Tahoma" w:hAnsi="Tahoma" w:cs="Tahoma"/>
      <w:sz w:val="16"/>
      <w:szCs w:val="16"/>
    </w:rPr>
  </w:style>
  <w:style w:type="character" w:customStyle="1" w:styleId="BalloonTextChar">
    <w:name w:val="Balloon Text Char"/>
    <w:link w:val="BalloonText"/>
    <w:rsid w:val="00BF4050"/>
    <w:rPr>
      <w:rFonts w:ascii="Tahoma" w:hAnsi="Tahoma" w:cs="Tahoma"/>
      <w:sz w:val="16"/>
      <w:szCs w:val="16"/>
    </w:rPr>
  </w:style>
  <w:style w:type="paragraph" w:customStyle="1" w:styleId="TableHeading">
    <w:name w:val="Table Heading"/>
    <w:qFormat/>
    <w:rsid w:val="00D713C8"/>
    <w:pPr>
      <w:spacing w:before="60" w:after="60"/>
    </w:pPr>
    <w:rPr>
      <w:rFonts w:ascii="Arial" w:hAnsi="Arial" w:cs="Arial"/>
      <w:b/>
      <w:sz w:val="22"/>
      <w:szCs w:val="22"/>
    </w:rPr>
  </w:style>
  <w:style w:type="paragraph" w:customStyle="1" w:styleId="TableText">
    <w:name w:val="Table Text"/>
    <w:link w:val="TableTextChar"/>
    <w:qFormat/>
    <w:rsid w:val="00D713C8"/>
    <w:pPr>
      <w:spacing w:before="60" w:after="60"/>
    </w:pPr>
    <w:rPr>
      <w:rFonts w:ascii="Arial" w:hAnsi="Arial" w:cs="Arial"/>
      <w:sz w:val="22"/>
    </w:rPr>
  </w:style>
  <w:style w:type="character" w:customStyle="1" w:styleId="TableTextChar">
    <w:name w:val="Table Text Char"/>
    <w:link w:val="TableText"/>
    <w:rsid w:val="00C71034"/>
    <w:rPr>
      <w:rFonts w:ascii="Arial" w:hAnsi="Arial" w:cs="Arial"/>
      <w:sz w:val="22"/>
    </w:rPr>
  </w:style>
  <w:style w:type="paragraph" w:styleId="Caption">
    <w:name w:val="caption"/>
    <w:basedOn w:val="Normal"/>
    <w:next w:val="Normal"/>
    <w:qFormat/>
    <w:rsid w:val="00D07279"/>
    <w:pPr>
      <w:keepNext/>
      <w:keepLines/>
      <w:spacing w:after="60"/>
    </w:pPr>
    <w:rPr>
      <w:rFonts w:ascii="Arial" w:hAnsi="Arial" w:cs="Arial"/>
      <w:b/>
      <w:bCs/>
      <w:sz w:val="20"/>
      <w:szCs w:val="20"/>
    </w:rPr>
  </w:style>
  <w:style w:type="paragraph" w:styleId="TableofFigures">
    <w:name w:val="table of figures"/>
    <w:aliases w:val="List of Tables"/>
    <w:basedOn w:val="Normal"/>
    <w:next w:val="Normal"/>
    <w:uiPriority w:val="99"/>
    <w:qFormat/>
    <w:rsid w:val="004A0C7E"/>
    <w:pPr>
      <w:ind w:left="440" w:hanging="440"/>
    </w:pPr>
    <w:rPr>
      <w:rFonts w:cs="Calibri"/>
      <w:caps/>
      <w:szCs w:val="2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uiPriority w:val="99"/>
    <w:rPr>
      <w:sz w:val="16"/>
      <w:szCs w:val="16"/>
    </w:rPr>
  </w:style>
  <w:style w:type="paragraph" w:customStyle="1" w:styleId="Title2">
    <w:name w:val="Title 2"/>
    <w:rsid w:val="00E90C85"/>
    <w:pPr>
      <w:spacing w:before="120" w:after="120"/>
      <w:jc w:val="center"/>
    </w:pPr>
    <w:rPr>
      <w:rFonts w:ascii="Arial" w:hAnsi="Arial" w:cs="Arial"/>
      <w:b/>
      <w:bCs/>
      <w:sz w:val="28"/>
      <w:szCs w:val="32"/>
    </w:rPr>
  </w:style>
  <w:style w:type="paragraph" w:styleId="Header">
    <w:name w:val="header"/>
    <w:basedOn w:val="Normal"/>
    <w:link w:val="HeaderChar"/>
    <w:rsid w:val="000C2C78"/>
    <w:pPr>
      <w:tabs>
        <w:tab w:val="center" w:pos="4680"/>
        <w:tab w:val="right" w:pos="9360"/>
      </w:tabs>
    </w:pPr>
  </w:style>
  <w:style w:type="character" w:customStyle="1" w:styleId="HeaderChar">
    <w:name w:val="Header Char"/>
    <w:link w:val="Header"/>
    <w:rsid w:val="000C2C78"/>
    <w:rPr>
      <w:sz w:val="22"/>
      <w:szCs w:val="24"/>
    </w:rPr>
  </w:style>
  <w:style w:type="paragraph" w:styleId="Footer">
    <w:name w:val="footer"/>
    <w:basedOn w:val="Normal"/>
    <w:link w:val="FooterChar"/>
    <w:rsid w:val="000C2C78"/>
    <w:pPr>
      <w:tabs>
        <w:tab w:val="center" w:pos="4680"/>
        <w:tab w:val="right" w:pos="9360"/>
      </w:tabs>
    </w:pPr>
  </w:style>
  <w:style w:type="character" w:customStyle="1" w:styleId="FooterChar">
    <w:name w:val="Footer Char"/>
    <w:link w:val="Footer"/>
    <w:rsid w:val="000C2C78"/>
    <w:rPr>
      <w:sz w:val="22"/>
      <w:szCs w:val="24"/>
    </w:rPr>
  </w:style>
  <w:style w:type="paragraph" w:styleId="TOC1">
    <w:name w:val="toc 1"/>
    <w:basedOn w:val="Normal"/>
    <w:next w:val="Normal"/>
    <w:autoRedefine/>
    <w:uiPriority w:val="39"/>
    <w:qFormat/>
    <w:rsid w:val="00F76E45"/>
    <w:pPr>
      <w:spacing w:after="100"/>
    </w:pPr>
    <w:rPr>
      <w:rFonts w:ascii="Arial" w:hAnsi="Arial"/>
    </w:rPr>
  </w:style>
  <w:style w:type="paragraph" w:styleId="TOC2">
    <w:name w:val="toc 2"/>
    <w:basedOn w:val="Normal"/>
    <w:next w:val="Normal"/>
    <w:autoRedefine/>
    <w:uiPriority w:val="39"/>
    <w:qFormat/>
    <w:rsid w:val="00F76E45"/>
    <w:pPr>
      <w:spacing w:after="100"/>
      <w:ind w:left="240"/>
    </w:pPr>
    <w:rPr>
      <w:rFonts w:ascii="Arial" w:hAnsi="Arial"/>
    </w:rPr>
  </w:style>
  <w:style w:type="paragraph" w:styleId="TOC3">
    <w:name w:val="toc 3"/>
    <w:basedOn w:val="Normal"/>
    <w:next w:val="Normal"/>
    <w:autoRedefine/>
    <w:uiPriority w:val="39"/>
    <w:qFormat/>
    <w:rsid w:val="00F76E45"/>
    <w:pPr>
      <w:spacing w:after="100"/>
      <w:ind w:left="480"/>
    </w:pPr>
    <w:rPr>
      <w:rFonts w:ascii="Arial" w:hAnsi="Arial"/>
    </w:rPr>
  </w:style>
  <w:style w:type="paragraph" w:styleId="TOCHeading">
    <w:name w:val="TOC Heading"/>
    <w:basedOn w:val="Heading1"/>
    <w:next w:val="Normal"/>
    <w:uiPriority w:val="39"/>
    <w:unhideWhenUsed/>
    <w:qFormat/>
    <w:rsid w:val="00384E84"/>
    <w:pPr>
      <w:keepLines/>
      <w:numPr>
        <w:numId w:val="0"/>
      </w:numPr>
      <w:autoSpaceDE/>
      <w:autoSpaceDN/>
      <w:adjustRightInd/>
      <w:spacing w:before="480" w:after="0" w:line="276" w:lineRule="auto"/>
      <w:outlineLvl w:val="9"/>
    </w:pPr>
    <w:rPr>
      <w:rFonts w:ascii="Cambria" w:eastAsia="MS Gothic" w:hAnsi="Cambria" w:cs="Times New Roman"/>
      <w:color w:val="365F91"/>
      <w:kern w:val="0"/>
      <w:sz w:val="28"/>
      <w:szCs w:val="28"/>
      <w:lang w:eastAsia="ja-JP"/>
    </w:rPr>
  </w:style>
  <w:style w:type="character" w:styleId="Hyperlink">
    <w:name w:val="Hyperlink"/>
    <w:uiPriority w:val="99"/>
    <w:unhideWhenUsed/>
    <w:rsid w:val="00384E84"/>
    <w:rPr>
      <w:color w:val="0000FF"/>
      <w:u w:val="single"/>
    </w:rPr>
  </w:style>
  <w:style w:type="paragraph" w:styleId="ListParagraph">
    <w:name w:val="List Paragraph"/>
    <w:basedOn w:val="Normal"/>
    <w:uiPriority w:val="34"/>
    <w:qFormat/>
    <w:rsid w:val="00384E84"/>
    <w:pPr>
      <w:ind w:left="720"/>
      <w:contextualSpacing/>
    </w:pPr>
  </w:style>
  <w:style w:type="table" w:styleId="TableGrid">
    <w:name w:val="Table Grid"/>
    <w:basedOn w:val="TableNormal"/>
    <w:rsid w:val="00684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rsid w:val="00F76E45"/>
    <w:pPr>
      <w:spacing w:after="100"/>
      <w:ind w:left="720"/>
    </w:pPr>
    <w:rPr>
      <w:rFonts w:ascii="Arial" w:hAnsi="Arial"/>
    </w:rPr>
  </w:style>
  <w:style w:type="paragraph" w:styleId="TOC5">
    <w:name w:val="toc 5"/>
    <w:basedOn w:val="Normal"/>
    <w:next w:val="Normal"/>
    <w:autoRedefine/>
    <w:rsid w:val="00F76E45"/>
    <w:pPr>
      <w:spacing w:after="100"/>
      <w:ind w:left="960"/>
    </w:pPr>
    <w:rPr>
      <w:rFonts w:ascii="Arial" w:hAnsi="Arial"/>
    </w:rPr>
  </w:style>
  <w:style w:type="paragraph" w:styleId="TOC6">
    <w:name w:val="toc 6"/>
    <w:basedOn w:val="Normal"/>
    <w:next w:val="Normal"/>
    <w:autoRedefine/>
    <w:rsid w:val="00F76E45"/>
    <w:pPr>
      <w:spacing w:after="100"/>
      <w:ind w:left="1200"/>
    </w:pPr>
    <w:rPr>
      <w:rFonts w:ascii="Arial" w:hAnsi="Arial"/>
    </w:rPr>
  </w:style>
  <w:style w:type="paragraph" w:styleId="TOC7">
    <w:name w:val="toc 7"/>
    <w:basedOn w:val="Normal"/>
    <w:next w:val="Normal"/>
    <w:autoRedefine/>
    <w:rsid w:val="00F76E45"/>
    <w:pPr>
      <w:spacing w:after="100"/>
      <w:ind w:left="1440"/>
    </w:pPr>
    <w:rPr>
      <w:rFonts w:ascii="Arial" w:hAnsi="Arial"/>
    </w:rPr>
  </w:style>
  <w:style w:type="paragraph" w:styleId="TOC8">
    <w:name w:val="toc 8"/>
    <w:basedOn w:val="Normal"/>
    <w:next w:val="Normal"/>
    <w:autoRedefine/>
    <w:rsid w:val="00F76E45"/>
    <w:pPr>
      <w:spacing w:after="100"/>
      <w:ind w:left="1680"/>
    </w:pPr>
    <w:rPr>
      <w:rFonts w:ascii="Arial" w:hAnsi="Arial"/>
    </w:rPr>
  </w:style>
  <w:style w:type="paragraph" w:styleId="TOC9">
    <w:name w:val="toc 9"/>
    <w:basedOn w:val="Normal"/>
    <w:next w:val="Normal"/>
    <w:autoRedefine/>
    <w:rsid w:val="00F76E45"/>
    <w:pPr>
      <w:spacing w:after="100"/>
      <w:ind w:left="1920"/>
    </w:pPr>
    <w:rPr>
      <w:rFonts w:ascii="Arial" w:hAnsi="Arial"/>
    </w:rPr>
  </w:style>
  <w:style w:type="paragraph" w:styleId="CommentSubject">
    <w:name w:val="annotation subject"/>
    <w:basedOn w:val="CommentText"/>
    <w:next w:val="CommentText"/>
    <w:link w:val="CommentSubjectChar"/>
    <w:rsid w:val="00EA33D2"/>
    <w:rPr>
      <w:b/>
      <w:bCs/>
    </w:rPr>
  </w:style>
  <w:style w:type="character" w:customStyle="1" w:styleId="CommentSubjectChar">
    <w:name w:val="Comment Subject Char"/>
    <w:link w:val="CommentSubject"/>
    <w:rsid w:val="00EA33D2"/>
    <w:rPr>
      <w:b/>
      <w:bCs/>
    </w:rPr>
  </w:style>
  <w:style w:type="character" w:customStyle="1" w:styleId="CommentTextChar1">
    <w:name w:val="Comment Text Char1"/>
    <w:basedOn w:val="DefaultParagraphFont"/>
    <w:semiHidden/>
    <w:locked/>
    <w:rsid w:val="004026E7"/>
  </w:style>
  <w:style w:type="paragraph" w:styleId="Subtitle">
    <w:name w:val="Subtitle"/>
    <w:basedOn w:val="Normal"/>
    <w:link w:val="SubtitleChar"/>
    <w:qFormat/>
    <w:rsid w:val="00D459EF"/>
    <w:pPr>
      <w:spacing w:before="0" w:after="60"/>
      <w:jc w:val="center"/>
      <w:outlineLvl w:val="1"/>
    </w:pPr>
    <w:rPr>
      <w:rFonts w:ascii="Arial" w:hAnsi="Arial" w:cs="Arial"/>
    </w:rPr>
  </w:style>
  <w:style w:type="character" w:customStyle="1" w:styleId="SubtitleChar">
    <w:name w:val="Subtitle Char"/>
    <w:link w:val="Subtitle"/>
    <w:rsid w:val="00D459EF"/>
    <w:rPr>
      <w:rFonts w:ascii="Arial" w:hAnsi="Arial" w:cs="Arial"/>
      <w:sz w:val="24"/>
      <w:szCs w:val="24"/>
    </w:rPr>
  </w:style>
  <w:style w:type="paragraph" w:customStyle="1" w:styleId="Default">
    <w:name w:val="Default"/>
    <w:basedOn w:val="Normal"/>
    <w:rsid w:val="00E05330"/>
    <w:pPr>
      <w:autoSpaceDE w:val="0"/>
      <w:autoSpaceDN w:val="0"/>
      <w:spacing w:before="0" w:after="0"/>
    </w:pPr>
    <w:rPr>
      <w:rFonts w:eastAsia="Calibri"/>
      <w:color w:val="000000"/>
    </w:rPr>
  </w:style>
  <w:style w:type="paragraph" w:styleId="Title">
    <w:name w:val="Title"/>
    <w:link w:val="TitleChar"/>
    <w:qFormat/>
    <w:rsid w:val="008F129A"/>
    <w:pPr>
      <w:autoSpaceDE w:val="0"/>
      <w:autoSpaceDN w:val="0"/>
      <w:adjustRightInd w:val="0"/>
      <w:spacing w:after="360"/>
      <w:jc w:val="center"/>
    </w:pPr>
    <w:rPr>
      <w:rFonts w:ascii="Arial" w:hAnsi="Arial" w:cs="Arial"/>
      <w:b/>
      <w:bCs/>
      <w:color w:val="000000"/>
      <w:sz w:val="36"/>
      <w:szCs w:val="32"/>
    </w:rPr>
  </w:style>
  <w:style w:type="character" w:customStyle="1" w:styleId="TitleChar">
    <w:name w:val="Title Char"/>
    <w:link w:val="Title"/>
    <w:rsid w:val="008F129A"/>
    <w:rPr>
      <w:rFonts w:ascii="Arial" w:hAnsi="Arial" w:cs="Arial"/>
      <w:b/>
      <w:bCs/>
      <w:color w:val="000000"/>
      <w:sz w:val="36"/>
      <w:szCs w:val="32"/>
    </w:rPr>
  </w:style>
  <w:style w:type="paragraph" w:customStyle="1" w:styleId="CoverTitleInstructions">
    <w:name w:val="Cover Title Instructions"/>
    <w:basedOn w:val="Normal"/>
    <w:rsid w:val="008F129A"/>
    <w:pPr>
      <w:keepLines/>
      <w:autoSpaceDE w:val="0"/>
      <w:autoSpaceDN w:val="0"/>
      <w:adjustRightInd w:val="0"/>
      <w:spacing w:before="60" w:line="240" w:lineRule="atLeast"/>
      <w:jc w:val="center"/>
    </w:pPr>
    <w:rPr>
      <w:i/>
      <w:iCs/>
      <w:color w:val="0000FF"/>
      <w:szCs w:val="28"/>
    </w:rPr>
  </w:style>
  <w:style w:type="paragraph" w:customStyle="1" w:styleId="InstructionalTextMainTitle">
    <w:name w:val="Instructional Text Main Title"/>
    <w:basedOn w:val="Normal"/>
    <w:next w:val="Title"/>
    <w:qFormat/>
    <w:rsid w:val="008F129A"/>
    <w:pPr>
      <w:keepLines/>
      <w:autoSpaceDE w:val="0"/>
      <w:autoSpaceDN w:val="0"/>
      <w:adjustRightInd w:val="0"/>
      <w:spacing w:before="60" w:line="240" w:lineRule="atLeast"/>
      <w:jc w:val="center"/>
    </w:pPr>
    <w:rPr>
      <w:i/>
      <w:iCs/>
      <w:color w:val="0000FF"/>
      <w:szCs w:val="22"/>
    </w:rPr>
  </w:style>
  <w:style w:type="paragraph" w:customStyle="1" w:styleId="InstructionalTextTitle2">
    <w:name w:val="Instructional Text Title 2"/>
    <w:basedOn w:val="Title2"/>
    <w:next w:val="Title2"/>
    <w:qFormat/>
    <w:rsid w:val="008F129A"/>
    <w:rPr>
      <w:rFonts w:ascii="Times New Roman" w:hAnsi="Times New Roman" w:cs="Times New Roman"/>
      <w:b w:val="0"/>
      <w:i/>
      <w:color w:val="0000FF"/>
      <w:sz w:val="24"/>
      <w:szCs w:val="22"/>
    </w:rPr>
  </w:style>
  <w:style w:type="character" w:styleId="UnresolvedMention">
    <w:name w:val="Unresolved Mention"/>
    <w:uiPriority w:val="99"/>
    <w:semiHidden/>
    <w:unhideWhenUsed/>
    <w:rsid w:val="002A7652"/>
    <w:rPr>
      <w:color w:val="605E5C"/>
      <w:shd w:val="clear" w:color="auto" w:fill="E1DFDD"/>
    </w:rPr>
  </w:style>
  <w:style w:type="character" w:styleId="FollowedHyperlink">
    <w:name w:val="FollowedHyperlink"/>
    <w:rsid w:val="00917318"/>
    <w:rPr>
      <w:color w:val="954F72"/>
      <w:u w:val="single"/>
    </w:rPr>
  </w:style>
  <w:style w:type="character" w:styleId="LineNumber">
    <w:name w:val="line number"/>
    <w:basedOn w:val="DefaultParagraphFont"/>
    <w:rsid w:val="00A563FD"/>
  </w:style>
  <w:style w:type="paragraph" w:styleId="ListNumber">
    <w:name w:val="List Number"/>
    <w:basedOn w:val="Normal"/>
    <w:rsid w:val="00A563FD"/>
    <w:pPr>
      <w:spacing w:before="0" w:after="0"/>
      <w:contextualSpacing/>
    </w:pPr>
    <w:rPr>
      <w:sz w:val="22"/>
    </w:rPr>
  </w:style>
  <w:style w:type="paragraph" w:styleId="BodyText">
    <w:name w:val="Body Text"/>
    <w:basedOn w:val="Normal"/>
    <w:link w:val="BodyTextChar"/>
    <w:uiPriority w:val="1"/>
    <w:qFormat/>
    <w:rsid w:val="000F7B63"/>
    <w:pPr>
      <w:widowControl w:val="0"/>
      <w:ind w:left="1354"/>
    </w:pPr>
    <w:rPr>
      <w:szCs w:val="22"/>
    </w:rPr>
  </w:style>
  <w:style w:type="character" w:customStyle="1" w:styleId="BodyTextChar">
    <w:name w:val="Body Text Char"/>
    <w:basedOn w:val="DefaultParagraphFont"/>
    <w:link w:val="BodyText"/>
    <w:uiPriority w:val="1"/>
    <w:rsid w:val="000F7B6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3688">
      <w:bodyDiv w:val="1"/>
      <w:marLeft w:val="0"/>
      <w:marRight w:val="0"/>
      <w:marTop w:val="0"/>
      <w:marBottom w:val="0"/>
      <w:divBdr>
        <w:top w:val="none" w:sz="0" w:space="0" w:color="auto"/>
        <w:left w:val="none" w:sz="0" w:space="0" w:color="auto"/>
        <w:bottom w:val="none" w:sz="0" w:space="0" w:color="auto"/>
        <w:right w:val="none" w:sz="0" w:space="0" w:color="auto"/>
      </w:divBdr>
    </w:div>
    <w:div w:id="64189223">
      <w:bodyDiv w:val="1"/>
      <w:marLeft w:val="0"/>
      <w:marRight w:val="0"/>
      <w:marTop w:val="0"/>
      <w:marBottom w:val="0"/>
      <w:divBdr>
        <w:top w:val="none" w:sz="0" w:space="0" w:color="auto"/>
        <w:left w:val="none" w:sz="0" w:space="0" w:color="auto"/>
        <w:bottom w:val="none" w:sz="0" w:space="0" w:color="auto"/>
        <w:right w:val="none" w:sz="0" w:space="0" w:color="auto"/>
      </w:divBdr>
    </w:div>
    <w:div w:id="96408704">
      <w:bodyDiv w:val="1"/>
      <w:marLeft w:val="0"/>
      <w:marRight w:val="0"/>
      <w:marTop w:val="0"/>
      <w:marBottom w:val="0"/>
      <w:divBdr>
        <w:top w:val="none" w:sz="0" w:space="0" w:color="auto"/>
        <w:left w:val="none" w:sz="0" w:space="0" w:color="auto"/>
        <w:bottom w:val="none" w:sz="0" w:space="0" w:color="auto"/>
        <w:right w:val="none" w:sz="0" w:space="0" w:color="auto"/>
      </w:divBdr>
    </w:div>
    <w:div w:id="120080994">
      <w:bodyDiv w:val="1"/>
      <w:marLeft w:val="0"/>
      <w:marRight w:val="0"/>
      <w:marTop w:val="0"/>
      <w:marBottom w:val="0"/>
      <w:divBdr>
        <w:top w:val="none" w:sz="0" w:space="0" w:color="auto"/>
        <w:left w:val="none" w:sz="0" w:space="0" w:color="auto"/>
        <w:bottom w:val="none" w:sz="0" w:space="0" w:color="auto"/>
        <w:right w:val="none" w:sz="0" w:space="0" w:color="auto"/>
      </w:divBdr>
    </w:div>
    <w:div w:id="148600890">
      <w:bodyDiv w:val="1"/>
      <w:marLeft w:val="0"/>
      <w:marRight w:val="0"/>
      <w:marTop w:val="0"/>
      <w:marBottom w:val="0"/>
      <w:divBdr>
        <w:top w:val="none" w:sz="0" w:space="0" w:color="auto"/>
        <w:left w:val="none" w:sz="0" w:space="0" w:color="auto"/>
        <w:bottom w:val="none" w:sz="0" w:space="0" w:color="auto"/>
        <w:right w:val="none" w:sz="0" w:space="0" w:color="auto"/>
      </w:divBdr>
      <w:divsChild>
        <w:div w:id="959534026">
          <w:marLeft w:val="0"/>
          <w:marRight w:val="0"/>
          <w:marTop w:val="0"/>
          <w:marBottom w:val="0"/>
          <w:divBdr>
            <w:top w:val="none" w:sz="0" w:space="0" w:color="auto"/>
            <w:left w:val="none" w:sz="0" w:space="0" w:color="auto"/>
            <w:bottom w:val="none" w:sz="0" w:space="0" w:color="auto"/>
            <w:right w:val="none" w:sz="0" w:space="0" w:color="auto"/>
          </w:divBdr>
        </w:div>
      </w:divsChild>
    </w:div>
    <w:div w:id="151457868">
      <w:bodyDiv w:val="1"/>
      <w:marLeft w:val="0"/>
      <w:marRight w:val="0"/>
      <w:marTop w:val="0"/>
      <w:marBottom w:val="0"/>
      <w:divBdr>
        <w:top w:val="none" w:sz="0" w:space="0" w:color="auto"/>
        <w:left w:val="none" w:sz="0" w:space="0" w:color="auto"/>
        <w:bottom w:val="none" w:sz="0" w:space="0" w:color="auto"/>
        <w:right w:val="none" w:sz="0" w:space="0" w:color="auto"/>
      </w:divBdr>
    </w:div>
    <w:div w:id="205023292">
      <w:bodyDiv w:val="1"/>
      <w:marLeft w:val="0"/>
      <w:marRight w:val="0"/>
      <w:marTop w:val="0"/>
      <w:marBottom w:val="0"/>
      <w:divBdr>
        <w:top w:val="none" w:sz="0" w:space="0" w:color="auto"/>
        <w:left w:val="none" w:sz="0" w:space="0" w:color="auto"/>
        <w:bottom w:val="none" w:sz="0" w:space="0" w:color="auto"/>
        <w:right w:val="none" w:sz="0" w:space="0" w:color="auto"/>
      </w:divBdr>
    </w:div>
    <w:div w:id="216209194">
      <w:bodyDiv w:val="1"/>
      <w:marLeft w:val="0"/>
      <w:marRight w:val="0"/>
      <w:marTop w:val="0"/>
      <w:marBottom w:val="0"/>
      <w:divBdr>
        <w:top w:val="none" w:sz="0" w:space="0" w:color="auto"/>
        <w:left w:val="none" w:sz="0" w:space="0" w:color="auto"/>
        <w:bottom w:val="none" w:sz="0" w:space="0" w:color="auto"/>
        <w:right w:val="none" w:sz="0" w:space="0" w:color="auto"/>
      </w:divBdr>
    </w:div>
    <w:div w:id="255722221">
      <w:bodyDiv w:val="1"/>
      <w:marLeft w:val="0"/>
      <w:marRight w:val="0"/>
      <w:marTop w:val="0"/>
      <w:marBottom w:val="0"/>
      <w:divBdr>
        <w:top w:val="none" w:sz="0" w:space="0" w:color="auto"/>
        <w:left w:val="none" w:sz="0" w:space="0" w:color="auto"/>
        <w:bottom w:val="none" w:sz="0" w:space="0" w:color="auto"/>
        <w:right w:val="none" w:sz="0" w:space="0" w:color="auto"/>
      </w:divBdr>
    </w:div>
    <w:div w:id="284312938">
      <w:bodyDiv w:val="1"/>
      <w:marLeft w:val="0"/>
      <w:marRight w:val="0"/>
      <w:marTop w:val="0"/>
      <w:marBottom w:val="0"/>
      <w:divBdr>
        <w:top w:val="none" w:sz="0" w:space="0" w:color="auto"/>
        <w:left w:val="none" w:sz="0" w:space="0" w:color="auto"/>
        <w:bottom w:val="none" w:sz="0" w:space="0" w:color="auto"/>
        <w:right w:val="none" w:sz="0" w:space="0" w:color="auto"/>
      </w:divBdr>
    </w:div>
    <w:div w:id="305359274">
      <w:bodyDiv w:val="1"/>
      <w:marLeft w:val="0"/>
      <w:marRight w:val="0"/>
      <w:marTop w:val="0"/>
      <w:marBottom w:val="0"/>
      <w:divBdr>
        <w:top w:val="none" w:sz="0" w:space="0" w:color="auto"/>
        <w:left w:val="none" w:sz="0" w:space="0" w:color="auto"/>
        <w:bottom w:val="none" w:sz="0" w:space="0" w:color="auto"/>
        <w:right w:val="none" w:sz="0" w:space="0" w:color="auto"/>
      </w:divBdr>
    </w:div>
    <w:div w:id="478806667">
      <w:bodyDiv w:val="1"/>
      <w:marLeft w:val="0"/>
      <w:marRight w:val="0"/>
      <w:marTop w:val="0"/>
      <w:marBottom w:val="0"/>
      <w:divBdr>
        <w:top w:val="none" w:sz="0" w:space="0" w:color="auto"/>
        <w:left w:val="none" w:sz="0" w:space="0" w:color="auto"/>
        <w:bottom w:val="none" w:sz="0" w:space="0" w:color="auto"/>
        <w:right w:val="none" w:sz="0" w:space="0" w:color="auto"/>
      </w:divBdr>
    </w:div>
    <w:div w:id="637150901">
      <w:bodyDiv w:val="1"/>
      <w:marLeft w:val="0"/>
      <w:marRight w:val="0"/>
      <w:marTop w:val="0"/>
      <w:marBottom w:val="0"/>
      <w:divBdr>
        <w:top w:val="none" w:sz="0" w:space="0" w:color="auto"/>
        <w:left w:val="none" w:sz="0" w:space="0" w:color="auto"/>
        <w:bottom w:val="none" w:sz="0" w:space="0" w:color="auto"/>
        <w:right w:val="none" w:sz="0" w:space="0" w:color="auto"/>
      </w:divBdr>
    </w:div>
    <w:div w:id="697969180">
      <w:bodyDiv w:val="1"/>
      <w:marLeft w:val="0"/>
      <w:marRight w:val="0"/>
      <w:marTop w:val="0"/>
      <w:marBottom w:val="0"/>
      <w:divBdr>
        <w:top w:val="none" w:sz="0" w:space="0" w:color="auto"/>
        <w:left w:val="none" w:sz="0" w:space="0" w:color="auto"/>
        <w:bottom w:val="none" w:sz="0" w:space="0" w:color="auto"/>
        <w:right w:val="none" w:sz="0" w:space="0" w:color="auto"/>
      </w:divBdr>
    </w:div>
    <w:div w:id="766198478">
      <w:bodyDiv w:val="1"/>
      <w:marLeft w:val="0"/>
      <w:marRight w:val="0"/>
      <w:marTop w:val="0"/>
      <w:marBottom w:val="0"/>
      <w:divBdr>
        <w:top w:val="none" w:sz="0" w:space="0" w:color="auto"/>
        <w:left w:val="none" w:sz="0" w:space="0" w:color="auto"/>
        <w:bottom w:val="none" w:sz="0" w:space="0" w:color="auto"/>
        <w:right w:val="none" w:sz="0" w:space="0" w:color="auto"/>
      </w:divBdr>
    </w:div>
    <w:div w:id="819883228">
      <w:bodyDiv w:val="1"/>
      <w:marLeft w:val="0"/>
      <w:marRight w:val="0"/>
      <w:marTop w:val="0"/>
      <w:marBottom w:val="0"/>
      <w:divBdr>
        <w:top w:val="none" w:sz="0" w:space="0" w:color="auto"/>
        <w:left w:val="none" w:sz="0" w:space="0" w:color="auto"/>
        <w:bottom w:val="none" w:sz="0" w:space="0" w:color="auto"/>
        <w:right w:val="none" w:sz="0" w:space="0" w:color="auto"/>
      </w:divBdr>
    </w:div>
    <w:div w:id="933250859">
      <w:bodyDiv w:val="1"/>
      <w:marLeft w:val="0"/>
      <w:marRight w:val="0"/>
      <w:marTop w:val="0"/>
      <w:marBottom w:val="0"/>
      <w:divBdr>
        <w:top w:val="none" w:sz="0" w:space="0" w:color="auto"/>
        <w:left w:val="none" w:sz="0" w:space="0" w:color="auto"/>
        <w:bottom w:val="none" w:sz="0" w:space="0" w:color="auto"/>
        <w:right w:val="none" w:sz="0" w:space="0" w:color="auto"/>
      </w:divBdr>
      <w:divsChild>
        <w:div w:id="699625531">
          <w:marLeft w:val="0"/>
          <w:marRight w:val="0"/>
          <w:marTop w:val="0"/>
          <w:marBottom w:val="0"/>
          <w:divBdr>
            <w:top w:val="none" w:sz="0" w:space="0" w:color="auto"/>
            <w:left w:val="none" w:sz="0" w:space="0" w:color="auto"/>
            <w:bottom w:val="none" w:sz="0" w:space="0" w:color="auto"/>
            <w:right w:val="none" w:sz="0" w:space="0" w:color="auto"/>
          </w:divBdr>
        </w:div>
      </w:divsChild>
    </w:div>
    <w:div w:id="1239094365">
      <w:bodyDiv w:val="1"/>
      <w:marLeft w:val="0"/>
      <w:marRight w:val="0"/>
      <w:marTop w:val="0"/>
      <w:marBottom w:val="0"/>
      <w:divBdr>
        <w:top w:val="none" w:sz="0" w:space="0" w:color="auto"/>
        <w:left w:val="none" w:sz="0" w:space="0" w:color="auto"/>
        <w:bottom w:val="none" w:sz="0" w:space="0" w:color="auto"/>
        <w:right w:val="none" w:sz="0" w:space="0" w:color="auto"/>
      </w:divBdr>
    </w:div>
    <w:div w:id="134054167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76927482">
      <w:bodyDiv w:val="1"/>
      <w:marLeft w:val="0"/>
      <w:marRight w:val="0"/>
      <w:marTop w:val="0"/>
      <w:marBottom w:val="0"/>
      <w:divBdr>
        <w:top w:val="none" w:sz="0" w:space="0" w:color="auto"/>
        <w:left w:val="none" w:sz="0" w:space="0" w:color="auto"/>
        <w:bottom w:val="none" w:sz="0" w:space="0" w:color="auto"/>
        <w:right w:val="none" w:sz="0" w:space="0" w:color="auto"/>
      </w:divBdr>
    </w:div>
    <w:div w:id="1462924405">
      <w:bodyDiv w:val="1"/>
      <w:marLeft w:val="0"/>
      <w:marRight w:val="0"/>
      <w:marTop w:val="0"/>
      <w:marBottom w:val="0"/>
      <w:divBdr>
        <w:top w:val="none" w:sz="0" w:space="0" w:color="auto"/>
        <w:left w:val="none" w:sz="0" w:space="0" w:color="auto"/>
        <w:bottom w:val="none" w:sz="0" w:space="0" w:color="auto"/>
        <w:right w:val="none" w:sz="0" w:space="0" w:color="auto"/>
      </w:divBdr>
    </w:div>
    <w:div w:id="1468863055">
      <w:bodyDiv w:val="1"/>
      <w:marLeft w:val="0"/>
      <w:marRight w:val="0"/>
      <w:marTop w:val="0"/>
      <w:marBottom w:val="0"/>
      <w:divBdr>
        <w:top w:val="none" w:sz="0" w:space="0" w:color="auto"/>
        <w:left w:val="none" w:sz="0" w:space="0" w:color="auto"/>
        <w:bottom w:val="none" w:sz="0" w:space="0" w:color="auto"/>
        <w:right w:val="none" w:sz="0" w:space="0" w:color="auto"/>
      </w:divBdr>
    </w:div>
    <w:div w:id="1527912217">
      <w:bodyDiv w:val="1"/>
      <w:marLeft w:val="0"/>
      <w:marRight w:val="0"/>
      <w:marTop w:val="0"/>
      <w:marBottom w:val="0"/>
      <w:divBdr>
        <w:top w:val="none" w:sz="0" w:space="0" w:color="auto"/>
        <w:left w:val="none" w:sz="0" w:space="0" w:color="auto"/>
        <w:bottom w:val="none" w:sz="0" w:space="0" w:color="auto"/>
        <w:right w:val="none" w:sz="0" w:space="0" w:color="auto"/>
      </w:divBdr>
    </w:div>
    <w:div w:id="1534803934">
      <w:bodyDiv w:val="1"/>
      <w:marLeft w:val="0"/>
      <w:marRight w:val="0"/>
      <w:marTop w:val="0"/>
      <w:marBottom w:val="0"/>
      <w:divBdr>
        <w:top w:val="none" w:sz="0" w:space="0" w:color="auto"/>
        <w:left w:val="none" w:sz="0" w:space="0" w:color="auto"/>
        <w:bottom w:val="none" w:sz="0" w:space="0" w:color="auto"/>
        <w:right w:val="none" w:sz="0" w:space="0" w:color="auto"/>
      </w:divBdr>
    </w:div>
    <w:div w:id="1601336721">
      <w:bodyDiv w:val="1"/>
      <w:marLeft w:val="0"/>
      <w:marRight w:val="0"/>
      <w:marTop w:val="0"/>
      <w:marBottom w:val="0"/>
      <w:divBdr>
        <w:top w:val="none" w:sz="0" w:space="0" w:color="auto"/>
        <w:left w:val="none" w:sz="0" w:space="0" w:color="auto"/>
        <w:bottom w:val="none" w:sz="0" w:space="0" w:color="auto"/>
        <w:right w:val="none" w:sz="0" w:space="0" w:color="auto"/>
      </w:divBdr>
    </w:div>
    <w:div w:id="1731150183">
      <w:bodyDiv w:val="1"/>
      <w:marLeft w:val="0"/>
      <w:marRight w:val="0"/>
      <w:marTop w:val="0"/>
      <w:marBottom w:val="0"/>
      <w:divBdr>
        <w:top w:val="none" w:sz="0" w:space="0" w:color="auto"/>
        <w:left w:val="none" w:sz="0" w:space="0" w:color="auto"/>
        <w:bottom w:val="none" w:sz="0" w:space="0" w:color="auto"/>
        <w:right w:val="none" w:sz="0" w:space="0" w:color="auto"/>
      </w:divBdr>
    </w:div>
    <w:div w:id="1760249458">
      <w:bodyDiv w:val="1"/>
      <w:marLeft w:val="0"/>
      <w:marRight w:val="0"/>
      <w:marTop w:val="0"/>
      <w:marBottom w:val="0"/>
      <w:divBdr>
        <w:top w:val="none" w:sz="0" w:space="0" w:color="auto"/>
        <w:left w:val="none" w:sz="0" w:space="0" w:color="auto"/>
        <w:bottom w:val="none" w:sz="0" w:space="0" w:color="auto"/>
        <w:right w:val="none" w:sz="0" w:space="0" w:color="auto"/>
      </w:divBdr>
    </w:div>
    <w:div w:id="1762264327">
      <w:bodyDiv w:val="1"/>
      <w:marLeft w:val="0"/>
      <w:marRight w:val="0"/>
      <w:marTop w:val="0"/>
      <w:marBottom w:val="0"/>
      <w:divBdr>
        <w:top w:val="none" w:sz="0" w:space="0" w:color="auto"/>
        <w:left w:val="none" w:sz="0" w:space="0" w:color="auto"/>
        <w:bottom w:val="none" w:sz="0" w:space="0" w:color="auto"/>
        <w:right w:val="none" w:sz="0" w:space="0" w:color="auto"/>
      </w:divBdr>
      <w:divsChild>
        <w:div w:id="1023899946">
          <w:marLeft w:val="0"/>
          <w:marRight w:val="0"/>
          <w:marTop w:val="0"/>
          <w:marBottom w:val="0"/>
          <w:divBdr>
            <w:top w:val="none" w:sz="0" w:space="0" w:color="auto"/>
            <w:left w:val="none" w:sz="0" w:space="0" w:color="auto"/>
            <w:bottom w:val="none" w:sz="0" w:space="0" w:color="auto"/>
            <w:right w:val="none" w:sz="0" w:space="0" w:color="auto"/>
          </w:divBdr>
        </w:div>
      </w:divsChild>
    </w:div>
    <w:div w:id="1822383716">
      <w:bodyDiv w:val="1"/>
      <w:marLeft w:val="0"/>
      <w:marRight w:val="0"/>
      <w:marTop w:val="0"/>
      <w:marBottom w:val="0"/>
      <w:divBdr>
        <w:top w:val="none" w:sz="0" w:space="0" w:color="auto"/>
        <w:left w:val="none" w:sz="0" w:space="0" w:color="auto"/>
        <w:bottom w:val="none" w:sz="0" w:space="0" w:color="auto"/>
        <w:right w:val="none" w:sz="0" w:space="0" w:color="auto"/>
      </w:divBdr>
    </w:div>
    <w:div w:id="1832982322">
      <w:bodyDiv w:val="1"/>
      <w:marLeft w:val="0"/>
      <w:marRight w:val="0"/>
      <w:marTop w:val="0"/>
      <w:marBottom w:val="0"/>
      <w:divBdr>
        <w:top w:val="none" w:sz="0" w:space="0" w:color="auto"/>
        <w:left w:val="none" w:sz="0" w:space="0" w:color="auto"/>
        <w:bottom w:val="none" w:sz="0" w:space="0" w:color="auto"/>
        <w:right w:val="none" w:sz="0" w:space="0" w:color="auto"/>
      </w:divBdr>
      <w:divsChild>
        <w:div w:id="235557675">
          <w:marLeft w:val="1166"/>
          <w:marRight w:val="0"/>
          <w:marTop w:val="86"/>
          <w:marBottom w:val="0"/>
          <w:divBdr>
            <w:top w:val="none" w:sz="0" w:space="0" w:color="auto"/>
            <w:left w:val="none" w:sz="0" w:space="0" w:color="auto"/>
            <w:bottom w:val="none" w:sz="0" w:space="0" w:color="auto"/>
            <w:right w:val="none" w:sz="0" w:space="0" w:color="auto"/>
          </w:divBdr>
        </w:div>
        <w:div w:id="455024401">
          <w:marLeft w:val="547"/>
          <w:marRight w:val="0"/>
          <w:marTop w:val="96"/>
          <w:marBottom w:val="0"/>
          <w:divBdr>
            <w:top w:val="none" w:sz="0" w:space="0" w:color="auto"/>
            <w:left w:val="none" w:sz="0" w:space="0" w:color="auto"/>
            <w:bottom w:val="none" w:sz="0" w:space="0" w:color="auto"/>
            <w:right w:val="none" w:sz="0" w:space="0" w:color="auto"/>
          </w:divBdr>
        </w:div>
        <w:div w:id="882446950">
          <w:marLeft w:val="547"/>
          <w:marRight w:val="0"/>
          <w:marTop w:val="96"/>
          <w:marBottom w:val="0"/>
          <w:divBdr>
            <w:top w:val="none" w:sz="0" w:space="0" w:color="auto"/>
            <w:left w:val="none" w:sz="0" w:space="0" w:color="auto"/>
            <w:bottom w:val="none" w:sz="0" w:space="0" w:color="auto"/>
            <w:right w:val="none" w:sz="0" w:space="0" w:color="auto"/>
          </w:divBdr>
        </w:div>
        <w:div w:id="903567053">
          <w:marLeft w:val="1166"/>
          <w:marRight w:val="0"/>
          <w:marTop w:val="86"/>
          <w:marBottom w:val="0"/>
          <w:divBdr>
            <w:top w:val="none" w:sz="0" w:space="0" w:color="auto"/>
            <w:left w:val="none" w:sz="0" w:space="0" w:color="auto"/>
            <w:bottom w:val="none" w:sz="0" w:space="0" w:color="auto"/>
            <w:right w:val="none" w:sz="0" w:space="0" w:color="auto"/>
          </w:divBdr>
        </w:div>
        <w:div w:id="1261638995">
          <w:marLeft w:val="547"/>
          <w:marRight w:val="0"/>
          <w:marTop w:val="96"/>
          <w:marBottom w:val="0"/>
          <w:divBdr>
            <w:top w:val="none" w:sz="0" w:space="0" w:color="auto"/>
            <w:left w:val="none" w:sz="0" w:space="0" w:color="auto"/>
            <w:bottom w:val="none" w:sz="0" w:space="0" w:color="auto"/>
            <w:right w:val="none" w:sz="0" w:space="0" w:color="auto"/>
          </w:divBdr>
        </w:div>
        <w:div w:id="1657685025">
          <w:marLeft w:val="547"/>
          <w:marRight w:val="0"/>
          <w:marTop w:val="96"/>
          <w:marBottom w:val="0"/>
          <w:divBdr>
            <w:top w:val="none" w:sz="0" w:space="0" w:color="auto"/>
            <w:left w:val="none" w:sz="0" w:space="0" w:color="auto"/>
            <w:bottom w:val="none" w:sz="0" w:space="0" w:color="auto"/>
            <w:right w:val="none" w:sz="0" w:space="0" w:color="auto"/>
          </w:divBdr>
        </w:div>
      </w:divsChild>
    </w:div>
    <w:div w:id="1935046971">
      <w:bodyDiv w:val="1"/>
      <w:marLeft w:val="0"/>
      <w:marRight w:val="0"/>
      <w:marTop w:val="0"/>
      <w:marBottom w:val="0"/>
      <w:divBdr>
        <w:top w:val="none" w:sz="0" w:space="0" w:color="auto"/>
        <w:left w:val="none" w:sz="0" w:space="0" w:color="auto"/>
        <w:bottom w:val="none" w:sz="0" w:space="0" w:color="auto"/>
        <w:right w:val="none" w:sz="0" w:space="0" w:color="auto"/>
      </w:divBdr>
      <w:divsChild>
        <w:div w:id="1781877828">
          <w:marLeft w:val="0"/>
          <w:marRight w:val="0"/>
          <w:marTop w:val="0"/>
          <w:marBottom w:val="0"/>
          <w:divBdr>
            <w:top w:val="none" w:sz="0" w:space="0" w:color="auto"/>
            <w:left w:val="none" w:sz="0" w:space="0" w:color="auto"/>
            <w:bottom w:val="none" w:sz="0" w:space="0" w:color="auto"/>
            <w:right w:val="none" w:sz="0" w:space="0" w:color="auto"/>
          </w:divBdr>
        </w:div>
      </w:divsChild>
    </w:div>
    <w:div w:id="1973365670">
      <w:bodyDiv w:val="1"/>
      <w:marLeft w:val="0"/>
      <w:marRight w:val="0"/>
      <w:marTop w:val="0"/>
      <w:marBottom w:val="0"/>
      <w:divBdr>
        <w:top w:val="none" w:sz="0" w:space="0" w:color="auto"/>
        <w:left w:val="none" w:sz="0" w:space="0" w:color="auto"/>
        <w:bottom w:val="none" w:sz="0" w:space="0" w:color="auto"/>
        <w:right w:val="none" w:sz="0" w:space="0" w:color="auto"/>
      </w:divBdr>
    </w:div>
    <w:div w:id="1988901657">
      <w:bodyDiv w:val="1"/>
      <w:marLeft w:val="0"/>
      <w:marRight w:val="0"/>
      <w:marTop w:val="0"/>
      <w:marBottom w:val="0"/>
      <w:divBdr>
        <w:top w:val="none" w:sz="0" w:space="0" w:color="auto"/>
        <w:left w:val="none" w:sz="0" w:space="0" w:color="auto"/>
        <w:bottom w:val="none" w:sz="0" w:space="0" w:color="auto"/>
        <w:right w:val="none" w:sz="0" w:space="0" w:color="auto"/>
      </w:divBdr>
    </w:div>
    <w:div w:id="2051613498">
      <w:bodyDiv w:val="1"/>
      <w:marLeft w:val="0"/>
      <w:marRight w:val="0"/>
      <w:marTop w:val="0"/>
      <w:marBottom w:val="0"/>
      <w:divBdr>
        <w:top w:val="none" w:sz="0" w:space="0" w:color="auto"/>
        <w:left w:val="none" w:sz="0" w:space="0" w:color="auto"/>
        <w:bottom w:val="none" w:sz="0" w:space="0" w:color="auto"/>
        <w:right w:val="none" w:sz="0" w:space="0" w:color="auto"/>
      </w:divBdr>
    </w:div>
    <w:div w:id="2097435254">
      <w:bodyDiv w:val="1"/>
      <w:marLeft w:val="0"/>
      <w:marRight w:val="0"/>
      <w:marTop w:val="0"/>
      <w:marBottom w:val="0"/>
      <w:divBdr>
        <w:top w:val="none" w:sz="0" w:space="0" w:color="auto"/>
        <w:left w:val="none" w:sz="0" w:space="0" w:color="auto"/>
        <w:bottom w:val="none" w:sz="0" w:space="0" w:color="auto"/>
        <w:right w:val="none" w:sz="0" w:space="0" w:color="auto"/>
      </w:divBdr>
      <w:divsChild>
        <w:div w:id="40204472">
          <w:marLeft w:val="547"/>
          <w:marRight w:val="0"/>
          <w:marTop w:val="86"/>
          <w:marBottom w:val="0"/>
          <w:divBdr>
            <w:top w:val="none" w:sz="0" w:space="0" w:color="auto"/>
            <w:left w:val="none" w:sz="0" w:space="0" w:color="auto"/>
            <w:bottom w:val="none" w:sz="0" w:space="0" w:color="auto"/>
            <w:right w:val="none" w:sz="0" w:space="0" w:color="auto"/>
          </w:divBdr>
        </w:div>
        <w:div w:id="85032794">
          <w:marLeft w:val="1166"/>
          <w:marRight w:val="0"/>
          <w:marTop w:val="77"/>
          <w:marBottom w:val="0"/>
          <w:divBdr>
            <w:top w:val="none" w:sz="0" w:space="0" w:color="auto"/>
            <w:left w:val="none" w:sz="0" w:space="0" w:color="auto"/>
            <w:bottom w:val="none" w:sz="0" w:space="0" w:color="auto"/>
            <w:right w:val="none" w:sz="0" w:space="0" w:color="auto"/>
          </w:divBdr>
        </w:div>
        <w:div w:id="159929562">
          <w:marLeft w:val="1166"/>
          <w:marRight w:val="0"/>
          <w:marTop w:val="77"/>
          <w:marBottom w:val="0"/>
          <w:divBdr>
            <w:top w:val="none" w:sz="0" w:space="0" w:color="auto"/>
            <w:left w:val="none" w:sz="0" w:space="0" w:color="auto"/>
            <w:bottom w:val="none" w:sz="0" w:space="0" w:color="auto"/>
            <w:right w:val="none" w:sz="0" w:space="0" w:color="auto"/>
          </w:divBdr>
        </w:div>
        <w:div w:id="760417384">
          <w:marLeft w:val="547"/>
          <w:marRight w:val="0"/>
          <w:marTop w:val="86"/>
          <w:marBottom w:val="0"/>
          <w:divBdr>
            <w:top w:val="none" w:sz="0" w:space="0" w:color="auto"/>
            <w:left w:val="none" w:sz="0" w:space="0" w:color="auto"/>
            <w:bottom w:val="none" w:sz="0" w:space="0" w:color="auto"/>
            <w:right w:val="none" w:sz="0" w:space="0" w:color="auto"/>
          </w:divBdr>
        </w:div>
        <w:div w:id="1127771941">
          <w:marLeft w:val="547"/>
          <w:marRight w:val="0"/>
          <w:marTop w:val="86"/>
          <w:marBottom w:val="0"/>
          <w:divBdr>
            <w:top w:val="none" w:sz="0" w:space="0" w:color="auto"/>
            <w:left w:val="none" w:sz="0" w:space="0" w:color="auto"/>
            <w:bottom w:val="none" w:sz="0" w:space="0" w:color="auto"/>
            <w:right w:val="none" w:sz="0" w:space="0" w:color="auto"/>
          </w:divBdr>
        </w:div>
        <w:div w:id="1308852014">
          <w:marLeft w:val="547"/>
          <w:marRight w:val="0"/>
          <w:marTop w:val="86"/>
          <w:marBottom w:val="0"/>
          <w:divBdr>
            <w:top w:val="none" w:sz="0" w:space="0" w:color="auto"/>
            <w:left w:val="none" w:sz="0" w:space="0" w:color="auto"/>
            <w:bottom w:val="none" w:sz="0" w:space="0" w:color="auto"/>
            <w:right w:val="none" w:sz="0" w:space="0" w:color="auto"/>
          </w:divBdr>
        </w:div>
        <w:div w:id="1496341527">
          <w:marLeft w:val="1166"/>
          <w:marRight w:val="0"/>
          <w:marTop w:val="77"/>
          <w:marBottom w:val="0"/>
          <w:divBdr>
            <w:top w:val="none" w:sz="0" w:space="0" w:color="auto"/>
            <w:left w:val="none" w:sz="0" w:space="0" w:color="auto"/>
            <w:bottom w:val="none" w:sz="0" w:space="0" w:color="auto"/>
            <w:right w:val="none" w:sz="0" w:space="0" w:color="auto"/>
          </w:divBdr>
        </w:div>
        <w:div w:id="1521774291">
          <w:marLeft w:val="547"/>
          <w:marRight w:val="0"/>
          <w:marTop w:val="86"/>
          <w:marBottom w:val="0"/>
          <w:divBdr>
            <w:top w:val="none" w:sz="0" w:space="0" w:color="auto"/>
            <w:left w:val="none" w:sz="0" w:space="0" w:color="auto"/>
            <w:bottom w:val="none" w:sz="0" w:space="0" w:color="auto"/>
            <w:right w:val="none" w:sz="0" w:space="0" w:color="auto"/>
          </w:divBdr>
        </w:div>
        <w:div w:id="1539466035">
          <w:marLeft w:val="1166"/>
          <w:marRight w:val="0"/>
          <w:marTop w:val="77"/>
          <w:marBottom w:val="0"/>
          <w:divBdr>
            <w:top w:val="none" w:sz="0" w:space="0" w:color="auto"/>
            <w:left w:val="none" w:sz="0" w:space="0" w:color="auto"/>
            <w:bottom w:val="none" w:sz="0" w:space="0" w:color="auto"/>
            <w:right w:val="none" w:sz="0" w:space="0" w:color="auto"/>
          </w:divBdr>
        </w:div>
      </w:divsChild>
    </w:div>
    <w:div w:id="21243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va.gov/vdl/application.asp?appid=1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gov/vdl/application.asp?appid=179"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bholihb\My%20Documents\OED_ProcEngineering\full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F48964D4CEFB4486318D635C45D044" ma:contentTypeVersion="10" ma:contentTypeDescription="Create a new document." ma:contentTypeScope="" ma:versionID="5493cfdbe4ac88f0ce2492a9f0827075">
  <xsd:schema xmlns:xsd="http://www.w3.org/2001/XMLSchema" xmlns:xs="http://www.w3.org/2001/XMLSchema" xmlns:p="http://schemas.microsoft.com/office/2006/metadata/properties" xmlns:ns3="dcb27491-7fe8-4b54-9dc7-573e546bad1a" xmlns:ns4="8d051db9-c9d4-4eb5-bcc3-7d26b9757cda" targetNamespace="http://schemas.microsoft.com/office/2006/metadata/properties" ma:root="true" ma:fieldsID="e9c534849753bf90f4267a045b93364d" ns3:_="" ns4:_="">
    <xsd:import namespace="dcb27491-7fe8-4b54-9dc7-573e546bad1a"/>
    <xsd:import namespace="8d051db9-c9d4-4eb5-bcc3-7d26b9757c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27491-7fe8-4b54-9dc7-573e546ba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51db9-c9d4-4eb5-bcc3-7d26b9757c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A5FBE-A8AD-45F1-9347-481026389614}">
  <ds:schemaRefs>
    <ds:schemaRef ds:uri="http://schemas.microsoft.com/office/2006/metadata/longProperties"/>
  </ds:schemaRefs>
</ds:datastoreItem>
</file>

<file path=customXml/itemProps2.xml><?xml version="1.0" encoding="utf-8"?>
<ds:datastoreItem xmlns:ds="http://schemas.openxmlformats.org/officeDocument/2006/customXml" ds:itemID="{57A92B8A-B265-4E14-B608-B3866CA604F9}">
  <ds:schemaRefs>
    <ds:schemaRef ds:uri="http://schemas.openxmlformats.org/officeDocument/2006/bibliography"/>
  </ds:schemaRefs>
</ds:datastoreItem>
</file>

<file path=customXml/itemProps3.xml><?xml version="1.0" encoding="utf-8"?>
<ds:datastoreItem xmlns:ds="http://schemas.openxmlformats.org/officeDocument/2006/customXml" ds:itemID="{F9223772-3B33-463E-A011-4C7D030FED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83321E-3ADA-4707-8784-812A0896A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27491-7fe8-4b54-9dc7-573e546bad1a"/>
    <ds:schemaRef ds:uri="8d051db9-c9d4-4eb5-bcc3-7d26b9757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09F131-B398-4171-ACD8-C8199CAED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full_template</Template>
  <TotalTime>110</TotalTime>
  <Pages>14</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EDIS Version 2.1.2 Server and Client Installation Guide</vt:lpstr>
    </vt:vector>
  </TitlesOfParts>
  <Company>Department of Veterans Affairs</Company>
  <LinksUpToDate>false</LinksUpToDate>
  <CharactersWithSpaces>24597</CharactersWithSpaces>
  <SharedDoc>false</SharedDoc>
  <HLinks>
    <vt:vector size="294" baseType="variant">
      <vt:variant>
        <vt:i4>2228325</vt:i4>
      </vt:variant>
      <vt:variant>
        <vt:i4>291</vt:i4>
      </vt:variant>
      <vt:variant>
        <vt:i4>0</vt:i4>
      </vt:variant>
      <vt:variant>
        <vt:i4>5</vt:i4>
      </vt:variant>
      <vt:variant>
        <vt:lpwstr>https://vaww.preprod.edis2.va.gov/</vt:lpwstr>
      </vt:variant>
      <vt:variant>
        <vt:lpwstr/>
      </vt:variant>
      <vt:variant>
        <vt:i4>2162726</vt:i4>
      </vt:variant>
      <vt:variant>
        <vt:i4>282</vt:i4>
      </vt:variant>
      <vt:variant>
        <vt:i4>0</vt:i4>
      </vt:variant>
      <vt:variant>
        <vt:i4>5</vt:i4>
      </vt:variant>
      <vt:variant>
        <vt:lpwstr>https://vaww.edis2.va.gov/</vt:lpwstr>
      </vt:variant>
      <vt:variant>
        <vt:lpwstr/>
      </vt:variant>
      <vt:variant>
        <vt:i4>2162726</vt:i4>
      </vt:variant>
      <vt:variant>
        <vt:i4>279</vt:i4>
      </vt:variant>
      <vt:variant>
        <vt:i4>0</vt:i4>
      </vt:variant>
      <vt:variant>
        <vt:i4>5</vt:i4>
      </vt:variant>
      <vt:variant>
        <vt:lpwstr>https://vaww.edis2.va.gov/</vt:lpwstr>
      </vt:variant>
      <vt:variant>
        <vt:lpwstr/>
      </vt:variant>
      <vt:variant>
        <vt:i4>3670143</vt:i4>
      </vt:variant>
      <vt:variant>
        <vt:i4>276</vt:i4>
      </vt:variant>
      <vt:variant>
        <vt:i4>0</vt:i4>
      </vt:variant>
      <vt:variant>
        <vt:i4>5</vt:i4>
      </vt:variant>
      <vt:variant>
        <vt:lpwstr>https://vaww.edisprod2.med.va.gov/main</vt:lpwstr>
      </vt:variant>
      <vt:variant>
        <vt:lpwstr/>
      </vt:variant>
      <vt:variant>
        <vt:i4>7078001</vt:i4>
      </vt:variant>
      <vt:variant>
        <vt:i4>267</vt:i4>
      </vt:variant>
      <vt:variant>
        <vt:i4>0</vt:i4>
      </vt:variant>
      <vt:variant>
        <vt:i4>5</vt:i4>
      </vt:variant>
      <vt:variant>
        <vt:lpwstr>http://www.va.gov/vdl/application.asp?appid=163</vt:lpwstr>
      </vt:variant>
      <vt:variant>
        <vt:lpwstr/>
      </vt:variant>
      <vt:variant>
        <vt:i4>2162726</vt:i4>
      </vt:variant>
      <vt:variant>
        <vt:i4>261</vt:i4>
      </vt:variant>
      <vt:variant>
        <vt:i4>0</vt:i4>
      </vt:variant>
      <vt:variant>
        <vt:i4>5</vt:i4>
      </vt:variant>
      <vt:variant>
        <vt:lpwstr>https://vaww.edis2.va.gov/</vt:lpwstr>
      </vt:variant>
      <vt:variant>
        <vt:lpwstr/>
      </vt:variant>
      <vt:variant>
        <vt:i4>5570589</vt:i4>
      </vt:variant>
      <vt:variant>
        <vt:i4>255</vt:i4>
      </vt:variant>
      <vt:variant>
        <vt:i4>0</vt:i4>
      </vt:variant>
      <vt:variant>
        <vt:i4>5</vt:i4>
      </vt:variant>
      <vt:variant>
        <vt:lpwstr>ftp://ftp.fo-slc.med.va.gov/</vt:lpwstr>
      </vt:variant>
      <vt:variant>
        <vt:lpwstr/>
      </vt:variant>
      <vt:variant>
        <vt:i4>3145853</vt:i4>
      </vt:variant>
      <vt:variant>
        <vt:i4>252</vt:i4>
      </vt:variant>
      <vt:variant>
        <vt:i4>0</vt:i4>
      </vt:variant>
      <vt:variant>
        <vt:i4>5</vt:i4>
      </vt:variant>
      <vt:variant>
        <vt:lpwstr>ftp://ftp.fo-hines.med.va.gov/</vt:lpwstr>
      </vt:variant>
      <vt:variant>
        <vt:lpwstr/>
      </vt:variant>
      <vt:variant>
        <vt:i4>2883630</vt:i4>
      </vt:variant>
      <vt:variant>
        <vt:i4>249</vt:i4>
      </vt:variant>
      <vt:variant>
        <vt:i4>0</vt:i4>
      </vt:variant>
      <vt:variant>
        <vt:i4>5</vt:i4>
      </vt:variant>
      <vt:variant>
        <vt:lpwstr>ftp://ftp.fo-albany.med.va.gov/</vt:lpwstr>
      </vt:variant>
      <vt:variant>
        <vt:lpwstr/>
      </vt:variant>
      <vt:variant>
        <vt:i4>7143537</vt:i4>
      </vt:variant>
      <vt:variant>
        <vt:i4>243</vt:i4>
      </vt:variant>
      <vt:variant>
        <vt:i4>0</vt:i4>
      </vt:variant>
      <vt:variant>
        <vt:i4>5</vt:i4>
      </vt:variant>
      <vt:variant>
        <vt:lpwstr>http://www.va.gov/vdl/application.asp?appid=179</vt:lpwstr>
      </vt:variant>
      <vt:variant>
        <vt:lpwstr/>
      </vt:variant>
      <vt:variant>
        <vt:i4>1638455</vt:i4>
      </vt:variant>
      <vt:variant>
        <vt:i4>236</vt:i4>
      </vt:variant>
      <vt:variant>
        <vt:i4>0</vt:i4>
      </vt:variant>
      <vt:variant>
        <vt:i4>5</vt:i4>
      </vt:variant>
      <vt:variant>
        <vt:lpwstr/>
      </vt:variant>
      <vt:variant>
        <vt:lpwstr>_Toc403558533</vt:lpwstr>
      </vt:variant>
      <vt:variant>
        <vt:i4>1638455</vt:i4>
      </vt:variant>
      <vt:variant>
        <vt:i4>230</vt:i4>
      </vt:variant>
      <vt:variant>
        <vt:i4>0</vt:i4>
      </vt:variant>
      <vt:variant>
        <vt:i4>5</vt:i4>
      </vt:variant>
      <vt:variant>
        <vt:lpwstr/>
      </vt:variant>
      <vt:variant>
        <vt:lpwstr>_Toc403558532</vt:lpwstr>
      </vt:variant>
      <vt:variant>
        <vt:i4>1638455</vt:i4>
      </vt:variant>
      <vt:variant>
        <vt:i4>224</vt:i4>
      </vt:variant>
      <vt:variant>
        <vt:i4>0</vt:i4>
      </vt:variant>
      <vt:variant>
        <vt:i4>5</vt:i4>
      </vt:variant>
      <vt:variant>
        <vt:lpwstr/>
      </vt:variant>
      <vt:variant>
        <vt:lpwstr>_Toc403558531</vt:lpwstr>
      </vt:variant>
      <vt:variant>
        <vt:i4>1638455</vt:i4>
      </vt:variant>
      <vt:variant>
        <vt:i4>215</vt:i4>
      </vt:variant>
      <vt:variant>
        <vt:i4>0</vt:i4>
      </vt:variant>
      <vt:variant>
        <vt:i4>5</vt:i4>
      </vt:variant>
      <vt:variant>
        <vt:lpwstr/>
      </vt:variant>
      <vt:variant>
        <vt:lpwstr>_Toc403558530</vt:lpwstr>
      </vt:variant>
      <vt:variant>
        <vt:i4>1572919</vt:i4>
      </vt:variant>
      <vt:variant>
        <vt:i4>209</vt:i4>
      </vt:variant>
      <vt:variant>
        <vt:i4>0</vt:i4>
      </vt:variant>
      <vt:variant>
        <vt:i4>5</vt:i4>
      </vt:variant>
      <vt:variant>
        <vt:lpwstr/>
      </vt:variant>
      <vt:variant>
        <vt:lpwstr>_Toc403558529</vt:lpwstr>
      </vt:variant>
      <vt:variant>
        <vt:i4>1572919</vt:i4>
      </vt:variant>
      <vt:variant>
        <vt:i4>203</vt:i4>
      </vt:variant>
      <vt:variant>
        <vt:i4>0</vt:i4>
      </vt:variant>
      <vt:variant>
        <vt:i4>5</vt:i4>
      </vt:variant>
      <vt:variant>
        <vt:lpwstr/>
      </vt:variant>
      <vt:variant>
        <vt:lpwstr>_Toc403558528</vt:lpwstr>
      </vt:variant>
      <vt:variant>
        <vt:i4>1572919</vt:i4>
      </vt:variant>
      <vt:variant>
        <vt:i4>197</vt:i4>
      </vt:variant>
      <vt:variant>
        <vt:i4>0</vt:i4>
      </vt:variant>
      <vt:variant>
        <vt:i4>5</vt:i4>
      </vt:variant>
      <vt:variant>
        <vt:lpwstr/>
      </vt:variant>
      <vt:variant>
        <vt:lpwstr>_Toc403558527</vt:lpwstr>
      </vt:variant>
      <vt:variant>
        <vt:i4>1572919</vt:i4>
      </vt:variant>
      <vt:variant>
        <vt:i4>191</vt:i4>
      </vt:variant>
      <vt:variant>
        <vt:i4>0</vt:i4>
      </vt:variant>
      <vt:variant>
        <vt:i4>5</vt:i4>
      </vt:variant>
      <vt:variant>
        <vt:lpwstr/>
      </vt:variant>
      <vt:variant>
        <vt:lpwstr>_Toc403558526</vt:lpwstr>
      </vt:variant>
      <vt:variant>
        <vt:i4>2031671</vt:i4>
      </vt:variant>
      <vt:variant>
        <vt:i4>182</vt:i4>
      </vt:variant>
      <vt:variant>
        <vt:i4>0</vt:i4>
      </vt:variant>
      <vt:variant>
        <vt:i4>5</vt:i4>
      </vt:variant>
      <vt:variant>
        <vt:lpwstr/>
      </vt:variant>
      <vt:variant>
        <vt:lpwstr>_Toc53054668</vt:lpwstr>
      </vt:variant>
      <vt:variant>
        <vt:i4>1048631</vt:i4>
      </vt:variant>
      <vt:variant>
        <vt:i4>176</vt:i4>
      </vt:variant>
      <vt:variant>
        <vt:i4>0</vt:i4>
      </vt:variant>
      <vt:variant>
        <vt:i4>5</vt:i4>
      </vt:variant>
      <vt:variant>
        <vt:lpwstr/>
      </vt:variant>
      <vt:variant>
        <vt:lpwstr>_Toc53054667</vt:lpwstr>
      </vt:variant>
      <vt:variant>
        <vt:i4>1114167</vt:i4>
      </vt:variant>
      <vt:variant>
        <vt:i4>170</vt:i4>
      </vt:variant>
      <vt:variant>
        <vt:i4>0</vt:i4>
      </vt:variant>
      <vt:variant>
        <vt:i4>5</vt:i4>
      </vt:variant>
      <vt:variant>
        <vt:lpwstr/>
      </vt:variant>
      <vt:variant>
        <vt:lpwstr>_Toc53054666</vt:lpwstr>
      </vt:variant>
      <vt:variant>
        <vt:i4>1179703</vt:i4>
      </vt:variant>
      <vt:variant>
        <vt:i4>164</vt:i4>
      </vt:variant>
      <vt:variant>
        <vt:i4>0</vt:i4>
      </vt:variant>
      <vt:variant>
        <vt:i4>5</vt:i4>
      </vt:variant>
      <vt:variant>
        <vt:lpwstr/>
      </vt:variant>
      <vt:variant>
        <vt:lpwstr>_Toc53054665</vt:lpwstr>
      </vt:variant>
      <vt:variant>
        <vt:i4>1245239</vt:i4>
      </vt:variant>
      <vt:variant>
        <vt:i4>158</vt:i4>
      </vt:variant>
      <vt:variant>
        <vt:i4>0</vt:i4>
      </vt:variant>
      <vt:variant>
        <vt:i4>5</vt:i4>
      </vt:variant>
      <vt:variant>
        <vt:lpwstr/>
      </vt:variant>
      <vt:variant>
        <vt:lpwstr>_Toc53054664</vt:lpwstr>
      </vt:variant>
      <vt:variant>
        <vt:i4>1310775</vt:i4>
      </vt:variant>
      <vt:variant>
        <vt:i4>152</vt:i4>
      </vt:variant>
      <vt:variant>
        <vt:i4>0</vt:i4>
      </vt:variant>
      <vt:variant>
        <vt:i4>5</vt:i4>
      </vt:variant>
      <vt:variant>
        <vt:lpwstr/>
      </vt:variant>
      <vt:variant>
        <vt:lpwstr>_Toc53054663</vt:lpwstr>
      </vt:variant>
      <vt:variant>
        <vt:i4>1376311</vt:i4>
      </vt:variant>
      <vt:variant>
        <vt:i4>146</vt:i4>
      </vt:variant>
      <vt:variant>
        <vt:i4>0</vt:i4>
      </vt:variant>
      <vt:variant>
        <vt:i4>5</vt:i4>
      </vt:variant>
      <vt:variant>
        <vt:lpwstr/>
      </vt:variant>
      <vt:variant>
        <vt:lpwstr>_Toc53054662</vt:lpwstr>
      </vt:variant>
      <vt:variant>
        <vt:i4>1441847</vt:i4>
      </vt:variant>
      <vt:variant>
        <vt:i4>140</vt:i4>
      </vt:variant>
      <vt:variant>
        <vt:i4>0</vt:i4>
      </vt:variant>
      <vt:variant>
        <vt:i4>5</vt:i4>
      </vt:variant>
      <vt:variant>
        <vt:lpwstr/>
      </vt:variant>
      <vt:variant>
        <vt:lpwstr>_Toc53054661</vt:lpwstr>
      </vt:variant>
      <vt:variant>
        <vt:i4>1507383</vt:i4>
      </vt:variant>
      <vt:variant>
        <vt:i4>134</vt:i4>
      </vt:variant>
      <vt:variant>
        <vt:i4>0</vt:i4>
      </vt:variant>
      <vt:variant>
        <vt:i4>5</vt:i4>
      </vt:variant>
      <vt:variant>
        <vt:lpwstr/>
      </vt:variant>
      <vt:variant>
        <vt:lpwstr>_Toc53054660</vt:lpwstr>
      </vt:variant>
      <vt:variant>
        <vt:i4>1966132</vt:i4>
      </vt:variant>
      <vt:variant>
        <vt:i4>128</vt:i4>
      </vt:variant>
      <vt:variant>
        <vt:i4>0</vt:i4>
      </vt:variant>
      <vt:variant>
        <vt:i4>5</vt:i4>
      </vt:variant>
      <vt:variant>
        <vt:lpwstr/>
      </vt:variant>
      <vt:variant>
        <vt:lpwstr>_Toc53054659</vt:lpwstr>
      </vt:variant>
      <vt:variant>
        <vt:i4>2031668</vt:i4>
      </vt:variant>
      <vt:variant>
        <vt:i4>122</vt:i4>
      </vt:variant>
      <vt:variant>
        <vt:i4>0</vt:i4>
      </vt:variant>
      <vt:variant>
        <vt:i4>5</vt:i4>
      </vt:variant>
      <vt:variant>
        <vt:lpwstr/>
      </vt:variant>
      <vt:variant>
        <vt:lpwstr>_Toc53054658</vt:lpwstr>
      </vt:variant>
      <vt:variant>
        <vt:i4>1048628</vt:i4>
      </vt:variant>
      <vt:variant>
        <vt:i4>116</vt:i4>
      </vt:variant>
      <vt:variant>
        <vt:i4>0</vt:i4>
      </vt:variant>
      <vt:variant>
        <vt:i4>5</vt:i4>
      </vt:variant>
      <vt:variant>
        <vt:lpwstr/>
      </vt:variant>
      <vt:variant>
        <vt:lpwstr>_Toc53054657</vt:lpwstr>
      </vt:variant>
      <vt:variant>
        <vt:i4>1114164</vt:i4>
      </vt:variant>
      <vt:variant>
        <vt:i4>110</vt:i4>
      </vt:variant>
      <vt:variant>
        <vt:i4>0</vt:i4>
      </vt:variant>
      <vt:variant>
        <vt:i4>5</vt:i4>
      </vt:variant>
      <vt:variant>
        <vt:lpwstr/>
      </vt:variant>
      <vt:variant>
        <vt:lpwstr>_Toc53054656</vt:lpwstr>
      </vt:variant>
      <vt:variant>
        <vt:i4>1179700</vt:i4>
      </vt:variant>
      <vt:variant>
        <vt:i4>104</vt:i4>
      </vt:variant>
      <vt:variant>
        <vt:i4>0</vt:i4>
      </vt:variant>
      <vt:variant>
        <vt:i4>5</vt:i4>
      </vt:variant>
      <vt:variant>
        <vt:lpwstr/>
      </vt:variant>
      <vt:variant>
        <vt:lpwstr>_Toc53054655</vt:lpwstr>
      </vt:variant>
      <vt:variant>
        <vt:i4>1245236</vt:i4>
      </vt:variant>
      <vt:variant>
        <vt:i4>98</vt:i4>
      </vt:variant>
      <vt:variant>
        <vt:i4>0</vt:i4>
      </vt:variant>
      <vt:variant>
        <vt:i4>5</vt:i4>
      </vt:variant>
      <vt:variant>
        <vt:lpwstr/>
      </vt:variant>
      <vt:variant>
        <vt:lpwstr>_Toc53054654</vt:lpwstr>
      </vt:variant>
      <vt:variant>
        <vt:i4>1310772</vt:i4>
      </vt:variant>
      <vt:variant>
        <vt:i4>92</vt:i4>
      </vt:variant>
      <vt:variant>
        <vt:i4>0</vt:i4>
      </vt:variant>
      <vt:variant>
        <vt:i4>5</vt:i4>
      </vt:variant>
      <vt:variant>
        <vt:lpwstr/>
      </vt:variant>
      <vt:variant>
        <vt:lpwstr>_Toc53054653</vt:lpwstr>
      </vt:variant>
      <vt:variant>
        <vt:i4>1376308</vt:i4>
      </vt:variant>
      <vt:variant>
        <vt:i4>86</vt:i4>
      </vt:variant>
      <vt:variant>
        <vt:i4>0</vt:i4>
      </vt:variant>
      <vt:variant>
        <vt:i4>5</vt:i4>
      </vt:variant>
      <vt:variant>
        <vt:lpwstr/>
      </vt:variant>
      <vt:variant>
        <vt:lpwstr>_Toc53054652</vt:lpwstr>
      </vt:variant>
      <vt:variant>
        <vt:i4>1441844</vt:i4>
      </vt:variant>
      <vt:variant>
        <vt:i4>80</vt:i4>
      </vt:variant>
      <vt:variant>
        <vt:i4>0</vt:i4>
      </vt:variant>
      <vt:variant>
        <vt:i4>5</vt:i4>
      </vt:variant>
      <vt:variant>
        <vt:lpwstr/>
      </vt:variant>
      <vt:variant>
        <vt:lpwstr>_Toc53054651</vt:lpwstr>
      </vt:variant>
      <vt:variant>
        <vt:i4>1507380</vt:i4>
      </vt:variant>
      <vt:variant>
        <vt:i4>74</vt:i4>
      </vt:variant>
      <vt:variant>
        <vt:i4>0</vt:i4>
      </vt:variant>
      <vt:variant>
        <vt:i4>5</vt:i4>
      </vt:variant>
      <vt:variant>
        <vt:lpwstr/>
      </vt:variant>
      <vt:variant>
        <vt:lpwstr>_Toc53054650</vt:lpwstr>
      </vt:variant>
      <vt:variant>
        <vt:i4>1966133</vt:i4>
      </vt:variant>
      <vt:variant>
        <vt:i4>68</vt:i4>
      </vt:variant>
      <vt:variant>
        <vt:i4>0</vt:i4>
      </vt:variant>
      <vt:variant>
        <vt:i4>5</vt:i4>
      </vt:variant>
      <vt:variant>
        <vt:lpwstr/>
      </vt:variant>
      <vt:variant>
        <vt:lpwstr>_Toc53054649</vt:lpwstr>
      </vt:variant>
      <vt:variant>
        <vt:i4>2031669</vt:i4>
      </vt:variant>
      <vt:variant>
        <vt:i4>62</vt:i4>
      </vt:variant>
      <vt:variant>
        <vt:i4>0</vt:i4>
      </vt:variant>
      <vt:variant>
        <vt:i4>5</vt:i4>
      </vt:variant>
      <vt:variant>
        <vt:lpwstr/>
      </vt:variant>
      <vt:variant>
        <vt:lpwstr>_Toc53054648</vt:lpwstr>
      </vt:variant>
      <vt:variant>
        <vt:i4>1179701</vt:i4>
      </vt:variant>
      <vt:variant>
        <vt:i4>56</vt:i4>
      </vt:variant>
      <vt:variant>
        <vt:i4>0</vt:i4>
      </vt:variant>
      <vt:variant>
        <vt:i4>5</vt:i4>
      </vt:variant>
      <vt:variant>
        <vt:lpwstr/>
      </vt:variant>
      <vt:variant>
        <vt:lpwstr>_Toc53054645</vt:lpwstr>
      </vt:variant>
      <vt:variant>
        <vt:i4>1245237</vt:i4>
      </vt:variant>
      <vt:variant>
        <vt:i4>50</vt:i4>
      </vt:variant>
      <vt:variant>
        <vt:i4>0</vt:i4>
      </vt:variant>
      <vt:variant>
        <vt:i4>5</vt:i4>
      </vt:variant>
      <vt:variant>
        <vt:lpwstr/>
      </vt:variant>
      <vt:variant>
        <vt:lpwstr>_Toc53054644</vt:lpwstr>
      </vt:variant>
      <vt:variant>
        <vt:i4>1310773</vt:i4>
      </vt:variant>
      <vt:variant>
        <vt:i4>44</vt:i4>
      </vt:variant>
      <vt:variant>
        <vt:i4>0</vt:i4>
      </vt:variant>
      <vt:variant>
        <vt:i4>5</vt:i4>
      </vt:variant>
      <vt:variant>
        <vt:lpwstr/>
      </vt:variant>
      <vt:variant>
        <vt:lpwstr>_Toc53054643</vt:lpwstr>
      </vt:variant>
      <vt:variant>
        <vt:i4>1376309</vt:i4>
      </vt:variant>
      <vt:variant>
        <vt:i4>38</vt:i4>
      </vt:variant>
      <vt:variant>
        <vt:i4>0</vt:i4>
      </vt:variant>
      <vt:variant>
        <vt:i4>5</vt:i4>
      </vt:variant>
      <vt:variant>
        <vt:lpwstr/>
      </vt:variant>
      <vt:variant>
        <vt:lpwstr>_Toc53054642</vt:lpwstr>
      </vt:variant>
      <vt:variant>
        <vt:i4>1441845</vt:i4>
      </vt:variant>
      <vt:variant>
        <vt:i4>32</vt:i4>
      </vt:variant>
      <vt:variant>
        <vt:i4>0</vt:i4>
      </vt:variant>
      <vt:variant>
        <vt:i4>5</vt:i4>
      </vt:variant>
      <vt:variant>
        <vt:lpwstr/>
      </vt:variant>
      <vt:variant>
        <vt:lpwstr>_Toc53054641</vt:lpwstr>
      </vt:variant>
      <vt:variant>
        <vt:i4>1507381</vt:i4>
      </vt:variant>
      <vt:variant>
        <vt:i4>26</vt:i4>
      </vt:variant>
      <vt:variant>
        <vt:i4>0</vt:i4>
      </vt:variant>
      <vt:variant>
        <vt:i4>5</vt:i4>
      </vt:variant>
      <vt:variant>
        <vt:lpwstr/>
      </vt:variant>
      <vt:variant>
        <vt:lpwstr>_Toc53054640</vt:lpwstr>
      </vt:variant>
      <vt:variant>
        <vt:i4>1966130</vt:i4>
      </vt:variant>
      <vt:variant>
        <vt:i4>20</vt:i4>
      </vt:variant>
      <vt:variant>
        <vt:i4>0</vt:i4>
      </vt:variant>
      <vt:variant>
        <vt:i4>5</vt:i4>
      </vt:variant>
      <vt:variant>
        <vt:lpwstr/>
      </vt:variant>
      <vt:variant>
        <vt:lpwstr>_Toc53054639</vt:lpwstr>
      </vt:variant>
      <vt:variant>
        <vt:i4>2031666</vt:i4>
      </vt:variant>
      <vt:variant>
        <vt:i4>14</vt:i4>
      </vt:variant>
      <vt:variant>
        <vt:i4>0</vt:i4>
      </vt:variant>
      <vt:variant>
        <vt:i4>5</vt:i4>
      </vt:variant>
      <vt:variant>
        <vt:lpwstr/>
      </vt:variant>
      <vt:variant>
        <vt:lpwstr>_Toc53054638</vt:lpwstr>
      </vt:variant>
      <vt:variant>
        <vt:i4>1048626</vt:i4>
      </vt:variant>
      <vt:variant>
        <vt:i4>8</vt:i4>
      </vt:variant>
      <vt:variant>
        <vt:i4>0</vt:i4>
      </vt:variant>
      <vt:variant>
        <vt:i4>5</vt:i4>
      </vt:variant>
      <vt:variant>
        <vt:lpwstr/>
      </vt:variant>
      <vt:variant>
        <vt:lpwstr>_Toc53054637</vt:lpwstr>
      </vt:variant>
      <vt:variant>
        <vt:i4>1114162</vt:i4>
      </vt:variant>
      <vt:variant>
        <vt:i4>2</vt:i4>
      </vt:variant>
      <vt:variant>
        <vt:i4>0</vt:i4>
      </vt:variant>
      <vt:variant>
        <vt:i4>5</vt:i4>
      </vt:variant>
      <vt:variant>
        <vt:lpwstr/>
      </vt:variant>
      <vt:variant>
        <vt:lpwstr>_Toc53054636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EDIS Version 2.1.2 Server and Client Installation Guide</dc:title>
  <dc:subject>EDIS v.2.1.2/EDP*2.0*2 Server and Client Installation Guide</dc:subject>
  <dc:creator>Department of Veterans Affairs</dc:creator>
  <cp:keywords>EDIS, 2.1.2, EDP*2*2, EDP*2.0*2, Installation Guide, Server, Client, Install, ICD-10</cp:keywords>
  <cp:lastModifiedBy>Dept of Veterans Affairs</cp:lastModifiedBy>
  <cp:revision>8</cp:revision>
  <cp:lastPrinted>2021-08-26T21:01:00Z</cp:lastPrinted>
  <dcterms:created xsi:type="dcterms:W3CDTF">2021-08-26T17:18:00Z</dcterms:created>
  <dcterms:modified xsi:type="dcterms:W3CDTF">2021-08-26T21:11:00Z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6</vt:lpwstr>
  </property>
  <property fmtid="{D5CDD505-2E9C-101B-9397-08002B2CF9AE}" pid="4" name="Scope">
    <vt:lpwstr>1</vt:lpwstr>
  </property>
  <property fmtid="{D5CDD505-2E9C-101B-9397-08002B2CF9AE}" pid="5" name="Order">
    <vt:lpwstr>2000.00000000000</vt:lpwstr>
  </property>
  <property fmtid="{D5CDD505-2E9C-101B-9397-08002B2CF9AE}" pid="6" name="ContentType">
    <vt:lpwstr>Document</vt:lpwstr>
  </property>
  <property fmtid="{D5CDD505-2E9C-101B-9397-08002B2CF9AE}" pid="7" name="Folder Description">
    <vt:lpwstr/>
  </property>
  <property fmtid="{D5CDD505-2E9C-101B-9397-08002B2CF9AE}" pid="8" name="ContentTypeId">
    <vt:lpwstr>0x010100D9F48964D4CEFB4486318D635C45D044</vt:lpwstr>
  </property>
  <property fmtid="{D5CDD505-2E9C-101B-9397-08002B2CF9AE}" pid="9" name="_dlc_DocIdItemGuid">
    <vt:lpwstr>db1765fa-9acb-4acd-b7d5-84c1a4bc96cc</vt:lpwstr>
  </property>
  <property fmtid="{D5CDD505-2E9C-101B-9397-08002B2CF9AE}" pid="10" name="_dlc_DocId">
    <vt:lpwstr>657KNE7CTRDA-4121-2422</vt:lpwstr>
  </property>
  <property fmtid="{D5CDD505-2E9C-101B-9397-08002B2CF9AE}" pid="11" name="_dlc_DocIdUrl">
    <vt:lpwstr>http://vaww.oed.portal.va.gov/projects/edis_v2/_layouts/DocIdRedir.aspx?ID=657KNE7CTRDA-4121-2422, 657KNE7CTRDA-4121-2422</vt:lpwstr>
  </property>
</Properties>
</file>