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C11B7" w14:textId="77777777" w:rsidR="00FD666B" w:rsidRDefault="00291B6F">
      <w:pPr>
        <w:jc w:val="center"/>
      </w:pPr>
      <w:r>
        <w:rPr>
          <w:sz w:val="20"/>
        </w:rPr>
        <w:pict w14:anchorId="04C98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154.5pt" fillcolor="window">
            <v:imagedata r:id="rId7" o:title=""/>
          </v:shape>
        </w:pict>
      </w:r>
    </w:p>
    <w:p w14:paraId="47D08839" w14:textId="77777777" w:rsidR="00FD666B" w:rsidRDefault="00FD666B">
      <w:pPr>
        <w:pStyle w:val="Title"/>
      </w:pPr>
      <w:r>
        <w:t>PATIENT CARE ENCOUNTER</w:t>
      </w:r>
    </w:p>
    <w:p w14:paraId="2606DE88" w14:textId="77777777" w:rsidR="00FD666B" w:rsidRDefault="00FD666B">
      <w:pPr>
        <w:pStyle w:val="Title"/>
        <w:rPr>
          <w:b w:val="0"/>
          <w:sz w:val="48"/>
        </w:rPr>
      </w:pPr>
      <w:r>
        <w:t>(PCE)</w:t>
      </w:r>
      <w:r>
        <w:br/>
        <w:t xml:space="preserve"> </w:t>
      </w:r>
      <w:r>
        <w:br/>
      </w:r>
      <w:r>
        <w:br/>
      </w:r>
      <w:r>
        <w:rPr>
          <w:b w:val="0"/>
          <w:sz w:val="48"/>
        </w:rPr>
        <w:t>RELEASE NOTES</w:t>
      </w:r>
    </w:p>
    <w:p w14:paraId="7093C97E" w14:textId="77777777" w:rsidR="00FD666B" w:rsidRDefault="00FD666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A5C88D" w14:textId="77777777" w:rsidR="00FD666B" w:rsidRDefault="00FD666B">
      <w:pPr>
        <w:pStyle w:val="Version"/>
        <w:rPr>
          <w:b/>
          <w:bCs/>
        </w:rPr>
      </w:pPr>
      <w:r>
        <w:rPr>
          <w:b/>
          <w:sz w:val="28"/>
          <w:szCs w:val="28"/>
        </w:rPr>
        <w:t>P</w:t>
      </w:r>
      <w:r w:rsidR="006769B2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*1.0*124</w:t>
      </w:r>
      <w:r>
        <w:br/>
      </w:r>
      <w:r w:rsidR="00E1120B">
        <w:rPr>
          <w:b/>
          <w:bCs/>
          <w:sz w:val="32"/>
        </w:rPr>
        <w:t xml:space="preserve">August </w:t>
      </w:r>
      <w:r>
        <w:rPr>
          <w:b/>
          <w:bCs/>
          <w:sz w:val="32"/>
        </w:rPr>
        <w:t>200</w:t>
      </w:r>
      <w:r w:rsidR="0059300A">
        <w:rPr>
          <w:b/>
          <w:bCs/>
          <w:sz w:val="32"/>
        </w:rPr>
        <w:t>5</w:t>
      </w:r>
    </w:p>
    <w:p w14:paraId="230BCB13" w14:textId="77777777" w:rsidR="00FD666B" w:rsidRDefault="00FD666B">
      <w:pPr>
        <w:pStyle w:val="RevisionDate"/>
      </w:pPr>
    </w:p>
    <w:p w14:paraId="167A6981" w14:textId="77777777" w:rsidR="00FD666B" w:rsidRDefault="00FD666B">
      <w:pPr>
        <w:pStyle w:val="RevisionDate"/>
      </w:pPr>
    </w:p>
    <w:p w14:paraId="712E25EB" w14:textId="77777777" w:rsidR="00FD666B" w:rsidRDefault="00FD666B">
      <w:pPr>
        <w:pStyle w:val="RevisionDate"/>
        <w:rPr>
          <w:bCs/>
        </w:rPr>
      </w:pPr>
    </w:p>
    <w:p w14:paraId="1271A115" w14:textId="77777777" w:rsidR="00FD666B" w:rsidRDefault="00FD666B">
      <w:pPr>
        <w:pStyle w:val="RevisionDate"/>
      </w:pPr>
      <w:r>
        <w:t>Department of Veterans Affairs</w:t>
      </w:r>
      <w:r>
        <w:br/>
      </w:r>
      <w:smartTag w:uri="urn:schemas-microsoft-com:office:smarttags" w:element="place">
        <w:r>
          <w:rPr>
            <w:b/>
            <w:bCs/>
          </w:rPr>
          <w:t>V</w:t>
        </w:r>
        <w:r>
          <w:rPr>
            <w:i/>
            <w:sz w:val="20"/>
          </w:rPr>
          <w:t>IST</w:t>
        </w:r>
        <w:r>
          <w:rPr>
            <w:b/>
            <w:bCs/>
          </w:rPr>
          <w:t>A</w:t>
        </w:r>
      </w:smartTag>
      <w:r>
        <w:t xml:space="preserve"> Health System Design &amp; Development</w:t>
      </w:r>
    </w:p>
    <w:p w14:paraId="2C3D6E15" w14:textId="77777777" w:rsidR="00FD666B" w:rsidRDefault="00FD666B">
      <w:pPr>
        <w:pStyle w:val="RevisionDate"/>
      </w:pPr>
      <w:r>
        <w:br w:type="page"/>
      </w:r>
    </w:p>
    <w:p w14:paraId="4BB4F219" w14:textId="77777777" w:rsidR="00EB35EB" w:rsidRDefault="00EB35EB" w:rsidP="00EB35EB">
      <w:pPr>
        <w:jc w:val="center"/>
        <w:rPr>
          <w:i/>
        </w:rPr>
      </w:pPr>
      <w:r>
        <w:rPr>
          <w:i/>
        </w:rPr>
        <w:t>(This page intentionally left blank for two-sided copying.)</w:t>
      </w:r>
    </w:p>
    <w:p w14:paraId="77B87415" w14:textId="77777777" w:rsidR="00FD666B" w:rsidRDefault="00FD666B">
      <w:pPr>
        <w:pStyle w:val="RevisionDate"/>
      </w:pPr>
    </w:p>
    <w:p w14:paraId="7A4A4302" w14:textId="77777777" w:rsidR="00FD666B" w:rsidRDefault="00FD666B">
      <w:pPr>
        <w:sectPr w:rsidR="00FD66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800" w:bottom="1440" w:left="1800" w:header="720" w:footer="720" w:gutter="0"/>
          <w:pgNumType w:fmt="lowerRoman" w:start="1"/>
          <w:cols w:space="720"/>
          <w:titlePg/>
          <w:docGrid w:linePitch="360"/>
        </w:sectPr>
      </w:pPr>
    </w:p>
    <w:p w14:paraId="0DF9ADD3" w14:textId="77777777" w:rsidR="00FD666B" w:rsidRDefault="00FD666B"/>
    <w:p w14:paraId="3E8E2223" w14:textId="77777777" w:rsidR="00FD666B" w:rsidRDefault="00FD666B"/>
    <w:p w14:paraId="6DC0722D" w14:textId="77777777" w:rsidR="00FD666B" w:rsidRPr="001C4D7A" w:rsidRDefault="00FD666B">
      <w:pPr>
        <w:jc w:val="center"/>
        <w:rPr>
          <w:b/>
          <w:bCs/>
          <w:sz w:val="28"/>
          <w:szCs w:val="28"/>
        </w:rPr>
      </w:pPr>
      <w:r w:rsidRPr="001C4D7A">
        <w:rPr>
          <w:b/>
          <w:bCs/>
          <w:sz w:val="28"/>
          <w:szCs w:val="28"/>
        </w:rPr>
        <w:t>Table of Contents</w:t>
      </w:r>
    </w:p>
    <w:p w14:paraId="0AE923E8" w14:textId="77777777" w:rsidR="00087ADC" w:rsidRDefault="00FD666B">
      <w:pPr>
        <w:pStyle w:val="TOC1"/>
        <w:rPr>
          <w:b w:val="0"/>
          <w:bCs w:val="0"/>
          <w:caps w:val="0"/>
          <w:noProof/>
          <w:sz w:val="24"/>
        </w:rPr>
      </w:pPr>
      <w:r>
        <w:fldChar w:fldCharType="begin"/>
      </w:r>
      <w:r>
        <w:instrText xml:space="preserve"> TOC \o "2-9" \h \z \t "Heading 1,1" </w:instrText>
      </w:r>
      <w:r>
        <w:fldChar w:fldCharType="separate"/>
      </w:r>
      <w:hyperlink w:anchor="_Toc121820509" w:history="1">
        <w:r w:rsidR="00087ADC" w:rsidRPr="00EF007C">
          <w:rPr>
            <w:rStyle w:val="Hyperlink"/>
            <w:noProof/>
          </w:rPr>
          <w:t>Introduction</w:t>
        </w:r>
        <w:r w:rsidR="00087ADC">
          <w:rPr>
            <w:noProof/>
            <w:webHidden/>
          </w:rPr>
          <w:tab/>
        </w:r>
        <w:r w:rsidR="00087ADC">
          <w:rPr>
            <w:noProof/>
            <w:webHidden/>
          </w:rPr>
          <w:fldChar w:fldCharType="begin"/>
        </w:r>
        <w:r w:rsidR="00087ADC">
          <w:rPr>
            <w:noProof/>
            <w:webHidden/>
          </w:rPr>
          <w:instrText xml:space="preserve"> PAGEREF _Toc121820509 \h </w:instrText>
        </w:r>
        <w:r w:rsidR="00087ADC">
          <w:rPr>
            <w:noProof/>
            <w:webHidden/>
          </w:rPr>
        </w:r>
        <w:r w:rsidR="00087ADC">
          <w:rPr>
            <w:noProof/>
            <w:webHidden/>
          </w:rPr>
          <w:fldChar w:fldCharType="separate"/>
        </w:r>
        <w:r w:rsidR="00087ADC">
          <w:rPr>
            <w:noProof/>
            <w:webHidden/>
          </w:rPr>
          <w:t>1</w:t>
        </w:r>
        <w:r w:rsidR="00087ADC">
          <w:rPr>
            <w:noProof/>
            <w:webHidden/>
          </w:rPr>
          <w:fldChar w:fldCharType="end"/>
        </w:r>
      </w:hyperlink>
    </w:p>
    <w:p w14:paraId="2D1342FD" w14:textId="77777777" w:rsidR="00087ADC" w:rsidRDefault="00291B6F">
      <w:pPr>
        <w:pStyle w:val="TOC2"/>
        <w:rPr>
          <w:smallCaps w:val="0"/>
        </w:rPr>
      </w:pPr>
      <w:hyperlink w:anchor="_Toc121820510" w:history="1">
        <w:r w:rsidR="00087ADC" w:rsidRPr="00EF007C">
          <w:rPr>
            <w:rStyle w:val="Hyperlink"/>
          </w:rPr>
          <w:t>Dependencies</w:t>
        </w:r>
        <w:r w:rsidR="00087ADC">
          <w:rPr>
            <w:webHidden/>
          </w:rPr>
          <w:tab/>
        </w:r>
        <w:r w:rsidR="00087ADC">
          <w:rPr>
            <w:webHidden/>
          </w:rPr>
          <w:fldChar w:fldCharType="begin"/>
        </w:r>
        <w:r w:rsidR="00087ADC">
          <w:rPr>
            <w:webHidden/>
          </w:rPr>
          <w:instrText xml:space="preserve"> PAGEREF _Toc121820510 \h </w:instrText>
        </w:r>
        <w:r w:rsidR="00087ADC">
          <w:rPr>
            <w:webHidden/>
          </w:rPr>
        </w:r>
        <w:r w:rsidR="00087ADC">
          <w:rPr>
            <w:webHidden/>
          </w:rPr>
          <w:fldChar w:fldCharType="separate"/>
        </w:r>
        <w:r w:rsidR="00087ADC">
          <w:rPr>
            <w:webHidden/>
          </w:rPr>
          <w:t>1</w:t>
        </w:r>
        <w:r w:rsidR="00087ADC">
          <w:rPr>
            <w:webHidden/>
          </w:rPr>
          <w:fldChar w:fldCharType="end"/>
        </w:r>
      </w:hyperlink>
    </w:p>
    <w:p w14:paraId="56FDB73B" w14:textId="77777777" w:rsidR="00087ADC" w:rsidRDefault="00291B6F">
      <w:pPr>
        <w:pStyle w:val="TOC2"/>
        <w:rPr>
          <w:smallCaps w:val="0"/>
        </w:rPr>
      </w:pPr>
      <w:hyperlink w:anchor="_Toc121820511" w:history="1">
        <w:r w:rsidR="00087ADC" w:rsidRPr="00EF007C">
          <w:rPr>
            <w:rStyle w:val="Hyperlink"/>
          </w:rPr>
          <w:t>NEW Report</w:t>
        </w:r>
        <w:r w:rsidR="00087ADC">
          <w:rPr>
            <w:webHidden/>
          </w:rPr>
          <w:tab/>
        </w:r>
        <w:r w:rsidR="00087ADC">
          <w:rPr>
            <w:webHidden/>
          </w:rPr>
          <w:fldChar w:fldCharType="begin"/>
        </w:r>
        <w:r w:rsidR="00087ADC">
          <w:rPr>
            <w:webHidden/>
          </w:rPr>
          <w:instrText xml:space="preserve"> PAGEREF _Toc121820511 \h </w:instrText>
        </w:r>
        <w:r w:rsidR="00087ADC">
          <w:rPr>
            <w:webHidden/>
          </w:rPr>
        </w:r>
        <w:r w:rsidR="00087ADC">
          <w:rPr>
            <w:webHidden/>
          </w:rPr>
          <w:fldChar w:fldCharType="separate"/>
        </w:r>
        <w:r w:rsidR="00087ADC">
          <w:rPr>
            <w:webHidden/>
          </w:rPr>
          <w:t>1</w:t>
        </w:r>
        <w:r w:rsidR="00087ADC">
          <w:rPr>
            <w:webHidden/>
          </w:rPr>
          <w:fldChar w:fldCharType="end"/>
        </w:r>
      </w:hyperlink>
    </w:p>
    <w:p w14:paraId="5E6B2BAC" w14:textId="77777777" w:rsidR="00087ADC" w:rsidRDefault="00291B6F">
      <w:pPr>
        <w:pStyle w:val="TOC2"/>
        <w:rPr>
          <w:smallCaps w:val="0"/>
        </w:rPr>
      </w:pPr>
      <w:hyperlink w:anchor="_Toc121820512" w:history="1">
        <w:r w:rsidR="00087ADC" w:rsidRPr="00EF007C">
          <w:rPr>
            <w:rStyle w:val="Hyperlink"/>
          </w:rPr>
          <w:t>New Fields</w:t>
        </w:r>
        <w:r w:rsidR="00087ADC">
          <w:rPr>
            <w:webHidden/>
          </w:rPr>
          <w:tab/>
        </w:r>
        <w:r w:rsidR="00087ADC">
          <w:rPr>
            <w:webHidden/>
          </w:rPr>
          <w:fldChar w:fldCharType="begin"/>
        </w:r>
        <w:r w:rsidR="00087ADC">
          <w:rPr>
            <w:webHidden/>
          </w:rPr>
          <w:instrText xml:space="preserve"> PAGEREF _Toc121820512 \h </w:instrText>
        </w:r>
        <w:r w:rsidR="00087ADC">
          <w:rPr>
            <w:webHidden/>
          </w:rPr>
        </w:r>
        <w:r w:rsidR="00087ADC">
          <w:rPr>
            <w:webHidden/>
          </w:rPr>
          <w:fldChar w:fldCharType="separate"/>
        </w:r>
        <w:r w:rsidR="00087ADC">
          <w:rPr>
            <w:webHidden/>
          </w:rPr>
          <w:t>3</w:t>
        </w:r>
        <w:r w:rsidR="00087ADC">
          <w:rPr>
            <w:webHidden/>
          </w:rPr>
          <w:fldChar w:fldCharType="end"/>
        </w:r>
      </w:hyperlink>
    </w:p>
    <w:p w14:paraId="50774C23" w14:textId="77777777" w:rsidR="00087ADC" w:rsidRDefault="00291B6F">
      <w:pPr>
        <w:pStyle w:val="TOC3"/>
        <w:rPr>
          <w:i w:val="0"/>
          <w:iCs w:val="0"/>
        </w:rPr>
      </w:pPr>
      <w:hyperlink w:anchor="_Toc121820513" w:history="1">
        <w:r w:rsidR="00087ADC" w:rsidRPr="00EF007C">
          <w:rPr>
            <w:rStyle w:val="Hyperlink"/>
          </w:rPr>
          <w:t>Diagnosis Classifications</w:t>
        </w:r>
        <w:r w:rsidR="00087ADC">
          <w:rPr>
            <w:webHidden/>
          </w:rPr>
          <w:tab/>
        </w:r>
        <w:r w:rsidR="00087ADC">
          <w:rPr>
            <w:webHidden/>
          </w:rPr>
          <w:fldChar w:fldCharType="begin"/>
        </w:r>
        <w:r w:rsidR="00087ADC">
          <w:rPr>
            <w:webHidden/>
          </w:rPr>
          <w:instrText xml:space="preserve"> PAGEREF _Toc121820513 \h </w:instrText>
        </w:r>
        <w:r w:rsidR="00087ADC">
          <w:rPr>
            <w:webHidden/>
          </w:rPr>
        </w:r>
        <w:r w:rsidR="00087ADC">
          <w:rPr>
            <w:webHidden/>
          </w:rPr>
          <w:fldChar w:fldCharType="separate"/>
        </w:r>
        <w:r w:rsidR="00087ADC">
          <w:rPr>
            <w:webHidden/>
          </w:rPr>
          <w:t>3</w:t>
        </w:r>
        <w:r w:rsidR="00087ADC">
          <w:rPr>
            <w:webHidden/>
          </w:rPr>
          <w:fldChar w:fldCharType="end"/>
        </w:r>
      </w:hyperlink>
    </w:p>
    <w:p w14:paraId="0BB0AEB7" w14:textId="77777777" w:rsidR="00087ADC" w:rsidRDefault="00291B6F">
      <w:pPr>
        <w:pStyle w:val="TOC3"/>
        <w:rPr>
          <w:i w:val="0"/>
          <w:iCs w:val="0"/>
        </w:rPr>
      </w:pPr>
      <w:hyperlink w:anchor="_Toc121820514" w:history="1">
        <w:r w:rsidR="00087ADC" w:rsidRPr="00EF007C">
          <w:rPr>
            <w:rStyle w:val="Hyperlink"/>
          </w:rPr>
          <w:t>Encounter Classification</w:t>
        </w:r>
        <w:r w:rsidR="00087ADC">
          <w:rPr>
            <w:webHidden/>
          </w:rPr>
          <w:tab/>
        </w:r>
        <w:r w:rsidR="00087ADC">
          <w:rPr>
            <w:webHidden/>
          </w:rPr>
          <w:fldChar w:fldCharType="begin"/>
        </w:r>
        <w:r w:rsidR="00087ADC">
          <w:rPr>
            <w:webHidden/>
          </w:rPr>
          <w:instrText xml:space="preserve"> PAGEREF _Toc121820514 \h </w:instrText>
        </w:r>
        <w:r w:rsidR="00087ADC">
          <w:rPr>
            <w:webHidden/>
          </w:rPr>
        </w:r>
        <w:r w:rsidR="00087ADC">
          <w:rPr>
            <w:webHidden/>
          </w:rPr>
          <w:fldChar w:fldCharType="separate"/>
        </w:r>
        <w:r w:rsidR="00087ADC">
          <w:rPr>
            <w:webHidden/>
          </w:rPr>
          <w:t>4</w:t>
        </w:r>
        <w:r w:rsidR="00087ADC">
          <w:rPr>
            <w:webHidden/>
          </w:rPr>
          <w:fldChar w:fldCharType="end"/>
        </w:r>
      </w:hyperlink>
    </w:p>
    <w:p w14:paraId="142B4759" w14:textId="77777777" w:rsidR="00087ADC" w:rsidRDefault="00291B6F">
      <w:pPr>
        <w:pStyle w:val="TOC3"/>
        <w:rPr>
          <w:i w:val="0"/>
          <w:iCs w:val="0"/>
        </w:rPr>
      </w:pPr>
      <w:hyperlink w:anchor="_Toc121820515" w:history="1">
        <w:r w:rsidR="00087ADC" w:rsidRPr="00EF007C">
          <w:rPr>
            <w:rStyle w:val="Hyperlink"/>
          </w:rPr>
          <w:t>Diagnoses Association</w:t>
        </w:r>
        <w:r w:rsidR="00087ADC">
          <w:rPr>
            <w:webHidden/>
          </w:rPr>
          <w:tab/>
        </w:r>
        <w:r w:rsidR="00087ADC">
          <w:rPr>
            <w:webHidden/>
          </w:rPr>
          <w:fldChar w:fldCharType="begin"/>
        </w:r>
        <w:r w:rsidR="00087ADC">
          <w:rPr>
            <w:webHidden/>
          </w:rPr>
          <w:instrText xml:space="preserve"> PAGEREF _Toc121820515 \h </w:instrText>
        </w:r>
        <w:r w:rsidR="00087ADC">
          <w:rPr>
            <w:webHidden/>
          </w:rPr>
        </w:r>
        <w:r w:rsidR="00087ADC">
          <w:rPr>
            <w:webHidden/>
          </w:rPr>
          <w:fldChar w:fldCharType="separate"/>
        </w:r>
        <w:r w:rsidR="00087ADC">
          <w:rPr>
            <w:webHidden/>
          </w:rPr>
          <w:t>4</w:t>
        </w:r>
        <w:r w:rsidR="00087ADC">
          <w:rPr>
            <w:webHidden/>
          </w:rPr>
          <w:fldChar w:fldCharType="end"/>
        </w:r>
      </w:hyperlink>
    </w:p>
    <w:p w14:paraId="5B5CE2E5" w14:textId="77777777" w:rsidR="00087ADC" w:rsidRDefault="00291B6F">
      <w:pPr>
        <w:pStyle w:val="TOC3"/>
        <w:rPr>
          <w:i w:val="0"/>
          <w:iCs w:val="0"/>
        </w:rPr>
      </w:pPr>
      <w:hyperlink w:anchor="_Toc121820516" w:history="1">
        <w:r w:rsidR="00087ADC" w:rsidRPr="00EF007C">
          <w:rPr>
            <w:rStyle w:val="Hyperlink"/>
          </w:rPr>
          <w:t>API Changes</w:t>
        </w:r>
        <w:r w:rsidR="00087ADC">
          <w:rPr>
            <w:webHidden/>
          </w:rPr>
          <w:tab/>
        </w:r>
        <w:r w:rsidR="00087ADC">
          <w:rPr>
            <w:webHidden/>
          </w:rPr>
          <w:fldChar w:fldCharType="begin"/>
        </w:r>
        <w:r w:rsidR="00087ADC">
          <w:rPr>
            <w:webHidden/>
          </w:rPr>
          <w:instrText xml:space="preserve"> PAGEREF _Toc121820516 \h </w:instrText>
        </w:r>
        <w:r w:rsidR="00087ADC">
          <w:rPr>
            <w:webHidden/>
          </w:rPr>
        </w:r>
        <w:r w:rsidR="00087ADC">
          <w:rPr>
            <w:webHidden/>
          </w:rPr>
          <w:fldChar w:fldCharType="separate"/>
        </w:r>
        <w:r w:rsidR="00087ADC">
          <w:rPr>
            <w:webHidden/>
          </w:rPr>
          <w:t>5</w:t>
        </w:r>
        <w:r w:rsidR="00087ADC">
          <w:rPr>
            <w:webHidden/>
          </w:rPr>
          <w:fldChar w:fldCharType="end"/>
        </w:r>
      </w:hyperlink>
    </w:p>
    <w:p w14:paraId="15794290" w14:textId="77777777" w:rsidR="00FD666B" w:rsidRDefault="00FD666B">
      <w:r>
        <w:fldChar w:fldCharType="end"/>
      </w:r>
    </w:p>
    <w:p w14:paraId="67FB39D8" w14:textId="77777777" w:rsidR="00FD666B" w:rsidRDefault="00FD666B">
      <w:r>
        <w:br w:type="page"/>
      </w:r>
    </w:p>
    <w:p w14:paraId="2BE701C4" w14:textId="77777777" w:rsidR="00FD666B" w:rsidRDefault="00FD666B">
      <w:pPr>
        <w:jc w:val="center"/>
        <w:rPr>
          <w:i/>
        </w:rPr>
      </w:pPr>
      <w:r>
        <w:rPr>
          <w:i/>
        </w:rPr>
        <w:t>(This page intentionally left blank for two-sided copying.)</w:t>
      </w:r>
    </w:p>
    <w:p w14:paraId="583B7E10" w14:textId="77777777" w:rsidR="00FD666B" w:rsidRDefault="00FD666B">
      <w:pPr>
        <w:jc w:val="center"/>
        <w:rPr>
          <w:i/>
        </w:rPr>
      </w:pPr>
      <w:bookmarkStart w:id="0" w:name="OLE_LINK1"/>
    </w:p>
    <w:p w14:paraId="7D601F0C" w14:textId="77777777" w:rsidR="00FD666B" w:rsidRDefault="00FD666B">
      <w:pPr>
        <w:jc w:val="center"/>
        <w:rPr>
          <w:i/>
        </w:rPr>
        <w:sectPr w:rsidR="00FD666B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2240" w:h="15840" w:code="1"/>
          <w:pgMar w:top="1440" w:right="1800" w:bottom="1440" w:left="1800" w:header="720" w:footer="720" w:gutter="0"/>
          <w:pgNumType w:fmt="lowerRoman" w:start="1"/>
          <w:cols w:space="720"/>
          <w:titlePg/>
          <w:docGrid w:linePitch="360"/>
        </w:sectPr>
      </w:pPr>
    </w:p>
    <w:p w14:paraId="6B941D7F" w14:textId="77777777" w:rsidR="00FD666B" w:rsidRDefault="00FD666B">
      <w:pPr>
        <w:pStyle w:val="Heading1"/>
      </w:pPr>
      <w:bookmarkStart w:id="1" w:name="_Toc121820509"/>
      <w:bookmarkEnd w:id="0"/>
      <w:r>
        <w:lastRenderedPageBreak/>
        <w:t>Introduction</w:t>
      </w:r>
      <w:bookmarkEnd w:id="1"/>
    </w:p>
    <w:p w14:paraId="2C3C8102" w14:textId="77777777" w:rsidR="001C4D7A" w:rsidRDefault="001C4D7A" w:rsidP="001C4D7A">
      <w:r>
        <w:t>The PCE application</w:t>
      </w:r>
      <w:r>
        <w:rPr>
          <w:rStyle w:val="PageNumber"/>
        </w:rPr>
        <w:t xml:space="preserve"> has been enhanced to collect and store additional medical data including clinical indicator and enrollment identifiers.  </w:t>
      </w:r>
      <w:r>
        <w:rPr>
          <w:color w:val="000000"/>
        </w:rPr>
        <w:t>Successful completion of the project results in greater accuracy and more useful clinical data for medical decision making.</w:t>
      </w:r>
      <w:r>
        <w:t xml:space="preserve">  </w:t>
      </w:r>
      <w:r w:rsidR="00D9230D" w:rsidRPr="00D9230D">
        <w:t xml:space="preserve">Clinical Ancillary packages will pass required clinical data to PCE to be extracted by Integrated Billing (IB) to create third-party insurance claims.  </w:t>
      </w:r>
    </w:p>
    <w:p w14:paraId="282DE48C" w14:textId="77777777" w:rsidR="00473558" w:rsidRDefault="00D9230D">
      <w:r w:rsidRPr="00D9230D">
        <w:t>PCE is being enhanced to include</w:t>
      </w:r>
      <w:r w:rsidR="001C4D7A">
        <w:t xml:space="preserve"> </w:t>
      </w:r>
      <w:r w:rsidRPr="00D9230D">
        <w:t>PCE Missing Data report in order to identify those encounters that do not have required fields for billing.  The required elements for the encounter include attached procedure codes (CPT and/or HCPCS), diagnosis codes (ICD-9), and related Service-Connected/Environmental Indicators (SC/EI).  The Missing Data report is a useful tool for HIMS staff to identify those PCE Encounters with clinical data deficiencies</w:t>
      </w:r>
      <w:r w:rsidRPr="00D9230D">
        <w:rPr>
          <w:rFonts w:ascii="Arial" w:hAnsi="Arial" w:cs="Arial"/>
        </w:rPr>
        <w:t>.</w:t>
      </w:r>
    </w:p>
    <w:p w14:paraId="03A598E4" w14:textId="77777777" w:rsidR="00473558" w:rsidRDefault="00473558" w:rsidP="00473558">
      <w:pPr>
        <w:pStyle w:val="Heading2"/>
      </w:pPr>
      <w:bookmarkStart w:id="2" w:name="_Toc121820510"/>
      <w:r>
        <w:t>Depend</w:t>
      </w:r>
      <w:r w:rsidR="004B68BD">
        <w:t>e</w:t>
      </w:r>
      <w:r>
        <w:t>ncies</w:t>
      </w:r>
      <w:bookmarkEnd w:id="2"/>
    </w:p>
    <w:p w14:paraId="02E727FE" w14:textId="77777777" w:rsidR="00FD666B" w:rsidRDefault="00FD666B">
      <w:r>
        <w:t xml:space="preserve">PCE is dependent upon the following </w:t>
      </w:r>
      <w:smartTag w:uri="urn:schemas-microsoft-com:office:smarttags" w:element="place">
        <w:r>
          <w:rPr>
            <w:b/>
          </w:rPr>
          <w:t>V</w:t>
        </w:r>
        <w:r>
          <w:rPr>
            <w:i/>
          </w:rPr>
          <w:t>IST</w:t>
        </w:r>
        <w:r>
          <w:rPr>
            <w:b/>
          </w:rPr>
          <w:t>A</w:t>
        </w:r>
      </w:smartTag>
      <w:r>
        <w:t xml:space="preserve"> packages:</w:t>
      </w:r>
    </w:p>
    <w:p w14:paraId="78F5E17C" w14:textId="77777777" w:rsidR="00FD666B" w:rsidRDefault="00FD666B">
      <w:pPr>
        <w:tabs>
          <w:tab w:val="right" w:pos="7920"/>
        </w:tabs>
        <w:rPr>
          <w:u w:val="single"/>
        </w:rPr>
      </w:pPr>
      <w:r>
        <w:rPr>
          <w:b/>
          <w:u w:val="single"/>
        </w:rPr>
        <w:t>Package</w:t>
      </w:r>
      <w:r>
        <w:tab/>
      </w:r>
      <w:r>
        <w:rPr>
          <w:b/>
          <w:u w:val="single"/>
        </w:rPr>
        <w:t>Minimum Version</w:t>
      </w:r>
    </w:p>
    <w:p w14:paraId="0BD84452" w14:textId="77777777" w:rsidR="00FD666B" w:rsidRDefault="00FD666B">
      <w:pPr>
        <w:tabs>
          <w:tab w:val="right" w:pos="7920"/>
        </w:tabs>
      </w:pPr>
      <w:r>
        <w:t xml:space="preserve">Kernel                                                                                          </w:t>
      </w:r>
      <w:r w:rsidR="004B6915">
        <w:t xml:space="preserve"> </w:t>
      </w:r>
      <w:r>
        <w:t xml:space="preserve">                       8.0</w:t>
      </w:r>
    </w:p>
    <w:p w14:paraId="02C1A1FC" w14:textId="77777777" w:rsidR="00FD666B" w:rsidRDefault="00FD666B">
      <w:pPr>
        <w:tabs>
          <w:tab w:val="right" w:pos="7920"/>
        </w:tabs>
      </w:pPr>
      <w:r>
        <w:t xml:space="preserve">VA FileMan                                                                                               </w:t>
      </w:r>
      <w:r w:rsidR="004B6915">
        <w:t xml:space="preserve">  </w:t>
      </w:r>
      <w:r>
        <w:t xml:space="preserve">      2</w:t>
      </w:r>
      <w:r w:rsidR="004B6915">
        <w:t>2</w:t>
      </w:r>
      <w:r>
        <w:t>.0</w:t>
      </w:r>
    </w:p>
    <w:p w14:paraId="596FE9C2" w14:textId="77777777" w:rsidR="00FD666B" w:rsidRDefault="00FD666B">
      <w:pPr>
        <w:tabs>
          <w:tab w:val="right" w:pos="7920"/>
        </w:tabs>
      </w:pPr>
      <w:r>
        <w:t xml:space="preserve">Patient Information Management System (PIMS)                        </w:t>
      </w:r>
      <w:r w:rsidR="004B6915">
        <w:t xml:space="preserve"> </w:t>
      </w:r>
      <w:r>
        <w:t xml:space="preserve">    </w:t>
      </w:r>
      <w:r w:rsidR="004B6915">
        <w:t xml:space="preserve"> </w:t>
      </w:r>
      <w:r>
        <w:t xml:space="preserve">                5.3</w:t>
      </w:r>
    </w:p>
    <w:p w14:paraId="35678D93" w14:textId="77777777" w:rsidR="00FD666B" w:rsidRDefault="00FD666B">
      <w:pPr>
        <w:tabs>
          <w:tab w:val="right" w:pos="7920"/>
        </w:tabs>
      </w:pPr>
      <w:r>
        <w:t xml:space="preserve">Order Entry/Results Reporting (OE/RR)                                         </w:t>
      </w:r>
      <w:r w:rsidR="004B6915">
        <w:t xml:space="preserve"> </w:t>
      </w:r>
      <w:r>
        <w:t xml:space="preserve">  </w:t>
      </w:r>
      <w:r w:rsidR="004B6915">
        <w:t xml:space="preserve"> </w:t>
      </w:r>
      <w:r>
        <w:t xml:space="preserve">               </w:t>
      </w:r>
      <w:r w:rsidR="00BF3185">
        <w:t>3.0</w:t>
      </w:r>
    </w:p>
    <w:p w14:paraId="60AEFF91" w14:textId="77777777" w:rsidR="00FD666B" w:rsidRDefault="00FD666B">
      <w:pPr>
        <w:tabs>
          <w:tab w:val="right" w:pos="7920"/>
        </w:tabs>
      </w:pPr>
      <w:r>
        <w:t xml:space="preserve">Automated Information Collection System (AICS)                           </w:t>
      </w:r>
      <w:r w:rsidR="004B6915">
        <w:t xml:space="preserve">  </w:t>
      </w:r>
      <w:r>
        <w:t xml:space="preserve">              </w:t>
      </w:r>
      <w:r w:rsidR="00BF3185">
        <w:t>3.0</w:t>
      </w:r>
    </w:p>
    <w:p w14:paraId="348F3C3C" w14:textId="77777777" w:rsidR="004B6915" w:rsidRDefault="00FD666B">
      <w:pPr>
        <w:tabs>
          <w:tab w:val="right" w:pos="7920"/>
        </w:tabs>
      </w:pPr>
      <w:r>
        <w:t xml:space="preserve">PCE Patient/IHS Subset (PXPT)                                                        </w:t>
      </w:r>
      <w:r w:rsidR="004B6915">
        <w:t xml:space="preserve">  </w:t>
      </w:r>
      <w:r>
        <w:t xml:space="preserve">              1.0</w:t>
      </w:r>
    </w:p>
    <w:p w14:paraId="7606AC79" w14:textId="77777777" w:rsidR="00157C4C" w:rsidRDefault="00157C4C" w:rsidP="00157C4C">
      <w:pPr>
        <w:pStyle w:val="Heading2"/>
      </w:pPr>
      <w:bookmarkStart w:id="3" w:name="_Toc121820511"/>
      <w:r>
        <w:t>NEW Report</w:t>
      </w:r>
      <w:bookmarkEnd w:id="3"/>
    </w:p>
    <w:p w14:paraId="7913A6A0" w14:textId="77777777" w:rsidR="0043655A" w:rsidRDefault="0043655A" w:rsidP="00157C4C">
      <w:pPr>
        <w:widowControl w:val="0"/>
        <w:jc w:val="both"/>
      </w:pPr>
      <w:r>
        <w:t>The Missing Data Report (MDR) identifies CIDC data elements missing from PCE.  It</w:t>
      </w:r>
      <w:r w:rsidR="005F6C49">
        <w:t xml:space="preserve"> </w:t>
      </w:r>
      <w:r w:rsidR="00157C4C" w:rsidRPr="00013837">
        <w:t>provide</w:t>
      </w:r>
      <w:r w:rsidR="005F6C49">
        <w:t>s</w:t>
      </w:r>
      <w:r w:rsidR="00157C4C" w:rsidRPr="00013837">
        <w:t xml:space="preserve"> staff the ability to sort encounters with CIDC defects </w:t>
      </w:r>
      <w:r>
        <w:t>using</w:t>
      </w:r>
      <w:r w:rsidR="00157C4C" w:rsidRPr="00013837">
        <w:t xml:space="preserve"> a number of specific data items.  It also allow</w:t>
      </w:r>
      <w:r w:rsidR="005F6C49">
        <w:t>s</w:t>
      </w:r>
      <w:r w:rsidR="00157C4C" w:rsidRPr="00013837">
        <w:t xml:space="preserve"> the printing of statistics versus detail in order to </w:t>
      </w:r>
      <w:r w:rsidR="005F6C49">
        <w:t>perform</w:t>
      </w:r>
      <w:r w:rsidR="00157C4C" w:rsidRPr="00013837">
        <w:t xml:space="preserve"> trending for possible follow-up through education/training.  </w:t>
      </w:r>
    </w:p>
    <w:p w14:paraId="01EC2DF5" w14:textId="77777777" w:rsidR="00157C4C" w:rsidRPr="00D9230D" w:rsidRDefault="00157C4C" w:rsidP="00157C4C">
      <w:pPr>
        <w:widowControl w:val="0"/>
        <w:jc w:val="both"/>
      </w:pPr>
      <w:r w:rsidRPr="00013837">
        <w:t xml:space="preserve">Options exported with this patch </w:t>
      </w:r>
      <w:r w:rsidR="0043655A">
        <w:t>will</w:t>
      </w:r>
      <w:r w:rsidRPr="00013837">
        <w:t xml:space="preserve"> attach the </w:t>
      </w:r>
      <w:r w:rsidR="0043655A">
        <w:t>MDR</w:t>
      </w:r>
      <w:r w:rsidR="0043655A" w:rsidRPr="00013837">
        <w:t xml:space="preserve"> </w:t>
      </w:r>
      <w:r w:rsidRPr="00013837">
        <w:t>to the PCE Coordinator menu.</w:t>
      </w:r>
    </w:p>
    <w:p w14:paraId="5CABBDC9" w14:textId="77777777" w:rsidR="00157C4C" w:rsidRDefault="00157C4C" w:rsidP="00157C4C">
      <w:pPr>
        <w:spacing w:after="240"/>
      </w:pPr>
      <w:r>
        <w:t xml:space="preserve">The HIMS (Health Information Management Systems) staff </w:t>
      </w:r>
      <w:r w:rsidR="0043655A">
        <w:t>can</w:t>
      </w:r>
      <w:r>
        <w:t xml:space="preserve"> use this report to complete PCE encounters.  It </w:t>
      </w:r>
      <w:r w:rsidR="0043655A">
        <w:t xml:space="preserve">can </w:t>
      </w:r>
      <w:r>
        <w:t xml:space="preserve">also be used as a </w:t>
      </w:r>
      <w:r w:rsidR="0043655A">
        <w:t xml:space="preserve">clinical staff </w:t>
      </w:r>
      <w:r>
        <w:t>training tool</w:t>
      </w:r>
      <w:r w:rsidR="0043655A">
        <w:t>.</w:t>
      </w:r>
    </w:p>
    <w:p w14:paraId="439CA130" w14:textId="77777777" w:rsidR="00B24238" w:rsidRPr="00157C4C" w:rsidRDefault="0043655A" w:rsidP="004B6915">
      <w:r w:rsidRPr="0043655A">
        <w:rPr>
          <w:b/>
        </w:rPr>
        <w:t>Note</w:t>
      </w:r>
      <w:r>
        <w:t xml:space="preserve">:  The MDR </w:t>
      </w:r>
      <w:r w:rsidR="005F6C49">
        <w:t>must</w:t>
      </w:r>
      <w:r w:rsidR="00157C4C">
        <w:t xml:space="preserve"> be printed to a 132 column device in order to view the entire data set.</w:t>
      </w:r>
    </w:p>
    <w:p w14:paraId="6AE07EC2" w14:textId="77777777" w:rsidR="004B6915" w:rsidRDefault="004B6915">
      <w:pPr>
        <w:tabs>
          <w:tab w:val="right" w:pos="7920"/>
        </w:tabs>
        <w:sectPr w:rsidR="004B6915" w:rsidSect="0079207C">
          <w:headerReference w:type="even" r:id="rId19"/>
          <w:headerReference w:type="default" r:id="rId20"/>
          <w:footerReference w:type="default" r:id="rId21"/>
          <w:headerReference w:type="first" r:id="rId22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14:paraId="416BCDE4" w14:textId="77777777" w:rsidR="00157C4C" w:rsidRPr="00157C4C" w:rsidRDefault="00157C4C" w:rsidP="00157C4C">
      <w:pPr>
        <w:shd w:val="clear" w:color="auto" w:fill="E6E6E6"/>
        <w:jc w:val="center"/>
        <w:rPr>
          <w:b/>
          <w:szCs w:val="22"/>
        </w:rPr>
      </w:pPr>
      <w:r w:rsidRPr="00157C4C">
        <w:rPr>
          <w:b/>
          <w:szCs w:val="22"/>
        </w:rPr>
        <w:lastRenderedPageBreak/>
        <w:t>Sample MDR Report</w:t>
      </w:r>
    </w:p>
    <w:p w14:paraId="5FC66F94" w14:textId="77777777" w:rsidR="00DD2CA7" w:rsidRPr="00543C25" w:rsidRDefault="00DD2CA7" w:rsidP="00DD2CA7">
      <w:pPr>
        <w:shd w:val="clear" w:color="auto" w:fill="E6E6E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Pr="00543C25">
        <w:rPr>
          <w:sz w:val="16"/>
          <w:szCs w:val="16"/>
        </w:rPr>
        <w:t>By Clinic, Provider, and Date</w:t>
      </w:r>
    </w:p>
    <w:p w14:paraId="5AB3731B" w14:textId="77777777" w:rsidR="00DD2CA7" w:rsidRPr="00543C25" w:rsidRDefault="00DD2CA7" w:rsidP="00DD2CA7">
      <w:pPr>
        <w:shd w:val="clear" w:color="auto" w:fill="E6E6E6"/>
        <w:rPr>
          <w:sz w:val="16"/>
          <w:szCs w:val="16"/>
        </w:rPr>
      </w:pPr>
      <w:r w:rsidRPr="00543C25">
        <w:rPr>
          <w:sz w:val="16"/>
          <w:szCs w:val="16"/>
        </w:rPr>
        <w:t xml:space="preserve">                                                   </w:t>
      </w:r>
      <w:smartTag w:uri="urn:schemas-microsoft-com:office:smarttags" w:element="date">
        <w:smartTagPr>
          <w:attr w:name="Year" w:val="2004"/>
          <w:attr w:name="Day" w:val="8"/>
          <w:attr w:name="Month" w:val="8"/>
        </w:smartTagPr>
        <w:r w:rsidRPr="00543C25">
          <w:rPr>
            <w:sz w:val="16"/>
            <w:szCs w:val="16"/>
          </w:rPr>
          <w:t>AUG 8,2004</w:t>
        </w:r>
      </w:smartTag>
      <w:r w:rsidRPr="00543C25">
        <w:rPr>
          <w:sz w:val="16"/>
          <w:szCs w:val="16"/>
        </w:rPr>
        <w:t xml:space="preserve"> through </w:t>
      </w:r>
      <w:smartTag w:uri="urn:schemas-microsoft-com:office:smarttags" w:element="date">
        <w:smartTagPr>
          <w:attr w:name="Year" w:val="2004"/>
          <w:attr w:name="Day" w:val="16"/>
          <w:attr w:name="Month" w:val="11"/>
        </w:smartTagPr>
        <w:r w:rsidRPr="00543C25">
          <w:rPr>
            <w:sz w:val="16"/>
            <w:szCs w:val="16"/>
          </w:rPr>
          <w:t>NOV 16,2004</w:t>
        </w:r>
      </w:smartTag>
    </w:p>
    <w:p w14:paraId="3153B3B1" w14:textId="77777777" w:rsidR="00DD2CA7" w:rsidRPr="00543C25" w:rsidRDefault="00DD2CA7" w:rsidP="00DD2CA7">
      <w:pPr>
        <w:shd w:val="clear" w:color="auto" w:fill="E6E6E6"/>
        <w:rPr>
          <w:sz w:val="16"/>
          <w:szCs w:val="16"/>
        </w:rPr>
      </w:pPr>
      <w:r w:rsidRPr="00543C25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Page 1</w:t>
      </w:r>
    </w:p>
    <w:p w14:paraId="732161D1" w14:textId="77777777" w:rsidR="00DD2CA7" w:rsidRPr="00543C25" w:rsidRDefault="00DD2CA7" w:rsidP="00DD2CA7">
      <w:pPr>
        <w:shd w:val="clear" w:color="auto" w:fill="E6E6E6"/>
        <w:rPr>
          <w:sz w:val="16"/>
          <w:szCs w:val="16"/>
        </w:rPr>
      </w:pPr>
    </w:p>
    <w:p w14:paraId="62B28AEE" w14:textId="77777777" w:rsidR="00DD2CA7" w:rsidRPr="00543C25" w:rsidRDefault="00DD2CA7" w:rsidP="00DD2CA7">
      <w:pPr>
        <w:shd w:val="clear" w:color="auto" w:fill="E6E6E6"/>
        <w:rPr>
          <w:sz w:val="16"/>
          <w:szCs w:val="16"/>
        </w:rPr>
      </w:pPr>
      <w:r w:rsidRPr="00543C25">
        <w:rPr>
          <w:sz w:val="16"/>
          <w:szCs w:val="16"/>
        </w:rPr>
        <w:t xml:space="preserve">Patient                   </w:t>
      </w:r>
      <w:r>
        <w:rPr>
          <w:sz w:val="16"/>
          <w:szCs w:val="16"/>
        </w:rPr>
        <w:tab/>
      </w:r>
      <w:r w:rsidRPr="00543C25">
        <w:rPr>
          <w:sz w:val="16"/>
          <w:szCs w:val="16"/>
        </w:rPr>
        <w:t xml:space="preserve">SSN          </w:t>
      </w:r>
      <w:r>
        <w:rPr>
          <w:sz w:val="16"/>
          <w:szCs w:val="16"/>
        </w:rPr>
        <w:tab/>
      </w:r>
      <w:r w:rsidRPr="00543C25">
        <w:rPr>
          <w:sz w:val="16"/>
          <w:szCs w:val="16"/>
        </w:rPr>
        <w:t xml:space="preserve">Date/Time           </w:t>
      </w:r>
      <w:r>
        <w:rPr>
          <w:sz w:val="16"/>
          <w:szCs w:val="16"/>
        </w:rPr>
        <w:tab/>
      </w:r>
      <w:r w:rsidRPr="00543C25">
        <w:rPr>
          <w:sz w:val="16"/>
          <w:szCs w:val="16"/>
        </w:rPr>
        <w:t xml:space="preserve">Enc. ID         Created by User    </w:t>
      </w:r>
      <w:r>
        <w:rPr>
          <w:sz w:val="16"/>
          <w:szCs w:val="16"/>
        </w:rPr>
        <w:tab/>
      </w:r>
      <w:r w:rsidRPr="00543C25">
        <w:rPr>
          <w:sz w:val="16"/>
          <w:szCs w:val="16"/>
        </w:rPr>
        <w:t>Defect</w:t>
      </w:r>
    </w:p>
    <w:p w14:paraId="7688BDF9" w14:textId="77777777" w:rsidR="00DD2CA7" w:rsidRPr="00543C25" w:rsidRDefault="00DD2CA7" w:rsidP="00DD2CA7">
      <w:pPr>
        <w:shd w:val="clear" w:color="auto" w:fill="E6E6E6"/>
        <w:rPr>
          <w:sz w:val="16"/>
          <w:szCs w:val="16"/>
        </w:rPr>
      </w:pPr>
      <w:r w:rsidRPr="00543C25">
        <w:rPr>
          <w:sz w:val="16"/>
          <w:szCs w:val="16"/>
        </w:rPr>
        <w:t>===================================================================================================================================</w:t>
      </w:r>
    </w:p>
    <w:p w14:paraId="76ED00C6" w14:textId="77777777" w:rsidR="00DD2CA7" w:rsidRPr="00543C25" w:rsidRDefault="00DD2CA7" w:rsidP="00DD2CA7">
      <w:pPr>
        <w:shd w:val="clear" w:color="auto" w:fill="E6E6E6"/>
        <w:rPr>
          <w:sz w:val="16"/>
          <w:szCs w:val="16"/>
        </w:rPr>
      </w:pPr>
      <w:r w:rsidRPr="00543C25">
        <w:rPr>
          <w:sz w:val="16"/>
          <w:szCs w:val="16"/>
        </w:rPr>
        <w:t>OUTPATIENT DIAG (BAY PINES)</w:t>
      </w:r>
    </w:p>
    <w:p w14:paraId="7D43ADED" w14:textId="77777777" w:rsidR="00DD2CA7" w:rsidRPr="00543C25" w:rsidRDefault="00DD2CA7" w:rsidP="00DD2CA7">
      <w:pPr>
        <w:shd w:val="clear" w:color="auto" w:fill="E6E6E6"/>
        <w:rPr>
          <w:sz w:val="16"/>
          <w:szCs w:val="16"/>
        </w:rPr>
      </w:pPr>
      <w:r w:rsidRPr="00543C25">
        <w:rPr>
          <w:sz w:val="16"/>
          <w:szCs w:val="16"/>
        </w:rPr>
        <w:t xml:space="preserve">  Unknown</w:t>
      </w:r>
    </w:p>
    <w:p w14:paraId="287462FF" w14:textId="77777777" w:rsidR="00DD2CA7" w:rsidRPr="00543C25" w:rsidRDefault="00DD2CA7" w:rsidP="00DD2CA7">
      <w:pPr>
        <w:shd w:val="clear" w:color="auto" w:fill="E6E6E6"/>
        <w:rPr>
          <w:sz w:val="16"/>
          <w:szCs w:val="16"/>
        </w:rPr>
      </w:pPr>
      <w:r w:rsidRPr="00543C25">
        <w:rPr>
          <w:sz w:val="16"/>
          <w:szCs w:val="16"/>
        </w:rPr>
        <w:t xml:space="preserve">    SORT VALUE:  DATA SOURCE= RAD/NUC MED</w:t>
      </w:r>
    </w:p>
    <w:p w14:paraId="14069AE5" w14:textId="77777777" w:rsidR="00DD2CA7" w:rsidRPr="00543C25" w:rsidRDefault="00DD2CA7" w:rsidP="00DD2CA7">
      <w:pPr>
        <w:shd w:val="clear" w:color="auto" w:fill="E6E6E6"/>
        <w:rPr>
          <w:sz w:val="16"/>
          <w:szCs w:val="16"/>
        </w:rPr>
      </w:pPr>
      <w:r w:rsidRPr="00543C25">
        <w:rPr>
          <w:sz w:val="16"/>
          <w:szCs w:val="16"/>
        </w:rPr>
        <w:t xml:space="preserve">      </w:t>
      </w:r>
      <w:smartTag w:uri="urn:schemas-microsoft-com:office:smarttags" w:element="date">
        <w:smartTagPr>
          <w:attr w:name="Year" w:val="2004"/>
          <w:attr w:name="Day" w:val="3"/>
          <w:attr w:name="Month" w:val="11"/>
        </w:smartTagPr>
        <w:r w:rsidRPr="00543C25">
          <w:rPr>
            <w:sz w:val="16"/>
            <w:szCs w:val="16"/>
          </w:rPr>
          <w:t>NOV 03, 2004</w:t>
        </w:r>
      </w:smartTag>
      <w:r w:rsidRPr="00543C25">
        <w:rPr>
          <w:sz w:val="16"/>
          <w:szCs w:val="16"/>
        </w:rPr>
        <w:t>:</w:t>
      </w:r>
    </w:p>
    <w:p w14:paraId="5C70F6E4" w14:textId="77777777" w:rsidR="00DD2CA7" w:rsidRPr="00543C25" w:rsidRDefault="00DD2CA7" w:rsidP="00DD2CA7">
      <w:pPr>
        <w:shd w:val="clear" w:color="auto" w:fill="E6E6E6"/>
        <w:rPr>
          <w:sz w:val="16"/>
          <w:szCs w:val="16"/>
        </w:rPr>
      </w:pPr>
      <w:r w:rsidRPr="00543C25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</w:t>
      </w:r>
      <w:r>
        <w:rPr>
          <w:sz w:val="16"/>
          <w:szCs w:val="16"/>
        </w:rPr>
        <w:t>---</w:t>
      </w:r>
    </w:p>
    <w:p w14:paraId="74BC6F67" w14:textId="77777777" w:rsidR="00DD2CA7" w:rsidRDefault="008538EB" w:rsidP="00DD2CA7">
      <w:pPr>
        <w:shd w:val="clear" w:color="auto" w:fill="E6E6E6"/>
        <w:rPr>
          <w:sz w:val="16"/>
          <w:szCs w:val="16"/>
        </w:rPr>
      </w:pPr>
      <w:r>
        <w:rPr>
          <w:sz w:val="16"/>
          <w:szCs w:val="16"/>
        </w:rPr>
        <w:t>PCE</w:t>
      </w:r>
      <w:r w:rsidRPr="00CA3586">
        <w:rPr>
          <w:sz w:val="16"/>
          <w:szCs w:val="16"/>
        </w:rPr>
        <w:t>patient</w:t>
      </w:r>
      <w:r w:rsidR="00DD2CA7" w:rsidRPr="00CA3586">
        <w:rPr>
          <w:sz w:val="16"/>
          <w:szCs w:val="16"/>
        </w:rPr>
        <w:t>, One</w:t>
      </w:r>
      <w:r w:rsidR="00DD2CA7">
        <w:rPr>
          <w:sz w:val="16"/>
          <w:szCs w:val="16"/>
        </w:rPr>
        <w:tab/>
        <w:t>000-00-0001</w:t>
      </w:r>
      <w:r w:rsidR="00DD2CA7" w:rsidRPr="00543C25">
        <w:rPr>
          <w:sz w:val="16"/>
          <w:szCs w:val="16"/>
        </w:rPr>
        <w:t xml:space="preserve">  NOV 03, 2004@</w:t>
      </w:r>
      <w:r w:rsidR="00DD2CA7">
        <w:rPr>
          <w:sz w:val="16"/>
          <w:szCs w:val="16"/>
        </w:rPr>
        <w:t xml:space="preserve">14:18  HMX8P-BAY       </w:t>
      </w:r>
      <w:r>
        <w:rPr>
          <w:sz w:val="16"/>
          <w:szCs w:val="16"/>
        </w:rPr>
        <w:t>PCE</w:t>
      </w:r>
      <w:r w:rsidR="00DD2CA7">
        <w:rPr>
          <w:sz w:val="16"/>
          <w:szCs w:val="16"/>
        </w:rPr>
        <w:t xml:space="preserve">provider, One             </w:t>
      </w:r>
      <w:r w:rsidR="00DD2CA7" w:rsidRPr="00543C25">
        <w:rPr>
          <w:sz w:val="16"/>
          <w:szCs w:val="16"/>
        </w:rPr>
        <w:t>Procedure: 73110 missing assoc. DXs</w:t>
      </w:r>
    </w:p>
    <w:p w14:paraId="7C0AB5CE" w14:textId="77777777" w:rsidR="00DD2CA7" w:rsidRDefault="00DD2CA7" w:rsidP="00DD2CA7">
      <w:pPr>
        <w:shd w:val="clear" w:color="auto" w:fill="E6E6E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  <w:t xml:space="preserve">    </w:t>
      </w:r>
      <w:r w:rsidRPr="00543C25">
        <w:rPr>
          <w:sz w:val="16"/>
          <w:szCs w:val="16"/>
        </w:rPr>
        <w:t xml:space="preserve">Diagnosis: 171.6 missing </w:t>
      </w:r>
      <w:smartTag w:uri="urn:schemas-microsoft-com:office:smarttags" w:element="place">
        <w:smartTag w:uri="urn:schemas-microsoft-com:office:smarttags" w:element="City">
          <w:r w:rsidRPr="00543C25">
            <w:rPr>
              <w:sz w:val="16"/>
              <w:szCs w:val="16"/>
            </w:rPr>
            <w:t>Service</w:t>
          </w:r>
        </w:smartTag>
        <w:r w:rsidRPr="00543C25">
          <w:rPr>
            <w:sz w:val="16"/>
            <w:szCs w:val="16"/>
          </w:rPr>
          <w:t xml:space="preserve"> </w:t>
        </w:r>
        <w:smartTag w:uri="urn:schemas-microsoft-com:office:smarttags" w:element="State">
          <w:r w:rsidRPr="00543C25">
            <w:rPr>
              <w:sz w:val="16"/>
              <w:szCs w:val="16"/>
            </w:rPr>
            <w:t>Conn</w:t>
          </w:r>
        </w:smartTag>
      </w:smartTag>
    </w:p>
    <w:p w14:paraId="41ED958C" w14:textId="77777777" w:rsidR="00DD2CA7" w:rsidRDefault="00DD2CA7" w:rsidP="00DD2CA7">
      <w:pPr>
        <w:shd w:val="clear" w:color="auto" w:fill="E6E6E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  <w:t xml:space="preserve">    </w:t>
      </w:r>
      <w:r w:rsidRPr="00AC2712">
        <w:rPr>
          <w:sz w:val="16"/>
          <w:szCs w:val="16"/>
        </w:rPr>
        <w:t>Diagnosis: 171.2 missing SC/EI</w:t>
      </w:r>
    </w:p>
    <w:p w14:paraId="528F037C" w14:textId="77777777" w:rsidR="00DD2CA7" w:rsidRPr="00543C25" w:rsidRDefault="00DD2CA7" w:rsidP="00DD2CA7">
      <w:pPr>
        <w:shd w:val="clear" w:color="auto" w:fill="E6E6E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53858DE7" w14:textId="77777777" w:rsidR="00DD2CA7" w:rsidRPr="00543C25" w:rsidRDefault="00DD2CA7" w:rsidP="00DD2CA7">
      <w:pPr>
        <w:shd w:val="clear" w:color="auto" w:fill="E6E6E6"/>
        <w:rPr>
          <w:sz w:val="16"/>
          <w:szCs w:val="16"/>
        </w:rPr>
      </w:pPr>
      <w:r w:rsidRPr="00543C25">
        <w:rPr>
          <w:sz w:val="16"/>
          <w:szCs w:val="16"/>
        </w:rPr>
        <w:t xml:space="preserve">                                                                                              TOTAL DEFECTS FOR HMX8P-BAY:  1</w:t>
      </w:r>
    </w:p>
    <w:p w14:paraId="45A1B94C" w14:textId="77777777" w:rsidR="00DD2CA7" w:rsidRPr="00220400" w:rsidRDefault="00DD2CA7" w:rsidP="00DD2CA7">
      <w:pPr>
        <w:shd w:val="clear" w:color="auto" w:fill="E6E6E6"/>
        <w:rPr>
          <w:sz w:val="16"/>
          <w:szCs w:val="16"/>
        </w:rPr>
      </w:pPr>
      <w:r w:rsidRPr="00543C25">
        <w:rPr>
          <w:sz w:val="16"/>
          <w:szCs w:val="16"/>
        </w:rPr>
        <w:t xml:space="preserve">      </w:t>
      </w:r>
      <w:r w:rsidRPr="00220400">
        <w:rPr>
          <w:sz w:val="16"/>
          <w:szCs w:val="16"/>
        </w:rPr>
        <w:t xml:space="preserve">TOTAL DEFECTS FOR </w:t>
      </w:r>
      <w:smartTag w:uri="urn:schemas-microsoft-com:office:smarttags" w:element="date">
        <w:smartTagPr>
          <w:attr w:name="Year" w:val="2004"/>
          <w:attr w:name="Day" w:val="25"/>
          <w:attr w:name="Month" w:val="10"/>
        </w:smartTagPr>
        <w:r w:rsidRPr="00220400">
          <w:rPr>
            <w:sz w:val="16"/>
            <w:szCs w:val="16"/>
          </w:rPr>
          <w:t>OCT 25, 2004</w:t>
        </w:r>
      </w:smartTag>
      <w:r>
        <w:rPr>
          <w:sz w:val="16"/>
          <w:szCs w:val="16"/>
        </w:rPr>
        <w:t>:  1</w:t>
      </w:r>
    </w:p>
    <w:p w14:paraId="684E8567" w14:textId="77777777" w:rsidR="00DD2CA7" w:rsidRPr="00220400" w:rsidRDefault="00DD2CA7" w:rsidP="00DD2CA7">
      <w:pPr>
        <w:shd w:val="clear" w:color="auto" w:fill="E6E6E6"/>
        <w:rPr>
          <w:sz w:val="16"/>
          <w:szCs w:val="16"/>
        </w:rPr>
      </w:pPr>
      <w:r w:rsidRPr="00220400">
        <w:rPr>
          <w:sz w:val="16"/>
          <w:szCs w:val="16"/>
        </w:rPr>
        <w:t xml:space="preserve">      TOTAL ENCOUNTERS FOR </w:t>
      </w:r>
      <w:smartTag w:uri="urn:schemas-microsoft-com:office:smarttags" w:element="date">
        <w:smartTagPr>
          <w:attr w:name="Year" w:val="2004"/>
          <w:attr w:name="Day" w:val="25"/>
          <w:attr w:name="Month" w:val="10"/>
        </w:smartTagPr>
        <w:r w:rsidRPr="00220400">
          <w:rPr>
            <w:sz w:val="16"/>
            <w:szCs w:val="16"/>
          </w:rPr>
          <w:t>OCT 25, 2004</w:t>
        </w:r>
      </w:smartTag>
      <w:r w:rsidRPr="00220400">
        <w:rPr>
          <w:sz w:val="16"/>
          <w:szCs w:val="16"/>
        </w:rPr>
        <w:t>:  1</w:t>
      </w:r>
    </w:p>
    <w:p w14:paraId="2760B6BB" w14:textId="77777777" w:rsidR="00DD2CA7" w:rsidRPr="00220400" w:rsidRDefault="00DD2CA7" w:rsidP="00DD2CA7">
      <w:pPr>
        <w:shd w:val="clear" w:color="auto" w:fill="E6E6E6"/>
        <w:rPr>
          <w:sz w:val="16"/>
          <w:szCs w:val="16"/>
        </w:rPr>
      </w:pPr>
      <w:r w:rsidRPr="00220400">
        <w:rPr>
          <w:sz w:val="16"/>
          <w:szCs w:val="16"/>
        </w:rPr>
        <w:t xml:space="preserve">    TOTAL DEFECTS</w:t>
      </w:r>
      <w:r>
        <w:rPr>
          <w:sz w:val="16"/>
          <w:szCs w:val="16"/>
        </w:rPr>
        <w:t xml:space="preserve"> FOR SORT VALUE - RAD/NUC MED: 3</w:t>
      </w:r>
    </w:p>
    <w:p w14:paraId="444EF681" w14:textId="77777777" w:rsidR="00DD2CA7" w:rsidRPr="00220400" w:rsidRDefault="00DD2CA7" w:rsidP="00DD2CA7">
      <w:pPr>
        <w:shd w:val="clear" w:color="auto" w:fill="E6E6E6"/>
        <w:rPr>
          <w:sz w:val="16"/>
          <w:szCs w:val="16"/>
        </w:rPr>
      </w:pPr>
      <w:r w:rsidRPr="00220400">
        <w:rPr>
          <w:sz w:val="16"/>
          <w:szCs w:val="16"/>
        </w:rPr>
        <w:t xml:space="preserve">    TOTAL ENCOUNTERS</w:t>
      </w:r>
      <w:r>
        <w:rPr>
          <w:sz w:val="16"/>
          <w:szCs w:val="16"/>
        </w:rPr>
        <w:t xml:space="preserve"> FOR SORT VALUE - RAD/NUC MED: 1</w:t>
      </w:r>
    </w:p>
    <w:p w14:paraId="24539326" w14:textId="77777777" w:rsidR="00DD2CA7" w:rsidRPr="00220400" w:rsidRDefault="00DD2CA7" w:rsidP="00DD2CA7">
      <w:pPr>
        <w:shd w:val="clear" w:color="auto" w:fill="E6E6E6"/>
        <w:rPr>
          <w:sz w:val="16"/>
          <w:szCs w:val="16"/>
        </w:rPr>
      </w:pPr>
      <w:r>
        <w:rPr>
          <w:sz w:val="16"/>
          <w:szCs w:val="16"/>
        </w:rPr>
        <w:t xml:space="preserve">  TOTAL DEFECTS FOR Unknown: 3</w:t>
      </w:r>
    </w:p>
    <w:p w14:paraId="3540DBF1" w14:textId="77777777" w:rsidR="00DD2CA7" w:rsidRPr="00220400" w:rsidRDefault="00DD2CA7" w:rsidP="00DD2CA7">
      <w:pPr>
        <w:shd w:val="clear" w:color="auto" w:fill="E6E6E6"/>
        <w:rPr>
          <w:sz w:val="16"/>
          <w:szCs w:val="16"/>
        </w:rPr>
      </w:pPr>
      <w:r w:rsidRPr="0022040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TOTAL ENCOUNTERS FOR Unknown: 1</w:t>
      </w:r>
    </w:p>
    <w:p w14:paraId="14427CCD" w14:textId="77777777" w:rsidR="00DD2CA7" w:rsidRPr="00220400" w:rsidRDefault="00DD2CA7" w:rsidP="00DD2CA7">
      <w:pPr>
        <w:shd w:val="clear" w:color="auto" w:fill="E6E6E6"/>
        <w:rPr>
          <w:sz w:val="16"/>
          <w:szCs w:val="16"/>
        </w:rPr>
      </w:pPr>
      <w:r w:rsidRPr="00220400">
        <w:rPr>
          <w:sz w:val="16"/>
          <w:szCs w:val="16"/>
        </w:rPr>
        <w:t>TOTAL DEFECTS FOR</w:t>
      </w:r>
      <w:r>
        <w:rPr>
          <w:sz w:val="16"/>
          <w:szCs w:val="16"/>
        </w:rPr>
        <w:t xml:space="preserve"> OUTPATIENT DIAG (BAY PINES):  3</w:t>
      </w:r>
    </w:p>
    <w:p w14:paraId="55BA8C8D" w14:textId="77777777" w:rsidR="00FD666B" w:rsidRDefault="00DD2CA7" w:rsidP="004B6915">
      <w:pPr>
        <w:shd w:val="clear" w:color="auto" w:fill="E6E6E6"/>
      </w:pPr>
      <w:r w:rsidRPr="00220400">
        <w:rPr>
          <w:sz w:val="16"/>
          <w:szCs w:val="16"/>
        </w:rPr>
        <w:t>TOTAL ENCOUNTERS FO</w:t>
      </w:r>
      <w:r>
        <w:rPr>
          <w:sz w:val="16"/>
          <w:szCs w:val="16"/>
        </w:rPr>
        <w:t>R OUTPATIENT DIAG (BAY PINES): 1</w:t>
      </w:r>
    </w:p>
    <w:p w14:paraId="70AEF362" w14:textId="77777777" w:rsidR="00DD2CA7" w:rsidRDefault="00DD2CA7" w:rsidP="002E30C1">
      <w:pPr>
        <w:pStyle w:val="BodyText"/>
        <w:sectPr w:rsidR="00DD2CA7" w:rsidSect="00DD2CA7">
          <w:headerReference w:type="even" r:id="rId23"/>
          <w:headerReference w:type="default" r:id="rId24"/>
          <w:footerReference w:type="even" r:id="rId25"/>
          <w:headerReference w:type="first" r:id="rId26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02BBE19A" w14:textId="77777777" w:rsidR="00FD666B" w:rsidRDefault="000F2215">
      <w:pPr>
        <w:pStyle w:val="Heading2"/>
      </w:pPr>
      <w:bookmarkStart w:id="4" w:name="_Toc121820512"/>
      <w:r>
        <w:lastRenderedPageBreak/>
        <w:t>New Fi</w:t>
      </w:r>
      <w:r w:rsidR="00FD666B">
        <w:t>elds</w:t>
      </w:r>
      <w:bookmarkEnd w:id="4"/>
    </w:p>
    <w:p w14:paraId="7CCA931B" w14:textId="77777777" w:rsidR="00FD666B" w:rsidRDefault="00EB35EB">
      <w:pPr>
        <w:pStyle w:val="BodyText"/>
      </w:pPr>
      <w:r>
        <w:t xml:space="preserve">The new </w:t>
      </w:r>
      <w:r w:rsidR="0043655A">
        <w:t xml:space="preserve">CIDC </w:t>
      </w:r>
      <w:r>
        <w:t xml:space="preserve">fields </w:t>
      </w:r>
      <w:r w:rsidR="0043655A">
        <w:t xml:space="preserve">in the PCE application </w:t>
      </w:r>
      <w:r>
        <w:t xml:space="preserve">consist of </w:t>
      </w:r>
      <w:r w:rsidR="00C023D8">
        <w:t>the Service Connection (SC) and/or</w:t>
      </w:r>
      <w:r w:rsidR="0066695D">
        <w:t xml:space="preserve"> Environmental Indicator (EI) status (in</w:t>
      </w:r>
      <w:r w:rsidR="002E30C1">
        <w:t>cluding Combat Veteran status)</w:t>
      </w:r>
      <w:r w:rsidR="00A840E9">
        <w:t>,</w:t>
      </w:r>
      <w:r w:rsidR="002E30C1">
        <w:t xml:space="preserve"> </w:t>
      </w:r>
      <w:r w:rsidR="0066695D">
        <w:t xml:space="preserve">and the </w:t>
      </w:r>
      <w:r w:rsidR="0066695D">
        <w:rPr>
          <w:color w:val="000000"/>
        </w:rPr>
        <w:t>CPT associated diagnoses.</w:t>
      </w:r>
    </w:p>
    <w:p w14:paraId="027A5B91" w14:textId="77777777" w:rsidR="00C97D16" w:rsidRDefault="00FD666B">
      <w:r>
        <w:t>PCE Diagnoses are optionally identified as Ordering (O), Resulting (R) Or Both Ordering and Resulting.</w:t>
      </w:r>
    </w:p>
    <w:p w14:paraId="2B176B52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</w:p>
    <w:p w14:paraId="3C7CF19F" w14:textId="77777777" w:rsidR="00FD666B" w:rsidRDefault="00D107E9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ICD9 Code or Diagnosis:  000.07// 0</w:t>
      </w:r>
      <w:r w:rsidR="00FD666B">
        <w:rPr>
          <w:rFonts w:ascii="Courier New" w:hAnsi="Courier New" w:cs="Courier New"/>
          <w:sz w:val="18"/>
          <w:szCs w:val="18"/>
        </w:rPr>
        <w:t xml:space="preserve">00.07    RETICULOSARCOMA SPLEEN     </w:t>
      </w:r>
    </w:p>
    <w:p w14:paraId="204E4086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COMPLICATION/COMORBIDITY</w:t>
      </w:r>
    </w:p>
    <w:p w14:paraId="750E0D66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...OK? Yes//   (Yes)</w:t>
      </w:r>
    </w:p>
    <w:p w14:paraId="3724EF27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</w:p>
    <w:p w14:paraId="1EF770A1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Provider Narrative:  RETICULOSARCOMA INVOLVING SPLEEN</w:t>
      </w:r>
    </w:p>
    <w:p w14:paraId="15A89294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Replace </w:t>
      </w:r>
    </w:p>
    <w:p w14:paraId="7F0BF32E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RETICULOSARCOMA INVOLVING SPLEEN</w:t>
      </w:r>
    </w:p>
    <w:p w14:paraId="087D2D7E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highlight w:val="yellow"/>
        </w:rPr>
        <w:t>Is this Diagnosis Ordering, Resulting, or Both: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14:paraId="4546DEF7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Modifier:  </w:t>
      </w:r>
    </w:p>
    <w:p w14:paraId="4AE4794E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Encounter Provider:  </w:t>
      </w:r>
      <w:r w:rsidR="002E30C1">
        <w:rPr>
          <w:rFonts w:ascii="Courier New" w:hAnsi="Courier New" w:cs="Courier New"/>
          <w:sz w:val="18"/>
          <w:szCs w:val="18"/>
        </w:rPr>
        <w:t>PCEprovider,one</w:t>
      </w:r>
      <w:r>
        <w:rPr>
          <w:rFonts w:ascii="Courier New" w:hAnsi="Courier New" w:cs="Courier New"/>
          <w:sz w:val="18"/>
          <w:szCs w:val="18"/>
        </w:rPr>
        <w:t xml:space="preserve">//        GTS       </w:t>
      </w:r>
    </w:p>
    <w:p w14:paraId="3A0E7B6E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Provider Narrative Category:  </w:t>
      </w:r>
    </w:p>
    <w:p w14:paraId="58A1F97C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</w:p>
    <w:p w14:paraId="58ECF1AC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Comments:  </w:t>
      </w:r>
    </w:p>
    <w:p w14:paraId="15003558" w14:textId="77777777" w:rsidR="00FD666B" w:rsidRDefault="00FD666B" w:rsidP="00C97D16">
      <w:pPr>
        <w:pStyle w:val="Heading3"/>
      </w:pPr>
      <w:bookmarkStart w:id="5" w:name="_Toc121820513"/>
      <w:r>
        <w:t>Diagnosis Classifications</w:t>
      </w:r>
      <w:bookmarkEnd w:id="5"/>
    </w:p>
    <w:p w14:paraId="440B2CFD" w14:textId="77777777" w:rsidR="00FD666B" w:rsidRDefault="00FD666B">
      <w:r>
        <w:t xml:space="preserve">A DIAGNOSIS CLASSIFICATIONS </w:t>
      </w:r>
      <w:r w:rsidR="00ED5CDF">
        <w:t>prompt has been added for</w:t>
      </w:r>
      <w:r>
        <w:t xml:space="preserve"> Service Connection (SC) and/or Environmental Indicator (EI) status (including Combat Veteran status) </w:t>
      </w:r>
      <w:r>
        <w:rPr>
          <w:color w:val="000000"/>
        </w:rPr>
        <w:t>for an individual ICD-9 code</w:t>
      </w:r>
      <w:r w:rsidR="00ED5CDF">
        <w:rPr>
          <w:color w:val="000000"/>
        </w:rPr>
        <w:t xml:space="preserve">.  </w:t>
      </w:r>
      <w:r>
        <w:t>If a patient is SC as indicated in eligibility, the PCE Application provides the SC Connection % and Rated Disabilities breakdown</w:t>
      </w:r>
      <w:r w:rsidR="00ED5CDF">
        <w:t xml:space="preserve">.  </w:t>
      </w:r>
      <w:r w:rsidR="00C97D16">
        <w:t xml:space="preserve">Diagnosis Classifications </w:t>
      </w:r>
      <w:r w:rsidR="00A840E9">
        <w:t>display</w:t>
      </w:r>
      <w:r w:rsidR="00C97D16">
        <w:t xml:space="preserve"> in the </w:t>
      </w:r>
      <w:r>
        <w:t>following order</w:t>
      </w:r>
      <w:r w:rsidR="00A840E9">
        <w:t>:</w:t>
      </w:r>
    </w:p>
    <w:p w14:paraId="7BC9AC57" w14:textId="77777777" w:rsidR="00FD666B" w:rsidRDefault="00FD666B">
      <w:pPr>
        <w:ind w:left="720"/>
      </w:pPr>
      <w:r>
        <w:t>SERVICE CONNECTED</w:t>
      </w:r>
      <w:r>
        <w:br/>
        <w:t>Was treatment for SC Condition?</w:t>
      </w:r>
    </w:p>
    <w:p w14:paraId="02E57BEC" w14:textId="77777777" w:rsidR="00FD666B" w:rsidRDefault="00FD666B">
      <w:pPr>
        <w:ind w:left="720"/>
        <w:rPr>
          <w:rFonts w:eastAsia="MS Mincho"/>
        </w:rPr>
      </w:pPr>
      <w:r>
        <w:rPr>
          <w:rFonts w:eastAsia="MS Mincho"/>
        </w:rPr>
        <w:t>COMBAT VETERAN</w:t>
      </w:r>
      <w:r>
        <w:rPr>
          <w:rFonts w:eastAsia="MS Mincho"/>
        </w:rPr>
        <w:br/>
        <w:t>Was treatment related to Combat?</w:t>
      </w:r>
    </w:p>
    <w:p w14:paraId="38CFB905" w14:textId="77777777" w:rsidR="00FD666B" w:rsidRDefault="00FD666B">
      <w:pPr>
        <w:ind w:left="720"/>
        <w:rPr>
          <w:rFonts w:eastAsia="MS Mincho"/>
        </w:rPr>
      </w:pPr>
      <w:r>
        <w:rPr>
          <w:rFonts w:eastAsia="MS Mincho"/>
        </w:rPr>
        <w:t>AGENT ORANGE</w:t>
      </w:r>
      <w:r>
        <w:rPr>
          <w:rFonts w:eastAsia="MS Mincho"/>
        </w:rPr>
        <w:br/>
        <w:t>Was treatment related to Agent Orange Exposure?</w:t>
      </w:r>
    </w:p>
    <w:p w14:paraId="13F9B5B6" w14:textId="77777777" w:rsidR="00FD666B" w:rsidRDefault="00FD666B">
      <w:pPr>
        <w:ind w:left="720"/>
        <w:rPr>
          <w:rFonts w:eastAsia="MS Mincho"/>
        </w:rPr>
      </w:pPr>
      <w:r>
        <w:rPr>
          <w:rFonts w:eastAsia="MS Mincho"/>
        </w:rPr>
        <w:t>IONIZING RADIATION</w:t>
      </w:r>
      <w:r>
        <w:rPr>
          <w:rFonts w:eastAsia="MS Mincho"/>
        </w:rPr>
        <w:br/>
        <w:t>Was treatment related to Ionizing Radiation Exposure?</w:t>
      </w:r>
    </w:p>
    <w:p w14:paraId="6DBCB6C5" w14:textId="77777777" w:rsidR="00FD666B" w:rsidRDefault="00FD666B">
      <w:pPr>
        <w:ind w:left="720"/>
        <w:rPr>
          <w:rFonts w:eastAsia="MS Mincho"/>
        </w:rPr>
      </w:pPr>
      <w:r>
        <w:rPr>
          <w:rFonts w:eastAsia="MS Mincho"/>
        </w:rPr>
        <w:t>ENVIRONMENTAL CONTAMINANTS</w:t>
      </w:r>
      <w:r>
        <w:rPr>
          <w:rFonts w:eastAsia="MS Mincho"/>
        </w:rPr>
        <w:br/>
        <w:t>Was treatment related to Environmental Contaminant Exposure?</w:t>
      </w:r>
    </w:p>
    <w:p w14:paraId="7BBC917C" w14:textId="77777777" w:rsidR="00FD666B" w:rsidRDefault="00FD666B">
      <w:pPr>
        <w:ind w:left="720"/>
        <w:rPr>
          <w:rFonts w:eastAsia="MS Mincho"/>
        </w:rPr>
      </w:pPr>
      <w:r>
        <w:rPr>
          <w:rFonts w:eastAsia="MS Mincho"/>
        </w:rPr>
        <w:t>MILITARY SEXUAL TRAUMA</w:t>
      </w:r>
      <w:r>
        <w:rPr>
          <w:rFonts w:eastAsia="MS Mincho"/>
        </w:rPr>
        <w:br/>
        <w:t>Was treatment related to Military Sexual Trauma?</w:t>
      </w:r>
    </w:p>
    <w:p w14:paraId="0C262DDF" w14:textId="77777777" w:rsidR="00FD666B" w:rsidRDefault="00FD666B">
      <w:pPr>
        <w:ind w:left="720"/>
        <w:rPr>
          <w:rFonts w:eastAsia="MS Mincho"/>
        </w:rPr>
      </w:pPr>
      <w:r>
        <w:rPr>
          <w:rFonts w:eastAsia="MS Mincho"/>
        </w:rPr>
        <w:t>HEAD AND/OR NECK CANCER</w:t>
      </w:r>
      <w:r>
        <w:rPr>
          <w:rFonts w:eastAsia="MS Mincho"/>
        </w:rPr>
        <w:br/>
        <w:t>Was treatment related to Head and/or Neck Cancer?</w:t>
      </w:r>
    </w:p>
    <w:p w14:paraId="2FBA862D" w14:textId="77777777" w:rsidR="00D9230D" w:rsidRPr="00D21C06" w:rsidRDefault="001C4D7A" w:rsidP="001C4D7A">
      <w:pPr>
        <w:jc w:val="both"/>
        <w:rPr>
          <w:rFonts w:eastAsia="MS Mincho"/>
          <w:b/>
        </w:rPr>
      </w:pPr>
      <w:r>
        <w:rPr>
          <w:rFonts w:eastAsia="MS Mincho"/>
        </w:rPr>
        <w:br w:type="page"/>
      </w:r>
      <w:r w:rsidR="00D9230D" w:rsidRPr="00D21C06">
        <w:rPr>
          <w:rFonts w:eastAsia="MS Mincho"/>
          <w:b/>
        </w:rPr>
        <w:lastRenderedPageBreak/>
        <w:t>Example screen of ICD codes</w:t>
      </w:r>
      <w:r w:rsidR="00D21C06">
        <w:rPr>
          <w:rFonts w:eastAsia="MS Mincho"/>
          <w:b/>
        </w:rPr>
        <w:t>:</w:t>
      </w:r>
    </w:p>
    <w:p w14:paraId="21BA2EBC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ICD9 Code or Diagnosis:  2</w:t>
      </w:r>
      <w:r w:rsidR="00D107E9">
        <w:rPr>
          <w:rFonts w:ascii="Courier New" w:hAnsi="Courier New" w:cs="Courier New"/>
          <w:sz w:val="18"/>
          <w:szCs w:val="18"/>
        </w:rPr>
        <w:t>]000.07// 0</w:t>
      </w:r>
      <w:r>
        <w:rPr>
          <w:rFonts w:ascii="Courier New" w:hAnsi="Courier New" w:cs="Courier New"/>
          <w:sz w:val="18"/>
          <w:szCs w:val="18"/>
        </w:rPr>
        <w:t xml:space="preserve">00.07    RETICULOSARCOMA SPLEEN     </w:t>
      </w:r>
    </w:p>
    <w:p w14:paraId="7E9FB996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COMPLICATION/COMORBIDITY</w:t>
      </w:r>
    </w:p>
    <w:p w14:paraId="509FA0C8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...OK? Yes//   (Yes)</w:t>
      </w:r>
    </w:p>
    <w:p w14:paraId="16E80B13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</w:p>
    <w:p w14:paraId="5EFD9963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Provider Narrative:  RETICULOSARCOMA INVOLVING SPLEEN</w:t>
      </w:r>
    </w:p>
    <w:p w14:paraId="41F261BA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Replace </w:t>
      </w:r>
    </w:p>
    <w:p w14:paraId="0A9BF297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RETICULOSARCOMA INVOLVING SPLEEN</w:t>
      </w:r>
    </w:p>
    <w:p w14:paraId="1BB6526A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highlight w:val="yellow"/>
        </w:rPr>
        <w:t>Is this Diagnosis Ordering, Resulting, or Both: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14:paraId="3C8471E4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Modifier:  </w:t>
      </w:r>
    </w:p>
    <w:p w14:paraId="4012194F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Encounter Provider:  </w:t>
      </w:r>
      <w:r w:rsidR="002E30C1">
        <w:rPr>
          <w:rFonts w:ascii="Courier New" w:hAnsi="Courier New" w:cs="Courier New"/>
          <w:sz w:val="18"/>
          <w:szCs w:val="18"/>
        </w:rPr>
        <w:t>PCEprovider,one</w:t>
      </w:r>
      <w:r>
        <w:rPr>
          <w:rFonts w:ascii="Courier New" w:hAnsi="Courier New" w:cs="Courier New"/>
          <w:sz w:val="18"/>
          <w:szCs w:val="18"/>
        </w:rPr>
        <w:t xml:space="preserve">//        GTS       </w:t>
      </w:r>
    </w:p>
    <w:p w14:paraId="1161D19B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Provider Narrative Category:  </w:t>
      </w:r>
    </w:p>
    <w:p w14:paraId="70B2DBFB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</w:p>
    <w:p w14:paraId="18AE20A0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Comments:  </w:t>
      </w:r>
    </w:p>
    <w:p w14:paraId="6B265817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</w:p>
    <w:p w14:paraId="390E4C83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 Classification --- [Required]</w:t>
      </w:r>
    </w:p>
    <w:p w14:paraId="749A15A1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</w:p>
    <w:p w14:paraId="563CABBC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  <w:highlight w:val="yellow"/>
        </w:rPr>
      </w:pPr>
      <w:r>
        <w:rPr>
          <w:rFonts w:ascii="Courier New" w:hAnsi="Courier New" w:cs="Courier New"/>
          <w:sz w:val="18"/>
          <w:szCs w:val="18"/>
          <w:highlight w:val="yellow"/>
        </w:rPr>
        <w:t xml:space="preserve">Was treatment for SC Condition? YES// </w:t>
      </w:r>
    </w:p>
    <w:p w14:paraId="70953B03" w14:textId="77777777" w:rsidR="00FD666B" w:rsidRDefault="00FD666B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  <w:highlight w:val="yellow"/>
        </w:rPr>
      </w:pPr>
      <w:r>
        <w:rPr>
          <w:rFonts w:ascii="Courier New" w:hAnsi="Courier New" w:cs="Courier New"/>
          <w:sz w:val="18"/>
          <w:szCs w:val="18"/>
          <w:highlight w:val="yellow"/>
        </w:rPr>
        <w:t xml:space="preserve">Was treatment related to Ionizing Radiation Exposure? NO// </w:t>
      </w:r>
    </w:p>
    <w:p w14:paraId="2805DBA0" w14:textId="77777777" w:rsidR="00FD666B" w:rsidRPr="002E30C1" w:rsidRDefault="00FD666B" w:rsidP="002E30C1">
      <w:pPr>
        <w:shd w:val="pct5" w:color="auto" w:fill="auto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highlight w:val="yellow"/>
        </w:rPr>
        <w:t>Was treatment related to Environmental Contaminant Exposure? NO//</w:t>
      </w:r>
    </w:p>
    <w:p w14:paraId="03C75495" w14:textId="77777777" w:rsidR="00FD666B" w:rsidRPr="00C97D16" w:rsidRDefault="00C97D16" w:rsidP="00C97D16">
      <w:pPr>
        <w:pStyle w:val="Heading3"/>
      </w:pPr>
      <w:bookmarkStart w:id="6" w:name="_Toc121820514"/>
      <w:r w:rsidRPr="00C97D16">
        <w:t>Encounter Classification</w:t>
      </w:r>
      <w:bookmarkEnd w:id="6"/>
    </w:p>
    <w:p w14:paraId="1104883C" w14:textId="77777777" w:rsidR="00FD666B" w:rsidRDefault="00FD666B">
      <w:r>
        <w:t xml:space="preserve">THE ENCOUNTER CLASSIFICATION </w:t>
      </w:r>
      <w:r w:rsidR="00C97D16">
        <w:t>will be auto populated</w:t>
      </w:r>
      <w:r>
        <w:t xml:space="preserve"> according to the following rules:</w:t>
      </w:r>
    </w:p>
    <w:p w14:paraId="75EB30CC" w14:textId="77777777" w:rsidR="00FD666B" w:rsidRDefault="00FD666B">
      <w:pPr>
        <w:numPr>
          <w:ilvl w:val="0"/>
          <w:numId w:val="8"/>
        </w:numPr>
      </w:pPr>
      <w:r>
        <w:t>If the SC/EI for at least one ICD-9 is "Yes" the Encounter Level SC/EI will automatically be set to "Yes"</w:t>
      </w:r>
      <w:r w:rsidR="000F1FFD">
        <w:t>.</w:t>
      </w:r>
      <w:r>
        <w:t xml:space="preserve"> </w:t>
      </w:r>
    </w:p>
    <w:p w14:paraId="5ABBFB7E" w14:textId="77777777" w:rsidR="00FD666B" w:rsidRDefault="00FD666B">
      <w:pPr>
        <w:numPr>
          <w:ilvl w:val="0"/>
          <w:numId w:val="8"/>
        </w:numPr>
      </w:pPr>
      <w:r>
        <w:t>If the SC/EI for all ICD-9s are "No" the Encounter Level SC/EI will automatically be set to "No"</w:t>
      </w:r>
      <w:r w:rsidR="000F1FFD">
        <w:t>.</w:t>
      </w:r>
      <w:r>
        <w:t xml:space="preserve"> </w:t>
      </w:r>
    </w:p>
    <w:p w14:paraId="78ABF480" w14:textId="77777777" w:rsidR="000F1FFD" w:rsidRDefault="00FD666B">
      <w:pPr>
        <w:numPr>
          <w:ilvl w:val="0"/>
          <w:numId w:val="8"/>
        </w:numPr>
      </w:pPr>
      <w:r>
        <w:t xml:space="preserve">If at least one ICD-9 is missing </w:t>
      </w:r>
      <w:r w:rsidR="000F1FFD">
        <w:t>a</w:t>
      </w:r>
      <w:r w:rsidR="004B68BD">
        <w:t>n</w:t>
      </w:r>
      <w:r w:rsidR="000F1FFD">
        <w:t xml:space="preserve"> </w:t>
      </w:r>
      <w:r>
        <w:t>SC/EI determination and the other ICD-9s SC/EI determination</w:t>
      </w:r>
      <w:r w:rsidR="000F1FFD">
        <w:t>s</w:t>
      </w:r>
      <w:r>
        <w:t xml:space="preserve"> </w:t>
      </w:r>
      <w:r w:rsidR="000F1FFD">
        <w:t xml:space="preserve">are either “No” or missing data, there will </w:t>
      </w:r>
      <w:r w:rsidR="004B68BD">
        <w:t xml:space="preserve">be </w:t>
      </w:r>
      <w:r w:rsidR="000F1FFD">
        <w:t xml:space="preserve">no association with SC/EI.  </w:t>
      </w:r>
      <w:r w:rsidR="00393C17">
        <w:t>No</w:t>
      </w:r>
      <w:r w:rsidR="000F1FFD">
        <w:t xml:space="preserve"> change will be made at the </w:t>
      </w:r>
      <w:r w:rsidR="00393C17">
        <w:t>E</w:t>
      </w:r>
      <w:r w:rsidR="000F1FFD">
        <w:t xml:space="preserve">ncounter </w:t>
      </w:r>
      <w:r w:rsidR="00393C17">
        <w:t>L</w:t>
      </w:r>
      <w:r w:rsidR="000F1FFD">
        <w:t xml:space="preserve">evel at this point.   </w:t>
      </w:r>
    </w:p>
    <w:p w14:paraId="77CFC9A2" w14:textId="77777777" w:rsidR="00C97D16" w:rsidRDefault="00C97D16" w:rsidP="00C97D16">
      <w:pPr>
        <w:pStyle w:val="Heading3"/>
      </w:pPr>
      <w:bookmarkStart w:id="7" w:name="_Toc121820515"/>
      <w:r>
        <w:t>Diagnoses Association</w:t>
      </w:r>
      <w:bookmarkEnd w:id="7"/>
    </w:p>
    <w:p w14:paraId="797744DC" w14:textId="77777777" w:rsidR="00FD666B" w:rsidRDefault="00FD666B">
      <w:r>
        <w:t>One Primary diagnosis</w:t>
      </w:r>
      <w:r w:rsidR="00A840E9">
        <w:t>,</w:t>
      </w:r>
      <w:r>
        <w:t xml:space="preserve"> and up to seven Secondary </w:t>
      </w:r>
      <w:r w:rsidR="00C97D16">
        <w:t>diagnoses may be associated with a procedure</w:t>
      </w:r>
      <w:r>
        <w:t xml:space="preserve"> as clinical indicators.</w:t>
      </w:r>
    </w:p>
    <w:p w14:paraId="6F99933F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b/>
          <w:sz w:val="18"/>
          <w:szCs w:val="18"/>
        </w:rPr>
      </w:pPr>
    </w:p>
    <w:p w14:paraId="71B2C44E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CPT Code: 99201//        OFFICE/OUTPATIENT VISIT, NEW</w:t>
      </w:r>
    </w:p>
    <w:p w14:paraId="7221DE3E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Select CPT MODIFIER: </w:t>
      </w:r>
    </w:p>
    <w:p w14:paraId="1857DEBF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Provider Narrative:  OFFICE/OUTPATIENT VISIT, NEW  Replace </w:t>
      </w:r>
    </w:p>
    <w:p w14:paraId="7E09005A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OFFICE/OUTPATIENT VISIT, NEW</w:t>
      </w:r>
    </w:p>
    <w:p w14:paraId="3A5F7B06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Quantity:  1// 1</w:t>
      </w:r>
    </w:p>
    <w:p w14:paraId="7BFF789B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Principal Procedure:  YES// YES</w:t>
      </w:r>
    </w:p>
    <w:p w14:paraId="12C2D3F0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Ordering Provider:  </w:t>
      </w:r>
    </w:p>
    <w:p w14:paraId="57495AF4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Encounter Provider:  </w:t>
      </w:r>
      <w:r w:rsidR="002E30C1">
        <w:rPr>
          <w:rFonts w:ascii="Courier New" w:hAnsi="Courier New" w:cs="Courier New"/>
          <w:sz w:val="18"/>
          <w:szCs w:val="18"/>
        </w:rPr>
        <w:t>PCEprovider,one</w:t>
      </w:r>
      <w:r>
        <w:rPr>
          <w:rFonts w:ascii="Courier New" w:hAnsi="Courier New" w:cs="Courier New"/>
          <w:sz w:val="18"/>
          <w:szCs w:val="18"/>
        </w:rPr>
        <w:t xml:space="preserve">//        GTS       </w:t>
      </w:r>
    </w:p>
    <w:p w14:paraId="34332865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Provider Narrative Category:  </w:t>
      </w:r>
    </w:p>
    <w:p w14:paraId="29A177CB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Comments:  </w:t>
      </w:r>
    </w:p>
    <w:p w14:paraId="327D7D11" w14:textId="77777777" w:rsidR="00FD666B" w:rsidRDefault="00D107E9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Primary Diagnosis:  000.01// 000.01  000.01   </w:t>
      </w:r>
      <w:r w:rsidR="00FD666B">
        <w:rPr>
          <w:rFonts w:ascii="Courier New" w:hAnsi="Courier New" w:cs="Courier New"/>
          <w:sz w:val="18"/>
          <w:szCs w:val="18"/>
        </w:rPr>
        <w:t xml:space="preserve"> RETICULOSARCOMA HEAD     COMPLIC</w:t>
      </w:r>
    </w:p>
    <w:p w14:paraId="1333B23F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ATION/COMORBIDITY</w:t>
      </w:r>
    </w:p>
    <w:p w14:paraId="4149CFC9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...OK? Yes//   (Yes)</w:t>
      </w:r>
    </w:p>
    <w:p w14:paraId="47B53500" w14:textId="77777777" w:rsidR="00FD666B" w:rsidRDefault="00D107E9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  <w:highlight w:val="yellow"/>
        </w:rPr>
      </w:pPr>
      <w:r>
        <w:rPr>
          <w:rFonts w:ascii="Courier New" w:hAnsi="Courier New" w:cs="Courier New"/>
          <w:sz w:val="18"/>
          <w:szCs w:val="18"/>
          <w:highlight w:val="yellow"/>
        </w:rPr>
        <w:t>1st Secondary Diagnosis:  000.02// 000.02  0</w:t>
      </w:r>
      <w:r w:rsidR="00FD666B">
        <w:rPr>
          <w:rFonts w:ascii="Courier New" w:hAnsi="Courier New" w:cs="Courier New"/>
          <w:sz w:val="18"/>
          <w:szCs w:val="18"/>
          <w:highlight w:val="yellow"/>
        </w:rPr>
        <w:t xml:space="preserve">00.02     RETICULOSARCOMA THORAX    </w:t>
      </w:r>
    </w:p>
    <w:p w14:paraId="0DBF18D2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  <w:highlight w:val="yellow"/>
        </w:rPr>
      </w:pPr>
      <w:r>
        <w:rPr>
          <w:rFonts w:ascii="Courier New" w:hAnsi="Courier New" w:cs="Courier New"/>
          <w:sz w:val="18"/>
          <w:szCs w:val="18"/>
          <w:highlight w:val="yellow"/>
        </w:rPr>
        <w:t xml:space="preserve"> COMPLICATION/COMORBIDITY</w:t>
      </w:r>
    </w:p>
    <w:p w14:paraId="7727DF44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  <w:highlight w:val="yellow"/>
        </w:rPr>
      </w:pPr>
      <w:r>
        <w:rPr>
          <w:rFonts w:ascii="Courier New" w:hAnsi="Courier New" w:cs="Courier New"/>
          <w:sz w:val="18"/>
          <w:szCs w:val="18"/>
          <w:highlight w:val="yellow"/>
        </w:rPr>
        <w:t xml:space="preserve">         ...OK? Yes//   (Yes)</w:t>
      </w:r>
    </w:p>
    <w:p w14:paraId="4FAD2FA2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  <w:highlight w:val="yellow"/>
        </w:rPr>
      </w:pPr>
      <w:r>
        <w:rPr>
          <w:rFonts w:ascii="Courier New" w:hAnsi="Courier New" w:cs="Courier New"/>
          <w:sz w:val="18"/>
          <w:szCs w:val="18"/>
          <w:highlight w:val="yellow"/>
        </w:rPr>
        <w:t>2nd Secondar</w:t>
      </w:r>
      <w:r w:rsidR="00D107E9">
        <w:rPr>
          <w:rFonts w:ascii="Courier New" w:hAnsi="Courier New" w:cs="Courier New"/>
          <w:sz w:val="18"/>
          <w:szCs w:val="18"/>
          <w:highlight w:val="yellow"/>
        </w:rPr>
        <w:t>y Diagnosis:  000.03// 000.03  0</w:t>
      </w:r>
      <w:r>
        <w:rPr>
          <w:rFonts w:ascii="Courier New" w:hAnsi="Courier New" w:cs="Courier New"/>
          <w:sz w:val="18"/>
          <w:szCs w:val="18"/>
          <w:highlight w:val="yellow"/>
        </w:rPr>
        <w:t xml:space="preserve">00.03     RETICULOSARCOMA ABDOM     </w:t>
      </w:r>
    </w:p>
    <w:p w14:paraId="4209447A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  <w:highlight w:val="yellow"/>
        </w:rPr>
      </w:pPr>
      <w:r>
        <w:rPr>
          <w:rFonts w:ascii="Courier New" w:hAnsi="Courier New" w:cs="Courier New"/>
          <w:sz w:val="18"/>
          <w:szCs w:val="18"/>
          <w:highlight w:val="yellow"/>
        </w:rPr>
        <w:t>COMPLICATION/COMORBIDITY</w:t>
      </w:r>
    </w:p>
    <w:p w14:paraId="7894C200" w14:textId="77777777" w:rsidR="00FD666B" w:rsidRDefault="00FD666B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  <w:highlight w:val="yellow"/>
        </w:rPr>
      </w:pPr>
      <w:r>
        <w:rPr>
          <w:rFonts w:ascii="Courier New" w:hAnsi="Courier New" w:cs="Courier New"/>
          <w:sz w:val="18"/>
          <w:szCs w:val="18"/>
          <w:highlight w:val="yellow"/>
        </w:rPr>
        <w:t xml:space="preserve">         ...OK? Yes//   (Yes)</w:t>
      </w:r>
    </w:p>
    <w:p w14:paraId="7DE3775A" w14:textId="77777777" w:rsidR="00FD666B" w:rsidRDefault="00D107E9">
      <w:pPr>
        <w:shd w:val="pct5" w:color="auto" w:fill="auto"/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highlight w:val="yellow"/>
        </w:rPr>
        <w:t>3rd Secondary Diagnosis:  0</w:t>
      </w:r>
      <w:r w:rsidR="00FD666B">
        <w:rPr>
          <w:rFonts w:ascii="Courier New" w:hAnsi="Courier New" w:cs="Courier New"/>
          <w:sz w:val="18"/>
          <w:szCs w:val="18"/>
          <w:highlight w:val="yellow"/>
        </w:rPr>
        <w:t>00.04//</w:t>
      </w:r>
    </w:p>
    <w:p w14:paraId="1A66B38E" w14:textId="77777777" w:rsidR="00EB35EB" w:rsidRPr="00C97D16" w:rsidRDefault="00EB35EB" w:rsidP="00C97D16">
      <w:r w:rsidRPr="00C97D16">
        <w:lastRenderedPageBreak/>
        <w:t>Th</w:t>
      </w:r>
      <w:r w:rsidR="00A840E9">
        <w:t>e</w:t>
      </w:r>
      <w:r w:rsidRPr="00C97D16">
        <w:t xml:space="preserve"> </w:t>
      </w:r>
      <w:r w:rsidR="002E30C1">
        <w:t xml:space="preserve">example </w:t>
      </w:r>
      <w:r w:rsidR="00D9230D">
        <w:t xml:space="preserve">above </w:t>
      </w:r>
      <w:r w:rsidR="002E30C1">
        <w:t>shows</w:t>
      </w:r>
      <w:r w:rsidRPr="00C97D16">
        <w:t xml:space="preserve"> </w:t>
      </w:r>
      <w:r w:rsidR="00C97D16" w:rsidRPr="00C97D16">
        <w:t xml:space="preserve">prompts for three secondary diagnoses.  The application can accommodate seven secondary diagnoses prompts.  </w:t>
      </w:r>
    </w:p>
    <w:p w14:paraId="71030BCD" w14:textId="77777777" w:rsidR="00FD666B" w:rsidRDefault="00FD666B">
      <w:pPr>
        <w:pStyle w:val="Heading3"/>
      </w:pPr>
      <w:bookmarkStart w:id="8" w:name="_Toc121820516"/>
      <w:r>
        <w:t>API Changes</w:t>
      </w:r>
      <w:bookmarkEnd w:id="8"/>
    </w:p>
    <w:p w14:paraId="1CE8A0AD" w14:textId="77777777" w:rsidR="00FD666B" w:rsidRDefault="00FD666B">
      <w:r>
        <w:t xml:space="preserve">The DATA2PCE and PXCA Application </w:t>
      </w:r>
      <w:r>
        <w:rPr>
          <w:color w:val="000000"/>
        </w:rPr>
        <w:t xml:space="preserve">Program Interface (API) Files, which are used by other packages to exchange data with the PCE files, were updated to include the CPT associated diagnoses and the diagnosis classifications of </w:t>
      </w:r>
      <w:r>
        <w:t xml:space="preserve"> SC, CV, AO, IR, EC, MST, and HNC.</w:t>
      </w:r>
    </w:p>
    <w:p w14:paraId="2368C139" w14:textId="77777777" w:rsidR="00FD666B" w:rsidRDefault="00FD666B"/>
    <w:sectPr w:rsidR="00FD666B" w:rsidSect="00DD2CA7">
      <w:headerReference w:type="even" r:id="rId27"/>
      <w:headerReference w:type="default" r:id="rId28"/>
      <w:footerReference w:type="even" r:id="rId29"/>
      <w:headerReference w:type="first" r:id="rId3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C2227" w14:textId="77777777" w:rsidR="00AD36A9" w:rsidRDefault="00AD36A9">
      <w:r>
        <w:separator/>
      </w:r>
    </w:p>
  </w:endnote>
  <w:endnote w:type="continuationSeparator" w:id="0">
    <w:p w14:paraId="14FA404B" w14:textId="77777777" w:rsidR="00AD36A9" w:rsidRDefault="00AD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89E5" w14:textId="77777777" w:rsidR="008538EB" w:rsidRDefault="008538EB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DEA6" w14:textId="77777777" w:rsidR="008538EB" w:rsidRDefault="008538EB">
    <w:pPr>
      <w:pStyle w:val="Footer"/>
    </w:pPr>
    <w:r>
      <w:t>March 2004</w:t>
    </w:r>
    <w:r>
      <w:tab/>
      <w:t>PCE Release Notes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50865" w14:textId="77777777" w:rsidR="008538EB" w:rsidRDefault="008538EB">
    <w:pPr>
      <w:pStyle w:val="Footer"/>
      <w:pBdr>
        <w:top w:val="none" w:sz="0" w:space="0" w:color="auto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951CF" w14:textId="77777777" w:rsidR="008538EB" w:rsidRDefault="008538EB" w:rsidP="002E30C1">
    <w:pPr>
      <w:pStyle w:val="Footer"/>
      <w:spacing w:after="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7ADC">
      <w:rPr>
        <w:rStyle w:val="PageNumber"/>
        <w:noProof/>
      </w:rPr>
      <w:t>ii</w:t>
    </w:r>
    <w:r>
      <w:rPr>
        <w:rStyle w:val="PageNumber"/>
      </w:rPr>
      <w:fldChar w:fldCharType="end"/>
    </w:r>
    <w:r>
      <w:tab/>
      <w:t>PCE Release Notes</w:t>
    </w:r>
    <w:r>
      <w:tab/>
    </w:r>
    <w:r w:rsidR="00E1120B">
      <w:t xml:space="preserve">August </w:t>
    </w:r>
    <w:r w:rsidR="008D3506">
      <w:t>2005</w:t>
    </w:r>
  </w:p>
  <w:p w14:paraId="2A54449F" w14:textId="77777777" w:rsidR="008538EB" w:rsidRDefault="008538EB" w:rsidP="002E30C1">
    <w:pPr>
      <w:pStyle w:val="Footer"/>
      <w:spacing w:after="0"/>
      <w:jc w:val="center"/>
    </w:pPr>
    <w:r>
      <w:t>PX*1.0*124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DF12" w14:textId="77777777" w:rsidR="008538EB" w:rsidRDefault="00E1120B" w:rsidP="002E30C1">
    <w:pPr>
      <w:pStyle w:val="Footer"/>
      <w:spacing w:after="0"/>
      <w:rPr>
        <w:rStyle w:val="PageNumber"/>
      </w:rPr>
    </w:pPr>
    <w:r>
      <w:t>August</w:t>
    </w:r>
    <w:r w:rsidR="0059300A">
      <w:t xml:space="preserve"> </w:t>
    </w:r>
    <w:r w:rsidR="008538EB">
      <w:t>200</w:t>
    </w:r>
    <w:r w:rsidR="0059300A">
      <w:t>5</w:t>
    </w:r>
    <w:r w:rsidR="008538EB">
      <w:tab/>
      <w:t>PCE Release Notes</w:t>
    </w:r>
    <w:r w:rsidR="008538EB">
      <w:tab/>
    </w:r>
    <w:r w:rsidR="008538EB">
      <w:rPr>
        <w:rStyle w:val="PageNumber"/>
      </w:rPr>
      <w:fldChar w:fldCharType="begin"/>
    </w:r>
    <w:r w:rsidR="008538EB">
      <w:rPr>
        <w:rStyle w:val="PageNumber"/>
      </w:rPr>
      <w:instrText xml:space="preserve"> PAGE </w:instrText>
    </w:r>
    <w:r w:rsidR="008538EB">
      <w:rPr>
        <w:rStyle w:val="PageNumber"/>
      </w:rPr>
      <w:fldChar w:fldCharType="separate"/>
    </w:r>
    <w:r w:rsidR="00087ADC">
      <w:rPr>
        <w:rStyle w:val="PageNumber"/>
        <w:noProof/>
      </w:rPr>
      <w:t>i</w:t>
    </w:r>
    <w:r w:rsidR="008538EB">
      <w:rPr>
        <w:rStyle w:val="PageNumber"/>
      </w:rPr>
      <w:fldChar w:fldCharType="end"/>
    </w:r>
  </w:p>
  <w:p w14:paraId="0B0AA64F" w14:textId="77777777" w:rsidR="008538EB" w:rsidRDefault="008538EB" w:rsidP="002E30C1">
    <w:pPr>
      <w:pStyle w:val="Footer"/>
      <w:spacing w:after="0"/>
      <w:jc w:val="center"/>
    </w:pPr>
    <w:r>
      <w:t>PX*1.0*124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934C7" w14:textId="77777777" w:rsidR="008538EB" w:rsidRDefault="00E1120B" w:rsidP="003D3C32">
    <w:pPr>
      <w:pStyle w:val="Footer"/>
      <w:spacing w:after="0"/>
      <w:jc w:val="center"/>
      <w:rPr>
        <w:rStyle w:val="PageNumber"/>
      </w:rPr>
    </w:pPr>
    <w:r>
      <w:t xml:space="preserve">August </w:t>
    </w:r>
    <w:r w:rsidR="008538EB">
      <w:t>200</w:t>
    </w:r>
    <w:r w:rsidR="0059300A">
      <w:t>5</w:t>
    </w:r>
    <w:r w:rsidR="008538EB">
      <w:tab/>
      <w:t>PCE Release Notes</w:t>
    </w:r>
    <w:r w:rsidR="008538EB">
      <w:tab/>
    </w:r>
    <w:r w:rsidR="008538EB">
      <w:rPr>
        <w:rStyle w:val="PageNumber"/>
      </w:rPr>
      <w:fldChar w:fldCharType="begin"/>
    </w:r>
    <w:r w:rsidR="008538EB">
      <w:rPr>
        <w:rStyle w:val="PageNumber"/>
      </w:rPr>
      <w:instrText xml:space="preserve"> PAGE </w:instrText>
    </w:r>
    <w:r w:rsidR="008538EB">
      <w:rPr>
        <w:rStyle w:val="PageNumber"/>
      </w:rPr>
      <w:fldChar w:fldCharType="separate"/>
    </w:r>
    <w:r w:rsidR="00087ADC">
      <w:rPr>
        <w:rStyle w:val="PageNumber"/>
        <w:noProof/>
      </w:rPr>
      <w:t>5</w:t>
    </w:r>
    <w:r w:rsidR="008538EB">
      <w:rPr>
        <w:rStyle w:val="PageNumber"/>
      </w:rPr>
      <w:fldChar w:fldCharType="end"/>
    </w:r>
  </w:p>
  <w:p w14:paraId="74AAA243" w14:textId="77777777" w:rsidR="008538EB" w:rsidRDefault="008538EB" w:rsidP="002E30C1">
    <w:pPr>
      <w:pStyle w:val="Footer"/>
      <w:spacing w:after="0"/>
      <w:jc w:val="center"/>
    </w:pPr>
    <w:r>
      <w:t>PX*1.0*124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95BE" w14:textId="77777777" w:rsidR="0079207C" w:rsidRDefault="0079207C" w:rsidP="0079207C">
    <w:pPr>
      <w:pStyle w:val="Footer"/>
      <w:tabs>
        <w:tab w:val="clear" w:pos="4320"/>
        <w:tab w:val="clear" w:pos="8640"/>
        <w:tab w:val="center" w:pos="6480"/>
        <w:tab w:val="right" w:pos="12960"/>
      </w:tabs>
      <w:spacing w:after="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7ADC">
      <w:rPr>
        <w:rStyle w:val="PageNumber"/>
        <w:noProof/>
      </w:rPr>
      <w:t>2</w:t>
    </w:r>
    <w:r>
      <w:rPr>
        <w:rStyle w:val="PageNumber"/>
      </w:rPr>
      <w:fldChar w:fldCharType="end"/>
    </w:r>
    <w:r>
      <w:tab/>
      <w:t>PCE Release Notes</w:t>
    </w:r>
    <w:r>
      <w:tab/>
    </w:r>
    <w:r w:rsidR="00E1120B">
      <w:t xml:space="preserve">August </w:t>
    </w:r>
    <w:r>
      <w:t>200</w:t>
    </w:r>
    <w:r w:rsidR="008D3506">
      <w:t>5</w:t>
    </w:r>
  </w:p>
  <w:p w14:paraId="17BD6375" w14:textId="77777777" w:rsidR="0079207C" w:rsidRDefault="0079207C" w:rsidP="002E30C1">
    <w:pPr>
      <w:pStyle w:val="Footer"/>
      <w:spacing w:after="0"/>
      <w:jc w:val="center"/>
    </w:pPr>
    <w:r>
      <w:t>PX*1.0*124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84C3" w14:textId="77777777" w:rsidR="0079207C" w:rsidRDefault="0079207C" w:rsidP="002E30C1">
    <w:pPr>
      <w:pStyle w:val="Footer"/>
      <w:spacing w:after="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7ADC">
      <w:rPr>
        <w:rStyle w:val="PageNumber"/>
        <w:noProof/>
      </w:rPr>
      <w:t>4</w:t>
    </w:r>
    <w:r>
      <w:rPr>
        <w:rStyle w:val="PageNumber"/>
      </w:rPr>
      <w:fldChar w:fldCharType="end"/>
    </w:r>
    <w:r>
      <w:tab/>
      <w:t>PCE Release Notes</w:t>
    </w:r>
    <w:r>
      <w:tab/>
    </w:r>
    <w:r w:rsidR="00E1120B">
      <w:t xml:space="preserve">August </w:t>
    </w:r>
    <w:r>
      <w:t>200</w:t>
    </w:r>
    <w:r w:rsidR="0059300A">
      <w:t>5</w:t>
    </w:r>
  </w:p>
  <w:p w14:paraId="2AA51358" w14:textId="77777777" w:rsidR="0079207C" w:rsidRDefault="0079207C" w:rsidP="002E30C1">
    <w:pPr>
      <w:pStyle w:val="Footer"/>
      <w:spacing w:after="0"/>
      <w:jc w:val="center"/>
    </w:pPr>
    <w:r>
      <w:t>PX*1.0*124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ACBBB" w14:textId="77777777" w:rsidR="00AD36A9" w:rsidRDefault="00AD36A9">
      <w:r>
        <w:separator/>
      </w:r>
    </w:p>
  </w:footnote>
  <w:footnote w:type="continuationSeparator" w:id="0">
    <w:p w14:paraId="79A4CFE2" w14:textId="77777777" w:rsidR="00AD36A9" w:rsidRDefault="00AD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1C19" w14:textId="77777777" w:rsidR="0059300A" w:rsidRDefault="0059300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F9D8" w14:textId="77777777" w:rsidR="0059300A" w:rsidRDefault="0059300A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7B5F" w14:textId="77777777" w:rsidR="0059300A" w:rsidRDefault="0059300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1857" w14:textId="77777777" w:rsidR="0059300A" w:rsidRDefault="0059300A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59351" w14:textId="77777777" w:rsidR="0059300A" w:rsidRDefault="0059300A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8700" w14:textId="77777777" w:rsidR="0059300A" w:rsidRDefault="0059300A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32903" w14:textId="77777777" w:rsidR="0059300A" w:rsidRDefault="00593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478D" w14:textId="77777777" w:rsidR="0059300A" w:rsidRDefault="005930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D050" w14:textId="77777777" w:rsidR="0059300A" w:rsidRDefault="005930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10300" w14:textId="77777777" w:rsidR="0059300A" w:rsidRDefault="0059300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A5AD5" w14:textId="77777777" w:rsidR="0059300A" w:rsidRDefault="0059300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2AF8D" w14:textId="77777777" w:rsidR="0059300A" w:rsidRDefault="0059300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2F72" w14:textId="77777777" w:rsidR="0059300A" w:rsidRDefault="0059300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12315" w14:textId="77777777" w:rsidR="0059300A" w:rsidRDefault="0059300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CB0E" w14:textId="77777777" w:rsidR="0059300A" w:rsidRDefault="0059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B855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340C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C40D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F440A6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DDAA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457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480C0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E6EB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9E6A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FCD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7335A56"/>
    <w:multiLevelType w:val="hybridMultilevel"/>
    <w:tmpl w:val="C2828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43EF9"/>
    <w:multiLevelType w:val="hybridMultilevel"/>
    <w:tmpl w:val="4A668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623A25"/>
    <w:multiLevelType w:val="hybridMultilevel"/>
    <w:tmpl w:val="A5B231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C16A56"/>
    <w:multiLevelType w:val="hybridMultilevel"/>
    <w:tmpl w:val="51746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"/>
        <w:legacy w:legacy="1" w:legacySpace="0" w:legacyIndent="360"/>
        <w:lvlJc w:val="left"/>
        <w:pPr>
          <w:ind w:left="360" w:hanging="360"/>
        </w:pPr>
        <w:rPr>
          <w:rFonts w:ascii="Monotype Sorts" w:hAnsi="Monotype Sorts" w:hint="default"/>
          <w:b w:val="0"/>
          <w:i w:val="0"/>
          <w:sz w:val="48"/>
          <w:u w:val="none"/>
        </w:rPr>
      </w:lvl>
    </w:lvlOverride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12"/>
  </w:num>
  <w:num w:numId="8">
    <w:abstractNumId w:val="14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5121">
      <v:stroke weight=".5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ABA"/>
    <w:rsid w:val="00014792"/>
    <w:rsid w:val="00020B9E"/>
    <w:rsid w:val="000421B5"/>
    <w:rsid w:val="00087ADC"/>
    <w:rsid w:val="000D30B5"/>
    <w:rsid w:val="000F1FFD"/>
    <w:rsid w:val="000F2215"/>
    <w:rsid w:val="00123074"/>
    <w:rsid w:val="00157C4C"/>
    <w:rsid w:val="001C4D7A"/>
    <w:rsid w:val="00210BC8"/>
    <w:rsid w:val="00291B6F"/>
    <w:rsid w:val="002E30C1"/>
    <w:rsid w:val="00393C17"/>
    <w:rsid w:val="003C6074"/>
    <w:rsid w:val="003D3C32"/>
    <w:rsid w:val="0043655A"/>
    <w:rsid w:val="00454DAE"/>
    <w:rsid w:val="00473558"/>
    <w:rsid w:val="00487097"/>
    <w:rsid w:val="004B68BD"/>
    <w:rsid w:val="004B6915"/>
    <w:rsid w:val="004D68BD"/>
    <w:rsid w:val="00562361"/>
    <w:rsid w:val="0059300A"/>
    <w:rsid w:val="005F6C49"/>
    <w:rsid w:val="006056CA"/>
    <w:rsid w:val="0066695D"/>
    <w:rsid w:val="006769B2"/>
    <w:rsid w:val="00677806"/>
    <w:rsid w:val="006908A4"/>
    <w:rsid w:val="006B0DCC"/>
    <w:rsid w:val="006D4986"/>
    <w:rsid w:val="006E1F61"/>
    <w:rsid w:val="0079207C"/>
    <w:rsid w:val="0079454A"/>
    <w:rsid w:val="00813435"/>
    <w:rsid w:val="008538EB"/>
    <w:rsid w:val="008D3506"/>
    <w:rsid w:val="00906ABA"/>
    <w:rsid w:val="009757E1"/>
    <w:rsid w:val="009B018F"/>
    <w:rsid w:val="009C01B1"/>
    <w:rsid w:val="00A840E9"/>
    <w:rsid w:val="00A95FE9"/>
    <w:rsid w:val="00AA7EEC"/>
    <w:rsid w:val="00AD36A9"/>
    <w:rsid w:val="00AF5AAA"/>
    <w:rsid w:val="00B12D14"/>
    <w:rsid w:val="00B24238"/>
    <w:rsid w:val="00BD2D21"/>
    <w:rsid w:val="00BF3185"/>
    <w:rsid w:val="00C023D8"/>
    <w:rsid w:val="00C4043C"/>
    <w:rsid w:val="00C82DEB"/>
    <w:rsid w:val="00C97D16"/>
    <w:rsid w:val="00D107E9"/>
    <w:rsid w:val="00D21C06"/>
    <w:rsid w:val="00D23B61"/>
    <w:rsid w:val="00D9230D"/>
    <w:rsid w:val="00DB639D"/>
    <w:rsid w:val="00DD2CA7"/>
    <w:rsid w:val="00E1120B"/>
    <w:rsid w:val="00E26544"/>
    <w:rsid w:val="00E43B21"/>
    <w:rsid w:val="00E67803"/>
    <w:rsid w:val="00E8035F"/>
    <w:rsid w:val="00EB35EB"/>
    <w:rsid w:val="00ED5CDF"/>
    <w:rsid w:val="00F02427"/>
    <w:rsid w:val="00FA7F38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hapeDefaults>
    <o:shapedefaults v:ext="edit" spidmax="5121">
      <v:stroke weight=".5pt"/>
    </o:shapedefaults>
    <o:shapelayout v:ext="edit">
      <o:idmap v:ext="edit" data="1"/>
    </o:shapelayout>
  </w:shapeDefaults>
  <w:decimalSymbol w:val="."/>
  <w:listSeparator w:val=","/>
  <w14:docId w14:val="4C76E957"/>
  <w15:chartTrackingRefBased/>
  <w15:docId w15:val="{F51CD798-9B4F-436C-AA9C-E2E20BFF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sz w:val="22"/>
      <w:szCs w:val="24"/>
    </w:rPr>
  </w:style>
  <w:style w:type="paragraph" w:styleId="Heading1">
    <w:name w:val="heading 1"/>
    <w:basedOn w:val="Normal"/>
    <w:next w:val="BodyText"/>
    <w:qFormat/>
    <w:pPr>
      <w:keepNext/>
      <w:spacing w:before="240" w:after="60"/>
      <w:outlineLvl w:val="0"/>
    </w:pPr>
    <w:rPr>
      <w:rFonts w:ascii="Arial" w:hAnsi="Arial"/>
      <w:b/>
      <w:sz w:val="3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60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BodyText"/>
    <w:qFormat/>
    <w:pPr>
      <w:keepNext/>
      <w:spacing w:before="240" w:after="6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BodyText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87ADC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087ADC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087AD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pPr>
      <w:spacing w:before="60" w:after="6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evHistory">
    <w:name w:val="RevHistory"/>
    <w:basedOn w:val="Normal"/>
    <w:pPr>
      <w:widowControl w:val="0"/>
      <w:spacing w:before="0"/>
    </w:pPr>
    <w:rPr>
      <w:rFonts w:ascii="Arial" w:hAnsi="Arial"/>
      <w:b/>
      <w:sz w:val="28"/>
      <w:szCs w:val="20"/>
    </w:r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320"/>
        <w:tab w:val="right" w:pos="8640"/>
      </w:tabs>
      <w:spacing w:before="0"/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caps/>
      <w:kern w:val="28"/>
      <w:sz w:val="56"/>
      <w:szCs w:val="32"/>
    </w:rPr>
  </w:style>
  <w:style w:type="paragraph" w:customStyle="1" w:styleId="Version">
    <w:name w:val="Version"/>
    <w:basedOn w:val="Title"/>
    <w:pPr>
      <w:spacing w:before="2400"/>
    </w:pPr>
    <w:rPr>
      <w:b w:val="0"/>
      <w:bCs w:val="0"/>
      <w:caps w:val="0"/>
      <w:color w:val="000000"/>
      <w:sz w:val="36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240"/>
    </w:pPr>
    <w:rPr>
      <w:b/>
      <w:bCs/>
      <w:caps/>
      <w:sz w:val="28"/>
    </w:rPr>
  </w:style>
  <w:style w:type="paragraph" w:customStyle="1" w:styleId="RevisionDate">
    <w:name w:val="RevisionDate"/>
    <w:basedOn w:val="RevHistory"/>
    <w:pPr>
      <w:spacing w:before="240"/>
      <w:jc w:val="center"/>
    </w:pPr>
    <w:rPr>
      <w:b w:val="0"/>
      <w:sz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8640"/>
      </w:tabs>
      <w:spacing w:before="60" w:after="60"/>
      <w:ind w:left="216"/>
    </w:pPr>
    <w:rPr>
      <w:smallCaps/>
      <w:noProof/>
      <w:sz w:val="24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8640"/>
      </w:tabs>
      <w:spacing w:before="0" w:after="0"/>
      <w:ind w:left="446"/>
    </w:pPr>
    <w:rPr>
      <w:i/>
      <w:iCs/>
      <w:noProof/>
      <w:sz w:val="24"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60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80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100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320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540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760"/>
    </w:pPr>
    <w:rPr>
      <w:szCs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iCs/>
    </w:rPr>
  </w:style>
  <w:style w:type="paragraph" w:styleId="ListContinue">
    <w:name w:val="List Continue"/>
    <w:basedOn w:val="Normal"/>
    <w:pPr>
      <w:ind w:left="360"/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customStyle="1" w:styleId="Tabletext0">
    <w:name w:val="Tabletext"/>
    <w:basedOn w:val="Normal"/>
    <w:pPr>
      <w:keepLines/>
      <w:widowControl w:val="0"/>
      <w:spacing w:after="60" w:line="240" w:lineRule="atLeast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szCs w:val="21"/>
    </w:rPr>
  </w:style>
  <w:style w:type="paragraph" w:customStyle="1" w:styleId="InfoBlue">
    <w:name w:val="InfoBlue"/>
    <w:basedOn w:val="Normal"/>
    <w:next w:val="BodyText"/>
    <w:rPr>
      <w:i/>
      <w:iCs/>
      <w:color w:val="0000FF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szCs w:val="21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szCs w:val="21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szCs w:val="21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szCs w:val="21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szCs w:val="21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szCs w:val="21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szCs w:val="21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szCs w:val="21"/>
    </w:rPr>
  </w:style>
  <w:style w:type="paragraph" w:styleId="IndexHeading">
    <w:name w:val="index heading"/>
    <w:basedOn w:val="Normal"/>
    <w:next w:val="Index1"/>
    <w:semiHidden/>
    <w:pPr>
      <w:spacing w:before="240"/>
    </w:pPr>
    <w:rPr>
      <w:b/>
      <w:bCs/>
      <w:szCs w:val="31"/>
    </w:rPr>
  </w:style>
  <w:style w:type="paragraph" w:styleId="ListBullet2">
    <w:name w:val="List Bullet 2"/>
    <w:basedOn w:val="Normal"/>
    <w:pPr>
      <w:numPr>
        <w:numId w:val="5"/>
      </w:numPr>
    </w:pPr>
  </w:style>
  <w:style w:type="paragraph" w:styleId="ListNumber">
    <w:name w:val="List Number"/>
    <w:basedOn w:val="Normal"/>
    <w:pPr>
      <w:numPr>
        <w:numId w:val="3"/>
      </w:numPr>
    </w:pPr>
  </w:style>
  <w:style w:type="paragraph" w:styleId="ListNumber2">
    <w:name w:val="List Number 2"/>
    <w:basedOn w:val="Normal"/>
    <w:pPr>
      <w:numPr>
        <w:numId w:val="4"/>
      </w:numPr>
    </w:pPr>
  </w:style>
  <w:style w:type="paragraph" w:styleId="BodyTextIndent">
    <w:name w:val="Body Text Indent"/>
    <w:basedOn w:val="Normal"/>
    <w:pPr>
      <w:ind w:left="360"/>
    </w:pPr>
  </w:style>
  <w:style w:type="paragraph" w:styleId="ListContinue2">
    <w:name w:val="List Continue 2"/>
    <w:basedOn w:val="Normal"/>
    <w:pPr>
      <w:ind w:left="720"/>
    </w:pPr>
  </w:style>
  <w:style w:type="paragraph" w:customStyle="1" w:styleId="Paragraph2">
    <w:name w:val="Paragraph2"/>
    <w:basedOn w:val="Normal"/>
    <w:pPr>
      <w:spacing w:before="80" w:after="0"/>
      <w:jc w:val="both"/>
    </w:pPr>
    <w:rPr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Paragraph3">
    <w:name w:val="Paragraph3"/>
    <w:basedOn w:val="Normal"/>
    <w:pPr>
      <w:spacing w:before="80" w:after="0"/>
      <w:ind w:left="360"/>
      <w:jc w:val="both"/>
    </w:pPr>
    <w:rPr>
      <w:sz w:val="20"/>
      <w:szCs w:val="20"/>
    </w:rPr>
  </w:style>
  <w:style w:type="paragraph" w:customStyle="1" w:styleId="Paragraph4">
    <w:name w:val="Paragraph4"/>
    <w:basedOn w:val="Normal"/>
    <w:pPr>
      <w:spacing w:before="80" w:after="0"/>
      <w:ind w:left="720"/>
      <w:jc w:val="both"/>
    </w:pPr>
    <w:rPr>
      <w:sz w:val="20"/>
      <w:szCs w:val="20"/>
    </w:rPr>
  </w:style>
  <w:style w:type="paragraph" w:styleId="CommentText">
    <w:name w:val="annotation text"/>
    <w:basedOn w:val="Normal"/>
    <w:semiHidden/>
    <w:pPr>
      <w:spacing w:before="0" w:after="0"/>
    </w:pPr>
    <w:rPr>
      <w:sz w:val="20"/>
      <w:szCs w:val="20"/>
    </w:rPr>
  </w:style>
  <w:style w:type="paragraph" w:customStyle="1" w:styleId="Paragraph1">
    <w:name w:val="Paragraph1"/>
    <w:basedOn w:val="Normal"/>
    <w:pPr>
      <w:spacing w:before="80" w:after="0"/>
      <w:jc w:val="both"/>
    </w:pPr>
    <w:rPr>
      <w:sz w:val="20"/>
      <w:szCs w:val="20"/>
    </w:rPr>
  </w:style>
  <w:style w:type="paragraph" w:styleId="BalloonText">
    <w:name w:val="Balloon Text"/>
    <w:basedOn w:val="Normal"/>
    <w:semiHidden/>
    <w:rsid w:val="0047355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87ADC"/>
    <w:pPr>
      <w:ind w:left="1440" w:right="1440"/>
    </w:pPr>
  </w:style>
  <w:style w:type="paragraph" w:styleId="BodyText2">
    <w:name w:val="Body Text 2"/>
    <w:basedOn w:val="Normal"/>
    <w:rsid w:val="00087ADC"/>
    <w:pPr>
      <w:spacing w:line="480" w:lineRule="auto"/>
    </w:pPr>
  </w:style>
  <w:style w:type="paragraph" w:styleId="BodyText3">
    <w:name w:val="Body Text 3"/>
    <w:basedOn w:val="Normal"/>
    <w:rsid w:val="00087ADC"/>
    <w:rPr>
      <w:sz w:val="16"/>
      <w:szCs w:val="16"/>
    </w:rPr>
  </w:style>
  <w:style w:type="paragraph" w:styleId="BodyTextFirstIndent">
    <w:name w:val="Body Text First Indent"/>
    <w:basedOn w:val="BodyText"/>
    <w:rsid w:val="00087ADC"/>
    <w:pPr>
      <w:ind w:firstLine="210"/>
    </w:pPr>
    <w:rPr>
      <w:iCs w:val="0"/>
    </w:rPr>
  </w:style>
  <w:style w:type="paragraph" w:styleId="BodyTextFirstIndent2">
    <w:name w:val="Body Text First Indent 2"/>
    <w:basedOn w:val="BodyTextIndent"/>
    <w:rsid w:val="00087ADC"/>
    <w:pPr>
      <w:ind w:firstLine="210"/>
    </w:pPr>
  </w:style>
  <w:style w:type="paragraph" w:styleId="BodyTextIndent2">
    <w:name w:val="Body Text Indent 2"/>
    <w:basedOn w:val="Normal"/>
    <w:rsid w:val="00087ADC"/>
    <w:pPr>
      <w:spacing w:line="480" w:lineRule="auto"/>
      <w:ind w:left="360"/>
    </w:pPr>
  </w:style>
  <w:style w:type="paragraph" w:styleId="BodyTextIndent3">
    <w:name w:val="Body Text Indent 3"/>
    <w:basedOn w:val="Normal"/>
    <w:rsid w:val="00087ADC"/>
    <w:pPr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87ADC"/>
    <w:rPr>
      <w:b/>
      <w:bCs/>
      <w:sz w:val="20"/>
      <w:szCs w:val="20"/>
    </w:rPr>
  </w:style>
  <w:style w:type="paragraph" w:styleId="Closing">
    <w:name w:val="Closing"/>
    <w:basedOn w:val="Normal"/>
    <w:rsid w:val="00087ADC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087ADC"/>
    <w:pPr>
      <w:spacing w:before="120" w:after="120"/>
    </w:pPr>
    <w:rPr>
      <w:b/>
      <w:bCs/>
    </w:rPr>
  </w:style>
  <w:style w:type="paragraph" w:styleId="Date">
    <w:name w:val="Date"/>
    <w:basedOn w:val="Normal"/>
    <w:next w:val="Normal"/>
    <w:rsid w:val="00087ADC"/>
  </w:style>
  <w:style w:type="paragraph" w:styleId="DocumentMap">
    <w:name w:val="Document Map"/>
    <w:basedOn w:val="Normal"/>
    <w:semiHidden/>
    <w:rsid w:val="00087A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087ADC"/>
  </w:style>
  <w:style w:type="paragraph" w:styleId="EndnoteText">
    <w:name w:val="endnote text"/>
    <w:basedOn w:val="Normal"/>
    <w:semiHidden/>
    <w:rsid w:val="00087ADC"/>
    <w:rPr>
      <w:sz w:val="20"/>
      <w:szCs w:val="20"/>
    </w:rPr>
  </w:style>
  <w:style w:type="paragraph" w:styleId="EnvelopeAddress">
    <w:name w:val="envelope address"/>
    <w:basedOn w:val="Normal"/>
    <w:rsid w:val="00087AD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087AD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087ADC"/>
    <w:rPr>
      <w:sz w:val="20"/>
      <w:szCs w:val="20"/>
    </w:rPr>
  </w:style>
  <w:style w:type="paragraph" w:styleId="HTMLAddress">
    <w:name w:val="HTML Address"/>
    <w:basedOn w:val="Normal"/>
    <w:rsid w:val="00087ADC"/>
    <w:rPr>
      <w:i/>
      <w:iCs/>
    </w:rPr>
  </w:style>
  <w:style w:type="paragraph" w:styleId="HTMLPreformatted">
    <w:name w:val="HTML Preformatted"/>
    <w:basedOn w:val="Normal"/>
    <w:rsid w:val="00087ADC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rsid w:val="00087ADC"/>
    <w:pPr>
      <w:ind w:left="360" w:hanging="360"/>
    </w:pPr>
  </w:style>
  <w:style w:type="paragraph" w:styleId="List2">
    <w:name w:val="List 2"/>
    <w:basedOn w:val="Normal"/>
    <w:rsid w:val="00087ADC"/>
    <w:pPr>
      <w:ind w:left="720" w:hanging="360"/>
    </w:pPr>
  </w:style>
  <w:style w:type="paragraph" w:styleId="List3">
    <w:name w:val="List 3"/>
    <w:basedOn w:val="Normal"/>
    <w:rsid w:val="00087ADC"/>
    <w:pPr>
      <w:ind w:left="1080" w:hanging="360"/>
    </w:pPr>
  </w:style>
  <w:style w:type="paragraph" w:styleId="List4">
    <w:name w:val="List 4"/>
    <w:basedOn w:val="Normal"/>
    <w:rsid w:val="00087ADC"/>
    <w:pPr>
      <w:ind w:left="1440" w:hanging="360"/>
    </w:pPr>
  </w:style>
  <w:style w:type="paragraph" w:styleId="List5">
    <w:name w:val="List 5"/>
    <w:basedOn w:val="Normal"/>
    <w:rsid w:val="00087ADC"/>
    <w:pPr>
      <w:ind w:left="1800" w:hanging="360"/>
    </w:pPr>
  </w:style>
  <w:style w:type="paragraph" w:styleId="ListBullet3">
    <w:name w:val="List Bullet 3"/>
    <w:basedOn w:val="Normal"/>
    <w:rsid w:val="00087ADC"/>
    <w:pPr>
      <w:numPr>
        <w:numId w:val="10"/>
      </w:numPr>
    </w:pPr>
  </w:style>
  <w:style w:type="paragraph" w:styleId="ListBullet4">
    <w:name w:val="List Bullet 4"/>
    <w:basedOn w:val="Normal"/>
    <w:rsid w:val="00087ADC"/>
    <w:pPr>
      <w:numPr>
        <w:numId w:val="11"/>
      </w:numPr>
    </w:pPr>
  </w:style>
  <w:style w:type="paragraph" w:styleId="ListBullet5">
    <w:name w:val="List Bullet 5"/>
    <w:basedOn w:val="Normal"/>
    <w:rsid w:val="00087ADC"/>
    <w:pPr>
      <w:numPr>
        <w:numId w:val="12"/>
      </w:numPr>
    </w:pPr>
  </w:style>
  <w:style w:type="paragraph" w:styleId="ListContinue3">
    <w:name w:val="List Continue 3"/>
    <w:basedOn w:val="Normal"/>
    <w:rsid w:val="00087ADC"/>
    <w:pPr>
      <w:ind w:left="1080"/>
    </w:pPr>
  </w:style>
  <w:style w:type="paragraph" w:styleId="ListContinue4">
    <w:name w:val="List Continue 4"/>
    <w:basedOn w:val="Normal"/>
    <w:rsid w:val="00087ADC"/>
    <w:pPr>
      <w:ind w:left="1440"/>
    </w:pPr>
  </w:style>
  <w:style w:type="paragraph" w:styleId="ListContinue5">
    <w:name w:val="List Continue 5"/>
    <w:basedOn w:val="Normal"/>
    <w:rsid w:val="00087ADC"/>
    <w:pPr>
      <w:ind w:left="1800"/>
    </w:pPr>
  </w:style>
  <w:style w:type="paragraph" w:styleId="ListNumber3">
    <w:name w:val="List Number 3"/>
    <w:basedOn w:val="Normal"/>
    <w:rsid w:val="00087ADC"/>
    <w:pPr>
      <w:numPr>
        <w:numId w:val="13"/>
      </w:numPr>
    </w:pPr>
  </w:style>
  <w:style w:type="paragraph" w:styleId="ListNumber4">
    <w:name w:val="List Number 4"/>
    <w:basedOn w:val="Normal"/>
    <w:rsid w:val="00087ADC"/>
    <w:pPr>
      <w:numPr>
        <w:numId w:val="14"/>
      </w:numPr>
    </w:pPr>
  </w:style>
  <w:style w:type="paragraph" w:styleId="ListNumber5">
    <w:name w:val="List Number 5"/>
    <w:basedOn w:val="Normal"/>
    <w:rsid w:val="00087ADC"/>
    <w:pPr>
      <w:numPr>
        <w:numId w:val="15"/>
      </w:numPr>
    </w:pPr>
  </w:style>
  <w:style w:type="paragraph" w:styleId="MacroText">
    <w:name w:val="macro"/>
    <w:semiHidden/>
    <w:rsid w:val="00087A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87A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087ADC"/>
    <w:rPr>
      <w:sz w:val="24"/>
    </w:rPr>
  </w:style>
  <w:style w:type="paragraph" w:styleId="NormalIndent">
    <w:name w:val="Normal Indent"/>
    <w:basedOn w:val="Normal"/>
    <w:rsid w:val="00087ADC"/>
    <w:pPr>
      <w:ind w:left="720"/>
    </w:pPr>
  </w:style>
  <w:style w:type="paragraph" w:styleId="NoteHeading">
    <w:name w:val="Note Heading"/>
    <w:basedOn w:val="Normal"/>
    <w:next w:val="Normal"/>
    <w:rsid w:val="00087ADC"/>
  </w:style>
  <w:style w:type="paragraph" w:styleId="PlainText">
    <w:name w:val="Plain Text"/>
    <w:basedOn w:val="Normal"/>
    <w:rsid w:val="00087AD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087ADC"/>
  </w:style>
  <w:style w:type="paragraph" w:styleId="Signature">
    <w:name w:val="Signature"/>
    <w:basedOn w:val="Normal"/>
    <w:rsid w:val="00087ADC"/>
    <w:pPr>
      <w:ind w:left="4320"/>
    </w:pPr>
  </w:style>
  <w:style w:type="paragraph" w:styleId="Subtitle">
    <w:name w:val="Subtitle"/>
    <w:basedOn w:val="Normal"/>
    <w:qFormat/>
    <w:rsid w:val="00087ADC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rsid w:val="00087AD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087ADC"/>
  </w:style>
  <w:style w:type="paragraph" w:styleId="TOAHeading">
    <w:name w:val="toa heading"/>
    <w:basedOn w:val="Normal"/>
    <w:next w:val="Normal"/>
    <w:semiHidden/>
    <w:rsid w:val="00087ADC"/>
    <w:rPr>
      <w:rFonts w:ascii="Arial" w:hAnsi="Arial" w:cs="Arial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1319</Words>
  <Characters>7519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EDS</Company>
  <LinksUpToDate>false</LinksUpToDate>
  <CharactersWithSpaces>8821</CharactersWithSpaces>
  <SharedDoc>false</SharedDoc>
  <HLinks>
    <vt:vector size="48" baseType="variant"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_Toc121820516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_Toc121820515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_Toc121820514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_Toc121820513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_Toc121820512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_Toc121820511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_Toc121820510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_Toc121820509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Department of Veterans Affairs</dc:creator>
  <cp:keywords/>
  <dc:description/>
  <cp:lastModifiedBy>Department of Veterans Affairs</cp:lastModifiedBy>
  <cp:revision>2</cp:revision>
  <cp:lastPrinted>2004-11-05T19:20:00Z</cp:lastPrinted>
  <dcterms:created xsi:type="dcterms:W3CDTF">2021-08-26T15:45:00Z</dcterms:created>
  <dcterms:modified xsi:type="dcterms:W3CDTF">2021-08-26T15:45:00Z</dcterms:modified>
</cp:coreProperties>
</file>