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BA5" w:rsidRPr="007473A7" w:rsidRDefault="00D72BA5" w:rsidP="00E700C8">
      <w:pPr>
        <w:pStyle w:val="Footer"/>
        <w:rPr>
          <w:noProof/>
          <w:lang w:val="en-US" w:eastAsia="zh-CN"/>
        </w:rPr>
      </w:pPr>
    </w:p>
    <w:p w:rsidR="00984296" w:rsidRPr="00DA5902" w:rsidRDefault="00984296" w:rsidP="00E700C8">
      <w:pPr>
        <w:pStyle w:val="Footer"/>
      </w:pPr>
    </w:p>
    <w:p w:rsidR="00984296" w:rsidRPr="00984296" w:rsidDel="00676B6C" w:rsidRDefault="00984296" w:rsidP="00984296">
      <w:pPr>
        <w:pStyle w:val="Title2"/>
        <w:rPr>
          <w:sz w:val="36"/>
          <w:szCs w:val="36"/>
        </w:rPr>
      </w:pPr>
      <w:r w:rsidRPr="00984296">
        <w:rPr>
          <w:sz w:val="36"/>
          <w:szCs w:val="36"/>
        </w:rPr>
        <w:t>Missing Patient</w:t>
      </w:r>
    </w:p>
    <w:p w:rsidR="00984296" w:rsidRPr="00984296" w:rsidRDefault="00984296" w:rsidP="00984296">
      <w:pPr>
        <w:pStyle w:val="Title2"/>
        <w:rPr>
          <w:sz w:val="36"/>
          <w:szCs w:val="36"/>
        </w:rPr>
      </w:pPr>
      <w:r w:rsidRPr="00984296">
        <w:rPr>
          <w:sz w:val="36"/>
          <w:szCs w:val="36"/>
        </w:rPr>
        <w:t>Patient Record Flag (PRF)</w:t>
      </w:r>
    </w:p>
    <w:p w:rsidR="00AB75A5" w:rsidRPr="007473A7" w:rsidRDefault="00AB75A5" w:rsidP="00FD6207">
      <w:pPr>
        <w:jc w:val="center"/>
        <w:rPr>
          <w:rFonts w:ascii="Arial" w:hAnsi="Arial" w:cs="Arial"/>
          <w:b/>
          <w:sz w:val="28"/>
          <w:szCs w:val="28"/>
        </w:rPr>
      </w:pPr>
      <w:r w:rsidRPr="007473A7">
        <w:rPr>
          <w:rFonts w:ascii="Arial" w:hAnsi="Arial" w:cs="Arial"/>
          <w:b/>
          <w:sz w:val="28"/>
          <w:szCs w:val="28"/>
        </w:rPr>
        <w:t>Patches</w:t>
      </w:r>
    </w:p>
    <w:p w:rsidR="00987472" w:rsidRPr="00EE17E0" w:rsidRDefault="00987472" w:rsidP="00FD6207">
      <w:pPr>
        <w:jc w:val="center"/>
      </w:pPr>
      <w:r w:rsidRPr="0000310D">
        <w:t>DG*5.3*892</w:t>
      </w:r>
    </w:p>
    <w:p w:rsidR="00AB75A5" w:rsidRDefault="00B544D5" w:rsidP="00FD6207">
      <w:pPr>
        <w:jc w:val="center"/>
      </w:pPr>
      <w:r>
        <w:t>DG*5.3*869</w:t>
      </w:r>
    </w:p>
    <w:p w:rsidR="00AB75A5" w:rsidRPr="00040C26" w:rsidRDefault="00B544D5" w:rsidP="00FD6207">
      <w:pPr>
        <w:jc w:val="center"/>
      </w:pPr>
      <w:r>
        <w:t>TIU*1.0*279</w:t>
      </w:r>
    </w:p>
    <w:p w:rsidR="00D72BA5" w:rsidRPr="007473A7" w:rsidRDefault="004E0E39" w:rsidP="001C198F">
      <w:pPr>
        <w:jc w:val="center"/>
        <w:rPr>
          <w:rFonts w:ascii="Arial" w:hAnsi="Arial" w:cs="Arial"/>
          <w:b/>
          <w:sz w:val="28"/>
          <w:szCs w:val="28"/>
        </w:rPr>
      </w:pPr>
      <w:r w:rsidRPr="007473A7">
        <w:rPr>
          <w:rFonts w:ascii="Arial" w:hAnsi="Arial" w:cs="Arial"/>
          <w:b/>
          <w:sz w:val="28"/>
          <w:szCs w:val="28"/>
        </w:rPr>
        <w:t>Release Notes</w:t>
      </w:r>
    </w:p>
    <w:p w:rsidR="007473A7" w:rsidRDefault="007473A7" w:rsidP="001C198F">
      <w:pPr>
        <w:jc w:val="center"/>
        <w:rPr>
          <w:rFonts w:ascii="Arial" w:hAnsi="Arial" w:cs="Arial"/>
          <w:b/>
          <w:sz w:val="36"/>
        </w:rPr>
      </w:pPr>
    </w:p>
    <w:p w:rsidR="007473A7" w:rsidRPr="0058197F" w:rsidRDefault="007473A7" w:rsidP="001C198F">
      <w:pPr>
        <w:jc w:val="center"/>
        <w:rPr>
          <w:rFonts w:ascii="Arial" w:hAnsi="Arial" w:cs="Arial"/>
          <w:b/>
          <w:sz w:val="36"/>
        </w:rP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180pt">
            <v:imagedata r:id="rId13" o:title=""/>
          </v:shape>
        </w:pict>
      </w:r>
    </w:p>
    <w:p w:rsidR="00560EE3" w:rsidRDefault="00560EE3" w:rsidP="001C198F">
      <w:pPr>
        <w:jc w:val="center"/>
        <w:rPr>
          <w:sz w:val="32"/>
        </w:rPr>
      </w:pPr>
    </w:p>
    <w:p w:rsidR="00EE17E0" w:rsidRPr="0000310D" w:rsidRDefault="00EE17E0" w:rsidP="00EE17E0">
      <w:pPr>
        <w:tabs>
          <w:tab w:val="left" w:pos="72"/>
        </w:tabs>
        <w:spacing w:before="120" w:after="0"/>
        <w:jc w:val="center"/>
        <w:rPr>
          <w:rFonts w:ascii="Arial" w:eastAsia="Batang" w:hAnsi="Arial" w:cs="Arial"/>
          <w:b/>
          <w:sz w:val="32"/>
          <w:szCs w:val="32"/>
          <w:lang w:eastAsia="x-none"/>
        </w:rPr>
      </w:pPr>
      <w:r w:rsidRPr="0000310D">
        <w:rPr>
          <w:rFonts w:ascii="Arial" w:eastAsia="Batang" w:hAnsi="Arial" w:cs="Arial"/>
          <w:b/>
          <w:sz w:val="32"/>
          <w:szCs w:val="32"/>
          <w:lang w:eastAsia="x-none"/>
        </w:rPr>
        <w:t>Version 0.6</w:t>
      </w:r>
    </w:p>
    <w:p w:rsidR="00EE17E0" w:rsidRPr="0000310D" w:rsidRDefault="00EE17E0" w:rsidP="001C198F">
      <w:pPr>
        <w:jc w:val="center"/>
        <w:rPr>
          <w:sz w:val="32"/>
        </w:rPr>
      </w:pPr>
    </w:p>
    <w:p w:rsidR="00D72BA5" w:rsidRPr="00EE17E0" w:rsidRDefault="00987472" w:rsidP="001C198F">
      <w:pPr>
        <w:jc w:val="center"/>
        <w:rPr>
          <w:rFonts w:ascii="Arial" w:hAnsi="Arial" w:cs="Arial"/>
          <w:b/>
          <w:sz w:val="32"/>
          <w:szCs w:val="32"/>
        </w:rPr>
      </w:pPr>
      <w:r w:rsidRPr="0000310D">
        <w:rPr>
          <w:rFonts w:ascii="Arial" w:hAnsi="Arial" w:cs="Arial"/>
          <w:b/>
          <w:sz w:val="32"/>
          <w:szCs w:val="32"/>
        </w:rPr>
        <w:t>April 2015</w:t>
      </w:r>
    </w:p>
    <w:p w:rsidR="00414A70" w:rsidRPr="001C198F" w:rsidRDefault="00414A70" w:rsidP="001C198F">
      <w:pPr>
        <w:jc w:val="center"/>
        <w:rPr>
          <w:sz w:val="32"/>
        </w:rPr>
      </w:pPr>
    </w:p>
    <w:p w:rsidR="00083062" w:rsidRDefault="00083062" w:rsidP="00F92B15">
      <w:pPr>
        <w:spacing w:after="0"/>
        <w:jc w:val="center"/>
        <w:rPr>
          <w:sz w:val="32"/>
        </w:rPr>
      </w:pPr>
      <w:bookmarkStart w:id="0" w:name="_Toc363271339"/>
    </w:p>
    <w:p w:rsidR="00387D68" w:rsidRPr="001C198F" w:rsidRDefault="00387D68" w:rsidP="001C198F">
      <w:pPr>
        <w:jc w:val="center"/>
        <w:rPr>
          <w:sz w:val="32"/>
        </w:rPr>
      </w:pPr>
      <w:bookmarkStart w:id="1" w:name="_Toc306076454"/>
      <w:bookmarkStart w:id="2" w:name="_Toc306076489"/>
      <w:bookmarkStart w:id="3" w:name="_Toc306076581"/>
      <w:bookmarkStart w:id="4" w:name="_Toc315671194"/>
      <w:bookmarkStart w:id="5" w:name="_Toc481207928"/>
      <w:bookmarkEnd w:id="0"/>
    </w:p>
    <w:p w:rsidR="000731CC" w:rsidRDefault="00D72BA5" w:rsidP="000731CC">
      <w:pPr>
        <w:pStyle w:val="RevHistory"/>
      </w:pPr>
      <w:r>
        <w:br w:type="page"/>
      </w:r>
      <w:bookmarkStart w:id="6" w:name="RevisionHistory"/>
      <w:r w:rsidR="000731CC">
        <w:lastRenderedPageBreak/>
        <w:t>Revision History</w:t>
      </w:r>
      <w:bookmarkEnd w:id="6"/>
    </w:p>
    <w:tbl>
      <w:tblPr>
        <w:tblW w:w="4931" w:type="pct"/>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1066"/>
        <w:gridCol w:w="1260"/>
        <w:gridCol w:w="4770"/>
        <w:gridCol w:w="2249"/>
      </w:tblGrid>
      <w:tr w:rsidR="000731CC" w:rsidRPr="009D1944" w:rsidTr="009D1944">
        <w:tc>
          <w:tcPr>
            <w:tcW w:w="1066" w:type="dxa"/>
            <w:tcBorders>
              <w:bottom w:val="single" w:sz="6" w:space="0" w:color="auto"/>
            </w:tcBorders>
            <w:shd w:val="pct10" w:color="auto" w:fill="auto"/>
          </w:tcPr>
          <w:p w:rsidR="000731CC" w:rsidRPr="009D1944" w:rsidRDefault="000731CC" w:rsidP="00C97CF6">
            <w:pPr>
              <w:pStyle w:val="TableHeading"/>
              <w:rPr>
                <w:sz w:val="20"/>
                <w:szCs w:val="20"/>
                <w:u w:val="single"/>
              </w:rPr>
            </w:pPr>
            <w:r w:rsidRPr="009D1944">
              <w:rPr>
                <w:sz w:val="20"/>
                <w:szCs w:val="20"/>
              </w:rPr>
              <w:t>Date</w:t>
            </w:r>
          </w:p>
        </w:tc>
        <w:tc>
          <w:tcPr>
            <w:tcW w:w="1260" w:type="dxa"/>
            <w:tcBorders>
              <w:bottom w:val="single" w:sz="6" w:space="0" w:color="auto"/>
            </w:tcBorders>
            <w:shd w:val="pct10" w:color="auto" w:fill="auto"/>
          </w:tcPr>
          <w:p w:rsidR="000731CC" w:rsidRPr="009D1944" w:rsidRDefault="000731CC" w:rsidP="00C97CF6">
            <w:pPr>
              <w:pStyle w:val="TableHeading"/>
              <w:rPr>
                <w:sz w:val="20"/>
                <w:szCs w:val="20"/>
                <w:u w:val="single"/>
              </w:rPr>
            </w:pPr>
            <w:r w:rsidRPr="009D1944">
              <w:rPr>
                <w:sz w:val="20"/>
                <w:szCs w:val="20"/>
              </w:rPr>
              <w:t>Revision</w:t>
            </w:r>
          </w:p>
        </w:tc>
        <w:tc>
          <w:tcPr>
            <w:tcW w:w="4770" w:type="dxa"/>
            <w:tcBorders>
              <w:bottom w:val="single" w:sz="6" w:space="0" w:color="auto"/>
            </w:tcBorders>
            <w:shd w:val="pct10" w:color="auto" w:fill="auto"/>
          </w:tcPr>
          <w:p w:rsidR="000731CC" w:rsidRPr="009D1944" w:rsidRDefault="000731CC" w:rsidP="00C97CF6">
            <w:pPr>
              <w:pStyle w:val="TableHeading"/>
              <w:rPr>
                <w:sz w:val="20"/>
                <w:szCs w:val="20"/>
                <w:u w:val="single"/>
              </w:rPr>
            </w:pPr>
            <w:r w:rsidRPr="009D1944">
              <w:rPr>
                <w:sz w:val="20"/>
                <w:szCs w:val="20"/>
              </w:rPr>
              <w:t>Description</w:t>
            </w:r>
          </w:p>
        </w:tc>
        <w:tc>
          <w:tcPr>
            <w:tcW w:w="2249" w:type="dxa"/>
            <w:tcBorders>
              <w:bottom w:val="single" w:sz="6" w:space="0" w:color="auto"/>
            </w:tcBorders>
            <w:shd w:val="pct10" w:color="auto" w:fill="auto"/>
          </w:tcPr>
          <w:p w:rsidR="000731CC" w:rsidRPr="009D1944" w:rsidRDefault="000731CC" w:rsidP="00C97CF6">
            <w:pPr>
              <w:pStyle w:val="TableHeading"/>
              <w:rPr>
                <w:sz w:val="20"/>
                <w:szCs w:val="20"/>
                <w:u w:val="single"/>
              </w:rPr>
            </w:pPr>
            <w:r w:rsidRPr="009D1944">
              <w:rPr>
                <w:sz w:val="20"/>
                <w:szCs w:val="20"/>
              </w:rPr>
              <w:t>Author</w:t>
            </w:r>
          </w:p>
        </w:tc>
      </w:tr>
      <w:tr w:rsidR="009B3A08" w:rsidRPr="009D1944" w:rsidTr="009D1944">
        <w:trPr>
          <w:cantSplit/>
        </w:trPr>
        <w:tc>
          <w:tcPr>
            <w:tcW w:w="1066" w:type="dxa"/>
          </w:tcPr>
          <w:p w:rsidR="009B3A08" w:rsidRPr="0000310D" w:rsidRDefault="009B3A08" w:rsidP="009B3A08">
            <w:pPr>
              <w:rPr>
                <w:rFonts w:ascii="Arial" w:hAnsi="Arial" w:cs="Arial"/>
                <w:sz w:val="20"/>
                <w:szCs w:val="20"/>
              </w:rPr>
            </w:pPr>
            <w:r w:rsidRPr="0000310D">
              <w:rPr>
                <w:rFonts w:ascii="Arial" w:hAnsi="Arial" w:cs="Arial"/>
                <w:sz w:val="20"/>
                <w:szCs w:val="20"/>
              </w:rPr>
              <w:t>04/20/15</w:t>
            </w:r>
          </w:p>
        </w:tc>
        <w:tc>
          <w:tcPr>
            <w:tcW w:w="1260" w:type="dxa"/>
          </w:tcPr>
          <w:p w:rsidR="009B3A08" w:rsidRPr="0000310D" w:rsidRDefault="009B3A08" w:rsidP="009B3A08">
            <w:pPr>
              <w:rPr>
                <w:rFonts w:ascii="Arial" w:hAnsi="Arial" w:cs="Arial"/>
                <w:sz w:val="20"/>
                <w:szCs w:val="20"/>
              </w:rPr>
            </w:pPr>
            <w:r w:rsidRPr="0000310D">
              <w:rPr>
                <w:rFonts w:ascii="Arial" w:hAnsi="Arial" w:cs="Arial"/>
                <w:sz w:val="20"/>
                <w:szCs w:val="20"/>
              </w:rPr>
              <w:t>0.6</w:t>
            </w:r>
          </w:p>
        </w:tc>
        <w:tc>
          <w:tcPr>
            <w:tcW w:w="4770" w:type="dxa"/>
          </w:tcPr>
          <w:p w:rsidR="009B3A08" w:rsidRPr="0000310D" w:rsidRDefault="009B3A08" w:rsidP="009B3A08">
            <w:pPr>
              <w:rPr>
                <w:rFonts w:ascii="Arial" w:hAnsi="Arial" w:cs="Arial"/>
                <w:sz w:val="20"/>
                <w:szCs w:val="20"/>
              </w:rPr>
            </w:pPr>
            <w:r w:rsidRPr="0000310D">
              <w:rPr>
                <w:rFonts w:ascii="Arial" w:hAnsi="Arial" w:cs="Arial"/>
                <w:sz w:val="20"/>
                <w:szCs w:val="20"/>
              </w:rPr>
              <w:t>DG*5.3*892 - On page 6, update to National Category I Patient Record Flag (PRF).</w:t>
            </w:r>
          </w:p>
        </w:tc>
        <w:tc>
          <w:tcPr>
            <w:tcW w:w="2249" w:type="dxa"/>
          </w:tcPr>
          <w:p w:rsidR="009B3A08" w:rsidRDefault="009B3A08" w:rsidP="009B3A08">
            <w:r w:rsidRPr="00EE481B">
              <w:rPr>
                <w:highlight w:val="yellow"/>
              </w:rPr>
              <w:t>REDACTED</w:t>
            </w:r>
          </w:p>
        </w:tc>
      </w:tr>
      <w:tr w:rsidR="009B3A08" w:rsidRPr="009D1944" w:rsidTr="009D1944">
        <w:tc>
          <w:tcPr>
            <w:tcW w:w="1066" w:type="dxa"/>
          </w:tcPr>
          <w:p w:rsidR="009B3A08" w:rsidRPr="009D1944" w:rsidRDefault="009B3A08" w:rsidP="009B3A08">
            <w:pPr>
              <w:rPr>
                <w:rFonts w:ascii="Arial" w:hAnsi="Arial" w:cs="Arial"/>
                <w:sz w:val="20"/>
                <w:szCs w:val="20"/>
              </w:rPr>
            </w:pPr>
            <w:r w:rsidRPr="009D1944">
              <w:rPr>
                <w:rFonts w:ascii="Arial" w:hAnsi="Arial" w:cs="Arial"/>
                <w:sz w:val="20"/>
                <w:szCs w:val="20"/>
              </w:rPr>
              <w:t>11/13/13</w:t>
            </w:r>
          </w:p>
        </w:tc>
        <w:tc>
          <w:tcPr>
            <w:tcW w:w="1260" w:type="dxa"/>
          </w:tcPr>
          <w:p w:rsidR="009B3A08" w:rsidRPr="009D1944" w:rsidRDefault="009B3A08" w:rsidP="009B3A08">
            <w:pPr>
              <w:rPr>
                <w:rFonts w:ascii="Arial" w:hAnsi="Arial" w:cs="Arial"/>
                <w:sz w:val="20"/>
                <w:szCs w:val="20"/>
              </w:rPr>
            </w:pPr>
            <w:r w:rsidRPr="009D1944">
              <w:rPr>
                <w:rFonts w:ascii="Arial" w:hAnsi="Arial" w:cs="Arial"/>
                <w:sz w:val="20"/>
                <w:szCs w:val="20"/>
              </w:rPr>
              <w:t>0.5</w:t>
            </w:r>
          </w:p>
        </w:tc>
        <w:tc>
          <w:tcPr>
            <w:tcW w:w="4770" w:type="dxa"/>
          </w:tcPr>
          <w:p w:rsidR="009B3A08" w:rsidRPr="009D1944" w:rsidRDefault="009B3A08" w:rsidP="009B3A08">
            <w:pPr>
              <w:rPr>
                <w:rFonts w:ascii="Arial" w:hAnsi="Arial" w:cs="Arial"/>
                <w:sz w:val="20"/>
                <w:szCs w:val="20"/>
              </w:rPr>
            </w:pPr>
            <w:r w:rsidRPr="009D1944">
              <w:rPr>
                <w:rFonts w:ascii="Arial" w:hAnsi="Arial" w:cs="Arial"/>
                <w:sz w:val="20"/>
                <w:szCs w:val="20"/>
              </w:rPr>
              <w:t>Incorporated final comments. Updated and added TIU User Manual to list of Related Documentation, pages 1 and 2.</w:t>
            </w:r>
          </w:p>
        </w:tc>
        <w:tc>
          <w:tcPr>
            <w:tcW w:w="2249" w:type="dxa"/>
          </w:tcPr>
          <w:p w:rsidR="009B3A08" w:rsidRDefault="009B3A08" w:rsidP="009B3A08">
            <w:r w:rsidRPr="00EE481B">
              <w:rPr>
                <w:highlight w:val="yellow"/>
              </w:rPr>
              <w:t>REDACTED</w:t>
            </w:r>
          </w:p>
        </w:tc>
      </w:tr>
      <w:tr w:rsidR="009B3A08" w:rsidRPr="009D1944" w:rsidTr="009D1944">
        <w:tc>
          <w:tcPr>
            <w:tcW w:w="1066" w:type="dxa"/>
          </w:tcPr>
          <w:p w:rsidR="009B3A08" w:rsidRPr="009D1944" w:rsidRDefault="009B3A08" w:rsidP="009B3A08">
            <w:pPr>
              <w:rPr>
                <w:rFonts w:ascii="Arial" w:hAnsi="Arial" w:cs="Arial"/>
                <w:sz w:val="20"/>
                <w:szCs w:val="20"/>
              </w:rPr>
            </w:pPr>
            <w:r w:rsidRPr="009D1944">
              <w:rPr>
                <w:rFonts w:ascii="Arial" w:hAnsi="Arial" w:cs="Arial"/>
                <w:sz w:val="20"/>
                <w:szCs w:val="20"/>
              </w:rPr>
              <w:t>11/</w:t>
            </w:r>
            <w:r>
              <w:rPr>
                <w:rFonts w:ascii="Arial" w:hAnsi="Arial" w:cs="Arial"/>
                <w:sz w:val="20"/>
                <w:szCs w:val="20"/>
              </w:rPr>
              <w:t>0</w:t>
            </w:r>
            <w:r w:rsidRPr="009D1944">
              <w:rPr>
                <w:rFonts w:ascii="Arial" w:hAnsi="Arial" w:cs="Arial"/>
                <w:sz w:val="20"/>
                <w:szCs w:val="20"/>
              </w:rPr>
              <w:t>6/13</w:t>
            </w:r>
          </w:p>
        </w:tc>
        <w:tc>
          <w:tcPr>
            <w:tcW w:w="1260" w:type="dxa"/>
          </w:tcPr>
          <w:p w:rsidR="009B3A08" w:rsidRPr="009D1944" w:rsidRDefault="009B3A08" w:rsidP="009B3A08">
            <w:pPr>
              <w:rPr>
                <w:rFonts w:ascii="Arial" w:hAnsi="Arial" w:cs="Arial"/>
                <w:sz w:val="20"/>
                <w:szCs w:val="20"/>
              </w:rPr>
            </w:pPr>
            <w:r w:rsidRPr="009D1944">
              <w:rPr>
                <w:rFonts w:ascii="Arial" w:hAnsi="Arial" w:cs="Arial"/>
                <w:sz w:val="20"/>
                <w:szCs w:val="20"/>
              </w:rPr>
              <w:t>0.4</w:t>
            </w:r>
          </w:p>
        </w:tc>
        <w:tc>
          <w:tcPr>
            <w:tcW w:w="4770" w:type="dxa"/>
          </w:tcPr>
          <w:p w:rsidR="009B3A08" w:rsidRPr="009D1944" w:rsidRDefault="009B3A08" w:rsidP="009B3A08">
            <w:pPr>
              <w:rPr>
                <w:rFonts w:ascii="Arial" w:hAnsi="Arial" w:cs="Arial"/>
                <w:sz w:val="20"/>
                <w:szCs w:val="20"/>
              </w:rPr>
            </w:pPr>
            <w:r w:rsidRPr="009D1944">
              <w:rPr>
                <w:rFonts w:ascii="Arial" w:hAnsi="Arial" w:cs="Arial"/>
                <w:sz w:val="20"/>
                <w:szCs w:val="20"/>
              </w:rPr>
              <w:t>Incorporated comments from SQA review.</w:t>
            </w:r>
          </w:p>
        </w:tc>
        <w:tc>
          <w:tcPr>
            <w:tcW w:w="2249" w:type="dxa"/>
          </w:tcPr>
          <w:p w:rsidR="009B3A08" w:rsidRDefault="009B3A08" w:rsidP="009B3A08">
            <w:r w:rsidRPr="00EE481B">
              <w:rPr>
                <w:highlight w:val="yellow"/>
              </w:rPr>
              <w:t>REDACTED</w:t>
            </w:r>
          </w:p>
        </w:tc>
      </w:tr>
      <w:tr w:rsidR="009B3A08" w:rsidRPr="009D1944" w:rsidTr="009D1944">
        <w:tc>
          <w:tcPr>
            <w:tcW w:w="1066" w:type="dxa"/>
          </w:tcPr>
          <w:p w:rsidR="009B3A08" w:rsidRPr="009D1944" w:rsidRDefault="009B3A08" w:rsidP="009B3A08">
            <w:pPr>
              <w:rPr>
                <w:rFonts w:ascii="Arial" w:hAnsi="Arial" w:cs="Arial"/>
                <w:sz w:val="20"/>
                <w:szCs w:val="20"/>
              </w:rPr>
            </w:pPr>
            <w:r>
              <w:rPr>
                <w:rFonts w:ascii="Arial" w:hAnsi="Arial" w:cs="Arial"/>
                <w:sz w:val="20"/>
                <w:szCs w:val="20"/>
              </w:rPr>
              <w:t>0</w:t>
            </w:r>
            <w:r w:rsidRPr="009D1944">
              <w:rPr>
                <w:rFonts w:ascii="Arial" w:hAnsi="Arial" w:cs="Arial"/>
                <w:sz w:val="20"/>
                <w:szCs w:val="20"/>
              </w:rPr>
              <w:t>9/24/13</w:t>
            </w:r>
          </w:p>
        </w:tc>
        <w:tc>
          <w:tcPr>
            <w:tcW w:w="1260" w:type="dxa"/>
          </w:tcPr>
          <w:p w:rsidR="009B3A08" w:rsidRPr="009D1944" w:rsidRDefault="009B3A08" w:rsidP="009B3A08">
            <w:pPr>
              <w:rPr>
                <w:rFonts w:ascii="Arial" w:hAnsi="Arial" w:cs="Arial"/>
                <w:sz w:val="20"/>
                <w:szCs w:val="20"/>
              </w:rPr>
            </w:pPr>
            <w:r w:rsidRPr="009D1944">
              <w:rPr>
                <w:rFonts w:ascii="Arial" w:hAnsi="Arial" w:cs="Arial"/>
                <w:sz w:val="20"/>
                <w:szCs w:val="20"/>
              </w:rPr>
              <w:t>0.3</w:t>
            </w:r>
          </w:p>
        </w:tc>
        <w:tc>
          <w:tcPr>
            <w:tcW w:w="4770" w:type="dxa"/>
          </w:tcPr>
          <w:p w:rsidR="009B3A08" w:rsidRPr="009D1944" w:rsidRDefault="009B3A08" w:rsidP="009B3A08">
            <w:pPr>
              <w:rPr>
                <w:rFonts w:ascii="Arial" w:hAnsi="Arial" w:cs="Arial"/>
                <w:sz w:val="20"/>
                <w:szCs w:val="20"/>
              </w:rPr>
            </w:pPr>
            <w:r w:rsidRPr="009D1944">
              <w:rPr>
                <w:rFonts w:ascii="Arial" w:hAnsi="Arial" w:cs="Arial"/>
                <w:sz w:val="20"/>
                <w:szCs w:val="20"/>
              </w:rPr>
              <w:t>Incorporated team comments.</w:t>
            </w:r>
          </w:p>
        </w:tc>
        <w:tc>
          <w:tcPr>
            <w:tcW w:w="2249" w:type="dxa"/>
          </w:tcPr>
          <w:p w:rsidR="009B3A08" w:rsidRDefault="009B3A08" w:rsidP="009B3A08">
            <w:r w:rsidRPr="00EE481B">
              <w:rPr>
                <w:highlight w:val="yellow"/>
              </w:rPr>
              <w:t>REDACTED</w:t>
            </w:r>
          </w:p>
        </w:tc>
      </w:tr>
      <w:tr w:rsidR="009B3A08" w:rsidRPr="009D1944" w:rsidTr="009D1944">
        <w:tc>
          <w:tcPr>
            <w:tcW w:w="1066" w:type="dxa"/>
          </w:tcPr>
          <w:p w:rsidR="009B3A08" w:rsidRPr="009D1944" w:rsidRDefault="009B3A08" w:rsidP="009B3A08">
            <w:pPr>
              <w:rPr>
                <w:rFonts w:ascii="Arial" w:hAnsi="Arial" w:cs="Arial"/>
                <w:sz w:val="20"/>
                <w:szCs w:val="20"/>
              </w:rPr>
            </w:pPr>
            <w:r w:rsidRPr="009D1944">
              <w:rPr>
                <w:rFonts w:ascii="Arial" w:hAnsi="Arial" w:cs="Arial"/>
                <w:sz w:val="20"/>
                <w:szCs w:val="20"/>
              </w:rPr>
              <w:t>08/15/13</w:t>
            </w:r>
          </w:p>
        </w:tc>
        <w:tc>
          <w:tcPr>
            <w:tcW w:w="1260" w:type="dxa"/>
          </w:tcPr>
          <w:p w:rsidR="009B3A08" w:rsidRPr="009D1944" w:rsidRDefault="009B3A08" w:rsidP="009B3A08">
            <w:pPr>
              <w:rPr>
                <w:rFonts w:ascii="Arial" w:hAnsi="Arial" w:cs="Arial"/>
                <w:sz w:val="20"/>
                <w:szCs w:val="20"/>
              </w:rPr>
            </w:pPr>
            <w:r w:rsidRPr="009D1944">
              <w:rPr>
                <w:rFonts w:ascii="Arial" w:hAnsi="Arial" w:cs="Arial"/>
                <w:sz w:val="20"/>
                <w:szCs w:val="20"/>
              </w:rPr>
              <w:t>0.2</w:t>
            </w:r>
          </w:p>
        </w:tc>
        <w:tc>
          <w:tcPr>
            <w:tcW w:w="4770" w:type="dxa"/>
          </w:tcPr>
          <w:p w:rsidR="009B3A08" w:rsidRPr="009D1944" w:rsidRDefault="009B3A08" w:rsidP="009B3A08">
            <w:pPr>
              <w:rPr>
                <w:rFonts w:ascii="Arial" w:hAnsi="Arial" w:cs="Arial"/>
                <w:sz w:val="20"/>
                <w:szCs w:val="20"/>
              </w:rPr>
            </w:pPr>
            <w:r w:rsidRPr="009D1944">
              <w:rPr>
                <w:rFonts w:ascii="Arial" w:hAnsi="Arial" w:cs="Arial"/>
                <w:sz w:val="20"/>
                <w:szCs w:val="20"/>
              </w:rPr>
              <w:t>Editing and formatting review.</w:t>
            </w:r>
          </w:p>
        </w:tc>
        <w:tc>
          <w:tcPr>
            <w:tcW w:w="2249" w:type="dxa"/>
          </w:tcPr>
          <w:p w:rsidR="009B3A08" w:rsidRDefault="009B3A08" w:rsidP="009B3A08">
            <w:r w:rsidRPr="00EE481B">
              <w:rPr>
                <w:highlight w:val="yellow"/>
              </w:rPr>
              <w:t>REDACTED</w:t>
            </w:r>
          </w:p>
        </w:tc>
      </w:tr>
      <w:tr w:rsidR="009B3A08" w:rsidRPr="009D1944" w:rsidTr="009D1944">
        <w:tc>
          <w:tcPr>
            <w:tcW w:w="1066" w:type="dxa"/>
          </w:tcPr>
          <w:p w:rsidR="009B3A08" w:rsidRPr="009D1944" w:rsidRDefault="009B3A08" w:rsidP="009B3A08">
            <w:pPr>
              <w:rPr>
                <w:rFonts w:ascii="Arial" w:hAnsi="Arial" w:cs="Arial"/>
                <w:sz w:val="20"/>
                <w:szCs w:val="20"/>
              </w:rPr>
            </w:pPr>
            <w:r w:rsidRPr="009D1944">
              <w:rPr>
                <w:rFonts w:ascii="Arial" w:hAnsi="Arial" w:cs="Arial"/>
                <w:sz w:val="20"/>
                <w:szCs w:val="20"/>
              </w:rPr>
              <w:t>05/29/13</w:t>
            </w:r>
          </w:p>
        </w:tc>
        <w:tc>
          <w:tcPr>
            <w:tcW w:w="1260" w:type="dxa"/>
          </w:tcPr>
          <w:p w:rsidR="009B3A08" w:rsidRPr="009D1944" w:rsidRDefault="009B3A08" w:rsidP="009B3A08">
            <w:pPr>
              <w:rPr>
                <w:rFonts w:ascii="Arial" w:hAnsi="Arial" w:cs="Arial"/>
                <w:sz w:val="20"/>
                <w:szCs w:val="20"/>
              </w:rPr>
            </w:pPr>
            <w:r w:rsidRPr="009D1944">
              <w:rPr>
                <w:rFonts w:ascii="Arial" w:hAnsi="Arial" w:cs="Arial"/>
                <w:sz w:val="20"/>
                <w:szCs w:val="20"/>
              </w:rPr>
              <w:t>0.1</w:t>
            </w:r>
          </w:p>
        </w:tc>
        <w:tc>
          <w:tcPr>
            <w:tcW w:w="4770" w:type="dxa"/>
          </w:tcPr>
          <w:p w:rsidR="009B3A08" w:rsidRPr="009D1944" w:rsidRDefault="009B3A08" w:rsidP="009B3A08">
            <w:pPr>
              <w:rPr>
                <w:rFonts w:ascii="Arial" w:hAnsi="Arial" w:cs="Arial"/>
                <w:sz w:val="20"/>
                <w:szCs w:val="20"/>
              </w:rPr>
            </w:pPr>
            <w:r w:rsidRPr="009D1944">
              <w:rPr>
                <w:rFonts w:ascii="Arial" w:hAnsi="Arial" w:cs="Arial"/>
                <w:sz w:val="20"/>
                <w:szCs w:val="20"/>
              </w:rPr>
              <w:t>Initial Draft of Missing - Patient Record Flag Release Notes.</w:t>
            </w:r>
          </w:p>
        </w:tc>
        <w:tc>
          <w:tcPr>
            <w:tcW w:w="2249" w:type="dxa"/>
          </w:tcPr>
          <w:p w:rsidR="009B3A08" w:rsidRDefault="009B3A08" w:rsidP="009B3A08">
            <w:r w:rsidRPr="00EE481B">
              <w:rPr>
                <w:highlight w:val="yellow"/>
              </w:rPr>
              <w:t>REDACTED</w:t>
            </w:r>
          </w:p>
        </w:tc>
      </w:tr>
    </w:tbl>
    <w:p w:rsidR="000731CC" w:rsidRDefault="000731CC" w:rsidP="00FA7FBB">
      <w:pPr>
        <w:jc w:val="both"/>
      </w:pPr>
    </w:p>
    <w:p w:rsidR="000731CC" w:rsidRDefault="000731CC" w:rsidP="00FA7FBB">
      <w:pPr>
        <w:jc w:val="both"/>
      </w:pPr>
    </w:p>
    <w:p w:rsidR="00D72BA5" w:rsidRPr="003371CA" w:rsidRDefault="000731CC" w:rsidP="003371CA">
      <w:pPr>
        <w:jc w:val="center"/>
        <w:rPr>
          <w:rFonts w:ascii="Arial" w:hAnsi="Arial" w:cs="Arial"/>
          <w:b/>
          <w:sz w:val="28"/>
          <w:szCs w:val="28"/>
        </w:rPr>
      </w:pPr>
      <w:r w:rsidRPr="003371CA">
        <w:rPr>
          <w:rFonts w:ascii="Arial" w:hAnsi="Arial" w:cs="Arial"/>
        </w:rPr>
        <w:br w:type="page"/>
      </w:r>
      <w:r w:rsidR="003371CA" w:rsidRPr="003371CA">
        <w:rPr>
          <w:rFonts w:ascii="Arial" w:hAnsi="Arial" w:cs="Arial"/>
          <w:b/>
          <w:sz w:val="28"/>
          <w:szCs w:val="28"/>
        </w:rPr>
        <w:lastRenderedPageBreak/>
        <w:t xml:space="preserve">Table of </w:t>
      </w:r>
      <w:r w:rsidR="003371CA">
        <w:rPr>
          <w:rFonts w:ascii="Arial" w:hAnsi="Arial" w:cs="Arial"/>
          <w:b/>
          <w:sz w:val="28"/>
          <w:szCs w:val="28"/>
        </w:rPr>
        <w:t>C</w:t>
      </w:r>
      <w:r w:rsidR="003371CA" w:rsidRPr="003371CA">
        <w:rPr>
          <w:rFonts w:ascii="Arial" w:hAnsi="Arial" w:cs="Arial"/>
          <w:b/>
          <w:sz w:val="28"/>
          <w:szCs w:val="28"/>
        </w:rPr>
        <w:t>ontents</w:t>
      </w:r>
      <w:bookmarkEnd w:id="1"/>
      <w:bookmarkEnd w:id="2"/>
      <w:bookmarkEnd w:id="3"/>
      <w:bookmarkEnd w:id="4"/>
      <w:bookmarkEnd w:id="5"/>
    </w:p>
    <w:p w:rsidR="00D72BA5" w:rsidRDefault="00D72BA5" w:rsidP="00E700C8">
      <w:pPr>
        <w:pStyle w:val="TOC1"/>
        <w:rPr>
          <w:rStyle w:val="Hyperlink"/>
        </w:rPr>
      </w:pPr>
      <w:bookmarkStart w:id="7" w:name="_Toc326381259"/>
    </w:p>
    <w:p w:rsidR="00EF6065" w:rsidRPr="00A17A4B" w:rsidRDefault="000621FB">
      <w:pPr>
        <w:pStyle w:val="TOC1"/>
        <w:rPr>
          <w:rFonts w:ascii="Calibri" w:hAnsi="Calibri"/>
          <w:b w:val="0"/>
          <w:bCs w:val="0"/>
          <w:color w:val="auto"/>
          <w:sz w:val="22"/>
          <w:szCs w:val="22"/>
        </w:rPr>
      </w:pPr>
      <w:r>
        <w:rPr>
          <w:rStyle w:val="Hyperlink"/>
        </w:rPr>
        <w:fldChar w:fldCharType="begin"/>
      </w:r>
      <w:r w:rsidR="00D72BA5">
        <w:rPr>
          <w:rStyle w:val="Hyperlink"/>
        </w:rPr>
        <w:instrText xml:space="preserve"> TOC \o "1-3" \h \z </w:instrText>
      </w:r>
      <w:r>
        <w:rPr>
          <w:rStyle w:val="Hyperlink"/>
        </w:rPr>
        <w:fldChar w:fldCharType="separate"/>
      </w:r>
      <w:hyperlink w:anchor="_Toc372118175" w:history="1">
        <w:r w:rsidR="00EF6065" w:rsidRPr="00D4116C">
          <w:rPr>
            <w:rStyle w:val="Hyperlink"/>
          </w:rPr>
          <w:t>Introduction</w:t>
        </w:r>
        <w:r w:rsidR="00EF6065">
          <w:rPr>
            <w:webHidden/>
          </w:rPr>
          <w:tab/>
        </w:r>
        <w:r w:rsidR="00EF6065">
          <w:rPr>
            <w:webHidden/>
          </w:rPr>
          <w:fldChar w:fldCharType="begin"/>
        </w:r>
        <w:r w:rsidR="00EF6065">
          <w:rPr>
            <w:webHidden/>
          </w:rPr>
          <w:instrText xml:space="preserve"> PAGEREF _Toc372118175 \h </w:instrText>
        </w:r>
        <w:r w:rsidR="00EF6065">
          <w:rPr>
            <w:webHidden/>
          </w:rPr>
        </w:r>
        <w:r w:rsidR="00EF6065">
          <w:rPr>
            <w:webHidden/>
          </w:rPr>
          <w:fldChar w:fldCharType="separate"/>
        </w:r>
        <w:r w:rsidR="000A534A">
          <w:rPr>
            <w:webHidden/>
          </w:rPr>
          <w:t>1</w:t>
        </w:r>
        <w:r w:rsidR="00EF6065">
          <w:rPr>
            <w:webHidden/>
          </w:rPr>
          <w:fldChar w:fldCharType="end"/>
        </w:r>
      </w:hyperlink>
    </w:p>
    <w:p w:rsidR="00EF6065" w:rsidRPr="00A17A4B" w:rsidRDefault="00EF6065">
      <w:pPr>
        <w:pStyle w:val="TOC2"/>
        <w:rPr>
          <w:rFonts w:ascii="Calibri" w:hAnsi="Calibri"/>
          <w:b w:val="0"/>
          <w:color w:val="auto"/>
          <w:sz w:val="22"/>
          <w:szCs w:val="22"/>
        </w:rPr>
      </w:pPr>
      <w:hyperlink w:anchor="_Toc372118176" w:history="1">
        <w:r w:rsidRPr="00D4116C">
          <w:rPr>
            <w:rStyle w:val="Hyperlink"/>
          </w:rPr>
          <w:t>Related Documentation</w:t>
        </w:r>
        <w:r>
          <w:rPr>
            <w:webHidden/>
          </w:rPr>
          <w:tab/>
        </w:r>
        <w:r>
          <w:rPr>
            <w:webHidden/>
          </w:rPr>
          <w:fldChar w:fldCharType="begin"/>
        </w:r>
        <w:r>
          <w:rPr>
            <w:webHidden/>
          </w:rPr>
          <w:instrText xml:space="preserve"> PAGEREF _Toc372118176 \h </w:instrText>
        </w:r>
        <w:r>
          <w:rPr>
            <w:webHidden/>
          </w:rPr>
        </w:r>
        <w:r>
          <w:rPr>
            <w:webHidden/>
          </w:rPr>
          <w:fldChar w:fldCharType="separate"/>
        </w:r>
        <w:r w:rsidR="000A534A">
          <w:rPr>
            <w:webHidden/>
          </w:rPr>
          <w:t>1</w:t>
        </w:r>
        <w:r>
          <w:rPr>
            <w:webHidden/>
          </w:rPr>
          <w:fldChar w:fldCharType="end"/>
        </w:r>
      </w:hyperlink>
    </w:p>
    <w:p w:rsidR="00EF6065" w:rsidRPr="00A17A4B" w:rsidRDefault="00EF6065">
      <w:pPr>
        <w:pStyle w:val="TOC2"/>
        <w:rPr>
          <w:rFonts w:ascii="Calibri" w:hAnsi="Calibri"/>
          <w:b w:val="0"/>
          <w:color w:val="auto"/>
          <w:sz w:val="22"/>
          <w:szCs w:val="22"/>
        </w:rPr>
      </w:pPr>
      <w:hyperlink w:anchor="_Toc372118177" w:history="1">
        <w:r w:rsidRPr="00D4116C">
          <w:rPr>
            <w:rStyle w:val="Hyperlink"/>
          </w:rPr>
          <w:t>Related Web Sites</w:t>
        </w:r>
        <w:r>
          <w:rPr>
            <w:webHidden/>
          </w:rPr>
          <w:tab/>
        </w:r>
        <w:r>
          <w:rPr>
            <w:webHidden/>
          </w:rPr>
          <w:fldChar w:fldCharType="begin"/>
        </w:r>
        <w:r>
          <w:rPr>
            <w:webHidden/>
          </w:rPr>
          <w:instrText xml:space="preserve"> PAGEREF _Toc372118177 \h </w:instrText>
        </w:r>
        <w:r>
          <w:rPr>
            <w:webHidden/>
          </w:rPr>
        </w:r>
        <w:r>
          <w:rPr>
            <w:webHidden/>
          </w:rPr>
          <w:fldChar w:fldCharType="separate"/>
        </w:r>
        <w:r w:rsidR="000A534A">
          <w:rPr>
            <w:webHidden/>
          </w:rPr>
          <w:t>2</w:t>
        </w:r>
        <w:r>
          <w:rPr>
            <w:webHidden/>
          </w:rPr>
          <w:fldChar w:fldCharType="end"/>
        </w:r>
      </w:hyperlink>
    </w:p>
    <w:p w:rsidR="00EF6065" w:rsidRPr="00A17A4B" w:rsidRDefault="00EF6065">
      <w:pPr>
        <w:pStyle w:val="TOC1"/>
        <w:rPr>
          <w:rFonts w:ascii="Calibri" w:hAnsi="Calibri"/>
          <w:b w:val="0"/>
          <w:bCs w:val="0"/>
          <w:color w:val="auto"/>
          <w:sz w:val="22"/>
          <w:szCs w:val="22"/>
        </w:rPr>
      </w:pPr>
      <w:hyperlink w:anchor="_Toc372118178" w:history="1">
        <w:r w:rsidRPr="00D4116C">
          <w:rPr>
            <w:rStyle w:val="Hyperlink"/>
          </w:rPr>
          <w:t>Release Notes</w:t>
        </w:r>
        <w:r>
          <w:rPr>
            <w:webHidden/>
          </w:rPr>
          <w:tab/>
        </w:r>
        <w:r>
          <w:rPr>
            <w:webHidden/>
          </w:rPr>
          <w:fldChar w:fldCharType="begin"/>
        </w:r>
        <w:r>
          <w:rPr>
            <w:webHidden/>
          </w:rPr>
          <w:instrText xml:space="preserve"> PAGEREF _Toc372118178 \h </w:instrText>
        </w:r>
        <w:r>
          <w:rPr>
            <w:webHidden/>
          </w:rPr>
        </w:r>
        <w:r>
          <w:rPr>
            <w:webHidden/>
          </w:rPr>
          <w:fldChar w:fldCharType="separate"/>
        </w:r>
        <w:r w:rsidR="000A534A">
          <w:rPr>
            <w:webHidden/>
          </w:rPr>
          <w:t>3</w:t>
        </w:r>
        <w:r>
          <w:rPr>
            <w:webHidden/>
          </w:rPr>
          <w:fldChar w:fldCharType="end"/>
        </w:r>
      </w:hyperlink>
    </w:p>
    <w:p w:rsidR="00EF6065" w:rsidRPr="00A17A4B" w:rsidRDefault="00EF6065">
      <w:pPr>
        <w:pStyle w:val="TOC2"/>
        <w:rPr>
          <w:rFonts w:ascii="Calibri" w:hAnsi="Calibri"/>
          <w:b w:val="0"/>
          <w:color w:val="auto"/>
          <w:sz w:val="22"/>
          <w:szCs w:val="22"/>
        </w:rPr>
      </w:pPr>
      <w:hyperlink w:anchor="_Toc372118179" w:history="1">
        <w:r w:rsidRPr="00D4116C">
          <w:rPr>
            <w:rStyle w:val="Hyperlink"/>
          </w:rPr>
          <w:t>Project Overview</w:t>
        </w:r>
        <w:r>
          <w:rPr>
            <w:webHidden/>
          </w:rPr>
          <w:tab/>
        </w:r>
        <w:r>
          <w:rPr>
            <w:webHidden/>
          </w:rPr>
          <w:fldChar w:fldCharType="begin"/>
        </w:r>
        <w:r>
          <w:rPr>
            <w:webHidden/>
          </w:rPr>
          <w:instrText xml:space="preserve"> PAGEREF _Toc372118179 \h </w:instrText>
        </w:r>
        <w:r>
          <w:rPr>
            <w:webHidden/>
          </w:rPr>
        </w:r>
        <w:r>
          <w:rPr>
            <w:webHidden/>
          </w:rPr>
          <w:fldChar w:fldCharType="separate"/>
        </w:r>
        <w:r w:rsidR="000A534A">
          <w:rPr>
            <w:webHidden/>
          </w:rPr>
          <w:t>3</w:t>
        </w:r>
        <w:r>
          <w:rPr>
            <w:webHidden/>
          </w:rPr>
          <w:fldChar w:fldCharType="end"/>
        </w:r>
      </w:hyperlink>
    </w:p>
    <w:p w:rsidR="00EF6065" w:rsidRPr="00A17A4B" w:rsidRDefault="00EF6065">
      <w:pPr>
        <w:pStyle w:val="TOC1"/>
        <w:rPr>
          <w:rFonts w:ascii="Calibri" w:hAnsi="Calibri"/>
          <w:b w:val="0"/>
          <w:bCs w:val="0"/>
          <w:color w:val="auto"/>
          <w:sz w:val="22"/>
          <w:szCs w:val="22"/>
        </w:rPr>
      </w:pPr>
      <w:hyperlink w:anchor="_Toc372118180" w:history="1">
        <w:r w:rsidRPr="00D4116C">
          <w:rPr>
            <w:rStyle w:val="Hyperlink"/>
          </w:rPr>
          <w:t>Project Features</w:t>
        </w:r>
        <w:r>
          <w:rPr>
            <w:webHidden/>
          </w:rPr>
          <w:tab/>
        </w:r>
        <w:r>
          <w:rPr>
            <w:webHidden/>
          </w:rPr>
          <w:fldChar w:fldCharType="begin"/>
        </w:r>
        <w:r>
          <w:rPr>
            <w:webHidden/>
          </w:rPr>
          <w:instrText xml:space="preserve"> PAGEREF _Toc372118180 \h </w:instrText>
        </w:r>
        <w:r>
          <w:rPr>
            <w:webHidden/>
          </w:rPr>
        </w:r>
        <w:r>
          <w:rPr>
            <w:webHidden/>
          </w:rPr>
          <w:fldChar w:fldCharType="separate"/>
        </w:r>
        <w:r w:rsidR="000A534A">
          <w:rPr>
            <w:webHidden/>
          </w:rPr>
          <w:t>3</w:t>
        </w:r>
        <w:r>
          <w:rPr>
            <w:webHidden/>
          </w:rPr>
          <w:fldChar w:fldCharType="end"/>
        </w:r>
      </w:hyperlink>
    </w:p>
    <w:p w:rsidR="00EF6065" w:rsidRPr="00A17A4B" w:rsidRDefault="00EF6065">
      <w:pPr>
        <w:pStyle w:val="TOC2"/>
        <w:rPr>
          <w:rFonts w:ascii="Calibri" w:hAnsi="Calibri"/>
          <w:b w:val="0"/>
          <w:color w:val="auto"/>
          <w:sz w:val="22"/>
          <w:szCs w:val="22"/>
        </w:rPr>
      </w:pPr>
      <w:hyperlink w:anchor="_Toc372118181" w:history="1">
        <w:r w:rsidRPr="00D4116C">
          <w:rPr>
            <w:rStyle w:val="Hyperlink"/>
          </w:rPr>
          <w:t>Registration – Patient Record Flag (DG)</w:t>
        </w:r>
        <w:r>
          <w:rPr>
            <w:webHidden/>
          </w:rPr>
          <w:tab/>
        </w:r>
        <w:r>
          <w:rPr>
            <w:webHidden/>
          </w:rPr>
          <w:fldChar w:fldCharType="begin"/>
        </w:r>
        <w:r>
          <w:rPr>
            <w:webHidden/>
          </w:rPr>
          <w:instrText xml:space="preserve"> PAGEREF _Toc372118181 \h </w:instrText>
        </w:r>
        <w:r>
          <w:rPr>
            <w:webHidden/>
          </w:rPr>
        </w:r>
        <w:r>
          <w:rPr>
            <w:webHidden/>
          </w:rPr>
          <w:fldChar w:fldCharType="separate"/>
        </w:r>
        <w:r w:rsidR="000A534A">
          <w:rPr>
            <w:webHidden/>
          </w:rPr>
          <w:t>3</w:t>
        </w:r>
        <w:r>
          <w:rPr>
            <w:webHidden/>
          </w:rPr>
          <w:fldChar w:fldCharType="end"/>
        </w:r>
      </w:hyperlink>
    </w:p>
    <w:p w:rsidR="00EF6065" w:rsidRPr="00A17A4B" w:rsidRDefault="00EF6065">
      <w:pPr>
        <w:pStyle w:val="TOC2"/>
        <w:rPr>
          <w:rFonts w:ascii="Calibri" w:hAnsi="Calibri"/>
          <w:b w:val="0"/>
          <w:color w:val="auto"/>
          <w:sz w:val="22"/>
          <w:szCs w:val="22"/>
        </w:rPr>
      </w:pPr>
      <w:hyperlink w:anchor="_Toc372118182" w:history="1">
        <w:r w:rsidRPr="00D4116C">
          <w:rPr>
            <w:rStyle w:val="Hyperlink"/>
          </w:rPr>
          <w:t>Text Integration Utility (TIU)</w:t>
        </w:r>
        <w:r>
          <w:rPr>
            <w:webHidden/>
          </w:rPr>
          <w:tab/>
        </w:r>
        <w:r>
          <w:rPr>
            <w:webHidden/>
          </w:rPr>
          <w:fldChar w:fldCharType="begin"/>
        </w:r>
        <w:r>
          <w:rPr>
            <w:webHidden/>
          </w:rPr>
          <w:instrText xml:space="preserve"> PAGEREF _Toc372118182 \h </w:instrText>
        </w:r>
        <w:r>
          <w:rPr>
            <w:webHidden/>
          </w:rPr>
        </w:r>
        <w:r>
          <w:rPr>
            <w:webHidden/>
          </w:rPr>
          <w:fldChar w:fldCharType="separate"/>
        </w:r>
        <w:r w:rsidR="000A534A">
          <w:rPr>
            <w:webHidden/>
          </w:rPr>
          <w:t>10</w:t>
        </w:r>
        <w:r>
          <w:rPr>
            <w:webHidden/>
          </w:rPr>
          <w:fldChar w:fldCharType="end"/>
        </w:r>
      </w:hyperlink>
    </w:p>
    <w:p w:rsidR="00EF6065" w:rsidRPr="00A17A4B" w:rsidRDefault="00EF6065">
      <w:pPr>
        <w:pStyle w:val="TOC1"/>
        <w:rPr>
          <w:rFonts w:ascii="Calibri" w:hAnsi="Calibri"/>
          <w:b w:val="0"/>
          <w:bCs w:val="0"/>
          <w:color w:val="auto"/>
          <w:sz w:val="22"/>
          <w:szCs w:val="22"/>
        </w:rPr>
      </w:pPr>
      <w:hyperlink w:anchor="_Toc372118183" w:history="1">
        <w:r w:rsidRPr="00D4116C">
          <w:rPr>
            <w:rStyle w:val="Hyperlink"/>
          </w:rPr>
          <w:t>Acronyms</w:t>
        </w:r>
        <w:r>
          <w:rPr>
            <w:webHidden/>
          </w:rPr>
          <w:tab/>
        </w:r>
        <w:r>
          <w:rPr>
            <w:webHidden/>
          </w:rPr>
          <w:fldChar w:fldCharType="begin"/>
        </w:r>
        <w:r>
          <w:rPr>
            <w:webHidden/>
          </w:rPr>
          <w:instrText xml:space="preserve"> PAGEREF _Toc372118183 \h </w:instrText>
        </w:r>
        <w:r>
          <w:rPr>
            <w:webHidden/>
          </w:rPr>
        </w:r>
        <w:r>
          <w:rPr>
            <w:webHidden/>
          </w:rPr>
          <w:fldChar w:fldCharType="separate"/>
        </w:r>
        <w:r w:rsidR="000A534A">
          <w:rPr>
            <w:webHidden/>
          </w:rPr>
          <w:t>11</w:t>
        </w:r>
        <w:r>
          <w:rPr>
            <w:webHidden/>
          </w:rPr>
          <w:fldChar w:fldCharType="end"/>
        </w:r>
      </w:hyperlink>
    </w:p>
    <w:p w:rsidR="00D72BA5" w:rsidRDefault="000621FB" w:rsidP="00E700C8">
      <w:pPr>
        <w:pStyle w:val="TOC1"/>
        <w:rPr>
          <w:rStyle w:val="Hyperlink"/>
        </w:rPr>
      </w:pPr>
      <w:r>
        <w:rPr>
          <w:rStyle w:val="Hyperlink"/>
        </w:rPr>
        <w:fldChar w:fldCharType="end"/>
      </w:r>
    </w:p>
    <w:p w:rsidR="00FA7FBB" w:rsidRDefault="003371CA" w:rsidP="003371CA">
      <w:pPr>
        <w:jc w:val="center"/>
        <w:rPr>
          <w:rFonts w:ascii="Arial" w:hAnsi="Arial" w:cs="Arial"/>
          <w:b/>
          <w:sz w:val="28"/>
          <w:szCs w:val="28"/>
        </w:rPr>
      </w:pPr>
      <w:r>
        <w:rPr>
          <w:rFonts w:ascii="Arial" w:hAnsi="Arial" w:cs="Arial"/>
          <w:b/>
          <w:sz w:val="28"/>
          <w:szCs w:val="28"/>
        </w:rPr>
        <w:t xml:space="preserve">Table of </w:t>
      </w:r>
      <w:r w:rsidRPr="003371CA">
        <w:rPr>
          <w:rFonts w:ascii="Arial" w:hAnsi="Arial" w:cs="Arial"/>
          <w:b/>
          <w:sz w:val="28"/>
          <w:szCs w:val="28"/>
        </w:rPr>
        <w:t>Figures</w:t>
      </w:r>
    </w:p>
    <w:p w:rsidR="00EF6065" w:rsidRPr="003371CA" w:rsidRDefault="00EF6065" w:rsidP="003371CA">
      <w:pPr>
        <w:jc w:val="center"/>
        <w:rPr>
          <w:rFonts w:ascii="Arial" w:hAnsi="Arial" w:cs="Arial"/>
          <w:b/>
          <w:sz w:val="28"/>
          <w:szCs w:val="28"/>
        </w:rPr>
      </w:pPr>
    </w:p>
    <w:p w:rsidR="00EF6065" w:rsidRPr="00A17A4B" w:rsidRDefault="00EF6065">
      <w:pPr>
        <w:pStyle w:val="TableofFigures"/>
        <w:tabs>
          <w:tab w:val="right" w:leader="dot" w:pos="9350"/>
        </w:tabs>
        <w:rPr>
          <w:rFonts w:ascii="Calibri" w:hAnsi="Calibri"/>
          <w:noProof/>
          <w:color w:val="auto"/>
          <w:sz w:val="22"/>
          <w:szCs w:val="22"/>
        </w:rPr>
      </w:pPr>
      <w:r>
        <w:fldChar w:fldCharType="begin"/>
      </w:r>
      <w:r>
        <w:instrText xml:space="preserve"> TOC \h \z \c "Figure" </w:instrText>
      </w:r>
      <w:r>
        <w:fldChar w:fldCharType="separate"/>
      </w:r>
      <w:hyperlink w:anchor="_Toc372118219" w:history="1">
        <w:r w:rsidRPr="00215DFB">
          <w:rPr>
            <w:rStyle w:val="Hyperlink"/>
            <w:rFonts w:ascii="Arial" w:hAnsi="Arial" w:cs="Arial"/>
            <w:noProof/>
          </w:rPr>
          <w:t>Figure 1: DGPF Record Flag Reports Menu</w:t>
        </w:r>
        <w:r>
          <w:rPr>
            <w:noProof/>
            <w:webHidden/>
          </w:rPr>
          <w:tab/>
        </w:r>
        <w:r>
          <w:rPr>
            <w:noProof/>
            <w:webHidden/>
          </w:rPr>
          <w:fldChar w:fldCharType="begin"/>
        </w:r>
        <w:r>
          <w:rPr>
            <w:noProof/>
            <w:webHidden/>
          </w:rPr>
          <w:instrText xml:space="preserve"> PAGEREF _Toc372118219 \h </w:instrText>
        </w:r>
        <w:r>
          <w:rPr>
            <w:noProof/>
            <w:webHidden/>
          </w:rPr>
        </w:r>
        <w:r>
          <w:rPr>
            <w:noProof/>
            <w:webHidden/>
          </w:rPr>
          <w:fldChar w:fldCharType="separate"/>
        </w:r>
        <w:r w:rsidR="000A534A">
          <w:rPr>
            <w:noProof/>
            <w:webHidden/>
          </w:rPr>
          <w:t>6</w:t>
        </w:r>
        <w:r>
          <w:rPr>
            <w:noProof/>
            <w:webHidden/>
          </w:rPr>
          <w:fldChar w:fldCharType="end"/>
        </w:r>
      </w:hyperlink>
    </w:p>
    <w:p w:rsidR="00EF6065" w:rsidRPr="00A17A4B" w:rsidRDefault="00EF6065">
      <w:pPr>
        <w:pStyle w:val="TableofFigures"/>
        <w:tabs>
          <w:tab w:val="right" w:leader="dot" w:pos="9350"/>
        </w:tabs>
        <w:rPr>
          <w:rFonts w:ascii="Calibri" w:hAnsi="Calibri"/>
          <w:noProof/>
          <w:color w:val="auto"/>
          <w:sz w:val="22"/>
          <w:szCs w:val="22"/>
        </w:rPr>
      </w:pPr>
      <w:hyperlink w:anchor="_Toc372118220" w:history="1">
        <w:r w:rsidRPr="00215DFB">
          <w:rPr>
            <w:rStyle w:val="Hyperlink"/>
            <w:rFonts w:ascii="Arial" w:hAnsi="Arial" w:cs="Arial"/>
            <w:noProof/>
          </w:rPr>
          <w:t>Figure 2: PRF Category I Flag Example</w:t>
        </w:r>
        <w:r>
          <w:rPr>
            <w:noProof/>
            <w:webHidden/>
          </w:rPr>
          <w:tab/>
        </w:r>
        <w:r>
          <w:rPr>
            <w:noProof/>
            <w:webHidden/>
          </w:rPr>
          <w:fldChar w:fldCharType="begin"/>
        </w:r>
        <w:r>
          <w:rPr>
            <w:noProof/>
            <w:webHidden/>
          </w:rPr>
          <w:instrText xml:space="preserve"> PAGEREF _Toc372118220 \h </w:instrText>
        </w:r>
        <w:r>
          <w:rPr>
            <w:noProof/>
            <w:webHidden/>
          </w:rPr>
        </w:r>
        <w:r>
          <w:rPr>
            <w:noProof/>
            <w:webHidden/>
          </w:rPr>
          <w:fldChar w:fldCharType="separate"/>
        </w:r>
        <w:r w:rsidR="000A534A">
          <w:rPr>
            <w:noProof/>
            <w:webHidden/>
          </w:rPr>
          <w:t>9</w:t>
        </w:r>
        <w:r>
          <w:rPr>
            <w:noProof/>
            <w:webHidden/>
          </w:rPr>
          <w:fldChar w:fldCharType="end"/>
        </w:r>
      </w:hyperlink>
    </w:p>
    <w:p w:rsidR="00EF6065" w:rsidRPr="00A17A4B" w:rsidRDefault="00EF6065">
      <w:pPr>
        <w:pStyle w:val="TableofFigures"/>
        <w:tabs>
          <w:tab w:val="right" w:leader="dot" w:pos="9350"/>
        </w:tabs>
        <w:rPr>
          <w:rFonts w:ascii="Calibri" w:hAnsi="Calibri"/>
          <w:noProof/>
          <w:color w:val="auto"/>
          <w:sz w:val="22"/>
          <w:szCs w:val="22"/>
        </w:rPr>
      </w:pPr>
      <w:hyperlink w:anchor="_Toc372118221" w:history="1">
        <w:r w:rsidRPr="00215DFB">
          <w:rPr>
            <w:rStyle w:val="Hyperlink"/>
            <w:rFonts w:ascii="Arial" w:hAnsi="Arial" w:cs="Arial"/>
            <w:noProof/>
          </w:rPr>
          <w:t>Figure 3: Missing Patient, TIU Progress Note Availability</w:t>
        </w:r>
        <w:r>
          <w:rPr>
            <w:noProof/>
            <w:webHidden/>
          </w:rPr>
          <w:tab/>
        </w:r>
        <w:r>
          <w:rPr>
            <w:noProof/>
            <w:webHidden/>
          </w:rPr>
          <w:fldChar w:fldCharType="begin"/>
        </w:r>
        <w:r>
          <w:rPr>
            <w:noProof/>
            <w:webHidden/>
          </w:rPr>
          <w:instrText xml:space="preserve"> PAGEREF _Toc372118221 \h </w:instrText>
        </w:r>
        <w:r>
          <w:rPr>
            <w:noProof/>
            <w:webHidden/>
          </w:rPr>
        </w:r>
        <w:r>
          <w:rPr>
            <w:noProof/>
            <w:webHidden/>
          </w:rPr>
          <w:fldChar w:fldCharType="separate"/>
        </w:r>
        <w:r w:rsidR="000A534A">
          <w:rPr>
            <w:noProof/>
            <w:webHidden/>
          </w:rPr>
          <w:t>10</w:t>
        </w:r>
        <w:r>
          <w:rPr>
            <w:noProof/>
            <w:webHidden/>
          </w:rPr>
          <w:fldChar w:fldCharType="end"/>
        </w:r>
      </w:hyperlink>
    </w:p>
    <w:p w:rsidR="00FA7FBB" w:rsidRDefault="00EF6065" w:rsidP="00FA7FBB">
      <w:pPr>
        <w:pStyle w:val="TOC2"/>
      </w:pPr>
      <w:r>
        <w:fldChar w:fldCharType="end"/>
      </w:r>
    </w:p>
    <w:p w:rsidR="00FA7FBB" w:rsidRDefault="00FA7FBB" w:rsidP="00FA7FBB">
      <w:pPr>
        <w:pStyle w:val="TOC2"/>
      </w:pPr>
    </w:p>
    <w:p w:rsidR="00FA7FBB" w:rsidRPr="00FA7FBB" w:rsidRDefault="00FA7FBB" w:rsidP="00FA7FBB">
      <w:pPr>
        <w:pStyle w:val="TOC2"/>
        <w:sectPr w:rsidR="00FA7FBB" w:rsidRPr="00FA7FBB" w:rsidSect="00721E9A">
          <w:footerReference w:type="even" r:id="rId14"/>
          <w:footerReference w:type="default" r:id="rId15"/>
          <w:pgSz w:w="12240" w:h="15840"/>
          <w:pgMar w:top="1440" w:right="1440" w:bottom="1440" w:left="1440" w:header="720" w:footer="720" w:gutter="0"/>
          <w:pgNumType w:fmt="lowerRoman" w:start="1"/>
          <w:cols w:space="720"/>
          <w:titlePg/>
          <w:docGrid w:linePitch="326"/>
        </w:sectPr>
      </w:pPr>
    </w:p>
    <w:p w:rsidR="00D72BA5" w:rsidRDefault="00D72BA5" w:rsidP="00E700C8">
      <w:pPr>
        <w:pStyle w:val="Heading1"/>
      </w:pPr>
      <w:bookmarkStart w:id="8" w:name="_Toc452969918"/>
      <w:bookmarkStart w:id="9" w:name="_Toc483268425"/>
      <w:bookmarkStart w:id="10" w:name="_Toc295723060"/>
      <w:bookmarkStart w:id="11" w:name="_Toc372118175"/>
      <w:bookmarkEnd w:id="7"/>
      <w:r>
        <w:lastRenderedPageBreak/>
        <w:t>Introduction</w:t>
      </w:r>
      <w:bookmarkEnd w:id="8"/>
      <w:bookmarkEnd w:id="9"/>
      <w:bookmarkEnd w:id="10"/>
      <w:bookmarkEnd w:id="11"/>
    </w:p>
    <w:p w:rsidR="00D811E1" w:rsidRDefault="004D1870" w:rsidP="00E700C8">
      <w:bookmarkStart w:id="12" w:name="_Toc148832750"/>
      <w:bookmarkStart w:id="13" w:name="_Toc231107051"/>
      <w:r w:rsidRPr="004D1870">
        <w:t xml:space="preserve">This request was submitted by the Veterans Health Administration (VHA) Head Quarters Clinical/Quality Assurance Liaison and Deputy </w:t>
      </w:r>
      <w:r w:rsidR="003C58CA">
        <w:t>u</w:t>
      </w:r>
      <w:r w:rsidRPr="004D1870">
        <w:t>nder Secretary for Health for Operations &amp; Management.</w:t>
      </w:r>
      <w:r w:rsidR="00B84064">
        <w:t xml:space="preserve"> </w:t>
      </w:r>
      <w:r w:rsidRPr="004D1870">
        <w:t>In the early 1990s, the Government Accountability Office mandated that a mechanism be developed to identify missing patients. This request is to utilize Missing Patient - Patient Record Flag (PRF), replacing the no longer in use Missing Patient Registry software system.</w:t>
      </w:r>
    </w:p>
    <w:p w:rsidR="00AE7AB7" w:rsidRPr="00E700C8" w:rsidRDefault="004D1870" w:rsidP="00E700C8">
      <w:r w:rsidRPr="004D1870">
        <w:t>The now defunct software system would have been costly due to required redesigning, to bring the registry into compliance with current Health Insurance Portability and Accountability Act (HIPAA) and encryption requirements.</w:t>
      </w:r>
      <w:r w:rsidR="00AE7AB7" w:rsidRPr="00E700C8">
        <w:t xml:space="preserve"> </w:t>
      </w:r>
      <w:r w:rsidR="006F2E26">
        <w:t>The requirement</w:t>
      </w:r>
      <w:r w:rsidR="00DF569A">
        <w:t>s</w:t>
      </w:r>
      <w:r w:rsidR="006F2E26">
        <w:t xml:space="preserve"> for this project are documented in the Missing</w:t>
      </w:r>
      <w:r w:rsidR="000D3344">
        <w:t xml:space="preserve"> Patient</w:t>
      </w:r>
      <w:r w:rsidR="006F2E26">
        <w:t xml:space="preserve"> - PRF </w:t>
      </w:r>
      <w:r w:rsidR="006F2E26" w:rsidRPr="006F2E26">
        <w:t>Requirements Specification Document</w:t>
      </w:r>
      <w:r w:rsidR="006F2E26">
        <w:t xml:space="preserve"> (RSD)</w:t>
      </w:r>
      <w:r w:rsidR="006A4C57">
        <w:t>.</w:t>
      </w:r>
    </w:p>
    <w:p w:rsidR="00D811E1" w:rsidRDefault="006A4C57" w:rsidP="00E700C8">
      <w:r>
        <w:t xml:space="preserve">The </w:t>
      </w:r>
      <w:r w:rsidR="004D1870">
        <w:t>Missing</w:t>
      </w:r>
      <w:r w:rsidR="000D3344">
        <w:t xml:space="preserve"> </w:t>
      </w:r>
      <w:r w:rsidR="00663DB3">
        <w:t xml:space="preserve">Patient - </w:t>
      </w:r>
      <w:r w:rsidR="004D1870">
        <w:t>P</w:t>
      </w:r>
      <w:r w:rsidR="00663DB3">
        <w:t>RF</w:t>
      </w:r>
      <w:r w:rsidR="00AE7AB7" w:rsidRPr="00E700C8">
        <w:t xml:space="preserve"> </w:t>
      </w:r>
      <w:r w:rsidR="00265CF0" w:rsidRPr="00E700C8">
        <w:t>project includes</w:t>
      </w:r>
      <w:r w:rsidR="00AE7AB7" w:rsidRPr="00E700C8">
        <w:t xml:space="preserve"> </w:t>
      </w:r>
      <w:r w:rsidR="004D1870">
        <w:t>two (2)</w:t>
      </w:r>
      <w:r w:rsidR="00AE7AB7" w:rsidRPr="00E700C8">
        <w:t xml:space="preserve"> patche</w:t>
      </w:r>
      <w:r w:rsidR="004D1870">
        <w:t>s</w:t>
      </w:r>
      <w:r w:rsidR="00E3711C">
        <w:t>.</w:t>
      </w:r>
    </w:p>
    <w:p w:rsidR="008E217F" w:rsidRDefault="008E217F" w:rsidP="00E700C8">
      <w:pPr>
        <w:rPr>
          <w:b/>
        </w:rPr>
      </w:pPr>
      <w:r w:rsidRPr="008E217F">
        <w:rPr>
          <w:b/>
        </w:rPr>
        <w:t>TIU*1*279</w:t>
      </w:r>
      <w:r w:rsidR="00B84064">
        <w:rPr>
          <w:b/>
        </w:rPr>
        <w:t xml:space="preserve">  </w:t>
      </w:r>
      <w:r w:rsidRPr="008E217F">
        <w:rPr>
          <w:b/>
        </w:rPr>
        <w:t>Create Missing</w:t>
      </w:r>
      <w:r w:rsidR="003C58CA">
        <w:rPr>
          <w:b/>
        </w:rPr>
        <w:t xml:space="preserve"> Patient</w:t>
      </w:r>
      <w:r w:rsidRPr="008E217F">
        <w:rPr>
          <w:b/>
        </w:rPr>
        <w:t xml:space="preserve"> - PRF TIU Title</w:t>
      </w:r>
    </w:p>
    <w:p w:rsidR="00AE7AB7" w:rsidRPr="00394131" w:rsidRDefault="00DF569A" w:rsidP="00D811E1">
      <w:pPr>
        <w:autoSpaceDE w:val="0"/>
        <w:autoSpaceDN w:val="0"/>
        <w:adjustRightInd w:val="0"/>
      </w:pPr>
      <w:r w:rsidRPr="00C9157A">
        <w:t>Th</w:t>
      </w:r>
      <w:r>
        <w:t>e</w:t>
      </w:r>
      <w:r w:rsidRPr="00C9157A">
        <w:t xml:space="preserve"> </w:t>
      </w:r>
      <w:r w:rsidR="008E217F">
        <w:t>Text Integration Utilities (TIU)</w:t>
      </w:r>
      <w:r w:rsidR="00AE7AB7" w:rsidRPr="00C9157A">
        <w:t xml:space="preserve"> patch </w:t>
      </w:r>
      <w:r w:rsidR="008E217F">
        <w:t xml:space="preserve">creates and installs a new TIU Progress Note Title, PATIENT RECORD FLAG CATEGORY I – </w:t>
      </w:r>
      <w:r w:rsidR="008E217F" w:rsidRPr="00394131">
        <w:t>MISSING PATIENT.</w:t>
      </w:r>
      <w:r w:rsidR="00B84064">
        <w:t xml:space="preserve"> </w:t>
      </w:r>
      <w:r w:rsidR="00394131" w:rsidRPr="00394131">
        <w:rPr>
          <w:color w:val="auto"/>
        </w:rPr>
        <w:t>This flag</w:t>
      </w:r>
      <w:r w:rsidR="00394131">
        <w:rPr>
          <w:color w:val="auto"/>
        </w:rPr>
        <w:t>-title</w:t>
      </w:r>
      <w:r w:rsidR="00394131" w:rsidRPr="00394131">
        <w:rPr>
          <w:color w:val="auto"/>
        </w:rPr>
        <w:t xml:space="preserve"> will have </w:t>
      </w:r>
      <w:r w:rsidR="006A4C57">
        <w:rPr>
          <w:color w:val="auto"/>
        </w:rPr>
        <w:t xml:space="preserve">the </w:t>
      </w:r>
      <w:r w:rsidR="00394131" w:rsidRPr="00394131">
        <w:rPr>
          <w:color w:val="auto"/>
        </w:rPr>
        <w:t>MENTAL HEALTH PATIENT RECORD FLAG Enterprise Standard Title, and PATIENT RECORD FLAG CAT I Document Class.</w:t>
      </w:r>
    </w:p>
    <w:p w:rsidR="00AE7AB7" w:rsidRPr="00E700C8" w:rsidRDefault="007A5C6D" w:rsidP="00E700C8">
      <w:pPr>
        <w:rPr>
          <w:b/>
        </w:rPr>
      </w:pPr>
      <w:r w:rsidRPr="007A5C6D">
        <w:rPr>
          <w:b/>
        </w:rPr>
        <w:t>DG*5.3*869</w:t>
      </w:r>
      <w:r w:rsidR="00B84064">
        <w:rPr>
          <w:b/>
        </w:rPr>
        <w:t xml:space="preserve">  </w:t>
      </w:r>
      <w:r w:rsidRPr="007A5C6D">
        <w:rPr>
          <w:b/>
        </w:rPr>
        <w:t>MISSING PATIENT - Patient Record Flag</w:t>
      </w:r>
    </w:p>
    <w:p w:rsidR="00AE7AB7" w:rsidRPr="00C9157A" w:rsidRDefault="00DF569A" w:rsidP="007A5C6D">
      <w:pPr>
        <w:autoSpaceDE w:val="0"/>
        <w:autoSpaceDN w:val="0"/>
        <w:adjustRightInd w:val="0"/>
        <w:spacing w:after="0"/>
      </w:pPr>
      <w:r>
        <w:t>A</w:t>
      </w:r>
      <w:r w:rsidR="00AE7AB7">
        <w:t xml:space="preserve"> new </w:t>
      </w:r>
      <w:r w:rsidR="00845787">
        <w:t>N</w:t>
      </w:r>
      <w:r w:rsidR="00AE7AB7">
        <w:t xml:space="preserve">ational </w:t>
      </w:r>
      <w:r w:rsidR="000D3344">
        <w:t xml:space="preserve">Category </w:t>
      </w:r>
      <w:r w:rsidR="006A4C57">
        <w:t>I</w:t>
      </w:r>
      <w:r w:rsidR="000D3344">
        <w:t xml:space="preserve"> </w:t>
      </w:r>
      <w:r w:rsidR="00AE7AB7">
        <w:t>Patien</w:t>
      </w:r>
      <w:r w:rsidR="007A5C6D">
        <w:t>t Record Flag (PRF) for missing or wandering patients/residents</w:t>
      </w:r>
      <w:r>
        <w:t xml:space="preserve"> is introduced by this patch</w:t>
      </w:r>
      <w:r w:rsidR="007A5C6D">
        <w:t>.</w:t>
      </w:r>
      <w:r w:rsidR="00B84064">
        <w:t xml:space="preserve"> </w:t>
      </w:r>
      <w:r w:rsidR="00796890">
        <w:t xml:space="preserve">This PRF is to </w:t>
      </w:r>
      <w:r w:rsidR="007A5C6D" w:rsidRPr="00796890">
        <w:rPr>
          <w:color w:val="auto"/>
        </w:rPr>
        <w:t>ensure that</w:t>
      </w:r>
      <w:r w:rsidR="00B84064">
        <w:rPr>
          <w:color w:val="auto"/>
        </w:rPr>
        <w:t xml:space="preserve"> </w:t>
      </w:r>
      <w:r w:rsidR="007A5C6D" w:rsidRPr="00796890">
        <w:rPr>
          <w:color w:val="auto"/>
        </w:rPr>
        <w:t>each Department of Veterans Affairs' (VA) medical facility has an effective and reliable plan to prevent, and effectively manage wandering and missing patient events that place patients at-risk for harm.</w:t>
      </w:r>
    </w:p>
    <w:p w:rsidR="00D0690E" w:rsidRDefault="00D0690E" w:rsidP="00E700C8">
      <w:pPr>
        <w:pStyle w:val="Heading2"/>
        <w:rPr>
          <w:lang w:val="en-US"/>
        </w:rPr>
      </w:pPr>
      <w:bookmarkStart w:id="14" w:name="_Toc295723061"/>
    </w:p>
    <w:p w:rsidR="00D72BA5" w:rsidRPr="00D46E13" w:rsidRDefault="00800D38" w:rsidP="00E076F9">
      <w:pPr>
        <w:pStyle w:val="Heading2"/>
      </w:pPr>
      <w:bookmarkStart w:id="15" w:name="_Toc372118176"/>
      <w:r w:rsidRPr="00D46E13">
        <w:t>Related</w:t>
      </w:r>
      <w:r w:rsidR="00D72BA5" w:rsidRPr="00D46E13">
        <w:t xml:space="preserve"> Documentation</w:t>
      </w:r>
      <w:bookmarkEnd w:id="12"/>
      <w:bookmarkEnd w:id="13"/>
      <w:bookmarkEnd w:id="14"/>
      <w:bookmarkEnd w:id="15"/>
    </w:p>
    <w:p w:rsidR="00AC4443" w:rsidRPr="00610F52" w:rsidRDefault="00796890" w:rsidP="00E700C8">
      <w:pPr>
        <w:rPr>
          <w:rFonts w:ascii="Arial" w:hAnsi="Arial" w:cs="Arial"/>
          <w:b/>
        </w:rPr>
      </w:pPr>
      <w:bookmarkStart w:id="16" w:name="_Toc314740251"/>
      <w:bookmarkStart w:id="17" w:name="_Toc314740375"/>
      <w:bookmarkStart w:id="18" w:name="_Toc314740759"/>
      <w:r w:rsidRPr="00610F52">
        <w:rPr>
          <w:rFonts w:ascii="Arial" w:hAnsi="Arial" w:cs="Arial"/>
          <w:b/>
        </w:rPr>
        <w:t>TIU*1*279</w:t>
      </w:r>
      <w:r w:rsidR="00AC4443" w:rsidRPr="00610F52">
        <w:rPr>
          <w:rFonts w:ascii="Arial" w:hAnsi="Arial" w:cs="Arial"/>
          <w:b/>
        </w:rPr>
        <w:t xml:space="preserve"> Documentation</w:t>
      </w:r>
      <w:bookmarkEnd w:id="16"/>
      <w:bookmarkEnd w:id="17"/>
      <w:bookmarkEnd w:id="18"/>
    </w:p>
    <w:tbl>
      <w:tblPr>
        <w:tblW w:w="0" w:type="auto"/>
        <w:tblInd w:w="108" w:type="dxa"/>
        <w:tblBorders>
          <w:top w:val="dotted" w:sz="4" w:space="0" w:color="auto"/>
          <w:left w:val="dotted" w:sz="4" w:space="0" w:color="auto"/>
          <w:bottom w:val="dotted" w:sz="4" w:space="0" w:color="auto"/>
          <w:right w:val="dotted" w:sz="4" w:space="0" w:color="auto"/>
        </w:tblBorders>
        <w:tblLook w:val="0000" w:firstRow="0" w:lastRow="0" w:firstColumn="0" w:lastColumn="0" w:noHBand="0" w:noVBand="0"/>
      </w:tblPr>
      <w:tblGrid>
        <w:gridCol w:w="4942"/>
        <w:gridCol w:w="4526"/>
      </w:tblGrid>
      <w:tr w:rsidR="00AC4443" w:rsidRPr="00610F52" w:rsidTr="00CA3084">
        <w:tc>
          <w:tcPr>
            <w:tcW w:w="4942" w:type="dxa"/>
            <w:tcBorders>
              <w:top w:val="single" w:sz="4" w:space="0" w:color="auto"/>
              <w:left w:val="single" w:sz="4" w:space="0" w:color="auto"/>
              <w:bottom w:val="single" w:sz="4" w:space="0" w:color="auto"/>
              <w:right w:val="single" w:sz="4" w:space="0" w:color="auto"/>
            </w:tcBorders>
          </w:tcPr>
          <w:p w:rsidR="00AC4443" w:rsidRPr="00610F52" w:rsidRDefault="00AC4443" w:rsidP="00E700C8">
            <w:pPr>
              <w:rPr>
                <w:rFonts w:ascii="Arial" w:eastAsia="SimSun" w:hAnsi="Arial" w:cs="Arial"/>
                <w:b/>
                <w:caps/>
                <w:sz w:val="22"/>
                <w:szCs w:val="22"/>
                <w:lang w:eastAsia="zh-CN"/>
              </w:rPr>
            </w:pPr>
            <w:r w:rsidRPr="00610F52">
              <w:rPr>
                <w:rFonts w:ascii="Arial" w:eastAsia="SimSun" w:hAnsi="Arial" w:cs="Arial"/>
                <w:b/>
                <w:sz w:val="22"/>
                <w:szCs w:val="22"/>
                <w:lang w:eastAsia="zh-CN"/>
              </w:rPr>
              <w:t>Documentation</w:t>
            </w:r>
          </w:p>
        </w:tc>
        <w:tc>
          <w:tcPr>
            <w:tcW w:w="0" w:type="auto"/>
            <w:tcBorders>
              <w:top w:val="single" w:sz="4" w:space="0" w:color="auto"/>
              <w:left w:val="single" w:sz="4" w:space="0" w:color="auto"/>
              <w:bottom w:val="single" w:sz="4" w:space="0" w:color="auto"/>
              <w:right w:val="single" w:sz="4" w:space="0" w:color="auto"/>
            </w:tcBorders>
          </w:tcPr>
          <w:p w:rsidR="00AC4443" w:rsidRPr="00610F52" w:rsidRDefault="00AC4443" w:rsidP="00E700C8">
            <w:pPr>
              <w:rPr>
                <w:rFonts w:ascii="Arial" w:eastAsia="SimSun" w:hAnsi="Arial" w:cs="Arial"/>
                <w:b/>
                <w:sz w:val="22"/>
                <w:szCs w:val="22"/>
                <w:lang w:eastAsia="zh-CN"/>
              </w:rPr>
            </w:pPr>
            <w:r w:rsidRPr="00610F52">
              <w:rPr>
                <w:rFonts w:ascii="Arial" w:eastAsia="SimSun" w:hAnsi="Arial" w:cs="Arial"/>
                <w:b/>
                <w:sz w:val="22"/>
                <w:szCs w:val="22"/>
                <w:lang w:eastAsia="zh-CN"/>
              </w:rPr>
              <w:t>Documentation File name</w:t>
            </w:r>
          </w:p>
        </w:tc>
      </w:tr>
      <w:tr w:rsidR="00AC4443" w:rsidRPr="00610F52" w:rsidTr="00CA3084">
        <w:tc>
          <w:tcPr>
            <w:tcW w:w="4942" w:type="dxa"/>
            <w:tcBorders>
              <w:top w:val="single" w:sz="4" w:space="0" w:color="auto"/>
              <w:left w:val="single" w:sz="4" w:space="0" w:color="auto"/>
              <w:bottom w:val="single" w:sz="4" w:space="0" w:color="auto"/>
              <w:right w:val="single" w:sz="4" w:space="0" w:color="auto"/>
            </w:tcBorders>
          </w:tcPr>
          <w:p w:rsidR="00AC4443" w:rsidRPr="00610F52" w:rsidRDefault="00610F52" w:rsidP="000D3344">
            <w:pPr>
              <w:spacing w:after="0"/>
              <w:rPr>
                <w:rFonts w:ascii="Arial" w:eastAsia="SimSun" w:hAnsi="Arial" w:cs="Arial"/>
                <w:sz w:val="22"/>
                <w:szCs w:val="22"/>
                <w:lang w:eastAsia="zh-CN"/>
              </w:rPr>
            </w:pPr>
            <w:r w:rsidRPr="00610F52">
              <w:rPr>
                <w:rFonts w:ascii="Arial" w:hAnsi="Arial" w:cs="Arial"/>
                <w:sz w:val="22"/>
                <w:szCs w:val="22"/>
                <w:lang w:eastAsia="zh-CN"/>
              </w:rPr>
              <w:t>Missing Patient PRF Installation Guide (IG)</w:t>
            </w:r>
          </w:p>
        </w:tc>
        <w:tc>
          <w:tcPr>
            <w:tcW w:w="0" w:type="auto"/>
            <w:tcBorders>
              <w:top w:val="single" w:sz="4" w:space="0" w:color="auto"/>
              <w:left w:val="single" w:sz="4" w:space="0" w:color="auto"/>
              <w:bottom w:val="single" w:sz="4" w:space="0" w:color="auto"/>
              <w:right w:val="single" w:sz="4" w:space="0" w:color="auto"/>
            </w:tcBorders>
          </w:tcPr>
          <w:p w:rsidR="00AC4443" w:rsidRPr="00610F52" w:rsidRDefault="00610F52" w:rsidP="001E75C4">
            <w:pPr>
              <w:spacing w:after="0"/>
              <w:rPr>
                <w:rFonts w:ascii="Arial" w:eastAsia="SimSun" w:hAnsi="Arial" w:cs="Arial"/>
                <w:sz w:val="22"/>
                <w:szCs w:val="22"/>
                <w:lang w:eastAsia="zh-CN"/>
              </w:rPr>
            </w:pPr>
            <w:r w:rsidRPr="00610F52">
              <w:rPr>
                <w:rFonts w:ascii="Arial" w:hAnsi="Arial" w:cs="Arial"/>
                <w:sz w:val="22"/>
                <w:szCs w:val="22"/>
                <w:lang w:eastAsia="zh-CN"/>
              </w:rPr>
              <w:t>Missing Patient PRF_Installation Guide.PDF</w:t>
            </w:r>
          </w:p>
        </w:tc>
      </w:tr>
      <w:tr w:rsidR="00AC4443" w:rsidRPr="00610F52" w:rsidTr="00CA3084">
        <w:tc>
          <w:tcPr>
            <w:tcW w:w="4942" w:type="dxa"/>
            <w:tcBorders>
              <w:top w:val="single" w:sz="4" w:space="0" w:color="auto"/>
              <w:left w:val="single" w:sz="4" w:space="0" w:color="auto"/>
              <w:bottom w:val="single" w:sz="4" w:space="0" w:color="auto"/>
              <w:right w:val="single" w:sz="4" w:space="0" w:color="auto"/>
            </w:tcBorders>
          </w:tcPr>
          <w:p w:rsidR="00AC4443" w:rsidRPr="00610F52" w:rsidRDefault="00610F52" w:rsidP="00610F52">
            <w:pPr>
              <w:tabs>
                <w:tab w:val="left" w:pos="1350"/>
              </w:tabs>
              <w:spacing w:after="0"/>
              <w:rPr>
                <w:rFonts w:ascii="Arial" w:eastAsia="SimSun" w:hAnsi="Arial" w:cs="Arial"/>
                <w:sz w:val="22"/>
                <w:szCs w:val="22"/>
                <w:lang w:eastAsia="zh-CN"/>
              </w:rPr>
            </w:pPr>
            <w:r w:rsidRPr="00610F52">
              <w:rPr>
                <w:rFonts w:ascii="Arial" w:hAnsi="Arial" w:cs="Arial"/>
                <w:sz w:val="22"/>
                <w:szCs w:val="22"/>
                <w:lang w:eastAsia="zh-CN"/>
              </w:rPr>
              <w:t>Missing Patient PRF Release Notes (RN)</w:t>
            </w:r>
          </w:p>
        </w:tc>
        <w:tc>
          <w:tcPr>
            <w:tcW w:w="0" w:type="auto"/>
            <w:tcBorders>
              <w:top w:val="single" w:sz="4" w:space="0" w:color="auto"/>
              <w:left w:val="single" w:sz="4" w:space="0" w:color="auto"/>
              <w:bottom w:val="single" w:sz="4" w:space="0" w:color="auto"/>
              <w:right w:val="single" w:sz="4" w:space="0" w:color="auto"/>
            </w:tcBorders>
          </w:tcPr>
          <w:p w:rsidR="00AC4443" w:rsidRPr="00610F52" w:rsidRDefault="00610F52" w:rsidP="00610F52">
            <w:pPr>
              <w:rPr>
                <w:rFonts w:ascii="Arial" w:eastAsia="SimSun" w:hAnsi="Arial" w:cs="Arial"/>
                <w:sz w:val="22"/>
                <w:szCs w:val="22"/>
                <w:lang w:eastAsia="zh-CN"/>
              </w:rPr>
            </w:pPr>
            <w:r w:rsidRPr="00610F52">
              <w:rPr>
                <w:rFonts w:ascii="Arial" w:hAnsi="Arial" w:cs="Arial"/>
                <w:sz w:val="22"/>
                <w:szCs w:val="22"/>
                <w:lang w:eastAsia="zh-CN"/>
              </w:rPr>
              <w:t>Missing Patient PRF_Release Notes.PDF</w:t>
            </w:r>
          </w:p>
        </w:tc>
      </w:tr>
      <w:tr w:rsidR="000D3344" w:rsidRPr="00610F52" w:rsidTr="00CA3084">
        <w:tc>
          <w:tcPr>
            <w:tcW w:w="4942" w:type="dxa"/>
            <w:tcBorders>
              <w:top w:val="single" w:sz="4" w:space="0" w:color="auto"/>
              <w:left w:val="single" w:sz="4" w:space="0" w:color="auto"/>
              <w:bottom w:val="single" w:sz="4" w:space="0" w:color="auto"/>
              <w:right w:val="single" w:sz="4" w:space="0" w:color="auto"/>
            </w:tcBorders>
          </w:tcPr>
          <w:p w:rsidR="000D3344" w:rsidRPr="00610F52" w:rsidRDefault="000D3344" w:rsidP="00595AD2">
            <w:pPr>
              <w:spacing w:after="0"/>
              <w:rPr>
                <w:rFonts w:ascii="Arial" w:eastAsia="SimSun" w:hAnsi="Arial" w:cs="Arial"/>
                <w:sz w:val="22"/>
                <w:szCs w:val="22"/>
                <w:lang w:eastAsia="zh-CN"/>
              </w:rPr>
            </w:pPr>
            <w:r w:rsidRPr="00610F52">
              <w:rPr>
                <w:rFonts w:ascii="Arial" w:eastAsia="SimSun" w:hAnsi="Arial" w:cs="Arial"/>
                <w:sz w:val="22"/>
                <w:szCs w:val="22"/>
                <w:lang w:eastAsia="zh-CN"/>
              </w:rPr>
              <w:t>TIU Technical Manual</w:t>
            </w:r>
            <w:r w:rsidR="00E14438" w:rsidRPr="00610F52">
              <w:rPr>
                <w:rFonts w:ascii="Arial" w:eastAsia="SimSun" w:hAnsi="Arial" w:cs="Arial"/>
                <w:sz w:val="22"/>
                <w:szCs w:val="22"/>
                <w:lang w:eastAsia="zh-CN"/>
              </w:rPr>
              <w:t xml:space="preserve"> (TM)</w:t>
            </w:r>
          </w:p>
        </w:tc>
        <w:tc>
          <w:tcPr>
            <w:tcW w:w="0" w:type="auto"/>
            <w:tcBorders>
              <w:top w:val="single" w:sz="4" w:space="0" w:color="auto"/>
              <w:left w:val="single" w:sz="4" w:space="0" w:color="auto"/>
              <w:bottom w:val="single" w:sz="4" w:space="0" w:color="auto"/>
              <w:right w:val="single" w:sz="4" w:space="0" w:color="auto"/>
            </w:tcBorders>
          </w:tcPr>
          <w:p w:rsidR="000D3344" w:rsidRPr="00610F52" w:rsidRDefault="000D3344" w:rsidP="003C58CA">
            <w:pPr>
              <w:spacing w:after="0"/>
              <w:rPr>
                <w:rFonts w:ascii="Arial" w:eastAsia="SimSun" w:hAnsi="Arial" w:cs="Arial"/>
                <w:sz w:val="22"/>
                <w:szCs w:val="22"/>
                <w:lang w:eastAsia="zh-CN"/>
              </w:rPr>
            </w:pPr>
            <w:r w:rsidRPr="00610F52">
              <w:rPr>
                <w:rFonts w:ascii="Arial" w:eastAsia="SimSun" w:hAnsi="Arial" w:cs="Arial"/>
                <w:sz w:val="22"/>
                <w:szCs w:val="22"/>
                <w:lang w:eastAsia="zh-CN"/>
              </w:rPr>
              <w:t>TIU</w:t>
            </w:r>
            <w:r w:rsidR="003C58CA" w:rsidRPr="00610F52">
              <w:rPr>
                <w:rFonts w:ascii="Arial" w:eastAsia="SimSun" w:hAnsi="Arial" w:cs="Arial"/>
                <w:sz w:val="22"/>
                <w:szCs w:val="22"/>
                <w:lang w:eastAsia="zh-CN"/>
              </w:rPr>
              <w:t>TM</w:t>
            </w:r>
            <w:r w:rsidRPr="00610F52">
              <w:rPr>
                <w:rFonts w:ascii="Arial" w:eastAsia="SimSun" w:hAnsi="Arial" w:cs="Arial"/>
                <w:sz w:val="22"/>
                <w:szCs w:val="22"/>
                <w:lang w:eastAsia="zh-CN"/>
              </w:rPr>
              <w:t>.PDF</w:t>
            </w:r>
          </w:p>
        </w:tc>
      </w:tr>
      <w:tr w:rsidR="00E14438" w:rsidRPr="00610F52" w:rsidTr="00CA3084">
        <w:tc>
          <w:tcPr>
            <w:tcW w:w="4942" w:type="dxa"/>
            <w:tcBorders>
              <w:top w:val="single" w:sz="4" w:space="0" w:color="auto"/>
              <w:left w:val="single" w:sz="4" w:space="0" w:color="auto"/>
              <w:bottom w:val="single" w:sz="4" w:space="0" w:color="auto"/>
              <w:right w:val="single" w:sz="4" w:space="0" w:color="auto"/>
            </w:tcBorders>
          </w:tcPr>
          <w:p w:rsidR="00E14438" w:rsidRPr="00610F52" w:rsidRDefault="00E14438" w:rsidP="00595AD2">
            <w:pPr>
              <w:spacing w:after="0"/>
              <w:rPr>
                <w:rFonts w:ascii="Arial" w:eastAsia="SimSun" w:hAnsi="Arial" w:cs="Arial"/>
                <w:sz w:val="22"/>
                <w:szCs w:val="22"/>
                <w:lang w:eastAsia="zh-CN"/>
              </w:rPr>
            </w:pPr>
            <w:r w:rsidRPr="00610F52">
              <w:rPr>
                <w:rFonts w:ascii="Arial" w:eastAsia="SimSun" w:hAnsi="Arial" w:cs="Arial"/>
                <w:sz w:val="22"/>
                <w:szCs w:val="22"/>
                <w:lang w:eastAsia="zh-CN"/>
              </w:rPr>
              <w:t>TIU User Manual (UM)</w:t>
            </w:r>
          </w:p>
        </w:tc>
        <w:tc>
          <w:tcPr>
            <w:tcW w:w="0" w:type="auto"/>
            <w:tcBorders>
              <w:top w:val="single" w:sz="4" w:space="0" w:color="auto"/>
              <w:left w:val="single" w:sz="4" w:space="0" w:color="auto"/>
              <w:bottom w:val="single" w:sz="4" w:space="0" w:color="auto"/>
              <w:right w:val="single" w:sz="4" w:space="0" w:color="auto"/>
            </w:tcBorders>
          </w:tcPr>
          <w:p w:rsidR="00E14438" w:rsidRPr="00610F52" w:rsidRDefault="00E14438" w:rsidP="003C58CA">
            <w:pPr>
              <w:spacing w:after="0"/>
              <w:rPr>
                <w:rFonts w:ascii="Arial" w:eastAsia="SimSun" w:hAnsi="Arial" w:cs="Arial"/>
                <w:sz w:val="22"/>
                <w:szCs w:val="22"/>
                <w:lang w:eastAsia="zh-CN"/>
              </w:rPr>
            </w:pPr>
            <w:r w:rsidRPr="00610F52">
              <w:rPr>
                <w:rFonts w:ascii="Arial" w:eastAsia="SimSun" w:hAnsi="Arial" w:cs="Arial"/>
                <w:sz w:val="22"/>
                <w:szCs w:val="22"/>
                <w:lang w:eastAsia="zh-CN"/>
              </w:rPr>
              <w:t>TIUUM.PDF</w:t>
            </w:r>
          </w:p>
        </w:tc>
      </w:tr>
    </w:tbl>
    <w:p w:rsidR="00AC4443" w:rsidRDefault="00AC4443" w:rsidP="00595AD2">
      <w:pPr>
        <w:spacing w:after="0"/>
        <w:rPr>
          <w:b/>
        </w:rPr>
      </w:pPr>
    </w:p>
    <w:p w:rsidR="009C0C8A" w:rsidRPr="00987DC2" w:rsidRDefault="009C0C8A" w:rsidP="00595AD2">
      <w:pPr>
        <w:spacing w:after="0"/>
        <w:rPr>
          <w:b/>
        </w:rPr>
      </w:pPr>
    </w:p>
    <w:p w:rsidR="00AC4443" w:rsidRPr="00610F52" w:rsidRDefault="00337D73" w:rsidP="00E700C8">
      <w:pPr>
        <w:rPr>
          <w:rFonts w:ascii="Arial" w:hAnsi="Arial" w:cs="Arial"/>
          <w:b/>
        </w:rPr>
      </w:pPr>
      <w:r w:rsidRPr="00610F52">
        <w:rPr>
          <w:rFonts w:ascii="Arial" w:hAnsi="Arial" w:cs="Arial"/>
          <w:b/>
        </w:rPr>
        <w:br w:type="page"/>
      </w:r>
      <w:r w:rsidR="00796890" w:rsidRPr="00610F52">
        <w:rPr>
          <w:rFonts w:ascii="Arial" w:hAnsi="Arial" w:cs="Arial"/>
          <w:b/>
        </w:rPr>
        <w:lastRenderedPageBreak/>
        <w:t>DG*5.3*869</w:t>
      </w:r>
      <w:r w:rsidR="004F2252" w:rsidRPr="00610F52">
        <w:rPr>
          <w:rFonts w:ascii="Arial" w:hAnsi="Arial" w:cs="Arial"/>
          <w:b/>
        </w:rPr>
        <w:t xml:space="preserve"> Documentation</w:t>
      </w:r>
    </w:p>
    <w:tbl>
      <w:tblPr>
        <w:tblW w:w="0" w:type="auto"/>
        <w:jc w:val="center"/>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5220"/>
        <w:gridCol w:w="4040"/>
      </w:tblGrid>
      <w:tr w:rsidR="00610F52" w:rsidRPr="00610F52" w:rsidTr="00610F52">
        <w:trPr>
          <w:jc w:val="center"/>
        </w:trPr>
        <w:tc>
          <w:tcPr>
            <w:tcW w:w="5220" w:type="dxa"/>
            <w:tcBorders>
              <w:top w:val="single" w:sz="4" w:space="0" w:color="auto"/>
              <w:left w:val="single" w:sz="4" w:space="0" w:color="auto"/>
              <w:bottom w:val="single" w:sz="4" w:space="0" w:color="auto"/>
              <w:right w:val="single" w:sz="4" w:space="0" w:color="auto"/>
            </w:tcBorders>
          </w:tcPr>
          <w:p w:rsidR="00610F52" w:rsidRPr="00610F52" w:rsidRDefault="00610F52" w:rsidP="00841756">
            <w:pPr>
              <w:rPr>
                <w:rFonts w:ascii="Arial" w:eastAsia="SimSun" w:hAnsi="Arial" w:cs="Arial"/>
                <w:b/>
                <w:caps/>
                <w:sz w:val="22"/>
                <w:szCs w:val="22"/>
                <w:lang w:eastAsia="zh-CN"/>
              </w:rPr>
            </w:pPr>
            <w:r w:rsidRPr="00610F52">
              <w:rPr>
                <w:rFonts w:ascii="Arial" w:eastAsia="SimSun" w:hAnsi="Arial" w:cs="Arial"/>
                <w:b/>
                <w:sz w:val="22"/>
                <w:szCs w:val="22"/>
                <w:lang w:eastAsia="zh-CN"/>
              </w:rPr>
              <w:t>Documentation</w:t>
            </w:r>
          </w:p>
        </w:tc>
        <w:tc>
          <w:tcPr>
            <w:tcW w:w="4040" w:type="dxa"/>
            <w:tcBorders>
              <w:top w:val="single" w:sz="4" w:space="0" w:color="auto"/>
              <w:left w:val="single" w:sz="4" w:space="0" w:color="auto"/>
              <w:bottom w:val="single" w:sz="4" w:space="0" w:color="auto"/>
              <w:right w:val="single" w:sz="4" w:space="0" w:color="auto"/>
            </w:tcBorders>
          </w:tcPr>
          <w:p w:rsidR="00610F52" w:rsidRPr="00610F52" w:rsidRDefault="00610F52" w:rsidP="00841756">
            <w:pPr>
              <w:rPr>
                <w:rFonts w:ascii="Arial" w:eastAsia="SimSun" w:hAnsi="Arial" w:cs="Arial"/>
                <w:b/>
                <w:sz w:val="22"/>
                <w:szCs w:val="22"/>
                <w:lang w:eastAsia="zh-CN"/>
              </w:rPr>
            </w:pPr>
            <w:r w:rsidRPr="00610F52">
              <w:rPr>
                <w:rFonts w:ascii="Arial" w:eastAsia="SimSun" w:hAnsi="Arial" w:cs="Arial"/>
                <w:b/>
                <w:sz w:val="22"/>
                <w:szCs w:val="22"/>
                <w:lang w:eastAsia="zh-CN"/>
              </w:rPr>
              <w:t>Documentation File name</w:t>
            </w:r>
          </w:p>
        </w:tc>
      </w:tr>
      <w:tr w:rsidR="00610F52" w:rsidRPr="00610F52" w:rsidTr="00610F52">
        <w:trPr>
          <w:jc w:val="center"/>
        </w:trPr>
        <w:tc>
          <w:tcPr>
            <w:tcW w:w="5220" w:type="dxa"/>
            <w:tcBorders>
              <w:top w:val="single" w:sz="4" w:space="0" w:color="auto"/>
              <w:left w:val="single" w:sz="4" w:space="0" w:color="auto"/>
              <w:bottom w:val="single" w:sz="4" w:space="0" w:color="auto"/>
              <w:right w:val="single" w:sz="4" w:space="0" w:color="auto"/>
            </w:tcBorders>
          </w:tcPr>
          <w:p w:rsidR="00610F52" w:rsidRPr="00610F52" w:rsidRDefault="00610F52" w:rsidP="00841756">
            <w:pPr>
              <w:spacing w:after="0"/>
              <w:rPr>
                <w:rFonts w:ascii="Arial" w:eastAsia="SimSun" w:hAnsi="Arial" w:cs="Arial"/>
                <w:sz w:val="22"/>
                <w:szCs w:val="22"/>
                <w:lang w:eastAsia="zh-CN"/>
              </w:rPr>
            </w:pPr>
            <w:r w:rsidRPr="00610F52">
              <w:rPr>
                <w:rFonts w:ascii="Arial" w:hAnsi="Arial" w:cs="Arial"/>
                <w:sz w:val="22"/>
                <w:szCs w:val="22"/>
                <w:lang w:eastAsia="zh-CN"/>
              </w:rPr>
              <w:t>Missing Patient PRF Installation Guide (IG)</w:t>
            </w:r>
          </w:p>
        </w:tc>
        <w:tc>
          <w:tcPr>
            <w:tcW w:w="4040" w:type="dxa"/>
            <w:tcBorders>
              <w:top w:val="single" w:sz="4" w:space="0" w:color="auto"/>
              <w:left w:val="single" w:sz="4" w:space="0" w:color="auto"/>
              <w:bottom w:val="single" w:sz="4" w:space="0" w:color="auto"/>
              <w:right w:val="single" w:sz="4" w:space="0" w:color="auto"/>
            </w:tcBorders>
          </w:tcPr>
          <w:p w:rsidR="00610F52" w:rsidRPr="00610F52" w:rsidRDefault="00610F52" w:rsidP="00841756">
            <w:pPr>
              <w:spacing w:after="0"/>
              <w:rPr>
                <w:rFonts w:ascii="Arial" w:eastAsia="SimSun" w:hAnsi="Arial" w:cs="Arial"/>
                <w:sz w:val="22"/>
                <w:szCs w:val="22"/>
                <w:lang w:eastAsia="zh-CN"/>
              </w:rPr>
            </w:pPr>
            <w:r w:rsidRPr="00610F52">
              <w:rPr>
                <w:rFonts w:ascii="Arial" w:hAnsi="Arial" w:cs="Arial"/>
                <w:sz w:val="22"/>
                <w:szCs w:val="22"/>
                <w:lang w:eastAsia="zh-CN"/>
              </w:rPr>
              <w:t>Missing Patient PRF_Installation Guide.PDF</w:t>
            </w:r>
          </w:p>
        </w:tc>
      </w:tr>
      <w:tr w:rsidR="00610F52" w:rsidRPr="00610F52" w:rsidTr="00610F52">
        <w:trPr>
          <w:jc w:val="center"/>
        </w:trPr>
        <w:tc>
          <w:tcPr>
            <w:tcW w:w="5220" w:type="dxa"/>
            <w:tcBorders>
              <w:top w:val="single" w:sz="4" w:space="0" w:color="auto"/>
              <w:left w:val="single" w:sz="4" w:space="0" w:color="auto"/>
              <w:bottom w:val="single" w:sz="4" w:space="0" w:color="auto"/>
              <w:right w:val="single" w:sz="4" w:space="0" w:color="auto"/>
            </w:tcBorders>
          </w:tcPr>
          <w:p w:rsidR="00610F52" w:rsidRPr="00610F52" w:rsidRDefault="00610F52" w:rsidP="00841756">
            <w:pPr>
              <w:tabs>
                <w:tab w:val="left" w:pos="1350"/>
              </w:tabs>
              <w:spacing w:after="0"/>
              <w:rPr>
                <w:rFonts w:ascii="Arial" w:eastAsia="SimSun" w:hAnsi="Arial" w:cs="Arial"/>
                <w:sz w:val="22"/>
                <w:szCs w:val="22"/>
                <w:lang w:eastAsia="zh-CN"/>
              </w:rPr>
            </w:pPr>
            <w:r w:rsidRPr="00610F52">
              <w:rPr>
                <w:rFonts w:ascii="Arial" w:hAnsi="Arial" w:cs="Arial"/>
                <w:sz w:val="22"/>
                <w:szCs w:val="22"/>
                <w:lang w:eastAsia="zh-CN"/>
              </w:rPr>
              <w:t>Missing Patient PRF Release Notes (RN)</w:t>
            </w:r>
          </w:p>
        </w:tc>
        <w:tc>
          <w:tcPr>
            <w:tcW w:w="4040" w:type="dxa"/>
            <w:tcBorders>
              <w:top w:val="single" w:sz="4" w:space="0" w:color="auto"/>
              <w:left w:val="single" w:sz="4" w:space="0" w:color="auto"/>
              <w:bottom w:val="single" w:sz="4" w:space="0" w:color="auto"/>
              <w:right w:val="single" w:sz="4" w:space="0" w:color="auto"/>
            </w:tcBorders>
          </w:tcPr>
          <w:p w:rsidR="00610F52" w:rsidRPr="00610F52" w:rsidRDefault="00610F52" w:rsidP="00841756">
            <w:pPr>
              <w:rPr>
                <w:rFonts w:ascii="Arial" w:eastAsia="SimSun" w:hAnsi="Arial" w:cs="Arial"/>
                <w:sz w:val="22"/>
                <w:szCs w:val="22"/>
                <w:lang w:eastAsia="zh-CN"/>
              </w:rPr>
            </w:pPr>
            <w:r w:rsidRPr="00610F52">
              <w:rPr>
                <w:rFonts w:ascii="Arial" w:hAnsi="Arial" w:cs="Arial"/>
                <w:sz w:val="22"/>
                <w:szCs w:val="22"/>
                <w:lang w:eastAsia="zh-CN"/>
              </w:rPr>
              <w:t>Missing Patient PRF_Release Notes.PDF</w:t>
            </w:r>
          </w:p>
        </w:tc>
      </w:tr>
      <w:tr w:rsidR="00610F52" w:rsidRPr="00610F52" w:rsidTr="00610F52">
        <w:trPr>
          <w:jc w:val="center"/>
        </w:trPr>
        <w:tc>
          <w:tcPr>
            <w:tcW w:w="5220" w:type="dxa"/>
            <w:tcBorders>
              <w:top w:val="single" w:sz="4" w:space="0" w:color="auto"/>
              <w:left w:val="single" w:sz="4" w:space="0" w:color="auto"/>
              <w:bottom w:val="single" w:sz="4" w:space="0" w:color="auto"/>
              <w:right w:val="single" w:sz="4" w:space="0" w:color="auto"/>
            </w:tcBorders>
          </w:tcPr>
          <w:p w:rsidR="00610F52" w:rsidRPr="00610F52" w:rsidRDefault="00610F52" w:rsidP="00610F52">
            <w:pPr>
              <w:spacing w:after="0"/>
              <w:rPr>
                <w:rFonts w:ascii="Arial" w:eastAsia="SimSun" w:hAnsi="Arial" w:cs="Arial"/>
                <w:sz w:val="22"/>
                <w:szCs w:val="22"/>
                <w:lang w:eastAsia="zh-CN"/>
              </w:rPr>
            </w:pPr>
            <w:r w:rsidRPr="00610F52">
              <w:rPr>
                <w:rFonts w:ascii="Arial" w:hAnsi="Arial" w:cs="Arial"/>
                <w:sz w:val="22"/>
                <w:szCs w:val="22"/>
                <w:lang w:eastAsia="zh-CN"/>
              </w:rPr>
              <w:t>Patient Record Flags User Guide (UG)</w:t>
            </w:r>
          </w:p>
        </w:tc>
        <w:tc>
          <w:tcPr>
            <w:tcW w:w="4040" w:type="dxa"/>
            <w:tcBorders>
              <w:top w:val="single" w:sz="4" w:space="0" w:color="auto"/>
              <w:left w:val="single" w:sz="4" w:space="0" w:color="auto"/>
              <w:bottom w:val="single" w:sz="4" w:space="0" w:color="auto"/>
              <w:right w:val="single" w:sz="4" w:space="0" w:color="auto"/>
            </w:tcBorders>
          </w:tcPr>
          <w:p w:rsidR="00610F52" w:rsidRPr="00610F52" w:rsidRDefault="00610F52" w:rsidP="00610F52">
            <w:pPr>
              <w:spacing w:after="0"/>
              <w:rPr>
                <w:rFonts w:ascii="Arial" w:eastAsia="Calibri" w:hAnsi="Arial" w:cs="Arial"/>
                <w:sz w:val="22"/>
                <w:szCs w:val="22"/>
                <w:lang w:eastAsia="zh-CN"/>
              </w:rPr>
            </w:pPr>
            <w:r w:rsidRPr="00610F52">
              <w:rPr>
                <w:rFonts w:ascii="Arial" w:hAnsi="Arial" w:cs="Arial"/>
                <w:sz w:val="22"/>
                <w:szCs w:val="22"/>
                <w:lang w:eastAsia="zh-CN"/>
              </w:rPr>
              <w:t>Patient Record Flags_User Guide.PDF</w:t>
            </w:r>
          </w:p>
          <w:p w:rsidR="00610F52" w:rsidRPr="00610F52" w:rsidRDefault="00610F52" w:rsidP="00610F52">
            <w:pPr>
              <w:spacing w:after="0"/>
              <w:rPr>
                <w:rFonts w:ascii="Arial" w:eastAsia="SimSun" w:hAnsi="Arial" w:cs="Arial"/>
                <w:sz w:val="22"/>
                <w:szCs w:val="22"/>
                <w:lang w:eastAsia="zh-CN"/>
              </w:rPr>
            </w:pPr>
          </w:p>
        </w:tc>
      </w:tr>
      <w:tr w:rsidR="00610F52" w:rsidRPr="00610F52" w:rsidTr="00610F52">
        <w:trPr>
          <w:jc w:val="center"/>
        </w:trPr>
        <w:tc>
          <w:tcPr>
            <w:tcW w:w="5220" w:type="dxa"/>
            <w:tcBorders>
              <w:top w:val="single" w:sz="4" w:space="0" w:color="auto"/>
              <w:left w:val="single" w:sz="4" w:space="0" w:color="auto"/>
              <w:bottom w:val="single" w:sz="4" w:space="0" w:color="auto"/>
              <w:right w:val="single" w:sz="4" w:space="0" w:color="auto"/>
            </w:tcBorders>
          </w:tcPr>
          <w:p w:rsidR="00610F52" w:rsidRPr="00610F52" w:rsidRDefault="00610F52" w:rsidP="00841756">
            <w:pPr>
              <w:spacing w:after="0"/>
              <w:rPr>
                <w:rFonts w:ascii="Arial" w:eastAsia="SimSun" w:hAnsi="Arial" w:cs="Arial"/>
                <w:sz w:val="22"/>
                <w:szCs w:val="22"/>
                <w:lang w:eastAsia="zh-CN"/>
              </w:rPr>
            </w:pPr>
            <w:r w:rsidRPr="00610F52">
              <w:rPr>
                <w:rFonts w:ascii="Arial" w:eastAsia="SimSun" w:hAnsi="Arial" w:cs="Arial"/>
                <w:sz w:val="22"/>
                <w:szCs w:val="22"/>
                <w:lang w:eastAsia="zh-CN"/>
              </w:rPr>
              <w:t xml:space="preserve">Patient Information Management System (PIMS) Technical Manual </w:t>
            </w:r>
          </w:p>
        </w:tc>
        <w:tc>
          <w:tcPr>
            <w:tcW w:w="4040" w:type="dxa"/>
            <w:tcBorders>
              <w:top w:val="single" w:sz="4" w:space="0" w:color="auto"/>
              <w:left w:val="single" w:sz="4" w:space="0" w:color="auto"/>
              <w:bottom w:val="single" w:sz="4" w:space="0" w:color="auto"/>
              <w:right w:val="single" w:sz="4" w:space="0" w:color="auto"/>
            </w:tcBorders>
          </w:tcPr>
          <w:p w:rsidR="00610F52" w:rsidRPr="00610F52" w:rsidRDefault="00610F52" w:rsidP="00841756">
            <w:pPr>
              <w:spacing w:after="0"/>
              <w:rPr>
                <w:rFonts w:ascii="Arial" w:eastAsia="SimSun" w:hAnsi="Arial" w:cs="Arial"/>
                <w:sz w:val="22"/>
                <w:szCs w:val="22"/>
                <w:lang w:eastAsia="zh-CN"/>
              </w:rPr>
            </w:pPr>
            <w:r w:rsidRPr="00610F52">
              <w:rPr>
                <w:rFonts w:ascii="Arial" w:eastAsia="SimSun" w:hAnsi="Arial" w:cs="Arial"/>
                <w:sz w:val="22"/>
                <w:szCs w:val="22"/>
                <w:lang w:eastAsia="zh-CN"/>
              </w:rPr>
              <w:t>PIMSTM.PDF</w:t>
            </w:r>
          </w:p>
        </w:tc>
      </w:tr>
    </w:tbl>
    <w:p w:rsidR="009C0C8A" w:rsidRPr="00987DC2" w:rsidRDefault="009C0C8A" w:rsidP="009C0C8A">
      <w:pPr>
        <w:spacing w:after="0"/>
        <w:rPr>
          <w:b/>
        </w:rPr>
      </w:pPr>
    </w:p>
    <w:p w:rsidR="0058197F" w:rsidRDefault="0058197F" w:rsidP="00B82FE8">
      <w:bookmarkStart w:id="19" w:name="_Toc480020407"/>
      <w:bookmarkStart w:id="20" w:name="_Toc483268428"/>
      <w:bookmarkStart w:id="21" w:name="_Toc167868914"/>
      <w:bookmarkStart w:id="22" w:name="_Toc295723062"/>
    </w:p>
    <w:p w:rsidR="00D72BA5" w:rsidRDefault="00EE75FE" w:rsidP="00B82FE8">
      <w:pPr>
        <w:pStyle w:val="Heading2"/>
      </w:pPr>
      <w:bookmarkStart w:id="23" w:name="_Toc372118177"/>
      <w:r>
        <w:rPr>
          <w:lang w:val="en-US"/>
        </w:rPr>
        <w:t xml:space="preserve">Related </w:t>
      </w:r>
      <w:r w:rsidR="00D72BA5">
        <w:t>Web Site</w:t>
      </w:r>
      <w:bookmarkEnd w:id="19"/>
      <w:bookmarkEnd w:id="20"/>
      <w:r w:rsidR="00D72BA5">
        <w:t>s</w:t>
      </w:r>
      <w:bookmarkEnd w:id="21"/>
      <w:bookmarkEnd w:id="22"/>
      <w:bookmarkEnd w:id="2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3420"/>
        <w:gridCol w:w="3708"/>
      </w:tblGrid>
      <w:tr w:rsidR="00D72BA5" w:rsidRPr="00A032D3" w:rsidTr="007A23F5">
        <w:tc>
          <w:tcPr>
            <w:tcW w:w="2340" w:type="dxa"/>
          </w:tcPr>
          <w:p w:rsidR="00D72BA5" w:rsidRPr="00A032D3" w:rsidRDefault="00B82FE8" w:rsidP="00B82FE8">
            <w:pPr>
              <w:pStyle w:val="BulletList-Normal1"/>
              <w:keepNext w:val="0"/>
              <w:keepLines w:val="0"/>
              <w:tabs>
                <w:tab w:val="clear" w:pos="2862"/>
                <w:tab w:val="clear" w:pos="3042"/>
              </w:tabs>
              <w:spacing w:after="0"/>
              <w:jc w:val="center"/>
              <w:rPr>
                <w:rFonts w:ascii="Arial" w:eastAsia="SimSun" w:hAnsi="Arial" w:cs="Arial"/>
                <w:b/>
                <w:bCs/>
                <w:noProof w:val="0"/>
                <w:szCs w:val="22"/>
                <w:lang w:eastAsia="zh-CN"/>
              </w:rPr>
            </w:pPr>
            <w:r w:rsidRPr="00A032D3">
              <w:rPr>
                <w:rFonts w:ascii="Arial" w:eastAsia="SimSun" w:hAnsi="Arial" w:cs="Arial"/>
                <w:b/>
                <w:bCs/>
                <w:noProof w:val="0"/>
                <w:szCs w:val="22"/>
                <w:lang w:eastAsia="zh-CN"/>
              </w:rPr>
              <w:t>SITE</w:t>
            </w:r>
          </w:p>
        </w:tc>
        <w:tc>
          <w:tcPr>
            <w:tcW w:w="3420" w:type="dxa"/>
          </w:tcPr>
          <w:p w:rsidR="00D72BA5" w:rsidRPr="00A032D3" w:rsidRDefault="00B82FE8" w:rsidP="00B82FE8">
            <w:pPr>
              <w:pStyle w:val="BulletList-Normal1"/>
              <w:keepNext w:val="0"/>
              <w:keepLines w:val="0"/>
              <w:tabs>
                <w:tab w:val="clear" w:pos="2862"/>
                <w:tab w:val="clear" w:pos="3042"/>
              </w:tabs>
              <w:spacing w:after="0"/>
              <w:jc w:val="center"/>
              <w:rPr>
                <w:rFonts w:ascii="Arial" w:eastAsia="SimSun" w:hAnsi="Arial" w:cs="Arial"/>
                <w:b/>
                <w:bCs/>
                <w:noProof w:val="0"/>
                <w:szCs w:val="22"/>
                <w:lang w:eastAsia="zh-CN"/>
              </w:rPr>
            </w:pPr>
            <w:r w:rsidRPr="00A032D3">
              <w:rPr>
                <w:rFonts w:ascii="Arial" w:eastAsia="SimSun" w:hAnsi="Arial" w:cs="Arial"/>
                <w:b/>
                <w:bCs/>
                <w:noProof w:val="0"/>
                <w:szCs w:val="22"/>
                <w:lang w:eastAsia="zh-CN"/>
              </w:rPr>
              <w:t>URL</w:t>
            </w:r>
          </w:p>
        </w:tc>
        <w:tc>
          <w:tcPr>
            <w:tcW w:w="3708" w:type="dxa"/>
          </w:tcPr>
          <w:p w:rsidR="00D72BA5" w:rsidRPr="00A032D3" w:rsidRDefault="00B82FE8" w:rsidP="00B82FE8">
            <w:pPr>
              <w:pStyle w:val="BulletList-Normal1"/>
              <w:keepNext w:val="0"/>
              <w:keepLines w:val="0"/>
              <w:tabs>
                <w:tab w:val="clear" w:pos="2862"/>
                <w:tab w:val="clear" w:pos="3042"/>
              </w:tabs>
              <w:spacing w:after="0"/>
              <w:jc w:val="center"/>
              <w:rPr>
                <w:rFonts w:ascii="Arial" w:eastAsia="SimSun" w:hAnsi="Arial" w:cs="Arial"/>
                <w:b/>
                <w:bCs/>
                <w:noProof w:val="0"/>
                <w:szCs w:val="22"/>
                <w:lang w:eastAsia="zh-CN"/>
              </w:rPr>
            </w:pPr>
            <w:r w:rsidRPr="00A032D3">
              <w:rPr>
                <w:rFonts w:ascii="Arial" w:eastAsia="SimSun" w:hAnsi="Arial" w:cs="Arial"/>
                <w:b/>
                <w:bCs/>
                <w:noProof w:val="0"/>
                <w:szCs w:val="22"/>
                <w:lang w:eastAsia="zh-CN"/>
              </w:rPr>
              <w:t>DESCRIPTION</w:t>
            </w:r>
          </w:p>
        </w:tc>
      </w:tr>
      <w:tr w:rsidR="00D72BA5" w:rsidRPr="00A032D3" w:rsidTr="007A23F5">
        <w:tc>
          <w:tcPr>
            <w:tcW w:w="2340" w:type="dxa"/>
          </w:tcPr>
          <w:p w:rsidR="00D72BA5" w:rsidRPr="00A032D3" w:rsidRDefault="006F2E26" w:rsidP="00E700C8">
            <w:pPr>
              <w:rPr>
                <w:rFonts w:ascii="Arial" w:hAnsi="Arial" w:cs="Arial"/>
                <w:sz w:val="22"/>
                <w:szCs w:val="22"/>
              </w:rPr>
            </w:pPr>
            <w:r w:rsidRPr="00A032D3">
              <w:rPr>
                <w:rFonts w:ascii="Arial" w:hAnsi="Arial" w:cs="Arial"/>
                <w:sz w:val="22"/>
                <w:szCs w:val="22"/>
              </w:rPr>
              <w:t>Veterans Health Information System and Technology Architecture (</w:t>
            </w:r>
            <w:r w:rsidR="00D72BA5" w:rsidRPr="00A032D3">
              <w:rPr>
                <w:rFonts w:ascii="Arial" w:hAnsi="Arial" w:cs="Arial"/>
                <w:sz w:val="22"/>
                <w:szCs w:val="22"/>
              </w:rPr>
              <w:t>VistA</w:t>
            </w:r>
            <w:r w:rsidRPr="00A032D3">
              <w:rPr>
                <w:rFonts w:ascii="Arial" w:hAnsi="Arial" w:cs="Arial"/>
                <w:sz w:val="22"/>
                <w:szCs w:val="22"/>
              </w:rPr>
              <w:t>)</w:t>
            </w:r>
            <w:r w:rsidR="00D72BA5" w:rsidRPr="00A032D3">
              <w:rPr>
                <w:rFonts w:ascii="Arial" w:hAnsi="Arial" w:cs="Arial"/>
                <w:sz w:val="22"/>
                <w:szCs w:val="22"/>
              </w:rPr>
              <w:t xml:space="preserve"> Document Library</w:t>
            </w:r>
          </w:p>
        </w:tc>
        <w:tc>
          <w:tcPr>
            <w:tcW w:w="3420" w:type="dxa"/>
          </w:tcPr>
          <w:p w:rsidR="00D72BA5" w:rsidRPr="00A032D3" w:rsidRDefault="000621FB" w:rsidP="00E700C8">
            <w:pPr>
              <w:rPr>
                <w:rFonts w:ascii="Arial" w:hAnsi="Arial" w:cs="Arial"/>
                <w:sz w:val="22"/>
                <w:szCs w:val="22"/>
              </w:rPr>
            </w:pPr>
            <w:hyperlink r:id="rId16" w:history="1">
              <w:r w:rsidR="00D72BA5" w:rsidRPr="00A032D3">
                <w:rPr>
                  <w:rStyle w:val="Hyperlink"/>
                  <w:rFonts w:ascii="Arial" w:hAnsi="Arial" w:cs="Arial"/>
                  <w:sz w:val="22"/>
                  <w:szCs w:val="22"/>
                </w:rPr>
                <w:t>http://www.va.gov/vdl/</w:t>
              </w:r>
            </w:hyperlink>
          </w:p>
          <w:p w:rsidR="00D72BA5" w:rsidRPr="00A032D3" w:rsidRDefault="00D72BA5" w:rsidP="00E700C8">
            <w:pPr>
              <w:rPr>
                <w:rFonts w:ascii="Arial" w:hAnsi="Arial" w:cs="Arial"/>
                <w:sz w:val="22"/>
                <w:szCs w:val="22"/>
              </w:rPr>
            </w:pPr>
          </w:p>
        </w:tc>
        <w:tc>
          <w:tcPr>
            <w:tcW w:w="3708" w:type="dxa"/>
          </w:tcPr>
          <w:p w:rsidR="00D72BA5" w:rsidRPr="00A032D3" w:rsidRDefault="00D72BA5" w:rsidP="00E700C8">
            <w:pPr>
              <w:rPr>
                <w:rFonts w:ascii="Arial" w:hAnsi="Arial" w:cs="Arial"/>
                <w:sz w:val="22"/>
                <w:szCs w:val="22"/>
              </w:rPr>
            </w:pPr>
            <w:r w:rsidRPr="00A032D3">
              <w:rPr>
                <w:rFonts w:ascii="Arial" w:hAnsi="Arial" w:cs="Arial"/>
                <w:sz w:val="22"/>
                <w:szCs w:val="22"/>
              </w:rPr>
              <w:t xml:space="preserve">Contains manuals for Clinical Reminders and </w:t>
            </w:r>
            <w:r w:rsidR="00E627E5" w:rsidRPr="00A032D3">
              <w:rPr>
                <w:rFonts w:ascii="Arial" w:hAnsi="Arial" w:cs="Arial"/>
                <w:sz w:val="22"/>
                <w:szCs w:val="22"/>
              </w:rPr>
              <w:t>related applications.</w:t>
            </w:r>
          </w:p>
        </w:tc>
      </w:tr>
    </w:tbl>
    <w:p w:rsidR="0058197F" w:rsidRDefault="0058197F" w:rsidP="0058197F">
      <w:pPr>
        <w:rPr>
          <w:rStyle w:val="normalChar"/>
          <w:rFonts w:ascii="Arial Bold" w:hAnsi="Arial Bold"/>
          <w:snapToGrid/>
          <w:sz w:val="32"/>
        </w:rPr>
      </w:pPr>
      <w:bookmarkStart w:id="24" w:name="appb"/>
      <w:bookmarkStart w:id="25" w:name="_Toc295723063"/>
    </w:p>
    <w:p w:rsidR="007A69A5" w:rsidRPr="00B9510D" w:rsidRDefault="0058197F" w:rsidP="00B9510D">
      <w:pPr>
        <w:pStyle w:val="Heading1"/>
      </w:pPr>
      <w:r>
        <w:rPr>
          <w:rStyle w:val="normalChar"/>
          <w:rFonts w:ascii="Arial Bold" w:hAnsi="Arial Bold"/>
          <w:snapToGrid/>
          <w:sz w:val="32"/>
        </w:rPr>
        <w:br w:type="page"/>
      </w:r>
      <w:bookmarkStart w:id="26" w:name="_Toc372118178"/>
      <w:r w:rsidR="007A69A5" w:rsidRPr="00B9510D">
        <w:lastRenderedPageBreak/>
        <w:t>Release Notes</w:t>
      </w:r>
      <w:bookmarkEnd w:id="25"/>
      <w:bookmarkEnd w:id="26"/>
    </w:p>
    <w:p w:rsidR="000D3344" w:rsidRDefault="000D3344" w:rsidP="00987DC2">
      <w:pPr>
        <w:pStyle w:val="Heading2"/>
        <w:rPr>
          <w:lang w:val="en-US"/>
        </w:rPr>
      </w:pPr>
      <w:bookmarkStart w:id="27" w:name="_Toc295723064"/>
    </w:p>
    <w:p w:rsidR="00D811E1" w:rsidRDefault="00076E11" w:rsidP="00987DC2">
      <w:pPr>
        <w:pStyle w:val="Heading2"/>
      </w:pPr>
      <w:bookmarkStart w:id="28" w:name="_Toc372118179"/>
      <w:r w:rsidRPr="00987DC2">
        <w:t>Project Overview</w:t>
      </w:r>
      <w:bookmarkEnd w:id="27"/>
      <w:bookmarkEnd w:id="28"/>
    </w:p>
    <w:p w:rsidR="00D811E1" w:rsidRDefault="00860F73" w:rsidP="00A55E30">
      <w:pPr>
        <w:pStyle w:val="BodyText"/>
      </w:pPr>
      <w:r>
        <w:t>A</w:t>
      </w:r>
      <w:r w:rsidRPr="006A7CD0">
        <w:t xml:space="preserve"> request was submitted by </w:t>
      </w:r>
      <w:r>
        <w:t xml:space="preserve">the </w:t>
      </w:r>
      <w:r w:rsidRPr="006A7CD0">
        <w:t xml:space="preserve">Veterans Health Administration (VHA) Head Quarters Clinical/Quality Assurance Liason and Deputy Under Secretary for Health for Operations </w:t>
      </w:r>
      <w:r w:rsidR="00E77333">
        <w:t>and</w:t>
      </w:r>
      <w:r w:rsidRPr="006A7CD0">
        <w:t xml:space="preserve"> Management</w:t>
      </w:r>
      <w:r w:rsidR="00E26848">
        <w:t>, to develop a mechanism for identifying missing patients</w:t>
      </w:r>
      <w:r w:rsidRPr="006A7CD0">
        <w:t>.</w:t>
      </w:r>
    </w:p>
    <w:p w:rsidR="00D811E1" w:rsidRDefault="00860F73" w:rsidP="00A55E30">
      <w:pPr>
        <w:pStyle w:val="BodyText"/>
      </w:pPr>
      <w:r w:rsidRPr="006A7CD0">
        <w:t xml:space="preserve">This request is to utilize </w:t>
      </w:r>
      <w:r>
        <w:t>the new</w:t>
      </w:r>
      <w:r w:rsidR="005F5CC9">
        <w:t xml:space="preserve"> </w:t>
      </w:r>
      <w:r>
        <w:t xml:space="preserve">Missing Patient - </w:t>
      </w:r>
      <w:r w:rsidRPr="006A7CD0">
        <w:t>Patient Record Flag replacing the Missing Patien</w:t>
      </w:r>
      <w:r>
        <w:t>t Registry software system</w:t>
      </w:r>
      <w:r w:rsidR="00E77333">
        <w:t xml:space="preserve">, which is </w:t>
      </w:r>
      <w:r w:rsidR="00E77333" w:rsidRPr="006A7CD0">
        <w:t>no longer in use</w:t>
      </w:r>
      <w:r>
        <w:t>.</w:t>
      </w:r>
    </w:p>
    <w:p w:rsidR="00EA273B" w:rsidRPr="00EA273B" w:rsidRDefault="00EA273B" w:rsidP="00EA273B">
      <w:pPr>
        <w:rPr>
          <w:lang w:eastAsia="x-none"/>
        </w:rPr>
      </w:pPr>
    </w:p>
    <w:p w:rsidR="00EC014C" w:rsidRDefault="00652251" w:rsidP="00B9510D">
      <w:pPr>
        <w:pStyle w:val="Heading4"/>
      </w:pPr>
      <w:r>
        <w:t>Remedy Tickets Fixed</w:t>
      </w:r>
    </w:p>
    <w:p w:rsidR="00A55E30" w:rsidRDefault="003C58CA" w:rsidP="00A21DB2">
      <w:pPr>
        <w:rPr>
          <w:szCs w:val="22"/>
        </w:rPr>
      </w:pPr>
      <w:r>
        <w:rPr>
          <w:szCs w:val="22"/>
        </w:rPr>
        <w:t>There were no Remedy Tickets fixed in this release</w:t>
      </w:r>
      <w:r w:rsidR="00E77333">
        <w:rPr>
          <w:szCs w:val="22"/>
        </w:rPr>
        <w:t xml:space="preserve">. </w:t>
      </w:r>
      <w:r w:rsidR="00A55E30">
        <w:rPr>
          <w:szCs w:val="22"/>
        </w:rPr>
        <w:t>This project is new development only.</w:t>
      </w:r>
    </w:p>
    <w:p w:rsidR="00A55E30" w:rsidRDefault="00A55E30" w:rsidP="00A21DB2">
      <w:pPr>
        <w:sectPr w:rsidR="00A55E30" w:rsidSect="006C4055">
          <w:headerReference w:type="even" r:id="rId17"/>
          <w:headerReference w:type="default" r:id="rId18"/>
          <w:footerReference w:type="first" r:id="rId19"/>
          <w:pgSz w:w="12240" w:h="15840"/>
          <w:pgMar w:top="1440" w:right="1080" w:bottom="1440" w:left="1800" w:header="720" w:footer="720" w:gutter="0"/>
          <w:pgNumType w:start="1"/>
          <w:cols w:space="720"/>
          <w:rtlGutter/>
          <w:docGrid w:linePitch="360"/>
        </w:sectPr>
      </w:pPr>
      <w:r>
        <w:rPr>
          <w:szCs w:val="22"/>
        </w:rPr>
        <w:t xml:space="preserve"> </w:t>
      </w:r>
    </w:p>
    <w:p w:rsidR="00D52BEE" w:rsidRPr="00047723" w:rsidRDefault="00D52BEE" w:rsidP="00987DC2">
      <w:pPr>
        <w:pStyle w:val="Heading1"/>
      </w:pPr>
      <w:bookmarkStart w:id="29" w:name="_Toc372118180"/>
      <w:bookmarkEnd w:id="24"/>
      <w:r w:rsidRPr="00047723">
        <w:t>Project</w:t>
      </w:r>
      <w:r w:rsidR="003B1134">
        <w:t xml:space="preserve"> F</w:t>
      </w:r>
      <w:r w:rsidRPr="00047723">
        <w:t>eatures</w:t>
      </w:r>
      <w:bookmarkEnd w:id="29"/>
    </w:p>
    <w:p w:rsidR="00D50759" w:rsidRPr="00D46E13" w:rsidRDefault="00D50759" w:rsidP="00D46E13">
      <w:pPr>
        <w:pStyle w:val="Heading3"/>
      </w:pPr>
      <w:bookmarkStart w:id="30" w:name="_Toc295723066"/>
      <w:bookmarkStart w:id="31" w:name="_Toc372118181"/>
      <w:r w:rsidRPr="00D46E13">
        <w:t>Registration – Patient Record Flag (DG)</w:t>
      </w:r>
      <w:bookmarkEnd w:id="31"/>
    </w:p>
    <w:p w:rsidR="00D811E1" w:rsidRDefault="00D50759" w:rsidP="00E700C8">
      <w:r w:rsidRPr="00D13F6E">
        <w:rPr>
          <w:b/>
        </w:rPr>
        <w:t>DG*5.3*8</w:t>
      </w:r>
      <w:r w:rsidR="00A55E30">
        <w:rPr>
          <w:b/>
        </w:rPr>
        <w:t>6</w:t>
      </w:r>
      <w:r w:rsidR="00A37DE3">
        <w:rPr>
          <w:b/>
        </w:rPr>
        <w:t>9</w:t>
      </w:r>
      <w:r w:rsidRPr="00D52BEE">
        <w:t> </w:t>
      </w:r>
      <w:r>
        <w:t xml:space="preserve">installs a new </w:t>
      </w:r>
      <w:r w:rsidR="00845787">
        <w:t xml:space="preserve">National </w:t>
      </w:r>
      <w:r w:rsidR="0072289C">
        <w:t>Category I</w:t>
      </w:r>
      <w:r>
        <w:t xml:space="preserve"> Patient Record Fla</w:t>
      </w:r>
      <w:r w:rsidR="002247B9">
        <w:t xml:space="preserve">g (PRF): </w:t>
      </w:r>
      <w:r w:rsidR="00A55E30">
        <w:t>MISSING PATIENT</w:t>
      </w:r>
      <w:r>
        <w:t>.</w:t>
      </w:r>
    </w:p>
    <w:p w:rsidR="00066C4E" w:rsidRDefault="0072289C" w:rsidP="00066C4E">
      <w:pPr>
        <w:keepNext/>
        <w:tabs>
          <w:tab w:val="left" w:pos="7170"/>
        </w:tabs>
        <w:rPr>
          <w:rStyle w:val="Strong"/>
          <w:b w:val="0"/>
        </w:rPr>
      </w:pPr>
      <w:r>
        <w:rPr>
          <w:rStyle w:val="Strong"/>
          <w:b w:val="0"/>
        </w:rPr>
        <w:t>T</w:t>
      </w:r>
      <w:r w:rsidR="00066C4E" w:rsidRPr="00624481">
        <w:rPr>
          <w:rStyle w:val="Strong"/>
          <w:b w:val="0"/>
        </w:rPr>
        <w:t xml:space="preserve">he Category I PRF for </w:t>
      </w:r>
      <w:r w:rsidR="00967851">
        <w:rPr>
          <w:rStyle w:val="Strong"/>
          <w:b w:val="0"/>
        </w:rPr>
        <w:t>Missing Patient</w:t>
      </w:r>
      <w:r w:rsidR="00066C4E" w:rsidRPr="00624481">
        <w:rPr>
          <w:rStyle w:val="Strong"/>
          <w:b w:val="0"/>
        </w:rPr>
        <w:t xml:space="preserve"> will not be available to the site until the install is completed</w:t>
      </w:r>
      <w:r w:rsidR="00066C4E">
        <w:rPr>
          <w:rStyle w:val="Strong"/>
          <w:b w:val="0"/>
        </w:rPr>
        <w:t>.</w:t>
      </w:r>
      <w:r w:rsidR="00066C4E" w:rsidRPr="00624481">
        <w:rPr>
          <w:rStyle w:val="Strong"/>
          <w:b w:val="0"/>
        </w:rPr>
        <w:t xml:space="preserve"> </w:t>
      </w:r>
      <w:r w:rsidR="009E0352">
        <w:rPr>
          <w:rStyle w:val="Strong"/>
          <w:b w:val="0"/>
        </w:rPr>
        <w:t>Furthermore, the official National,</w:t>
      </w:r>
      <w:r w:rsidR="00A55E30">
        <w:rPr>
          <w:rStyle w:val="Strong"/>
          <w:b w:val="0"/>
        </w:rPr>
        <w:t xml:space="preserve"> Category I MISSING PATIENT</w:t>
      </w:r>
      <w:r w:rsidR="009E0352">
        <w:rPr>
          <w:rStyle w:val="Strong"/>
          <w:b w:val="0"/>
        </w:rPr>
        <w:t xml:space="preserve"> PRF can</w:t>
      </w:r>
      <w:r w:rsidR="00066C4E">
        <w:rPr>
          <w:rStyle w:val="Strong"/>
          <w:b w:val="0"/>
        </w:rPr>
        <w:t>not be</w:t>
      </w:r>
      <w:r w:rsidR="009E0352">
        <w:rPr>
          <w:rStyle w:val="Strong"/>
          <w:b w:val="0"/>
        </w:rPr>
        <w:t xml:space="preserve"> assigned to a patient until all </w:t>
      </w:r>
      <w:r w:rsidR="00066C4E" w:rsidRPr="00624481">
        <w:rPr>
          <w:rStyle w:val="Strong"/>
          <w:b w:val="0"/>
        </w:rPr>
        <w:t>installation step</w:t>
      </w:r>
      <w:r w:rsidR="009E0352">
        <w:rPr>
          <w:rStyle w:val="Strong"/>
          <w:b w:val="0"/>
        </w:rPr>
        <w:t>s have</w:t>
      </w:r>
      <w:r>
        <w:rPr>
          <w:rStyle w:val="Strong"/>
          <w:b w:val="0"/>
        </w:rPr>
        <w:t xml:space="preserve"> been</w:t>
      </w:r>
      <w:r w:rsidR="00066C4E" w:rsidRPr="00624481">
        <w:rPr>
          <w:rStyle w:val="Strong"/>
          <w:b w:val="0"/>
        </w:rPr>
        <w:t xml:space="preserve"> completed </w:t>
      </w:r>
      <w:r w:rsidR="009E0352">
        <w:rPr>
          <w:rStyle w:val="Strong"/>
          <w:b w:val="0"/>
        </w:rPr>
        <w:t xml:space="preserve">on each </w:t>
      </w:r>
      <w:r w:rsidR="006F2E26" w:rsidRPr="006F2E26">
        <w:rPr>
          <w:rStyle w:val="Strong"/>
          <w:b w:val="0"/>
        </w:rPr>
        <w:t>Veterans Health Information System and Technology Architecture</w:t>
      </w:r>
      <w:r w:rsidR="006F2E26">
        <w:rPr>
          <w:rStyle w:val="Strong"/>
          <w:b w:val="0"/>
        </w:rPr>
        <w:t xml:space="preserve"> (</w:t>
      </w:r>
      <w:r w:rsidR="009E0352">
        <w:rPr>
          <w:rStyle w:val="Strong"/>
          <w:b w:val="0"/>
        </w:rPr>
        <w:t>VistA</w:t>
      </w:r>
      <w:r w:rsidR="006F2E26">
        <w:rPr>
          <w:rStyle w:val="Strong"/>
          <w:b w:val="0"/>
        </w:rPr>
        <w:t>)</w:t>
      </w:r>
      <w:r w:rsidR="009E0352">
        <w:rPr>
          <w:rStyle w:val="Strong"/>
          <w:b w:val="0"/>
        </w:rPr>
        <w:t xml:space="preserve"> System.</w:t>
      </w:r>
    </w:p>
    <w:p w:rsidR="009E0352" w:rsidRPr="00603788" w:rsidRDefault="009E0352" w:rsidP="009E0352">
      <w:pPr>
        <w:pStyle w:val="BodyText"/>
      </w:pPr>
      <w:r>
        <w:t>Th</w:t>
      </w:r>
      <w:r w:rsidR="00845787">
        <w:rPr>
          <w:lang w:val="en-US"/>
        </w:rPr>
        <w:t>e</w:t>
      </w:r>
      <w:r>
        <w:t xml:space="preserve"> </w:t>
      </w:r>
      <w:r w:rsidR="00845787">
        <w:rPr>
          <w:lang w:val="en-US"/>
        </w:rPr>
        <w:t xml:space="preserve">Missing Patient PRF </w:t>
      </w:r>
      <w:r>
        <w:t>project will implement the following features</w:t>
      </w:r>
      <w:r w:rsidR="00E3711C">
        <w:t>.</w:t>
      </w:r>
    </w:p>
    <w:p w:rsidR="009E0352" w:rsidRPr="00860F73" w:rsidRDefault="009E0352" w:rsidP="001E75C4">
      <w:pPr>
        <w:autoSpaceDE w:val="0"/>
        <w:autoSpaceDN w:val="0"/>
        <w:adjustRightInd w:val="0"/>
        <w:spacing w:after="0"/>
        <w:ind w:left="288" w:hanging="288"/>
        <w:rPr>
          <w:color w:val="auto"/>
        </w:rPr>
      </w:pPr>
      <w:r w:rsidRPr="00860F73">
        <w:rPr>
          <w:color w:val="auto"/>
        </w:rPr>
        <w:t xml:space="preserve">1. </w:t>
      </w:r>
      <w:r w:rsidR="00845787">
        <w:rPr>
          <w:color w:val="auto"/>
        </w:rPr>
        <w:t>C</w:t>
      </w:r>
      <w:r w:rsidRPr="00860F73">
        <w:rPr>
          <w:color w:val="auto"/>
        </w:rPr>
        <w:t>reates a new 'M</w:t>
      </w:r>
      <w:r w:rsidR="00845787">
        <w:rPr>
          <w:color w:val="auto"/>
        </w:rPr>
        <w:t>ISSING</w:t>
      </w:r>
      <w:r w:rsidRPr="00860F73">
        <w:rPr>
          <w:color w:val="auto"/>
        </w:rPr>
        <w:t xml:space="preserve"> P</w:t>
      </w:r>
      <w:r w:rsidR="00845787">
        <w:rPr>
          <w:color w:val="auto"/>
        </w:rPr>
        <w:t>ATIENT</w:t>
      </w:r>
      <w:r w:rsidRPr="00860F73">
        <w:rPr>
          <w:color w:val="auto"/>
        </w:rPr>
        <w:t xml:space="preserve">' </w:t>
      </w:r>
      <w:r w:rsidR="00EE7AEB">
        <w:rPr>
          <w:color w:val="auto"/>
        </w:rPr>
        <w:t>N</w:t>
      </w:r>
      <w:r w:rsidRPr="00860F73">
        <w:rPr>
          <w:color w:val="auto"/>
        </w:rPr>
        <w:t>ational</w:t>
      </w:r>
      <w:r w:rsidR="00EE7AEB">
        <w:rPr>
          <w:color w:val="auto"/>
        </w:rPr>
        <w:t xml:space="preserve"> Category I</w:t>
      </w:r>
      <w:r w:rsidRPr="00860F73">
        <w:rPr>
          <w:color w:val="auto"/>
        </w:rPr>
        <w:t xml:space="preserve"> PRF entry in </w:t>
      </w:r>
      <w:r w:rsidR="00EE7AEB">
        <w:rPr>
          <w:color w:val="auto"/>
        </w:rPr>
        <w:t>the PRF NATIONAL FLAG F</w:t>
      </w:r>
      <w:r w:rsidR="007B4785">
        <w:rPr>
          <w:color w:val="auto"/>
        </w:rPr>
        <w:t>ile</w:t>
      </w:r>
      <w:r w:rsidR="00EE7AEB">
        <w:rPr>
          <w:color w:val="auto"/>
        </w:rPr>
        <w:t xml:space="preserve"> (#26.15).</w:t>
      </w:r>
      <w:r w:rsidR="00B84064">
        <w:rPr>
          <w:color w:val="auto"/>
        </w:rPr>
        <w:t xml:space="preserve"> </w:t>
      </w:r>
      <w:r w:rsidR="00EE7AEB">
        <w:rPr>
          <w:color w:val="auto"/>
        </w:rPr>
        <w:t>This new, National Category I PRF will be defined as follows</w:t>
      </w:r>
      <w:r w:rsidR="00E3711C">
        <w:rPr>
          <w:color w:val="auto"/>
        </w:rPr>
        <w:t>.</w:t>
      </w:r>
    </w:p>
    <w:p w:rsidR="00E77333" w:rsidRPr="00860F73" w:rsidRDefault="00E77333" w:rsidP="009E0352">
      <w:pPr>
        <w:autoSpaceDE w:val="0"/>
        <w:autoSpaceDN w:val="0"/>
        <w:adjustRightInd w:val="0"/>
        <w:spacing w:after="0"/>
        <w:rPr>
          <w:color w:val="auto"/>
        </w:rPr>
      </w:pPr>
    </w:p>
    <w:p w:rsidR="009E0352" w:rsidRPr="00860F73" w:rsidRDefault="009E0352" w:rsidP="009E0352">
      <w:pPr>
        <w:autoSpaceDE w:val="0"/>
        <w:autoSpaceDN w:val="0"/>
        <w:adjustRightInd w:val="0"/>
        <w:spacing w:after="0"/>
        <w:rPr>
          <w:color w:val="auto"/>
        </w:rPr>
      </w:pPr>
      <w:r w:rsidRPr="00860F73">
        <w:rPr>
          <w:color w:val="auto"/>
        </w:rPr>
        <w:t xml:space="preserve">         Name:  MISSING PATIENT</w:t>
      </w:r>
    </w:p>
    <w:p w:rsidR="009E0352" w:rsidRPr="00860F73" w:rsidRDefault="009E0352" w:rsidP="009E0352">
      <w:pPr>
        <w:autoSpaceDE w:val="0"/>
        <w:autoSpaceDN w:val="0"/>
        <w:adjustRightInd w:val="0"/>
        <w:spacing w:after="0"/>
        <w:rPr>
          <w:color w:val="auto"/>
        </w:rPr>
      </w:pPr>
      <w:r w:rsidRPr="00860F73">
        <w:rPr>
          <w:color w:val="auto"/>
        </w:rPr>
        <w:t xml:space="preserve">         Status:  ACTIVE</w:t>
      </w:r>
    </w:p>
    <w:p w:rsidR="009E0352" w:rsidRPr="00860F73" w:rsidRDefault="009E0352" w:rsidP="009E0352">
      <w:pPr>
        <w:autoSpaceDE w:val="0"/>
        <w:autoSpaceDN w:val="0"/>
        <w:adjustRightInd w:val="0"/>
        <w:spacing w:after="0"/>
        <w:rPr>
          <w:color w:val="auto"/>
        </w:rPr>
      </w:pPr>
      <w:r w:rsidRPr="00860F73">
        <w:rPr>
          <w:color w:val="auto"/>
        </w:rPr>
        <w:t xml:space="preserve">         Type:  CLINICAL</w:t>
      </w:r>
    </w:p>
    <w:p w:rsidR="009E0352" w:rsidRPr="00860F73" w:rsidRDefault="009E0352" w:rsidP="009E0352">
      <w:pPr>
        <w:autoSpaceDE w:val="0"/>
        <w:autoSpaceDN w:val="0"/>
        <w:adjustRightInd w:val="0"/>
        <w:spacing w:after="0"/>
        <w:rPr>
          <w:color w:val="auto"/>
        </w:rPr>
      </w:pPr>
      <w:r w:rsidRPr="00860F73">
        <w:rPr>
          <w:color w:val="auto"/>
        </w:rPr>
        <w:t xml:space="preserve">         Review Frequency Days:  30</w:t>
      </w:r>
    </w:p>
    <w:p w:rsidR="009E0352" w:rsidRPr="00860F73" w:rsidRDefault="009E0352" w:rsidP="009E0352">
      <w:pPr>
        <w:autoSpaceDE w:val="0"/>
        <w:autoSpaceDN w:val="0"/>
        <w:adjustRightInd w:val="0"/>
        <w:spacing w:after="0"/>
        <w:rPr>
          <w:color w:val="auto"/>
        </w:rPr>
      </w:pPr>
      <w:r w:rsidRPr="00860F73">
        <w:rPr>
          <w:color w:val="auto"/>
        </w:rPr>
        <w:t xml:space="preserve">         Notification Days:  7</w:t>
      </w:r>
    </w:p>
    <w:p w:rsidR="009E0352" w:rsidRPr="00860F73" w:rsidRDefault="009E0352" w:rsidP="009E0352">
      <w:pPr>
        <w:autoSpaceDE w:val="0"/>
        <w:autoSpaceDN w:val="0"/>
        <w:adjustRightInd w:val="0"/>
        <w:spacing w:after="0"/>
        <w:rPr>
          <w:color w:val="auto"/>
        </w:rPr>
      </w:pPr>
      <w:r w:rsidRPr="00860F73">
        <w:rPr>
          <w:color w:val="auto"/>
        </w:rPr>
        <w:t xml:space="preserve">         Review Mail Group:</w:t>
      </w:r>
      <w:r w:rsidR="00B84064">
        <w:rPr>
          <w:color w:val="auto"/>
        </w:rPr>
        <w:t xml:space="preserve"> </w:t>
      </w:r>
      <w:r w:rsidRPr="00860F73">
        <w:rPr>
          <w:color w:val="auto"/>
        </w:rPr>
        <w:t>DGPF</w:t>
      </w:r>
      <w:r w:rsidR="00FD7ED4">
        <w:rPr>
          <w:color w:val="auto"/>
        </w:rPr>
        <w:t xml:space="preserve"> </w:t>
      </w:r>
      <w:r w:rsidRPr="00860F73">
        <w:rPr>
          <w:color w:val="auto"/>
        </w:rPr>
        <w:t>MISSING PT FLAG REVIEW</w:t>
      </w:r>
    </w:p>
    <w:p w:rsidR="009E0352" w:rsidRPr="00860F73" w:rsidRDefault="009E0352" w:rsidP="003C58CA">
      <w:pPr>
        <w:autoSpaceDE w:val="0"/>
        <w:autoSpaceDN w:val="0"/>
        <w:adjustRightInd w:val="0"/>
        <w:spacing w:after="0"/>
        <w:ind w:left="540"/>
        <w:rPr>
          <w:color w:val="auto"/>
        </w:rPr>
      </w:pPr>
      <w:r w:rsidRPr="00860F73">
        <w:rPr>
          <w:color w:val="auto"/>
        </w:rPr>
        <w:t xml:space="preserve">TIU </w:t>
      </w:r>
      <w:r w:rsidR="003C58CA">
        <w:rPr>
          <w:color w:val="auto"/>
        </w:rPr>
        <w:t>Progress Note (</w:t>
      </w:r>
      <w:r w:rsidRPr="00860F73">
        <w:rPr>
          <w:color w:val="auto"/>
        </w:rPr>
        <w:t>PN</w:t>
      </w:r>
      <w:r w:rsidR="003C58CA">
        <w:rPr>
          <w:color w:val="auto"/>
        </w:rPr>
        <w:t>)</w:t>
      </w:r>
      <w:r w:rsidRPr="00860F73">
        <w:rPr>
          <w:color w:val="auto"/>
        </w:rPr>
        <w:t xml:space="preserve"> Title: PATIENT RECORD FLAG CATEGORY </w:t>
      </w:r>
      <w:r w:rsidR="00845787">
        <w:rPr>
          <w:color w:val="auto"/>
        </w:rPr>
        <w:t>I</w:t>
      </w:r>
      <w:r w:rsidR="00845787" w:rsidRPr="00860F73">
        <w:rPr>
          <w:color w:val="auto"/>
        </w:rPr>
        <w:t xml:space="preserve"> </w:t>
      </w:r>
      <w:r w:rsidRPr="00860F73">
        <w:rPr>
          <w:color w:val="auto"/>
        </w:rPr>
        <w:t>- MISSING PATIENT</w:t>
      </w:r>
    </w:p>
    <w:p w:rsidR="00EE7AEB" w:rsidRPr="00860F73" w:rsidRDefault="009E0352" w:rsidP="00EE7AEB">
      <w:pPr>
        <w:autoSpaceDE w:val="0"/>
        <w:autoSpaceDN w:val="0"/>
        <w:adjustRightInd w:val="0"/>
        <w:spacing w:after="0"/>
        <w:ind w:left="540"/>
        <w:rPr>
          <w:color w:val="auto"/>
        </w:rPr>
      </w:pPr>
      <w:r w:rsidRPr="00860F73">
        <w:rPr>
          <w:color w:val="auto"/>
        </w:rPr>
        <w:t>Description: The purpose of this flag is to identify a missing</w:t>
      </w:r>
      <w:r w:rsidR="00EE7AEB">
        <w:rPr>
          <w:color w:val="auto"/>
        </w:rPr>
        <w:t xml:space="preserve"> patient</w:t>
      </w:r>
      <w:r w:rsidR="00E94D66">
        <w:rPr>
          <w:color w:val="auto"/>
        </w:rPr>
        <w:t>/resident (patient)</w:t>
      </w:r>
      <w:r w:rsidR="00EE7AEB">
        <w:rPr>
          <w:color w:val="auto"/>
        </w:rPr>
        <w:t xml:space="preserve"> in the electronic medical record, </w:t>
      </w:r>
      <w:r w:rsidR="00EE7AEB" w:rsidRPr="00860F73">
        <w:rPr>
          <w:color w:val="auto"/>
        </w:rPr>
        <w:t>including a Text Integration Utilit</w:t>
      </w:r>
      <w:r w:rsidR="00E94D66">
        <w:rPr>
          <w:color w:val="auto"/>
        </w:rPr>
        <w:t>ies</w:t>
      </w:r>
      <w:r w:rsidR="00EE7AEB" w:rsidRPr="00860F73">
        <w:rPr>
          <w:color w:val="auto"/>
        </w:rPr>
        <w:t xml:space="preserve"> (TIU) progress note describing the risk and circumstances.</w:t>
      </w:r>
    </w:p>
    <w:p w:rsidR="009E0352" w:rsidRPr="00860F73" w:rsidRDefault="009E0352" w:rsidP="009E0352">
      <w:pPr>
        <w:autoSpaceDE w:val="0"/>
        <w:autoSpaceDN w:val="0"/>
        <w:adjustRightInd w:val="0"/>
        <w:spacing w:after="0"/>
        <w:rPr>
          <w:color w:val="auto"/>
        </w:rPr>
      </w:pPr>
    </w:p>
    <w:p w:rsidR="009E0352" w:rsidRPr="00860F73" w:rsidRDefault="009E0352" w:rsidP="009E0352">
      <w:pPr>
        <w:autoSpaceDE w:val="0"/>
        <w:autoSpaceDN w:val="0"/>
        <w:adjustRightInd w:val="0"/>
        <w:spacing w:after="0"/>
        <w:rPr>
          <w:color w:val="auto"/>
        </w:rPr>
      </w:pPr>
    </w:p>
    <w:p w:rsidR="009E0352" w:rsidRPr="00860F73" w:rsidRDefault="009E0352" w:rsidP="00DF77FC">
      <w:pPr>
        <w:autoSpaceDE w:val="0"/>
        <w:autoSpaceDN w:val="0"/>
        <w:adjustRightInd w:val="0"/>
        <w:spacing w:after="0"/>
        <w:rPr>
          <w:color w:val="auto"/>
        </w:rPr>
      </w:pPr>
      <w:r w:rsidRPr="00903818">
        <w:rPr>
          <w:b/>
          <w:color w:val="auto"/>
        </w:rPr>
        <w:lastRenderedPageBreak/>
        <w:t>Note:</w:t>
      </w:r>
      <w:r w:rsidRPr="00860F73">
        <w:rPr>
          <w:color w:val="auto"/>
        </w:rPr>
        <w:t xml:space="preserve"> </w:t>
      </w:r>
      <w:r w:rsidR="00E94D66">
        <w:rPr>
          <w:color w:val="auto"/>
        </w:rPr>
        <w:t>Activating or d</w:t>
      </w:r>
      <w:r w:rsidRPr="00860F73">
        <w:rPr>
          <w:color w:val="auto"/>
        </w:rPr>
        <w:t xml:space="preserve">eactivating the flag is a manual process. </w:t>
      </w:r>
      <w:r w:rsidR="00265CF0" w:rsidRPr="00860F73">
        <w:rPr>
          <w:color w:val="auto"/>
        </w:rPr>
        <w:t>The</w:t>
      </w:r>
      <w:r w:rsidR="00265CF0">
        <w:rPr>
          <w:color w:val="auto"/>
        </w:rPr>
        <w:t xml:space="preserve"> status</w:t>
      </w:r>
      <w:r w:rsidR="00E94D66">
        <w:rPr>
          <w:color w:val="auto"/>
        </w:rPr>
        <w:t xml:space="preserve"> of the flag will remain </w:t>
      </w:r>
      <w:r w:rsidR="00E94D66" w:rsidRPr="00903818">
        <w:rPr>
          <w:b/>
          <w:color w:val="auto"/>
        </w:rPr>
        <w:t>Active</w:t>
      </w:r>
      <w:r w:rsidR="00E94D66">
        <w:rPr>
          <w:b/>
          <w:color w:val="auto"/>
        </w:rPr>
        <w:t xml:space="preserve"> </w:t>
      </w:r>
      <w:r w:rsidR="00E94D66">
        <w:rPr>
          <w:color w:val="auto"/>
        </w:rPr>
        <w:t>while the patient is missing.</w:t>
      </w:r>
      <w:r w:rsidR="00B84064">
        <w:rPr>
          <w:color w:val="auto"/>
        </w:rPr>
        <w:t xml:space="preserve"> </w:t>
      </w:r>
      <w:r w:rsidR="00E94D66">
        <w:rPr>
          <w:color w:val="auto"/>
        </w:rPr>
        <w:t>The user will not have the ability to delete the flag but will have the ability to deactivate the flag when the patient has been found.</w:t>
      </w:r>
      <w:r w:rsidR="00B84064">
        <w:rPr>
          <w:color w:val="auto"/>
        </w:rPr>
        <w:t xml:space="preserve"> </w:t>
      </w:r>
      <w:r w:rsidR="00E94D66">
        <w:rPr>
          <w:color w:val="auto"/>
        </w:rPr>
        <w:t>Also, the flag and history remains within the PRF package.</w:t>
      </w:r>
    </w:p>
    <w:p w:rsidR="00DF77FC" w:rsidRDefault="00DF77FC" w:rsidP="00DF77FC">
      <w:pPr>
        <w:pStyle w:val="BodyText"/>
        <w:rPr>
          <w:color w:val="auto"/>
          <w:lang w:val="en-US"/>
        </w:rPr>
      </w:pPr>
    </w:p>
    <w:p w:rsidR="00DF77FC" w:rsidRDefault="00DF77FC" w:rsidP="00DF77FC">
      <w:pPr>
        <w:pStyle w:val="BodyText"/>
      </w:pPr>
      <w:r>
        <w:rPr>
          <w:b/>
        </w:rPr>
        <w:t>Important</w:t>
      </w:r>
      <w:r w:rsidRPr="00E51416">
        <w:rPr>
          <w:b/>
        </w:rPr>
        <w:t>:</w:t>
      </w:r>
      <w:r w:rsidR="00B84064">
        <w:t xml:space="preserve"> </w:t>
      </w:r>
      <w:r>
        <w:t>Users must be assigned the DGPF ASSIGNMENT security key to assign the Missing Patient PRF.</w:t>
      </w:r>
    </w:p>
    <w:p w:rsidR="009E0352" w:rsidRPr="00AE56AC" w:rsidRDefault="00DF77FC" w:rsidP="009E0352">
      <w:pPr>
        <w:autoSpaceDE w:val="0"/>
        <w:autoSpaceDN w:val="0"/>
        <w:adjustRightInd w:val="0"/>
        <w:spacing w:after="0"/>
        <w:rPr>
          <w:color w:val="auto"/>
        </w:rPr>
      </w:pPr>
      <w:r>
        <w:rPr>
          <w:color w:val="auto"/>
        </w:rPr>
        <w:t>2.</w:t>
      </w:r>
      <w:r w:rsidR="00B84064">
        <w:rPr>
          <w:color w:val="auto"/>
        </w:rPr>
        <w:t xml:space="preserve"> </w:t>
      </w:r>
      <w:r w:rsidRPr="0000310D">
        <w:rPr>
          <w:color w:val="auto"/>
        </w:rPr>
        <w:t>Creates a new mail group, DGPF MISSING PT FLAG REVIEW.</w:t>
      </w:r>
      <w:r w:rsidR="00B84064" w:rsidRPr="0000310D">
        <w:rPr>
          <w:color w:val="auto"/>
        </w:rPr>
        <w:t xml:space="preserve"> </w:t>
      </w:r>
      <w:r w:rsidRPr="0000310D">
        <w:rPr>
          <w:color w:val="auto"/>
        </w:rPr>
        <w:t xml:space="preserve">Members of this mail group will </w:t>
      </w:r>
      <w:r w:rsidR="000F7FA1" w:rsidRPr="0000310D">
        <w:rPr>
          <w:color w:val="auto"/>
        </w:rPr>
        <w:t>receive messages when the patient’s flag needs to be reviewed, following existing PRF review processes of continue, inactivate or delete</w:t>
      </w:r>
      <w:r w:rsidRPr="0000310D">
        <w:rPr>
          <w:color w:val="auto"/>
        </w:rPr>
        <w:t>.</w:t>
      </w:r>
    </w:p>
    <w:p w:rsidR="00DF77FC" w:rsidRPr="00AE56AC" w:rsidRDefault="00DF77FC" w:rsidP="009E0352">
      <w:pPr>
        <w:autoSpaceDE w:val="0"/>
        <w:autoSpaceDN w:val="0"/>
        <w:adjustRightInd w:val="0"/>
        <w:spacing w:after="0"/>
        <w:rPr>
          <w:color w:val="auto"/>
        </w:rPr>
      </w:pPr>
    </w:p>
    <w:p w:rsidR="00D811E1" w:rsidRDefault="00DF77FC" w:rsidP="00DF77FC">
      <w:pPr>
        <w:rPr>
          <w:color w:val="auto"/>
        </w:rPr>
      </w:pPr>
      <w:r w:rsidRPr="00AE56AC">
        <w:rPr>
          <w:color w:val="auto"/>
        </w:rPr>
        <w:t>3.</w:t>
      </w:r>
      <w:r w:rsidR="00B84064">
        <w:rPr>
          <w:color w:val="auto"/>
        </w:rPr>
        <w:t xml:space="preserve"> </w:t>
      </w:r>
      <w:r w:rsidRPr="00AE56AC">
        <w:rPr>
          <w:color w:val="auto"/>
        </w:rPr>
        <w:t>Update Dialog Number 261132-Patient has local ICN (field #4) in file #.84 to change the message that is displayed when there is an attempt by a user to assign any National, CAT I PRF to the record of a patient that does not have a National ICN.</w:t>
      </w:r>
      <w:r w:rsidR="00B84064">
        <w:rPr>
          <w:color w:val="auto"/>
        </w:rPr>
        <w:t xml:space="preserve"> </w:t>
      </w:r>
      <w:r w:rsidRPr="00AE56AC">
        <w:rPr>
          <w:color w:val="auto"/>
        </w:rPr>
        <w:t>This component updates Text (field #4) to not reference any specific National, Category I PRF (i.e. BEHAVIORAL) to be assigned.</w:t>
      </w:r>
    </w:p>
    <w:p w:rsidR="00DF77FC" w:rsidRPr="00860F73" w:rsidRDefault="00DF77FC" w:rsidP="009E0352">
      <w:pPr>
        <w:autoSpaceDE w:val="0"/>
        <w:autoSpaceDN w:val="0"/>
        <w:adjustRightInd w:val="0"/>
        <w:spacing w:after="0"/>
        <w:rPr>
          <w:color w:val="auto"/>
        </w:rPr>
      </w:pPr>
    </w:p>
    <w:p w:rsidR="009E0352" w:rsidRDefault="00DF77FC" w:rsidP="009E0352">
      <w:pPr>
        <w:autoSpaceDE w:val="0"/>
        <w:autoSpaceDN w:val="0"/>
        <w:adjustRightInd w:val="0"/>
        <w:spacing w:after="0"/>
        <w:rPr>
          <w:color w:val="auto"/>
        </w:rPr>
      </w:pPr>
      <w:r>
        <w:rPr>
          <w:color w:val="auto"/>
        </w:rPr>
        <w:t>4</w:t>
      </w:r>
      <w:r w:rsidR="00E94D66">
        <w:rPr>
          <w:color w:val="auto"/>
        </w:rPr>
        <w:t>.</w:t>
      </w:r>
      <w:r w:rsidR="009E0352" w:rsidRPr="00860F73">
        <w:rPr>
          <w:color w:val="auto"/>
        </w:rPr>
        <w:t xml:space="preserve"> </w:t>
      </w:r>
      <w:r w:rsidR="00E94D66">
        <w:rPr>
          <w:color w:val="auto"/>
        </w:rPr>
        <w:t>U</w:t>
      </w:r>
      <w:r w:rsidR="009E0352" w:rsidRPr="00860F73">
        <w:rPr>
          <w:color w:val="auto"/>
        </w:rPr>
        <w:t>pdates the</w:t>
      </w:r>
      <w:r w:rsidR="00AB6FA5">
        <w:rPr>
          <w:color w:val="auto"/>
        </w:rPr>
        <w:t xml:space="preserve"> following</w:t>
      </w:r>
      <w:r w:rsidR="009E0352" w:rsidRPr="00860F73">
        <w:rPr>
          <w:color w:val="auto"/>
        </w:rPr>
        <w:t xml:space="preserve"> PRF reports to include the new Missing Patient PRF</w:t>
      </w:r>
      <w:r w:rsidR="00E3711C">
        <w:rPr>
          <w:color w:val="auto"/>
        </w:rPr>
        <w:t>.</w:t>
      </w:r>
    </w:p>
    <w:p w:rsidR="00903818" w:rsidRPr="00860F73" w:rsidRDefault="00903818" w:rsidP="009E0352">
      <w:pPr>
        <w:autoSpaceDE w:val="0"/>
        <w:autoSpaceDN w:val="0"/>
        <w:adjustRightInd w:val="0"/>
        <w:spacing w:after="0"/>
        <w:rPr>
          <w:color w:val="auto"/>
        </w:rPr>
      </w:pPr>
    </w:p>
    <w:p w:rsidR="009E0352" w:rsidRPr="003636F9" w:rsidRDefault="009E0352" w:rsidP="009E0352">
      <w:pPr>
        <w:numPr>
          <w:ilvl w:val="0"/>
          <w:numId w:val="49"/>
        </w:numPr>
        <w:autoSpaceDE w:val="0"/>
        <w:autoSpaceDN w:val="0"/>
        <w:adjustRightInd w:val="0"/>
        <w:spacing w:after="0"/>
        <w:rPr>
          <w:color w:val="auto"/>
        </w:rPr>
      </w:pPr>
      <w:r w:rsidRPr="003636F9">
        <w:rPr>
          <w:color w:val="auto"/>
        </w:rPr>
        <w:t>Assignment Action Not Linked</w:t>
      </w:r>
      <w:r w:rsidR="00B84064">
        <w:rPr>
          <w:color w:val="auto"/>
        </w:rPr>
        <w:t xml:space="preserve"> </w:t>
      </w:r>
      <w:r w:rsidR="00C53853">
        <w:rPr>
          <w:color w:val="auto"/>
        </w:rPr>
        <w:t>Report</w:t>
      </w:r>
    </w:p>
    <w:p w:rsidR="00D811E1" w:rsidRDefault="009E0352" w:rsidP="009E0352">
      <w:pPr>
        <w:numPr>
          <w:ilvl w:val="0"/>
          <w:numId w:val="49"/>
        </w:numPr>
        <w:autoSpaceDE w:val="0"/>
        <w:autoSpaceDN w:val="0"/>
        <w:adjustRightInd w:val="0"/>
        <w:spacing w:after="0"/>
        <w:rPr>
          <w:color w:val="auto"/>
        </w:rPr>
      </w:pPr>
      <w:r w:rsidRPr="003636F9">
        <w:rPr>
          <w:color w:val="auto"/>
        </w:rPr>
        <w:t>Flag Assignment Report</w:t>
      </w:r>
    </w:p>
    <w:p w:rsidR="00D811E1" w:rsidRDefault="009E0352" w:rsidP="009E0352">
      <w:pPr>
        <w:numPr>
          <w:ilvl w:val="0"/>
          <w:numId w:val="49"/>
        </w:numPr>
        <w:autoSpaceDE w:val="0"/>
        <w:autoSpaceDN w:val="0"/>
        <w:adjustRightInd w:val="0"/>
        <w:spacing w:after="0"/>
        <w:rPr>
          <w:color w:val="auto"/>
        </w:rPr>
      </w:pPr>
      <w:r w:rsidRPr="003636F9">
        <w:rPr>
          <w:color w:val="auto"/>
        </w:rPr>
        <w:t>Patient Assignment</w:t>
      </w:r>
      <w:r w:rsidR="00C53853">
        <w:rPr>
          <w:color w:val="auto"/>
        </w:rPr>
        <w:t>s</w:t>
      </w:r>
      <w:r w:rsidRPr="003636F9">
        <w:rPr>
          <w:color w:val="auto"/>
        </w:rPr>
        <w:t xml:space="preserve"> Report</w:t>
      </w:r>
    </w:p>
    <w:p w:rsidR="009E0352" w:rsidRDefault="009E0352" w:rsidP="009E0352">
      <w:pPr>
        <w:numPr>
          <w:ilvl w:val="0"/>
          <w:numId w:val="49"/>
        </w:numPr>
        <w:autoSpaceDE w:val="0"/>
        <w:autoSpaceDN w:val="0"/>
        <w:adjustRightInd w:val="0"/>
        <w:spacing w:after="0"/>
        <w:rPr>
          <w:color w:val="auto"/>
        </w:rPr>
      </w:pPr>
      <w:r w:rsidRPr="003636F9">
        <w:rPr>
          <w:color w:val="auto"/>
        </w:rPr>
        <w:t xml:space="preserve">Assignments Due </w:t>
      </w:r>
      <w:r w:rsidR="00C53853">
        <w:rPr>
          <w:color w:val="auto"/>
        </w:rPr>
        <w:t>F</w:t>
      </w:r>
      <w:r w:rsidR="00D46E13">
        <w:rPr>
          <w:color w:val="auto"/>
        </w:rPr>
        <w:t>or Review Report</w:t>
      </w:r>
    </w:p>
    <w:p w:rsidR="009E0352" w:rsidRPr="00D46E13" w:rsidRDefault="009E0352" w:rsidP="009E0352">
      <w:pPr>
        <w:numPr>
          <w:ilvl w:val="0"/>
          <w:numId w:val="49"/>
        </w:numPr>
        <w:autoSpaceDE w:val="0"/>
        <w:autoSpaceDN w:val="0"/>
        <w:adjustRightInd w:val="0"/>
        <w:spacing w:after="0"/>
      </w:pPr>
      <w:r w:rsidRPr="00D46E13">
        <w:t>Assignment</w:t>
      </w:r>
      <w:r w:rsidR="00C53853" w:rsidRPr="00D46E13">
        <w:t>s</w:t>
      </w:r>
      <w:r w:rsidRPr="00D46E13">
        <w:t xml:space="preserve"> Approved </w:t>
      </w:r>
      <w:r w:rsidR="00C53853" w:rsidRPr="00D46E13">
        <w:t>B</w:t>
      </w:r>
      <w:r w:rsidRPr="00D46E13">
        <w:t>y</w:t>
      </w:r>
      <w:r w:rsidR="00C53853" w:rsidRPr="00D46E13">
        <w:t xml:space="preserve"> Report</w:t>
      </w:r>
    </w:p>
    <w:p w:rsidR="00903818" w:rsidRDefault="00903818" w:rsidP="00903818">
      <w:pPr>
        <w:pStyle w:val="BodyText"/>
        <w:rPr>
          <w:b/>
        </w:rPr>
      </w:pPr>
    </w:p>
    <w:p w:rsidR="00D811E1" w:rsidRDefault="009E0352" w:rsidP="002702F0">
      <w:pPr>
        <w:keepNext/>
        <w:tabs>
          <w:tab w:val="left" w:pos="7170"/>
        </w:tabs>
        <w:ind w:firstLine="180"/>
        <w:rPr>
          <w:rStyle w:val="Strong"/>
          <w:b w:val="0"/>
        </w:rPr>
      </w:pPr>
      <w:r>
        <w:rPr>
          <w:rStyle w:val="Strong"/>
          <w:b w:val="0"/>
        </w:rPr>
        <w:t>These reports can</w:t>
      </w:r>
      <w:r w:rsidR="002702F0">
        <w:rPr>
          <w:rStyle w:val="Strong"/>
          <w:b w:val="0"/>
        </w:rPr>
        <w:t xml:space="preserve"> be</w:t>
      </w:r>
      <w:r>
        <w:rPr>
          <w:rStyle w:val="Strong"/>
          <w:b w:val="0"/>
        </w:rPr>
        <w:t xml:space="preserve"> produced via the </w:t>
      </w:r>
      <w:r w:rsidR="00642246">
        <w:rPr>
          <w:rStyle w:val="Strong"/>
          <w:b w:val="0"/>
        </w:rPr>
        <w:t xml:space="preserve">VistA, </w:t>
      </w:r>
      <w:r w:rsidR="00642246" w:rsidRPr="00642246">
        <w:rPr>
          <w:rStyle w:val="Strong"/>
          <w:b w:val="0"/>
        </w:rPr>
        <w:t>Record Flag Reports Menu</w:t>
      </w:r>
    </w:p>
    <w:p w:rsidR="006D22A0" w:rsidRPr="006D22A0" w:rsidRDefault="006D22A0" w:rsidP="006D22A0">
      <w:pPr>
        <w:pBdr>
          <w:top w:val="single" w:sz="4" w:space="1" w:color="auto"/>
          <w:left w:val="single" w:sz="4" w:space="4" w:color="auto"/>
          <w:bottom w:val="single" w:sz="4" w:space="1" w:color="auto"/>
          <w:right w:val="single" w:sz="4" w:space="4" w:color="auto"/>
        </w:pBdr>
        <w:autoSpaceDE w:val="0"/>
        <w:autoSpaceDN w:val="0"/>
        <w:spacing w:after="0"/>
        <w:ind w:left="360"/>
        <w:rPr>
          <w:rFonts w:ascii="Courier New" w:hAnsi="Courier New" w:cs="Courier New"/>
          <w:sz w:val="18"/>
          <w:szCs w:val="18"/>
        </w:rPr>
      </w:pPr>
      <w:r>
        <w:rPr>
          <w:rFonts w:ascii="Courier New" w:hAnsi="Courier New" w:cs="Courier New"/>
          <w:sz w:val="18"/>
          <w:szCs w:val="18"/>
        </w:rPr>
        <w:t xml:space="preserve"> </w:t>
      </w:r>
      <w:r w:rsidRPr="006D22A0">
        <w:rPr>
          <w:rFonts w:ascii="Courier New" w:hAnsi="Courier New" w:cs="Courier New"/>
          <w:sz w:val="18"/>
          <w:szCs w:val="18"/>
        </w:rPr>
        <w:t>Select OPTION NAME: DGPF RECORD FLAG REPORTS MENU       Record Flag Reports Menu</w:t>
      </w:r>
    </w:p>
    <w:p w:rsidR="006D22A0" w:rsidRPr="006D22A0" w:rsidRDefault="006D22A0" w:rsidP="006D22A0">
      <w:pPr>
        <w:pBdr>
          <w:top w:val="single" w:sz="4" w:space="1" w:color="auto"/>
          <w:left w:val="single" w:sz="4" w:space="4" w:color="auto"/>
          <w:bottom w:val="single" w:sz="4" w:space="1" w:color="auto"/>
          <w:right w:val="single" w:sz="4" w:space="4" w:color="auto"/>
        </w:pBdr>
        <w:autoSpaceDE w:val="0"/>
        <w:autoSpaceDN w:val="0"/>
        <w:spacing w:after="0"/>
        <w:ind w:left="360"/>
        <w:rPr>
          <w:rFonts w:ascii="Courier New" w:hAnsi="Courier New" w:cs="Courier New"/>
          <w:sz w:val="18"/>
          <w:szCs w:val="18"/>
        </w:rPr>
      </w:pPr>
      <w:r w:rsidRPr="006D22A0">
        <w:rPr>
          <w:rFonts w:ascii="Courier New" w:hAnsi="Courier New" w:cs="Courier New"/>
          <w:sz w:val="18"/>
          <w:szCs w:val="18"/>
        </w:rPr>
        <w:t xml:space="preserve"> </w:t>
      </w:r>
    </w:p>
    <w:p w:rsidR="006D22A0" w:rsidRPr="006D22A0" w:rsidRDefault="006D22A0" w:rsidP="006D22A0">
      <w:pPr>
        <w:pBdr>
          <w:top w:val="single" w:sz="4" w:space="1" w:color="auto"/>
          <w:left w:val="single" w:sz="4" w:space="4" w:color="auto"/>
          <w:bottom w:val="single" w:sz="4" w:space="1" w:color="auto"/>
          <w:right w:val="single" w:sz="4" w:space="4" w:color="auto"/>
        </w:pBdr>
        <w:autoSpaceDE w:val="0"/>
        <w:autoSpaceDN w:val="0"/>
        <w:spacing w:after="0"/>
        <w:ind w:left="360"/>
        <w:rPr>
          <w:rFonts w:ascii="Courier New" w:hAnsi="Courier New" w:cs="Courier New"/>
          <w:sz w:val="18"/>
          <w:szCs w:val="18"/>
        </w:rPr>
      </w:pPr>
      <w:r w:rsidRPr="006D22A0">
        <w:rPr>
          <w:rFonts w:ascii="Courier New" w:hAnsi="Courier New" w:cs="Courier New"/>
          <w:sz w:val="18"/>
          <w:szCs w:val="18"/>
        </w:rPr>
        <w:t xml:space="preserve"> </w:t>
      </w:r>
    </w:p>
    <w:p w:rsidR="006D22A0" w:rsidRPr="006D22A0" w:rsidRDefault="006D22A0" w:rsidP="006D22A0">
      <w:pPr>
        <w:pBdr>
          <w:top w:val="single" w:sz="4" w:space="1" w:color="auto"/>
          <w:left w:val="single" w:sz="4" w:space="4" w:color="auto"/>
          <w:bottom w:val="single" w:sz="4" w:space="1" w:color="auto"/>
          <w:right w:val="single" w:sz="4" w:space="4" w:color="auto"/>
        </w:pBdr>
        <w:autoSpaceDE w:val="0"/>
        <w:autoSpaceDN w:val="0"/>
        <w:spacing w:after="0"/>
        <w:ind w:left="360"/>
        <w:rPr>
          <w:rFonts w:ascii="Courier New" w:hAnsi="Courier New" w:cs="Courier New"/>
          <w:sz w:val="18"/>
          <w:szCs w:val="18"/>
        </w:rPr>
      </w:pPr>
      <w:r w:rsidRPr="006D22A0">
        <w:rPr>
          <w:rFonts w:ascii="Courier New" w:hAnsi="Courier New" w:cs="Courier New"/>
          <w:sz w:val="18"/>
          <w:szCs w:val="18"/>
        </w:rPr>
        <w:t xml:space="preserve">   NLR    Assignment Action Not Linked Report</w:t>
      </w:r>
    </w:p>
    <w:p w:rsidR="006D22A0" w:rsidRPr="006D22A0" w:rsidRDefault="006D22A0" w:rsidP="006D22A0">
      <w:pPr>
        <w:pBdr>
          <w:top w:val="single" w:sz="4" w:space="1" w:color="auto"/>
          <w:left w:val="single" w:sz="4" w:space="4" w:color="auto"/>
          <w:bottom w:val="single" w:sz="4" w:space="1" w:color="auto"/>
          <w:right w:val="single" w:sz="4" w:space="4" w:color="auto"/>
        </w:pBdr>
        <w:autoSpaceDE w:val="0"/>
        <w:autoSpaceDN w:val="0"/>
        <w:spacing w:after="0"/>
        <w:ind w:left="360"/>
        <w:rPr>
          <w:rFonts w:ascii="Courier New" w:hAnsi="Courier New" w:cs="Courier New"/>
          <w:sz w:val="18"/>
          <w:szCs w:val="18"/>
        </w:rPr>
      </w:pPr>
      <w:r w:rsidRPr="006D22A0">
        <w:rPr>
          <w:rFonts w:ascii="Courier New" w:hAnsi="Courier New" w:cs="Courier New"/>
          <w:sz w:val="18"/>
          <w:szCs w:val="18"/>
        </w:rPr>
        <w:t xml:space="preserve">   FAR    Flag Assignment Report</w:t>
      </w:r>
    </w:p>
    <w:p w:rsidR="006D22A0" w:rsidRPr="006D22A0" w:rsidRDefault="006D22A0" w:rsidP="006D22A0">
      <w:pPr>
        <w:pBdr>
          <w:top w:val="single" w:sz="4" w:space="1" w:color="auto"/>
          <w:left w:val="single" w:sz="4" w:space="4" w:color="auto"/>
          <w:bottom w:val="single" w:sz="4" w:space="1" w:color="auto"/>
          <w:right w:val="single" w:sz="4" w:space="4" w:color="auto"/>
        </w:pBdr>
        <w:autoSpaceDE w:val="0"/>
        <w:autoSpaceDN w:val="0"/>
        <w:spacing w:after="0"/>
        <w:ind w:left="360"/>
        <w:rPr>
          <w:rFonts w:ascii="Courier New" w:hAnsi="Courier New" w:cs="Courier New"/>
          <w:sz w:val="18"/>
          <w:szCs w:val="18"/>
        </w:rPr>
      </w:pPr>
      <w:r w:rsidRPr="006D22A0">
        <w:rPr>
          <w:rFonts w:ascii="Courier New" w:hAnsi="Courier New" w:cs="Courier New"/>
          <w:sz w:val="18"/>
          <w:szCs w:val="18"/>
        </w:rPr>
        <w:t xml:space="preserve">   PAR    Patient Assignments Report</w:t>
      </w:r>
    </w:p>
    <w:p w:rsidR="006D22A0" w:rsidRPr="006D22A0" w:rsidRDefault="006D22A0" w:rsidP="006D22A0">
      <w:pPr>
        <w:pBdr>
          <w:top w:val="single" w:sz="4" w:space="1" w:color="auto"/>
          <w:left w:val="single" w:sz="4" w:space="4" w:color="auto"/>
          <w:bottom w:val="single" w:sz="4" w:space="1" w:color="auto"/>
          <w:right w:val="single" w:sz="4" w:space="4" w:color="auto"/>
        </w:pBdr>
        <w:autoSpaceDE w:val="0"/>
        <w:autoSpaceDN w:val="0"/>
        <w:spacing w:after="0"/>
        <w:ind w:left="360"/>
        <w:rPr>
          <w:rFonts w:ascii="Courier New" w:hAnsi="Courier New" w:cs="Courier New"/>
          <w:sz w:val="18"/>
          <w:szCs w:val="18"/>
        </w:rPr>
      </w:pPr>
      <w:r w:rsidRPr="006D22A0">
        <w:rPr>
          <w:rFonts w:ascii="Courier New" w:hAnsi="Courier New" w:cs="Courier New"/>
          <w:sz w:val="18"/>
          <w:szCs w:val="18"/>
        </w:rPr>
        <w:t xml:space="preserve">   ADR    Assignments Due For Review Report</w:t>
      </w:r>
    </w:p>
    <w:p w:rsidR="006D22A0" w:rsidRPr="006D22A0" w:rsidRDefault="006D22A0" w:rsidP="006D22A0">
      <w:pPr>
        <w:pBdr>
          <w:top w:val="single" w:sz="4" w:space="1" w:color="auto"/>
          <w:left w:val="single" w:sz="4" w:space="4" w:color="auto"/>
          <w:bottom w:val="single" w:sz="4" w:space="1" w:color="auto"/>
          <w:right w:val="single" w:sz="4" w:space="4" w:color="auto"/>
        </w:pBdr>
        <w:autoSpaceDE w:val="0"/>
        <w:autoSpaceDN w:val="0"/>
        <w:spacing w:after="0"/>
        <w:ind w:left="360"/>
        <w:rPr>
          <w:rFonts w:ascii="Courier New" w:hAnsi="Courier New" w:cs="Courier New"/>
          <w:sz w:val="18"/>
          <w:szCs w:val="18"/>
        </w:rPr>
      </w:pPr>
      <w:r w:rsidRPr="006D22A0">
        <w:rPr>
          <w:rFonts w:ascii="Courier New" w:hAnsi="Courier New" w:cs="Courier New"/>
          <w:sz w:val="18"/>
          <w:szCs w:val="18"/>
        </w:rPr>
        <w:t xml:space="preserve">   BAR    Assignments Approved By Report</w:t>
      </w:r>
    </w:p>
    <w:p w:rsidR="006D22A0" w:rsidRPr="006D22A0" w:rsidRDefault="006D22A0" w:rsidP="006D22A0">
      <w:pPr>
        <w:pBdr>
          <w:top w:val="single" w:sz="4" w:space="1" w:color="auto"/>
          <w:left w:val="single" w:sz="4" w:space="4" w:color="auto"/>
          <w:bottom w:val="single" w:sz="4" w:space="1" w:color="auto"/>
          <w:right w:val="single" w:sz="4" w:space="4" w:color="auto"/>
        </w:pBdr>
        <w:autoSpaceDE w:val="0"/>
        <w:autoSpaceDN w:val="0"/>
        <w:spacing w:after="0"/>
        <w:ind w:left="360"/>
        <w:rPr>
          <w:rFonts w:ascii="Courier New" w:hAnsi="Courier New" w:cs="Courier New"/>
          <w:sz w:val="18"/>
          <w:szCs w:val="18"/>
        </w:rPr>
      </w:pPr>
      <w:r w:rsidRPr="006D22A0">
        <w:rPr>
          <w:rFonts w:ascii="Courier New" w:hAnsi="Courier New" w:cs="Courier New"/>
          <w:sz w:val="18"/>
          <w:szCs w:val="18"/>
        </w:rPr>
        <w:t xml:space="preserve"> </w:t>
      </w:r>
    </w:p>
    <w:p w:rsidR="0017394F" w:rsidRDefault="006D22A0" w:rsidP="006D22A0">
      <w:pPr>
        <w:pBdr>
          <w:top w:val="single" w:sz="4" w:space="1" w:color="auto"/>
          <w:left w:val="single" w:sz="4" w:space="4" w:color="auto"/>
          <w:bottom w:val="single" w:sz="4" w:space="1" w:color="auto"/>
          <w:right w:val="single" w:sz="4" w:space="4" w:color="auto"/>
        </w:pBdr>
        <w:autoSpaceDE w:val="0"/>
        <w:autoSpaceDN w:val="0"/>
        <w:spacing w:after="0"/>
        <w:ind w:left="360"/>
        <w:rPr>
          <w:rFonts w:ascii="Courier New" w:hAnsi="Courier New" w:cs="Courier New"/>
          <w:sz w:val="18"/>
          <w:szCs w:val="18"/>
        </w:rPr>
      </w:pPr>
      <w:r w:rsidRPr="006D22A0">
        <w:rPr>
          <w:rFonts w:ascii="Courier New" w:hAnsi="Courier New" w:cs="Courier New"/>
          <w:sz w:val="18"/>
          <w:szCs w:val="18"/>
        </w:rPr>
        <w:t>Select Record Flag Reports Menu Option:</w:t>
      </w:r>
    </w:p>
    <w:p w:rsidR="00642246" w:rsidRDefault="00642246" w:rsidP="006D22A0">
      <w:pPr>
        <w:pBdr>
          <w:top w:val="single" w:sz="4" w:space="1" w:color="auto"/>
          <w:left w:val="single" w:sz="4" w:space="4" w:color="auto"/>
          <w:bottom w:val="single" w:sz="4" w:space="1" w:color="auto"/>
          <w:right w:val="single" w:sz="4" w:space="4" w:color="auto"/>
        </w:pBdr>
        <w:autoSpaceDE w:val="0"/>
        <w:autoSpaceDN w:val="0"/>
        <w:spacing w:after="0"/>
        <w:ind w:left="360"/>
        <w:rPr>
          <w:rFonts w:ascii="Courier New" w:hAnsi="Courier New" w:cs="Courier New"/>
          <w:sz w:val="18"/>
          <w:szCs w:val="18"/>
        </w:rPr>
      </w:pPr>
    </w:p>
    <w:p w:rsidR="00642246" w:rsidRPr="00B265A9" w:rsidRDefault="00642246" w:rsidP="006D22A0">
      <w:pPr>
        <w:pBdr>
          <w:top w:val="single" w:sz="4" w:space="1" w:color="auto"/>
          <w:left w:val="single" w:sz="4" w:space="4" w:color="auto"/>
          <w:bottom w:val="single" w:sz="4" w:space="1" w:color="auto"/>
          <w:right w:val="single" w:sz="4" w:space="4" w:color="auto"/>
        </w:pBdr>
        <w:autoSpaceDE w:val="0"/>
        <w:autoSpaceDN w:val="0"/>
        <w:spacing w:after="0"/>
        <w:ind w:left="360"/>
        <w:rPr>
          <w:rFonts w:ascii="Courier New" w:hAnsi="Courier New" w:cs="Courier New"/>
          <w:sz w:val="18"/>
          <w:szCs w:val="18"/>
        </w:rPr>
      </w:pPr>
    </w:p>
    <w:p w:rsidR="00642246" w:rsidRPr="00AB6FA5" w:rsidRDefault="00AB6FA5" w:rsidP="00AB6FA5">
      <w:pPr>
        <w:pStyle w:val="Caption"/>
        <w:ind w:firstLine="270"/>
        <w:jc w:val="left"/>
        <w:rPr>
          <w:rStyle w:val="Strong"/>
          <w:rFonts w:ascii="Arial" w:hAnsi="Arial" w:cs="Arial"/>
          <w:sz w:val="20"/>
          <w:szCs w:val="20"/>
        </w:rPr>
      </w:pPr>
      <w:bookmarkStart w:id="32" w:name="_Toc372118191"/>
      <w:bookmarkStart w:id="33" w:name="_Toc372118219"/>
      <w:r w:rsidRPr="00AB6FA5">
        <w:rPr>
          <w:rFonts w:ascii="Arial" w:hAnsi="Arial" w:cs="Arial"/>
          <w:sz w:val="20"/>
          <w:szCs w:val="20"/>
        </w:rPr>
        <w:t xml:space="preserve">Figure </w:t>
      </w:r>
      <w:r w:rsidRPr="00AB6FA5">
        <w:rPr>
          <w:rFonts w:ascii="Arial" w:hAnsi="Arial" w:cs="Arial"/>
          <w:sz w:val="20"/>
          <w:szCs w:val="20"/>
        </w:rPr>
        <w:fldChar w:fldCharType="begin"/>
      </w:r>
      <w:r w:rsidRPr="00AB6FA5">
        <w:rPr>
          <w:rFonts w:ascii="Arial" w:hAnsi="Arial" w:cs="Arial"/>
          <w:sz w:val="20"/>
          <w:szCs w:val="20"/>
        </w:rPr>
        <w:instrText xml:space="preserve"> SEQ Figure \* ARABIC </w:instrText>
      </w:r>
      <w:r w:rsidRPr="00AB6FA5">
        <w:rPr>
          <w:rFonts w:ascii="Arial" w:hAnsi="Arial" w:cs="Arial"/>
          <w:sz w:val="20"/>
          <w:szCs w:val="20"/>
        </w:rPr>
        <w:fldChar w:fldCharType="separate"/>
      </w:r>
      <w:r w:rsidR="000A534A">
        <w:rPr>
          <w:rFonts w:ascii="Arial" w:hAnsi="Arial" w:cs="Arial"/>
          <w:noProof/>
          <w:sz w:val="20"/>
          <w:szCs w:val="20"/>
        </w:rPr>
        <w:t>1</w:t>
      </w:r>
      <w:r w:rsidRPr="00AB6FA5">
        <w:rPr>
          <w:rFonts w:ascii="Arial" w:hAnsi="Arial" w:cs="Arial"/>
          <w:sz w:val="20"/>
          <w:szCs w:val="20"/>
        </w:rPr>
        <w:fldChar w:fldCharType="end"/>
      </w:r>
      <w:r w:rsidRPr="00AB6FA5">
        <w:rPr>
          <w:rFonts w:ascii="Arial" w:hAnsi="Arial" w:cs="Arial"/>
          <w:sz w:val="20"/>
          <w:szCs w:val="20"/>
        </w:rPr>
        <w:t xml:space="preserve">: </w:t>
      </w:r>
      <w:r w:rsidRPr="00AB6FA5">
        <w:rPr>
          <w:rStyle w:val="Strong"/>
          <w:rFonts w:ascii="Arial" w:hAnsi="Arial" w:cs="Arial"/>
          <w:sz w:val="20"/>
          <w:szCs w:val="20"/>
        </w:rPr>
        <w:t>DGPF Record Flag Reports Menu</w:t>
      </w:r>
      <w:bookmarkEnd w:id="32"/>
      <w:bookmarkEnd w:id="33"/>
    </w:p>
    <w:p w:rsidR="00642246" w:rsidRDefault="00642246" w:rsidP="00B9510D">
      <w:pPr>
        <w:rPr>
          <w:rStyle w:val="Strong"/>
        </w:rPr>
      </w:pPr>
    </w:p>
    <w:p w:rsidR="00417F8E" w:rsidRDefault="00E77333" w:rsidP="00417F8E">
      <w:pPr>
        <w:rPr>
          <w:rStyle w:val="Strong"/>
        </w:rPr>
      </w:pPr>
      <w:r>
        <w:rPr>
          <w:rStyle w:val="Strong"/>
        </w:rPr>
        <w:br w:type="page"/>
      </w:r>
      <w:r w:rsidR="003F4830" w:rsidRPr="00B9510D">
        <w:rPr>
          <w:rStyle w:val="Strong"/>
        </w:rPr>
        <w:lastRenderedPageBreak/>
        <w:t>Report Example</w:t>
      </w:r>
    </w:p>
    <w:p w:rsidR="00417F8E" w:rsidRPr="000B038C" w:rsidRDefault="00417F8E" w:rsidP="00417F8E">
      <w:pPr>
        <w:autoSpaceDE w:val="0"/>
        <w:autoSpaceDN w:val="0"/>
        <w:adjustRightInd w:val="0"/>
        <w:spacing w:after="0"/>
        <w:rPr>
          <w:rFonts w:ascii="Courier New" w:hAnsi="Courier New" w:cs="Courier New"/>
          <w:color w:val="auto"/>
          <w:sz w:val="16"/>
          <w:szCs w:val="16"/>
        </w:rPr>
      </w:pPr>
      <w:r w:rsidRPr="000B038C">
        <w:rPr>
          <w:rFonts w:ascii="Courier New" w:hAnsi="Courier New" w:cs="Courier New"/>
          <w:color w:val="auto"/>
          <w:sz w:val="16"/>
          <w:szCs w:val="16"/>
        </w:rPr>
        <w:t xml:space="preserve">Select Record Flag Reports Menu Option: </w:t>
      </w:r>
      <w:r w:rsidRPr="000B038C">
        <w:rPr>
          <w:rFonts w:ascii="Courier New" w:hAnsi="Courier New" w:cs="Courier New"/>
          <w:b/>
          <w:color w:val="auto"/>
          <w:sz w:val="16"/>
          <w:szCs w:val="16"/>
        </w:rPr>
        <w:t>FA  Flag Assignment Report</w:t>
      </w:r>
    </w:p>
    <w:p w:rsidR="00417F8E" w:rsidRPr="000B038C" w:rsidRDefault="00417F8E" w:rsidP="00417F8E">
      <w:pPr>
        <w:autoSpaceDE w:val="0"/>
        <w:autoSpaceDN w:val="0"/>
        <w:adjustRightInd w:val="0"/>
        <w:spacing w:after="0"/>
        <w:rPr>
          <w:rFonts w:ascii="Courier New" w:hAnsi="Courier New" w:cs="Courier New"/>
          <w:color w:val="auto"/>
          <w:sz w:val="16"/>
          <w:szCs w:val="16"/>
        </w:rPr>
      </w:pPr>
    </w:p>
    <w:p w:rsidR="00417F8E" w:rsidRPr="000B038C" w:rsidRDefault="00417F8E" w:rsidP="00417F8E">
      <w:pPr>
        <w:autoSpaceDE w:val="0"/>
        <w:autoSpaceDN w:val="0"/>
        <w:adjustRightInd w:val="0"/>
        <w:spacing w:after="0"/>
        <w:rPr>
          <w:rFonts w:ascii="Courier New" w:hAnsi="Courier New" w:cs="Courier New"/>
          <w:color w:val="auto"/>
          <w:sz w:val="16"/>
          <w:szCs w:val="16"/>
        </w:rPr>
      </w:pPr>
      <w:r w:rsidRPr="000B038C">
        <w:rPr>
          <w:rFonts w:ascii="Courier New" w:hAnsi="Courier New" w:cs="Courier New"/>
          <w:color w:val="auto"/>
          <w:sz w:val="16"/>
          <w:szCs w:val="16"/>
        </w:rPr>
        <w:t xml:space="preserve">     Select one of the following:</w:t>
      </w:r>
    </w:p>
    <w:p w:rsidR="00417F8E" w:rsidRPr="000B038C" w:rsidRDefault="00417F8E" w:rsidP="00417F8E">
      <w:pPr>
        <w:autoSpaceDE w:val="0"/>
        <w:autoSpaceDN w:val="0"/>
        <w:adjustRightInd w:val="0"/>
        <w:spacing w:after="0"/>
        <w:rPr>
          <w:rFonts w:ascii="Courier New" w:hAnsi="Courier New" w:cs="Courier New"/>
          <w:color w:val="auto"/>
          <w:sz w:val="16"/>
          <w:szCs w:val="16"/>
        </w:rPr>
      </w:pPr>
    </w:p>
    <w:p w:rsidR="00417F8E" w:rsidRPr="000B038C" w:rsidRDefault="00417F8E" w:rsidP="00417F8E">
      <w:pPr>
        <w:autoSpaceDE w:val="0"/>
        <w:autoSpaceDN w:val="0"/>
        <w:adjustRightInd w:val="0"/>
        <w:spacing w:after="0"/>
        <w:rPr>
          <w:rFonts w:ascii="Courier New" w:hAnsi="Courier New" w:cs="Courier New"/>
          <w:color w:val="auto"/>
          <w:sz w:val="16"/>
          <w:szCs w:val="16"/>
        </w:rPr>
      </w:pPr>
      <w:r w:rsidRPr="000B038C">
        <w:rPr>
          <w:rFonts w:ascii="Courier New" w:hAnsi="Courier New" w:cs="Courier New"/>
          <w:color w:val="auto"/>
          <w:sz w:val="16"/>
          <w:szCs w:val="16"/>
        </w:rPr>
        <w:t xml:space="preserve">          1         Category I (National)</w:t>
      </w:r>
    </w:p>
    <w:p w:rsidR="00417F8E" w:rsidRPr="000B038C" w:rsidRDefault="00417F8E" w:rsidP="00417F8E">
      <w:pPr>
        <w:autoSpaceDE w:val="0"/>
        <w:autoSpaceDN w:val="0"/>
        <w:adjustRightInd w:val="0"/>
        <w:spacing w:after="0"/>
        <w:rPr>
          <w:rFonts w:ascii="Courier New" w:hAnsi="Courier New" w:cs="Courier New"/>
          <w:color w:val="auto"/>
          <w:sz w:val="16"/>
          <w:szCs w:val="16"/>
        </w:rPr>
      </w:pPr>
      <w:r w:rsidRPr="000B038C">
        <w:rPr>
          <w:rFonts w:ascii="Courier New" w:hAnsi="Courier New" w:cs="Courier New"/>
          <w:color w:val="auto"/>
          <w:sz w:val="16"/>
          <w:szCs w:val="16"/>
        </w:rPr>
        <w:t xml:space="preserve">          2         Category II (Local)</w:t>
      </w:r>
    </w:p>
    <w:p w:rsidR="00417F8E" w:rsidRPr="000B038C" w:rsidRDefault="00417F8E" w:rsidP="00417F8E">
      <w:pPr>
        <w:autoSpaceDE w:val="0"/>
        <w:autoSpaceDN w:val="0"/>
        <w:adjustRightInd w:val="0"/>
        <w:spacing w:after="0"/>
        <w:rPr>
          <w:rFonts w:ascii="Courier New" w:hAnsi="Courier New" w:cs="Courier New"/>
          <w:color w:val="auto"/>
          <w:sz w:val="16"/>
          <w:szCs w:val="16"/>
        </w:rPr>
      </w:pPr>
      <w:r w:rsidRPr="000B038C">
        <w:rPr>
          <w:rFonts w:ascii="Courier New" w:hAnsi="Courier New" w:cs="Courier New"/>
          <w:color w:val="auto"/>
          <w:sz w:val="16"/>
          <w:szCs w:val="16"/>
        </w:rPr>
        <w:t xml:space="preserve">          3         Both</w:t>
      </w:r>
    </w:p>
    <w:p w:rsidR="00417F8E" w:rsidRPr="000B038C" w:rsidRDefault="00417F8E" w:rsidP="00417F8E">
      <w:pPr>
        <w:autoSpaceDE w:val="0"/>
        <w:autoSpaceDN w:val="0"/>
        <w:adjustRightInd w:val="0"/>
        <w:spacing w:after="0"/>
        <w:rPr>
          <w:rFonts w:ascii="Courier New" w:hAnsi="Courier New" w:cs="Courier New"/>
          <w:color w:val="auto"/>
          <w:sz w:val="16"/>
          <w:szCs w:val="16"/>
        </w:rPr>
      </w:pPr>
    </w:p>
    <w:p w:rsidR="00417F8E" w:rsidRPr="000B038C" w:rsidRDefault="00417F8E" w:rsidP="00417F8E">
      <w:pPr>
        <w:autoSpaceDE w:val="0"/>
        <w:autoSpaceDN w:val="0"/>
        <w:adjustRightInd w:val="0"/>
        <w:spacing w:after="0"/>
        <w:rPr>
          <w:rFonts w:ascii="Courier New" w:hAnsi="Courier New" w:cs="Courier New"/>
          <w:color w:val="auto"/>
          <w:sz w:val="16"/>
          <w:szCs w:val="16"/>
        </w:rPr>
      </w:pPr>
      <w:r w:rsidRPr="000B038C">
        <w:rPr>
          <w:rFonts w:ascii="Courier New" w:hAnsi="Courier New" w:cs="Courier New"/>
          <w:color w:val="auto"/>
          <w:sz w:val="16"/>
          <w:szCs w:val="16"/>
        </w:rPr>
        <w:t xml:space="preserve">Select Flag Category: </w:t>
      </w:r>
      <w:r w:rsidRPr="000B038C">
        <w:rPr>
          <w:rFonts w:ascii="Courier New" w:hAnsi="Courier New" w:cs="Courier New"/>
          <w:b/>
          <w:color w:val="auto"/>
          <w:sz w:val="16"/>
          <w:szCs w:val="16"/>
        </w:rPr>
        <w:t>1  Category I (National)</w:t>
      </w:r>
    </w:p>
    <w:p w:rsidR="00417F8E" w:rsidRPr="000B038C" w:rsidRDefault="00417F8E" w:rsidP="00417F8E">
      <w:pPr>
        <w:autoSpaceDE w:val="0"/>
        <w:autoSpaceDN w:val="0"/>
        <w:adjustRightInd w:val="0"/>
        <w:spacing w:after="0"/>
        <w:rPr>
          <w:rFonts w:ascii="Courier New" w:hAnsi="Courier New" w:cs="Courier New"/>
          <w:color w:val="auto"/>
          <w:sz w:val="16"/>
          <w:szCs w:val="16"/>
        </w:rPr>
      </w:pPr>
    </w:p>
    <w:p w:rsidR="00417F8E" w:rsidRPr="000B038C" w:rsidRDefault="00417F8E" w:rsidP="00417F8E">
      <w:pPr>
        <w:autoSpaceDE w:val="0"/>
        <w:autoSpaceDN w:val="0"/>
        <w:adjustRightInd w:val="0"/>
        <w:spacing w:after="0"/>
        <w:rPr>
          <w:rFonts w:ascii="Courier New" w:hAnsi="Courier New" w:cs="Courier New"/>
          <w:color w:val="auto"/>
          <w:sz w:val="16"/>
          <w:szCs w:val="16"/>
        </w:rPr>
      </w:pPr>
      <w:r w:rsidRPr="000B038C">
        <w:rPr>
          <w:rFonts w:ascii="Courier New" w:hAnsi="Courier New" w:cs="Courier New"/>
          <w:color w:val="auto"/>
          <w:sz w:val="16"/>
          <w:szCs w:val="16"/>
        </w:rPr>
        <w:t xml:space="preserve">     Select one of the following:</w:t>
      </w:r>
    </w:p>
    <w:p w:rsidR="00417F8E" w:rsidRPr="000B038C" w:rsidRDefault="00417F8E" w:rsidP="00417F8E">
      <w:pPr>
        <w:autoSpaceDE w:val="0"/>
        <w:autoSpaceDN w:val="0"/>
        <w:adjustRightInd w:val="0"/>
        <w:spacing w:after="0"/>
        <w:rPr>
          <w:rFonts w:ascii="Courier New" w:hAnsi="Courier New" w:cs="Courier New"/>
          <w:color w:val="auto"/>
          <w:sz w:val="16"/>
          <w:szCs w:val="16"/>
        </w:rPr>
      </w:pPr>
    </w:p>
    <w:p w:rsidR="00417F8E" w:rsidRPr="000B038C" w:rsidRDefault="00417F8E" w:rsidP="00417F8E">
      <w:pPr>
        <w:autoSpaceDE w:val="0"/>
        <w:autoSpaceDN w:val="0"/>
        <w:adjustRightInd w:val="0"/>
        <w:spacing w:after="0"/>
        <w:rPr>
          <w:rFonts w:ascii="Courier New" w:hAnsi="Courier New" w:cs="Courier New"/>
          <w:color w:val="auto"/>
          <w:sz w:val="16"/>
          <w:szCs w:val="16"/>
        </w:rPr>
      </w:pPr>
      <w:r w:rsidRPr="000B038C">
        <w:rPr>
          <w:rFonts w:ascii="Courier New" w:hAnsi="Courier New" w:cs="Courier New"/>
          <w:color w:val="auto"/>
          <w:sz w:val="16"/>
          <w:szCs w:val="16"/>
        </w:rPr>
        <w:t xml:space="preserve">          S         Single Flag</w:t>
      </w:r>
    </w:p>
    <w:p w:rsidR="00417F8E" w:rsidRPr="000B038C" w:rsidRDefault="00417F8E" w:rsidP="00417F8E">
      <w:pPr>
        <w:autoSpaceDE w:val="0"/>
        <w:autoSpaceDN w:val="0"/>
        <w:adjustRightInd w:val="0"/>
        <w:spacing w:after="0"/>
        <w:rPr>
          <w:rFonts w:ascii="Courier New" w:hAnsi="Courier New" w:cs="Courier New"/>
          <w:color w:val="auto"/>
          <w:sz w:val="16"/>
          <w:szCs w:val="16"/>
        </w:rPr>
      </w:pPr>
      <w:r w:rsidRPr="000B038C">
        <w:rPr>
          <w:rFonts w:ascii="Courier New" w:hAnsi="Courier New" w:cs="Courier New"/>
          <w:color w:val="auto"/>
          <w:sz w:val="16"/>
          <w:szCs w:val="16"/>
        </w:rPr>
        <w:t xml:space="preserve">          A         All Flags</w:t>
      </w:r>
    </w:p>
    <w:p w:rsidR="00417F8E" w:rsidRPr="000B038C" w:rsidRDefault="00417F8E" w:rsidP="00417F8E">
      <w:pPr>
        <w:autoSpaceDE w:val="0"/>
        <w:autoSpaceDN w:val="0"/>
        <w:adjustRightInd w:val="0"/>
        <w:spacing w:after="0"/>
        <w:rPr>
          <w:rFonts w:ascii="Courier New" w:hAnsi="Courier New" w:cs="Courier New"/>
          <w:color w:val="auto"/>
          <w:sz w:val="16"/>
          <w:szCs w:val="16"/>
        </w:rPr>
      </w:pPr>
    </w:p>
    <w:p w:rsidR="00417F8E" w:rsidRPr="000B038C" w:rsidRDefault="00417F8E" w:rsidP="00417F8E">
      <w:pPr>
        <w:autoSpaceDE w:val="0"/>
        <w:autoSpaceDN w:val="0"/>
        <w:adjustRightInd w:val="0"/>
        <w:spacing w:after="0"/>
        <w:rPr>
          <w:rFonts w:ascii="Courier New" w:hAnsi="Courier New" w:cs="Courier New"/>
          <w:color w:val="auto"/>
          <w:sz w:val="16"/>
          <w:szCs w:val="16"/>
        </w:rPr>
      </w:pPr>
      <w:r w:rsidRPr="000B038C">
        <w:rPr>
          <w:rFonts w:ascii="Courier New" w:hAnsi="Courier New" w:cs="Courier New"/>
          <w:color w:val="auto"/>
          <w:sz w:val="16"/>
          <w:szCs w:val="16"/>
        </w:rPr>
        <w:t>Select to report on a (S)ingle flag or (A)ll flags: Single Flag// Single Flag</w:t>
      </w:r>
    </w:p>
    <w:p w:rsidR="00417F8E" w:rsidRPr="000B038C" w:rsidRDefault="00417F8E" w:rsidP="00417F8E">
      <w:pPr>
        <w:autoSpaceDE w:val="0"/>
        <w:autoSpaceDN w:val="0"/>
        <w:adjustRightInd w:val="0"/>
        <w:spacing w:after="0"/>
        <w:rPr>
          <w:rFonts w:ascii="Courier New" w:hAnsi="Courier New" w:cs="Courier New"/>
          <w:color w:val="auto"/>
          <w:sz w:val="16"/>
          <w:szCs w:val="16"/>
        </w:rPr>
      </w:pPr>
      <w:r w:rsidRPr="000B038C">
        <w:rPr>
          <w:rFonts w:ascii="Courier New" w:hAnsi="Courier New" w:cs="Courier New"/>
          <w:color w:val="auto"/>
          <w:sz w:val="16"/>
          <w:szCs w:val="16"/>
        </w:rPr>
        <w:t>Select Record Flag Name: MISSING PATIENT       ACTIVE     CLINICAL</w:t>
      </w:r>
    </w:p>
    <w:p w:rsidR="00417F8E" w:rsidRPr="000B038C" w:rsidRDefault="00417F8E" w:rsidP="00417F8E">
      <w:pPr>
        <w:autoSpaceDE w:val="0"/>
        <w:autoSpaceDN w:val="0"/>
        <w:adjustRightInd w:val="0"/>
        <w:spacing w:after="0"/>
        <w:rPr>
          <w:rFonts w:ascii="Courier New" w:hAnsi="Courier New" w:cs="Courier New"/>
          <w:color w:val="auto"/>
          <w:sz w:val="16"/>
          <w:szCs w:val="16"/>
        </w:rPr>
      </w:pPr>
      <w:r w:rsidRPr="000B038C">
        <w:rPr>
          <w:rFonts w:ascii="Courier New" w:hAnsi="Courier New" w:cs="Courier New"/>
          <w:color w:val="auto"/>
          <w:sz w:val="16"/>
          <w:szCs w:val="16"/>
        </w:rPr>
        <w:t>Sel</w:t>
      </w:r>
      <w:r w:rsidR="002702F0" w:rsidRPr="000B038C">
        <w:rPr>
          <w:rFonts w:ascii="Courier New" w:hAnsi="Courier New" w:cs="Courier New"/>
          <w:color w:val="auto"/>
          <w:sz w:val="16"/>
          <w:szCs w:val="16"/>
        </w:rPr>
        <w:t>ect Beginning Date:  (3/14/2002 -</w:t>
      </w:r>
      <w:r w:rsidRPr="000B038C">
        <w:rPr>
          <w:rFonts w:ascii="Courier New" w:hAnsi="Courier New" w:cs="Courier New"/>
          <w:color w:val="auto"/>
          <w:sz w:val="16"/>
          <w:szCs w:val="16"/>
        </w:rPr>
        <w:t xml:space="preserve"> 5/29/2013): </w:t>
      </w:r>
      <w:r w:rsidRPr="000B038C">
        <w:rPr>
          <w:rFonts w:ascii="Courier New" w:hAnsi="Courier New" w:cs="Courier New"/>
          <w:b/>
          <w:color w:val="auto"/>
          <w:sz w:val="16"/>
          <w:szCs w:val="16"/>
        </w:rPr>
        <w:t>T-60</w:t>
      </w:r>
      <w:r w:rsidRPr="000B038C">
        <w:rPr>
          <w:rFonts w:ascii="Courier New" w:hAnsi="Courier New" w:cs="Courier New"/>
          <w:color w:val="auto"/>
          <w:sz w:val="16"/>
          <w:szCs w:val="16"/>
        </w:rPr>
        <w:t xml:space="preserve">  (MAR 30, 2013)</w:t>
      </w:r>
    </w:p>
    <w:p w:rsidR="00417F8E" w:rsidRPr="000B038C" w:rsidRDefault="00417F8E" w:rsidP="00417F8E">
      <w:pPr>
        <w:autoSpaceDE w:val="0"/>
        <w:autoSpaceDN w:val="0"/>
        <w:adjustRightInd w:val="0"/>
        <w:spacing w:after="0"/>
        <w:rPr>
          <w:rFonts w:ascii="Courier New" w:hAnsi="Courier New" w:cs="Courier New"/>
          <w:color w:val="auto"/>
          <w:sz w:val="16"/>
          <w:szCs w:val="16"/>
        </w:rPr>
      </w:pPr>
      <w:r w:rsidRPr="000B038C">
        <w:rPr>
          <w:rFonts w:ascii="Courier New" w:hAnsi="Courier New" w:cs="Courier New"/>
          <w:color w:val="auto"/>
          <w:sz w:val="16"/>
          <w:szCs w:val="16"/>
        </w:rPr>
        <w:t xml:space="preserve">Select Ending Date:  (3/30/2013 - 5/29/2013): </w:t>
      </w:r>
      <w:r w:rsidRPr="000B038C">
        <w:rPr>
          <w:rFonts w:ascii="Courier New" w:hAnsi="Courier New" w:cs="Courier New"/>
          <w:b/>
          <w:color w:val="auto"/>
          <w:sz w:val="16"/>
          <w:szCs w:val="16"/>
        </w:rPr>
        <w:t>T</w:t>
      </w:r>
      <w:r w:rsidRPr="000B038C">
        <w:rPr>
          <w:rFonts w:ascii="Courier New" w:hAnsi="Courier New" w:cs="Courier New"/>
          <w:color w:val="auto"/>
          <w:sz w:val="16"/>
          <w:szCs w:val="16"/>
        </w:rPr>
        <w:t xml:space="preserve">  (MAY 29, 2013)</w:t>
      </w:r>
    </w:p>
    <w:p w:rsidR="00417F8E" w:rsidRPr="000B038C" w:rsidRDefault="00417F8E" w:rsidP="00417F8E">
      <w:pPr>
        <w:autoSpaceDE w:val="0"/>
        <w:autoSpaceDN w:val="0"/>
        <w:adjustRightInd w:val="0"/>
        <w:spacing w:after="0"/>
        <w:rPr>
          <w:rFonts w:ascii="Courier New" w:hAnsi="Courier New" w:cs="Courier New"/>
          <w:color w:val="auto"/>
          <w:sz w:val="16"/>
          <w:szCs w:val="16"/>
        </w:rPr>
      </w:pPr>
      <w:r w:rsidRPr="000B038C">
        <w:rPr>
          <w:rFonts w:ascii="Courier New" w:hAnsi="Courier New" w:cs="Courier New"/>
          <w:color w:val="auto"/>
          <w:sz w:val="16"/>
          <w:szCs w:val="16"/>
        </w:rPr>
        <w:t>DEVICE: HOME//   DEC Windows</w:t>
      </w:r>
    </w:p>
    <w:p w:rsidR="00417F8E" w:rsidRPr="000B038C" w:rsidRDefault="00417F8E" w:rsidP="00417F8E">
      <w:pPr>
        <w:autoSpaceDE w:val="0"/>
        <w:autoSpaceDN w:val="0"/>
        <w:adjustRightInd w:val="0"/>
        <w:spacing w:after="0"/>
        <w:rPr>
          <w:rFonts w:ascii="Courier New" w:hAnsi="Courier New" w:cs="Courier New"/>
          <w:color w:val="auto"/>
          <w:sz w:val="16"/>
          <w:szCs w:val="16"/>
        </w:rPr>
      </w:pPr>
    </w:p>
    <w:p w:rsidR="00417F8E" w:rsidRPr="000B038C" w:rsidRDefault="00417F8E" w:rsidP="00417F8E">
      <w:pPr>
        <w:autoSpaceDE w:val="0"/>
        <w:autoSpaceDN w:val="0"/>
        <w:adjustRightInd w:val="0"/>
        <w:spacing w:after="0"/>
        <w:rPr>
          <w:rFonts w:ascii="Courier New" w:hAnsi="Courier New" w:cs="Courier New"/>
          <w:color w:val="auto"/>
          <w:sz w:val="16"/>
          <w:szCs w:val="16"/>
        </w:rPr>
      </w:pPr>
    </w:p>
    <w:p w:rsidR="00417F8E" w:rsidRDefault="00417F8E" w:rsidP="00417F8E">
      <w:pPr>
        <w:autoSpaceDE w:val="0"/>
        <w:autoSpaceDN w:val="0"/>
        <w:adjustRightInd w:val="0"/>
        <w:spacing w:after="0"/>
        <w:rPr>
          <w:rFonts w:ascii="r_ansi" w:hAnsi="r_ansi" w:cs="r_ansi"/>
          <w:color w:val="auto"/>
          <w:sz w:val="20"/>
          <w:szCs w:val="20"/>
        </w:rPr>
      </w:pPr>
    </w:p>
    <w:p w:rsidR="00417F8E" w:rsidRDefault="00417F8E" w:rsidP="00417F8E">
      <w:pPr>
        <w:autoSpaceDE w:val="0"/>
        <w:autoSpaceDN w:val="0"/>
        <w:adjustRightInd w:val="0"/>
        <w:spacing w:after="0"/>
        <w:rPr>
          <w:rFonts w:ascii="r_ansi" w:hAnsi="r_ansi" w:cs="r_ansi"/>
          <w:color w:val="auto"/>
          <w:sz w:val="20"/>
          <w:szCs w:val="20"/>
        </w:rPr>
      </w:pPr>
    </w:p>
    <w:p w:rsidR="00417F8E" w:rsidRPr="00417F8E" w:rsidRDefault="00417F8E" w:rsidP="00417F8E">
      <w:pPr>
        <w:autoSpaceDE w:val="0"/>
        <w:autoSpaceDN w:val="0"/>
        <w:adjustRightInd w:val="0"/>
        <w:spacing w:after="0"/>
        <w:rPr>
          <w:rFonts w:ascii="Courier New" w:hAnsi="Courier New" w:cs="Courier New"/>
          <w:color w:val="auto"/>
          <w:sz w:val="16"/>
          <w:szCs w:val="16"/>
        </w:rPr>
      </w:pPr>
      <w:r w:rsidRPr="00417F8E">
        <w:rPr>
          <w:rFonts w:ascii="Courier New" w:hAnsi="Courier New" w:cs="Courier New"/>
          <w:color w:val="auto"/>
          <w:sz w:val="16"/>
          <w:szCs w:val="16"/>
        </w:rPr>
        <w:t xml:space="preserve">                         PATIENT RECORD FLAGS</w:t>
      </w:r>
    </w:p>
    <w:p w:rsidR="00417F8E" w:rsidRPr="00417F8E" w:rsidRDefault="00417F8E" w:rsidP="00417F8E">
      <w:pPr>
        <w:autoSpaceDE w:val="0"/>
        <w:autoSpaceDN w:val="0"/>
        <w:adjustRightInd w:val="0"/>
        <w:spacing w:after="0"/>
        <w:rPr>
          <w:rFonts w:ascii="Courier New" w:hAnsi="Courier New" w:cs="Courier New"/>
          <w:color w:val="auto"/>
          <w:sz w:val="16"/>
          <w:szCs w:val="16"/>
        </w:rPr>
      </w:pPr>
      <w:r w:rsidRPr="00417F8E">
        <w:rPr>
          <w:rFonts w:ascii="Courier New" w:hAnsi="Courier New" w:cs="Courier New"/>
          <w:color w:val="auto"/>
          <w:sz w:val="16"/>
          <w:szCs w:val="16"/>
        </w:rPr>
        <w:t xml:space="preserve">                        FLAG ASSIGNMENT REPORT                        Page: 1</w:t>
      </w:r>
    </w:p>
    <w:p w:rsidR="00417F8E" w:rsidRPr="00417F8E" w:rsidRDefault="00417F8E" w:rsidP="00417F8E">
      <w:pPr>
        <w:autoSpaceDE w:val="0"/>
        <w:autoSpaceDN w:val="0"/>
        <w:adjustRightInd w:val="0"/>
        <w:spacing w:after="0"/>
        <w:rPr>
          <w:rFonts w:ascii="Courier New" w:hAnsi="Courier New" w:cs="Courier New"/>
          <w:color w:val="auto"/>
          <w:sz w:val="16"/>
          <w:szCs w:val="16"/>
        </w:rPr>
      </w:pPr>
      <w:r w:rsidRPr="00417F8E">
        <w:rPr>
          <w:rFonts w:ascii="Courier New" w:hAnsi="Courier New" w:cs="Courier New"/>
          <w:color w:val="auto"/>
          <w:sz w:val="16"/>
          <w:szCs w:val="16"/>
        </w:rPr>
        <w:t xml:space="preserve">                        ----------------------  Printed: May 29, 2013@09:01</w:t>
      </w:r>
    </w:p>
    <w:p w:rsidR="00417F8E" w:rsidRPr="00417F8E" w:rsidRDefault="00417F8E" w:rsidP="00417F8E">
      <w:pPr>
        <w:autoSpaceDE w:val="0"/>
        <w:autoSpaceDN w:val="0"/>
        <w:adjustRightInd w:val="0"/>
        <w:spacing w:after="0"/>
        <w:rPr>
          <w:rFonts w:ascii="Courier New" w:hAnsi="Courier New" w:cs="Courier New"/>
          <w:color w:val="auto"/>
          <w:sz w:val="16"/>
          <w:szCs w:val="16"/>
        </w:rPr>
      </w:pPr>
      <w:r w:rsidRPr="00417F8E">
        <w:rPr>
          <w:rFonts w:ascii="Courier New" w:hAnsi="Courier New" w:cs="Courier New"/>
          <w:color w:val="auto"/>
          <w:sz w:val="16"/>
          <w:szCs w:val="16"/>
        </w:rPr>
        <w:t xml:space="preserve">  CATEGORY: Category I (National)</w:t>
      </w:r>
    </w:p>
    <w:p w:rsidR="00417F8E" w:rsidRPr="00417F8E" w:rsidRDefault="00417F8E" w:rsidP="00417F8E">
      <w:pPr>
        <w:autoSpaceDE w:val="0"/>
        <w:autoSpaceDN w:val="0"/>
        <w:adjustRightInd w:val="0"/>
        <w:spacing w:after="0"/>
        <w:rPr>
          <w:rFonts w:ascii="Courier New" w:hAnsi="Courier New" w:cs="Courier New"/>
          <w:color w:val="auto"/>
          <w:sz w:val="16"/>
          <w:szCs w:val="16"/>
        </w:rPr>
      </w:pPr>
      <w:r w:rsidRPr="00417F8E">
        <w:rPr>
          <w:rFonts w:ascii="Courier New" w:hAnsi="Courier New" w:cs="Courier New"/>
          <w:color w:val="auto"/>
          <w:sz w:val="16"/>
          <w:szCs w:val="16"/>
        </w:rPr>
        <w:t>DATE RANGE: 03/30/13 TO 05/29/13</w:t>
      </w:r>
    </w:p>
    <w:p w:rsidR="00417F8E" w:rsidRPr="00417F8E" w:rsidRDefault="00417F8E" w:rsidP="00417F8E">
      <w:pPr>
        <w:autoSpaceDE w:val="0"/>
        <w:autoSpaceDN w:val="0"/>
        <w:adjustRightInd w:val="0"/>
        <w:spacing w:after="0"/>
        <w:rPr>
          <w:rFonts w:ascii="Courier New" w:hAnsi="Courier New" w:cs="Courier New"/>
          <w:color w:val="auto"/>
          <w:sz w:val="16"/>
          <w:szCs w:val="16"/>
        </w:rPr>
      </w:pPr>
      <w:r w:rsidRPr="00417F8E">
        <w:rPr>
          <w:rFonts w:ascii="Courier New" w:hAnsi="Courier New" w:cs="Courier New"/>
          <w:color w:val="auto"/>
          <w:sz w:val="16"/>
          <w:szCs w:val="16"/>
        </w:rPr>
        <w:t xml:space="preserve"> FLAG NAME: MISSING PATIENT</w:t>
      </w:r>
    </w:p>
    <w:p w:rsidR="00417F8E" w:rsidRPr="00417F8E" w:rsidRDefault="00417F8E" w:rsidP="00417F8E">
      <w:pPr>
        <w:autoSpaceDE w:val="0"/>
        <w:autoSpaceDN w:val="0"/>
        <w:adjustRightInd w:val="0"/>
        <w:spacing w:after="0"/>
        <w:rPr>
          <w:rFonts w:ascii="Courier New" w:hAnsi="Courier New" w:cs="Courier New"/>
          <w:color w:val="auto"/>
          <w:sz w:val="16"/>
          <w:szCs w:val="16"/>
        </w:rPr>
      </w:pPr>
    </w:p>
    <w:p w:rsidR="00417F8E" w:rsidRPr="00417F8E" w:rsidRDefault="00417F8E" w:rsidP="00417F8E">
      <w:pPr>
        <w:autoSpaceDE w:val="0"/>
        <w:autoSpaceDN w:val="0"/>
        <w:adjustRightInd w:val="0"/>
        <w:spacing w:after="0"/>
        <w:rPr>
          <w:rFonts w:ascii="Courier New" w:hAnsi="Courier New" w:cs="Courier New"/>
          <w:color w:val="auto"/>
          <w:sz w:val="16"/>
          <w:szCs w:val="16"/>
        </w:rPr>
      </w:pPr>
      <w:r w:rsidRPr="00417F8E">
        <w:rPr>
          <w:rFonts w:ascii="Courier New" w:hAnsi="Courier New" w:cs="Courier New"/>
          <w:color w:val="auto"/>
          <w:sz w:val="16"/>
          <w:szCs w:val="16"/>
        </w:rPr>
        <w:t>PATIENT NAME          SSN        ASSIGNED  REVIEW DT STATUS    OWNING SITE</w:t>
      </w:r>
    </w:p>
    <w:p w:rsidR="00417F8E" w:rsidRPr="00417F8E" w:rsidRDefault="00417F8E" w:rsidP="00417F8E">
      <w:pPr>
        <w:autoSpaceDE w:val="0"/>
        <w:autoSpaceDN w:val="0"/>
        <w:adjustRightInd w:val="0"/>
        <w:spacing w:after="0"/>
        <w:rPr>
          <w:rFonts w:ascii="Courier New" w:hAnsi="Courier New" w:cs="Courier New"/>
          <w:color w:val="auto"/>
          <w:sz w:val="16"/>
          <w:szCs w:val="16"/>
        </w:rPr>
      </w:pPr>
      <w:r w:rsidRPr="00417F8E">
        <w:rPr>
          <w:rFonts w:ascii="Courier New" w:hAnsi="Courier New" w:cs="Courier New"/>
          <w:color w:val="auto"/>
          <w:sz w:val="16"/>
          <w:szCs w:val="16"/>
        </w:rPr>
        <w:t>--------------------  ---------  --------  --------  --------  -----------------</w:t>
      </w:r>
    </w:p>
    <w:p w:rsidR="00417F8E" w:rsidRPr="00417F8E" w:rsidRDefault="00417F8E" w:rsidP="00417F8E">
      <w:pPr>
        <w:autoSpaceDE w:val="0"/>
        <w:autoSpaceDN w:val="0"/>
        <w:adjustRightInd w:val="0"/>
        <w:spacing w:after="0"/>
        <w:rPr>
          <w:rFonts w:ascii="Courier New" w:hAnsi="Courier New" w:cs="Courier New"/>
          <w:color w:val="auto"/>
          <w:sz w:val="16"/>
          <w:szCs w:val="16"/>
        </w:rPr>
      </w:pPr>
      <w:r w:rsidRPr="00417F8E">
        <w:rPr>
          <w:rFonts w:ascii="Courier New" w:hAnsi="Courier New" w:cs="Courier New"/>
          <w:color w:val="auto"/>
          <w:sz w:val="16"/>
          <w:szCs w:val="16"/>
        </w:rPr>
        <w:t>MPRFLZZZ,TESTZZZ      705101465P 05/28/13  06/04/13  ACTIVE    CHEYENNE VAMC</w:t>
      </w:r>
    </w:p>
    <w:p w:rsidR="00417F8E" w:rsidRPr="00417F8E" w:rsidRDefault="00417F8E" w:rsidP="00417F8E">
      <w:pPr>
        <w:autoSpaceDE w:val="0"/>
        <w:autoSpaceDN w:val="0"/>
        <w:adjustRightInd w:val="0"/>
        <w:spacing w:after="0"/>
        <w:rPr>
          <w:rFonts w:ascii="Courier New" w:hAnsi="Courier New" w:cs="Courier New"/>
          <w:color w:val="auto"/>
          <w:sz w:val="16"/>
          <w:szCs w:val="16"/>
        </w:rPr>
      </w:pPr>
      <w:r w:rsidRPr="00417F8E">
        <w:rPr>
          <w:rFonts w:ascii="Courier New" w:hAnsi="Courier New" w:cs="Courier New"/>
          <w:color w:val="auto"/>
          <w:sz w:val="16"/>
          <w:szCs w:val="16"/>
        </w:rPr>
        <w:t>ZZZPMS,XXXXX          666443498  05/09/13  06/08/13  ACTIVE    CHEYENNE VAMC</w:t>
      </w:r>
    </w:p>
    <w:p w:rsidR="00417F8E" w:rsidRPr="00417F8E" w:rsidRDefault="00417F8E" w:rsidP="00417F8E">
      <w:pPr>
        <w:autoSpaceDE w:val="0"/>
        <w:autoSpaceDN w:val="0"/>
        <w:adjustRightInd w:val="0"/>
        <w:spacing w:after="0"/>
        <w:rPr>
          <w:rFonts w:ascii="Courier New" w:hAnsi="Courier New" w:cs="Courier New"/>
          <w:color w:val="auto"/>
          <w:sz w:val="16"/>
          <w:szCs w:val="16"/>
        </w:rPr>
      </w:pPr>
      <w:r w:rsidRPr="00417F8E">
        <w:rPr>
          <w:rFonts w:ascii="Courier New" w:hAnsi="Courier New" w:cs="Courier New"/>
          <w:color w:val="auto"/>
          <w:sz w:val="16"/>
          <w:szCs w:val="16"/>
        </w:rPr>
        <w:t>ZZZZTESTPRF,PRFMP     666666665  05/09/13  06/08/13  ACTIVE    CHEYENNE VAMC</w:t>
      </w:r>
    </w:p>
    <w:p w:rsidR="00417F8E" w:rsidRPr="00417F8E" w:rsidRDefault="00417F8E" w:rsidP="00417F8E">
      <w:pPr>
        <w:autoSpaceDE w:val="0"/>
        <w:autoSpaceDN w:val="0"/>
        <w:adjustRightInd w:val="0"/>
        <w:spacing w:after="0"/>
        <w:rPr>
          <w:rFonts w:ascii="Courier New" w:hAnsi="Courier New" w:cs="Courier New"/>
          <w:color w:val="auto"/>
          <w:sz w:val="16"/>
          <w:szCs w:val="16"/>
        </w:rPr>
      </w:pPr>
    </w:p>
    <w:p w:rsidR="00417F8E" w:rsidRPr="00417F8E" w:rsidRDefault="00417F8E" w:rsidP="00417F8E">
      <w:pPr>
        <w:autoSpaceDE w:val="0"/>
        <w:autoSpaceDN w:val="0"/>
        <w:adjustRightInd w:val="0"/>
        <w:spacing w:after="0"/>
        <w:rPr>
          <w:rFonts w:ascii="Courier New" w:hAnsi="Courier New" w:cs="Courier New"/>
          <w:color w:val="auto"/>
          <w:sz w:val="16"/>
          <w:szCs w:val="16"/>
        </w:rPr>
      </w:pPr>
      <w:r w:rsidRPr="00417F8E">
        <w:rPr>
          <w:rFonts w:ascii="Courier New" w:hAnsi="Courier New" w:cs="Courier New"/>
          <w:color w:val="auto"/>
          <w:sz w:val="16"/>
          <w:szCs w:val="16"/>
        </w:rPr>
        <w:t>Total Assignments for Flag:  3</w:t>
      </w:r>
    </w:p>
    <w:p w:rsidR="00417F8E" w:rsidRPr="00417F8E" w:rsidRDefault="00417F8E" w:rsidP="00417F8E">
      <w:pPr>
        <w:autoSpaceDE w:val="0"/>
        <w:autoSpaceDN w:val="0"/>
        <w:adjustRightInd w:val="0"/>
        <w:spacing w:after="0"/>
        <w:rPr>
          <w:rFonts w:ascii="Courier New" w:hAnsi="Courier New" w:cs="Courier New"/>
          <w:color w:val="auto"/>
          <w:sz w:val="16"/>
          <w:szCs w:val="16"/>
        </w:rPr>
      </w:pPr>
    </w:p>
    <w:p w:rsidR="00417F8E" w:rsidRPr="00417F8E" w:rsidRDefault="00417F8E" w:rsidP="00417F8E">
      <w:pPr>
        <w:autoSpaceDE w:val="0"/>
        <w:autoSpaceDN w:val="0"/>
        <w:adjustRightInd w:val="0"/>
        <w:spacing w:after="0"/>
        <w:rPr>
          <w:rFonts w:ascii="Courier New" w:hAnsi="Courier New" w:cs="Courier New"/>
          <w:color w:val="auto"/>
          <w:sz w:val="16"/>
          <w:szCs w:val="16"/>
        </w:rPr>
      </w:pPr>
      <w:r w:rsidRPr="00417F8E">
        <w:rPr>
          <w:rFonts w:ascii="Courier New" w:hAnsi="Courier New" w:cs="Courier New"/>
          <w:color w:val="auto"/>
          <w:sz w:val="16"/>
          <w:szCs w:val="16"/>
        </w:rPr>
        <w:t>&lt;End of Report&gt;</w:t>
      </w:r>
    </w:p>
    <w:p w:rsidR="003F4830" w:rsidRPr="00417F8E" w:rsidRDefault="003F4830" w:rsidP="00417F8E">
      <w:pPr>
        <w:rPr>
          <w:b/>
          <w:bCs/>
        </w:rPr>
      </w:pPr>
    </w:p>
    <w:p w:rsidR="00EB7A6B" w:rsidRDefault="00EB7A6B" w:rsidP="00E700C8"/>
    <w:p w:rsidR="00642246" w:rsidRDefault="00642246" w:rsidP="00B9510D">
      <w:pPr>
        <w:rPr>
          <w:b/>
        </w:rPr>
      </w:pPr>
    </w:p>
    <w:p w:rsidR="00D811E1" w:rsidRDefault="00E77333" w:rsidP="00B9510D">
      <w:pPr>
        <w:rPr>
          <w:b/>
        </w:rPr>
      </w:pPr>
      <w:r>
        <w:rPr>
          <w:b/>
        </w:rPr>
        <w:br w:type="page"/>
      </w:r>
      <w:r w:rsidR="00814B49">
        <w:rPr>
          <w:b/>
        </w:rPr>
        <w:lastRenderedPageBreak/>
        <w:t>Ownership of Category I</w:t>
      </w:r>
      <w:r w:rsidR="00C4088B" w:rsidRPr="00B9510D">
        <w:rPr>
          <w:b/>
        </w:rPr>
        <w:t xml:space="preserve"> flag</w:t>
      </w:r>
    </w:p>
    <w:p w:rsidR="00C4088B" w:rsidRPr="00A10959" w:rsidRDefault="00C4088B" w:rsidP="00E700C8">
      <w:r w:rsidRPr="00A10959">
        <w:t>Each Category I flag assignment to a specific patient’s record is owned by a single facility. The facility that placed the Category I flag on the patient’s record would normally own and maintain the flag. The site that owns the Category I flag is the only site that can:</w:t>
      </w:r>
    </w:p>
    <w:p w:rsidR="00C4088B" w:rsidRPr="00A10959" w:rsidRDefault="00C4088B" w:rsidP="00001A0C">
      <w:pPr>
        <w:numPr>
          <w:ilvl w:val="0"/>
          <w:numId w:val="18"/>
        </w:numPr>
        <w:spacing w:after="0"/>
      </w:pPr>
      <w:r w:rsidRPr="00A10959">
        <w:t>Review whether</w:t>
      </w:r>
      <w:r w:rsidR="00001A0C">
        <w:t xml:space="preserve"> to remove or continue the flag</w:t>
      </w:r>
    </w:p>
    <w:p w:rsidR="00C4088B" w:rsidRPr="00A10959" w:rsidRDefault="00001A0C" w:rsidP="00001A0C">
      <w:pPr>
        <w:numPr>
          <w:ilvl w:val="0"/>
          <w:numId w:val="18"/>
        </w:numPr>
        <w:spacing w:after="0"/>
      </w:pPr>
      <w:r>
        <w:t>Edit the flag</w:t>
      </w:r>
    </w:p>
    <w:p w:rsidR="00C4088B" w:rsidRPr="00A10959" w:rsidRDefault="00001A0C" w:rsidP="00001A0C">
      <w:pPr>
        <w:numPr>
          <w:ilvl w:val="0"/>
          <w:numId w:val="18"/>
        </w:numPr>
        <w:spacing w:after="0"/>
      </w:pPr>
      <w:r>
        <w:t>Inactivate the flag</w:t>
      </w:r>
    </w:p>
    <w:p w:rsidR="00C4088B" w:rsidRPr="00A10959" w:rsidRDefault="00001A0C" w:rsidP="00001A0C">
      <w:pPr>
        <w:numPr>
          <w:ilvl w:val="0"/>
          <w:numId w:val="18"/>
        </w:numPr>
        <w:spacing w:after="0"/>
      </w:pPr>
      <w:r>
        <w:t>Reactivate the flag</w:t>
      </w:r>
    </w:p>
    <w:p w:rsidR="00C4088B" w:rsidRPr="00A10959" w:rsidRDefault="00C4088B" w:rsidP="00001A0C">
      <w:pPr>
        <w:numPr>
          <w:ilvl w:val="0"/>
          <w:numId w:val="18"/>
        </w:numPr>
        <w:spacing w:after="0"/>
      </w:pPr>
      <w:r w:rsidRPr="00A10959">
        <w:t>Ma</w:t>
      </w:r>
      <w:r w:rsidR="00001A0C">
        <w:t>rk the flag as entered in error</w:t>
      </w:r>
    </w:p>
    <w:p w:rsidR="00C4088B" w:rsidRPr="00A10959" w:rsidRDefault="00001A0C" w:rsidP="00001A0C">
      <w:pPr>
        <w:numPr>
          <w:ilvl w:val="0"/>
          <w:numId w:val="18"/>
        </w:numPr>
        <w:spacing w:after="0"/>
      </w:pPr>
      <w:r>
        <w:t>Change ownership of the flag</w:t>
      </w:r>
    </w:p>
    <w:p w:rsidR="00C4088B" w:rsidRPr="00A10959" w:rsidRDefault="00C4088B" w:rsidP="00001A0C">
      <w:pPr>
        <w:numPr>
          <w:ilvl w:val="0"/>
          <w:numId w:val="18"/>
        </w:numPr>
        <w:spacing w:after="0"/>
      </w:pPr>
      <w:r w:rsidRPr="00A10959">
        <w:t>Enter a Patient Record Flag Catego</w:t>
      </w:r>
      <w:r w:rsidR="00001A0C">
        <w:t>ry I progress note for the flag</w:t>
      </w:r>
    </w:p>
    <w:p w:rsidR="00E24A7E" w:rsidRDefault="00D76C86" w:rsidP="00CA3084">
      <w:pPr>
        <w:spacing w:before="120"/>
      </w:pPr>
      <w:r>
        <w:t>O</w:t>
      </w:r>
      <w:r w:rsidR="00C4088B" w:rsidRPr="00A10959">
        <w:t>wnership of a Category I flag assignment can be transferred. If a patient receive</w:t>
      </w:r>
      <w:r>
        <w:t>s</w:t>
      </w:r>
      <w:r w:rsidR="00C4088B" w:rsidRPr="00A10959">
        <w:t xml:space="preserve"> the majority of care at a different VA facility than the one that assigned the flag, the site giving the majority of care could request that ownership of the flag be transferred to that site. The owning site could then change the ownership to the second site through the </w:t>
      </w:r>
      <w:r w:rsidR="00AB6FA5">
        <w:rPr>
          <w:sz w:val="23"/>
          <w:szCs w:val="23"/>
        </w:rPr>
        <w:t>Record Flag Assignment [DGPF RECORD FLAG ASSIGNMENT] menu option, which is located in the</w:t>
      </w:r>
      <w:r w:rsidR="00AB6FA5" w:rsidRPr="00D31038">
        <w:rPr>
          <w:rFonts w:ascii="Arial" w:hAnsi="Arial" w:cs="Arial"/>
          <w:b/>
          <w:bCs/>
          <w:sz w:val="32"/>
          <w:szCs w:val="32"/>
        </w:rPr>
        <w:t xml:space="preserve"> </w:t>
      </w:r>
      <w:r w:rsidR="00AB6FA5" w:rsidRPr="00D31038">
        <w:rPr>
          <w:sz w:val="23"/>
          <w:szCs w:val="23"/>
        </w:rPr>
        <w:t>Patient Record Flag</w:t>
      </w:r>
      <w:r w:rsidR="00C53853">
        <w:rPr>
          <w:sz w:val="23"/>
          <w:szCs w:val="23"/>
        </w:rPr>
        <w:t>s</w:t>
      </w:r>
      <w:r w:rsidR="00AB6FA5" w:rsidRPr="00D31038">
        <w:rPr>
          <w:sz w:val="23"/>
          <w:szCs w:val="23"/>
        </w:rPr>
        <w:t xml:space="preserve"> Main Menu</w:t>
      </w:r>
      <w:r w:rsidR="00AB6FA5" w:rsidRPr="00D31038">
        <w:rPr>
          <w:rFonts w:ascii="Arial" w:hAnsi="Arial" w:cs="Arial"/>
          <w:b/>
          <w:bCs/>
          <w:sz w:val="32"/>
          <w:szCs w:val="32"/>
        </w:rPr>
        <w:t xml:space="preserve"> </w:t>
      </w:r>
      <w:r w:rsidR="00AB6FA5" w:rsidRPr="00E962EE">
        <w:rPr>
          <w:sz w:val="23"/>
          <w:szCs w:val="23"/>
        </w:rPr>
        <w:t>[DGPF RECORD FLAG</w:t>
      </w:r>
      <w:r w:rsidR="007B4785">
        <w:rPr>
          <w:sz w:val="23"/>
          <w:szCs w:val="23"/>
        </w:rPr>
        <w:t>S</w:t>
      </w:r>
      <w:r w:rsidR="00AB6FA5" w:rsidRPr="00E962EE">
        <w:rPr>
          <w:sz w:val="23"/>
          <w:szCs w:val="23"/>
        </w:rPr>
        <w:t xml:space="preserve"> MAIN MENU]</w:t>
      </w:r>
      <w:r w:rsidR="00AB6FA5">
        <w:rPr>
          <w:sz w:val="23"/>
          <w:szCs w:val="23"/>
        </w:rPr>
        <w:t>.</w:t>
      </w:r>
    </w:p>
    <w:p w:rsidR="00D811E1" w:rsidRDefault="00642246" w:rsidP="00E24A7E">
      <w:pPr>
        <w:rPr>
          <w:rStyle w:val="Strong"/>
          <w:b w:val="0"/>
        </w:rPr>
      </w:pPr>
      <w:r>
        <w:rPr>
          <w:rStyle w:val="Strong"/>
        </w:rPr>
        <w:t>DG*5.3*86</w:t>
      </w:r>
      <w:r w:rsidR="00066C4E" w:rsidRPr="00400740">
        <w:rPr>
          <w:rStyle w:val="Strong"/>
        </w:rPr>
        <w:t>9 post-installation steps on every VistA system</w:t>
      </w:r>
    </w:p>
    <w:p w:rsidR="000F2535" w:rsidRPr="00CA3084" w:rsidRDefault="000F2535" w:rsidP="000F2535">
      <w:pPr>
        <w:numPr>
          <w:ilvl w:val="0"/>
          <w:numId w:val="48"/>
        </w:numPr>
        <w:rPr>
          <w:bCs/>
          <w:color w:val="1F497D"/>
        </w:rPr>
      </w:pPr>
      <w:r w:rsidRPr="00CA3084">
        <w:rPr>
          <w:bCs/>
        </w:rPr>
        <w:t xml:space="preserve">For a user to have the </w:t>
      </w:r>
      <w:r w:rsidR="00265CF0" w:rsidRPr="00265CF0">
        <w:rPr>
          <w:bCs/>
        </w:rPr>
        <w:t>ability</w:t>
      </w:r>
      <w:r w:rsidRPr="00CA3084">
        <w:rPr>
          <w:bCs/>
        </w:rPr>
        <w:t xml:space="preserve"> to assign the National CAT I MISSING PATIENT, PRF, that user must hold the DGPF Assignment security key.</w:t>
      </w:r>
    </w:p>
    <w:bookmarkEnd w:id="30"/>
    <w:p w:rsidR="00D76C86" w:rsidRDefault="00D76C86" w:rsidP="007F0089"/>
    <w:p w:rsidR="00D811E1" w:rsidRDefault="00D76C86" w:rsidP="00D76C86">
      <w:pPr>
        <w:rPr>
          <w:rStyle w:val="Strong"/>
          <w:b w:val="0"/>
        </w:rPr>
      </w:pPr>
      <w:r>
        <w:rPr>
          <w:rStyle w:val="Strong"/>
        </w:rPr>
        <w:t>TIU*1.0*279</w:t>
      </w:r>
      <w:r w:rsidRPr="00400740">
        <w:rPr>
          <w:rStyle w:val="Strong"/>
        </w:rPr>
        <w:t xml:space="preserve"> post-installation steps on every VistA system</w:t>
      </w:r>
    </w:p>
    <w:p w:rsidR="00D811E1" w:rsidRDefault="00D76C86" w:rsidP="00D76C86">
      <w:pPr>
        <w:numPr>
          <w:ilvl w:val="0"/>
          <w:numId w:val="48"/>
        </w:numPr>
        <w:autoSpaceDE w:val="0"/>
        <w:autoSpaceDN w:val="0"/>
        <w:adjustRightInd w:val="0"/>
        <w:spacing w:after="0"/>
        <w:rPr>
          <w:rStyle w:val="Strong"/>
          <w:b w:val="0"/>
        </w:rPr>
      </w:pPr>
      <w:r w:rsidRPr="00E20AF3">
        <w:rPr>
          <w:color w:val="auto"/>
        </w:rPr>
        <w:t>For a user to view PRF li</w:t>
      </w:r>
      <w:r>
        <w:rPr>
          <w:color w:val="auto"/>
        </w:rPr>
        <w:t xml:space="preserve">nked TIU Progress Note Titles, </w:t>
      </w:r>
      <w:r w:rsidRPr="00E20AF3">
        <w:rPr>
          <w:color w:val="auto"/>
        </w:rPr>
        <w:t>that user must</w:t>
      </w:r>
      <w:r>
        <w:rPr>
          <w:color w:val="auto"/>
        </w:rPr>
        <w:t xml:space="preserve"> </w:t>
      </w:r>
      <w:r w:rsidRPr="00E20AF3">
        <w:rPr>
          <w:color w:val="auto"/>
        </w:rPr>
        <w:t>be a member of the 'DGPF PATIENT RECORD FLAGS MGR' User Class.</w:t>
      </w:r>
    </w:p>
    <w:p w:rsidR="00D76C86" w:rsidRDefault="00D76C86" w:rsidP="00D76C86">
      <w:pPr>
        <w:pStyle w:val="BlockText"/>
        <w:pBdr>
          <w:top w:val="none" w:sz="0" w:space="0" w:color="auto"/>
          <w:left w:val="none" w:sz="0" w:space="0" w:color="auto"/>
          <w:bottom w:val="none" w:sz="0" w:space="0" w:color="auto"/>
          <w:right w:val="none" w:sz="0" w:space="0" w:color="auto"/>
        </w:pBdr>
        <w:rPr>
          <w:sz w:val="18"/>
        </w:rPr>
      </w:pPr>
    </w:p>
    <w:p w:rsidR="00D76C86" w:rsidRPr="00B9510D" w:rsidRDefault="00D76C86" w:rsidP="00D76C86">
      <w:r>
        <w:t>Users can view the Category I, MISSING PATIENT, PRF</w:t>
      </w:r>
      <w:r w:rsidRPr="00417F8E">
        <w:t xml:space="preserve"> </w:t>
      </w:r>
      <w:r>
        <w:t xml:space="preserve">via the </w:t>
      </w:r>
      <w:r w:rsidRPr="00417F8E">
        <w:t xml:space="preserve">Computerized Patient Record System </w:t>
      </w:r>
      <w:r>
        <w:t>(</w:t>
      </w:r>
      <w:r w:rsidRPr="00B9510D">
        <w:t>CPRS</w:t>
      </w:r>
      <w:r>
        <w:t>)</w:t>
      </w:r>
      <w:r w:rsidRPr="00B9510D">
        <w:t xml:space="preserve"> </w:t>
      </w:r>
      <w:r>
        <w:t>graphical user interface (</w:t>
      </w:r>
      <w:r w:rsidRPr="00B9510D">
        <w:t>GUI</w:t>
      </w:r>
      <w:r>
        <w:t>).</w:t>
      </w:r>
    </w:p>
    <w:p w:rsidR="00D76C86" w:rsidRPr="00B9510D" w:rsidRDefault="00D76C86" w:rsidP="007F0089"/>
    <w:p w:rsidR="00320234" w:rsidRDefault="00417F8E" w:rsidP="00EB7A6B">
      <w:pPr>
        <w:jc w:val="center"/>
      </w:pPr>
      <w:r>
        <w:lastRenderedPageBreak/>
        <w:pict>
          <v:shape id="_x0000_i1026" type="#_x0000_t75" style="width:451.7pt;height:455.75pt">
            <v:imagedata r:id="rId20" o:title="CPRS_MISSINGPATIENT_ALERT"/>
          </v:shape>
        </w:pict>
      </w:r>
    </w:p>
    <w:p w:rsidR="00320234" w:rsidRPr="00E77333" w:rsidRDefault="00E77333" w:rsidP="00E77333">
      <w:pPr>
        <w:pStyle w:val="Caption"/>
        <w:ind w:firstLine="270"/>
        <w:jc w:val="left"/>
        <w:rPr>
          <w:rFonts w:ascii="Arial" w:hAnsi="Arial" w:cs="Arial"/>
          <w:sz w:val="20"/>
          <w:szCs w:val="20"/>
        </w:rPr>
      </w:pPr>
      <w:bookmarkStart w:id="34" w:name="_Toc372118192"/>
      <w:bookmarkStart w:id="35" w:name="_Toc372118220"/>
      <w:r w:rsidRPr="00E77333">
        <w:rPr>
          <w:rFonts w:ascii="Arial" w:hAnsi="Arial" w:cs="Arial"/>
          <w:sz w:val="20"/>
          <w:szCs w:val="20"/>
        </w:rPr>
        <w:t xml:space="preserve">Figure </w:t>
      </w:r>
      <w:r w:rsidRPr="00E77333">
        <w:rPr>
          <w:rFonts w:ascii="Arial" w:hAnsi="Arial" w:cs="Arial"/>
          <w:sz w:val="20"/>
          <w:szCs w:val="20"/>
        </w:rPr>
        <w:fldChar w:fldCharType="begin"/>
      </w:r>
      <w:r w:rsidRPr="00E77333">
        <w:rPr>
          <w:rFonts w:ascii="Arial" w:hAnsi="Arial" w:cs="Arial"/>
          <w:sz w:val="20"/>
          <w:szCs w:val="20"/>
        </w:rPr>
        <w:instrText xml:space="preserve"> SEQ Figure \* ARABIC </w:instrText>
      </w:r>
      <w:r w:rsidRPr="00E77333">
        <w:rPr>
          <w:rFonts w:ascii="Arial" w:hAnsi="Arial" w:cs="Arial"/>
          <w:sz w:val="20"/>
          <w:szCs w:val="20"/>
        </w:rPr>
        <w:fldChar w:fldCharType="separate"/>
      </w:r>
      <w:r w:rsidR="000A534A">
        <w:rPr>
          <w:rFonts w:ascii="Arial" w:hAnsi="Arial" w:cs="Arial"/>
          <w:noProof/>
          <w:sz w:val="20"/>
          <w:szCs w:val="20"/>
        </w:rPr>
        <w:t>2</w:t>
      </w:r>
      <w:r w:rsidRPr="00E77333">
        <w:rPr>
          <w:rFonts w:ascii="Arial" w:hAnsi="Arial" w:cs="Arial"/>
          <w:sz w:val="20"/>
          <w:szCs w:val="20"/>
        </w:rPr>
        <w:fldChar w:fldCharType="end"/>
      </w:r>
      <w:r w:rsidRPr="00E77333">
        <w:rPr>
          <w:rFonts w:ascii="Arial" w:hAnsi="Arial" w:cs="Arial"/>
          <w:sz w:val="20"/>
          <w:szCs w:val="20"/>
        </w:rPr>
        <w:t>:</w:t>
      </w:r>
      <w:r w:rsidR="00FD599B" w:rsidRPr="00E77333">
        <w:rPr>
          <w:rFonts w:ascii="Arial" w:hAnsi="Arial" w:cs="Arial"/>
          <w:sz w:val="20"/>
          <w:szCs w:val="20"/>
        </w:rPr>
        <w:t xml:space="preserve"> PRF Category I</w:t>
      </w:r>
      <w:r w:rsidR="007F0089" w:rsidRPr="00E77333">
        <w:rPr>
          <w:rFonts w:ascii="Arial" w:hAnsi="Arial" w:cs="Arial"/>
          <w:sz w:val="20"/>
          <w:szCs w:val="20"/>
        </w:rPr>
        <w:t xml:space="preserve"> Flag Ex</w:t>
      </w:r>
      <w:r w:rsidR="00EB7A6B" w:rsidRPr="00E77333">
        <w:rPr>
          <w:rFonts w:ascii="Arial" w:hAnsi="Arial" w:cs="Arial"/>
          <w:sz w:val="20"/>
          <w:szCs w:val="20"/>
        </w:rPr>
        <w:t>ample</w:t>
      </w:r>
      <w:bookmarkEnd w:id="34"/>
      <w:bookmarkEnd w:id="35"/>
    </w:p>
    <w:p w:rsidR="00417F8E" w:rsidRPr="00417F8E" w:rsidRDefault="00417F8E" w:rsidP="00417F8E"/>
    <w:p w:rsidR="003B1134" w:rsidRDefault="004244C0" w:rsidP="000D3344">
      <w:pPr>
        <w:pStyle w:val="Heading2"/>
      </w:pPr>
      <w:r>
        <w:br w:type="page"/>
      </w:r>
      <w:bookmarkStart w:id="36" w:name="_Toc372118182"/>
      <w:r w:rsidR="003B1134" w:rsidRPr="003B1134">
        <w:lastRenderedPageBreak/>
        <w:t>Text Integration Utility (TIU)</w:t>
      </w:r>
      <w:bookmarkEnd w:id="36"/>
    </w:p>
    <w:p w:rsidR="006B42EA" w:rsidRPr="005F226B" w:rsidRDefault="005F226B" w:rsidP="00E700C8">
      <w:pPr>
        <w:rPr>
          <w:b/>
        </w:rPr>
      </w:pPr>
      <w:r>
        <w:rPr>
          <w:b/>
        </w:rPr>
        <w:t>TIU*1.0*279</w:t>
      </w:r>
      <w:r w:rsidR="00356045">
        <w:rPr>
          <w:b/>
        </w:rPr>
        <w:t xml:space="preserve"> </w:t>
      </w:r>
      <w:r w:rsidR="00356045">
        <w:t xml:space="preserve">installs a new TIU DOCUMENT DEFINITION (file #8925.1) title: PATIENT RECORD FLAG CATEGORY I – </w:t>
      </w:r>
      <w:r>
        <w:t>MISSING PATIENT</w:t>
      </w:r>
      <w:r w:rsidR="00356045">
        <w:t xml:space="preserve"> to be used with the new Patient Record Flag. The patch installation links the title to the existing document class PATIENT RECORD FLAG CAT I.</w:t>
      </w:r>
    </w:p>
    <w:p w:rsidR="00417F8E" w:rsidRDefault="00417F8E" w:rsidP="00417F8E">
      <w:pPr>
        <w:rPr>
          <w:rFonts w:ascii="Calibri" w:hAnsi="Calibri"/>
          <w:b/>
          <w:caps/>
          <w:sz w:val="32"/>
          <w:szCs w:val="20"/>
          <w:lang w:eastAsia="x-none"/>
        </w:rPr>
      </w:pPr>
      <w:bookmarkStart w:id="37" w:name="_Toc79889715"/>
      <w:bookmarkStart w:id="38" w:name="Acronyms1"/>
      <w:bookmarkStart w:id="39" w:name="_Ref207529685"/>
      <w:bookmarkStart w:id="40" w:name="_Ref207529721"/>
      <w:bookmarkStart w:id="41" w:name="_Toc234302625"/>
      <w:bookmarkStart w:id="42" w:name="_Toc246121560"/>
      <w:bookmarkStart w:id="43" w:name="_Toc320274583"/>
      <w:bookmarkStart w:id="44" w:name="_Toc320279456"/>
      <w:bookmarkStart w:id="45" w:name="_Toc323533346"/>
    </w:p>
    <w:p w:rsidR="00417F8E" w:rsidRDefault="00417F8E" w:rsidP="00417F8E">
      <w:pPr>
        <w:rPr>
          <w:rFonts w:ascii="Calibri" w:hAnsi="Calibri"/>
          <w:b/>
          <w:caps/>
          <w:sz w:val="32"/>
          <w:szCs w:val="20"/>
          <w:lang w:eastAsia="x-none"/>
        </w:rPr>
      </w:pPr>
      <w:r>
        <w:rPr>
          <w:rFonts w:ascii="Calibri" w:hAnsi="Calibri"/>
          <w:b/>
          <w:caps/>
          <w:sz w:val="32"/>
          <w:szCs w:val="20"/>
          <w:lang w:eastAsia="x-none"/>
        </w:rPr>
        <w:pict>
          <v:shape id="_x0000_i1027" type="#_x0000_t75" style="width:434.05pt;height:193.6pt">
            <v:imagedata r:id="rId21" o:title="CPRS_TIU_NOTE"/>
          </v:shape>
        </w:pict>
      </w:r>
    </w:p>
    <w:p w:rsidR="00417F8E" w:rsidRPr="00E77333" w:rsidRDefault="00E77333" w:rsidP="00E77333">
      <w:pPr>
        <w:pStyle w:val="Caption"/>
        <w:jc w:val="left"/>
        <w:rPr>
          <w:rFonts w:ascii="Arial" w:hAnsi="Arial" w:cs="Arial"/>
          <w:sz w:val="20"/>
          <w:szCs w:val="20"/>
        </w:rPr>
      </w:pPr>
      <w:bookmarkStart w:id="46" w:name="_Toc372118193"/>
      <w:bookmarkStart w:id="47" w:name="_Toc372118221"/>
      <w:r w:rsidRPr="00E77333">
        <w:rPr>
          <w:rFonts w:ascii="Arial" w:hAnsi="Arial" w:cs="Arial"/>
          <w:sz w:val="20"/>
          <w:szCs w:val="20"/>
        </w:rPr>
        <w:t xml:space="preserve">Figure </w:t>
      </w:r>
      <w:r w:rsidRPr="00E77333">
        <w:rPr>
          <w:rFonts w:ascii="Arial" w:hAnsi="Arial" w:cs="Arial"/>
          <w:sz w:val="20"/>
          <w:szCs w:val="20"/>
        </w:rPr>
        <w:fldChar w:fldCharType="begin"/>
      </w:r>
      <w:r w:rsidRPr="00E77333">
        <w:rPr>
          <w:rFonts w:ascii="Arial" w:hAnsi="Arial" w:cs="Arial"/>
          <w:sz w:val="20"/>
          <w:szCs w:val="20"/>
        </w:rPr>
        <w:instrText xml:space="preserve"> SEQ Figure \* ARABIC </w:instrText>
      </w:r>
      <w:r w:rsidRPr="00E77333">
        <w:rPr>
          <w:rFonts w:ascii="Arial" w:hAnsi="Arial" w:cs="Arial"/>
          <w:sz w:val="20"/>
          <w:szCs w:val="20"/>
        </w:rPr>
        <w:fldChar w:fldCharType="separate"/>
      </w:r>
      <w:r w:rsidR="000A534A">
        <w:rPr>
          <w:rFonts w:ascii="Arial" w:hAnsi="Arial" w:cs="Arial"/>
          <w:noProof/>
          <w:sz w:val="20"/>
          <w:szCs w:val="20"/>
        </w:rPr>
        <w:t>3</w:t>
      </w:r>
      <w:r w:rsidRPr="00E77333">
        <w:rPr>
          <w:rFonts w:ascii="Arial" w:hAnsi="Arial" w:cs="Arial"/>
          <w:sz w:val="20"/>
          <w:szCs w:val="20"/>
        </w:rPr>
        <w:fldChar w:fldCharType="end"/>
      </w:r>
      <w:r w:rsidRPr="00E77333">
        <w:rPr>
          <w:rFonts w:ascii="Arial" w:hAnsi="Arial" w:cs="Arial"/>
          <w:sz w:val="20"/>
          <w:szCs w:val="20"/>
        </w:rPr>
        <w:t>:</w:t>
      </w:r>
      <w:r w:rsidR="00417F8E" w:rsidRPr="00E77333">
        <w:rPr>
          <w:rFonts w:ascii="Arial" w:hAnsi="Arial" w:cs="Arial"/>
          <w:sz w:val="20"/>
          <w:szCs w:val="20"/>
        </w:rPr>
        <w:t xml:space="preserve"> Missing Patient, TIU Progress Note Availability</w:t>
      </w:r>
      <w:bookmarkEnd w:id="46"/>
      <w:bookmarkEnd w:id="47"/>
    </w:p>
    <w:p w:rsidR="00417F8E" w:rsidRPr="00417F8E" w:rsidRDefault="00417F8E" w:rsidP="00417F8E">
      <w:pPr>
        <w:rPr>
          <w:lang w:eastAsia="x-none"/>
        </w:rPr>
      </w:pPr>
      <w:r>
        <w:rPr>
          <w:lang w:eastAsia="x-none"/>
        </w:rPr>
        <w:tab/>
        <w:t xml:space="preserve">* Note: </w:t>
      </w:r>
      <w:r w:rsidR="00265CF0">
        <w:rPr>
          <w:lang w:eastAsia="x-none"/>
        </w:rPr>
        <w:t>The user</w:t>
      </w:r>
      <w:r>
        <w:rPr>
          <w:lang w:eastAsia="x-none"/>
        </w:rPr>
        <w:t xml:space="preserve"> must be a member of the </w:t>
      </w:r>
      <w:r w:rsidRPr="00417F8E">
        <w:rPr>
          <w:lang w:eastAsia="x-none"/>
        </w:rPr>
        <w:t xml:space="preserve">‘DGPF PATIENT RECORD FLAGS MGR’ </w:t>
      </w:r>
      <w:r>
        <w:rPr>
          <w:lang w:eastAsia="x-none"/>
        </w:rPr>
        <w:tab/>
      </w:r>
      <w:r w:rsidRPr="00417F8E">
        <w:rPr>
          <w:lang w:eastAsia="x-none"/>
        </w:rPr>
        <w:t>User Class</w:t>
      </w:r>
      <w:r>
        <w:rPr>
          <w:lang w:eastAsia="x-none"/>
        </w:rPr>
        <w:t xml:space="preserve"> to view and process any Patient Record Flag, Progress Note Title</w:t>
      </w:r>
      <w:r w:rsidRPr="00417F8E">
        <w:rPr>
          <w:lang w:eastAsia="x-none"/>
        </w:rPr>
        <w:t>.</w:t>
      </w:r>
    </w:p>
    <w:p w:rsidR="00406133" w:rsidRPr="00D46E13" w:rsidRDefault="00406133" w:rsidP="00363754">
      <w:pPr>
        <w:pStyle w:val="Heading1"/>
      </w:pPr>
    </w:p>
    <w:p w:rsidR="00D72BA5" w:rsidRPr="00363754" w:rsidRDefault="000B038C" w:rsidP="00363754">
      <w:pPr>
        <w:pStyle w:val="Heading1"/>
      </w:pPr>
      <w:r>
        <w:br w:type="page"/>
      </w:r>
      <w:bookmarkStart w:id="48" w:name="_Toc372118183"/>
      <w:r w:rsidR="00D72BA5" w:rsidRPr="00363754">
        <w:lastRenderedPageBreak/>
        <w:t>Acronyms</w:t>
      </w:r>
      <w:bookmarkEnd w:id="37"/>
      <w:bookmarkEnd w:id="38"/>
      <w:bookmarkEnd w:id="39"/>
      <w:bookmarkEnd w:id="40"/>
      <w:bookmarkEnd w:id="41"/>
      <w:bookmarkEnd w:id="42"/>
      <w:bookmarkEnd w:id="48"/>
    </w:p>
    <w:p w:rsidR="00D72BA5" w:rsidRPr="003D3D1C" w:rsidRDefault="002702F0" w:rsidP="00564AEF">
      <w:r>
        <w:t>The following is a list of acronyms from this document.</w:t>
      </w:r>
      <w:r w:rsidR="00B84064">
        <w:t xml:space="preserve"> </w:t>
      </w:r>
      <w:r>
        <w:t>For additional acronyms, refer to t</w:t>
      </w:r>
      <w:r w:rsidR="003D3D1C" w:rsidRPr="003D3D1C">
        <w:t xml:space="preserve">he </w:t>
      </w:r>
      <w:hyperlink r:id="rId22" w:history="1">
        <w:r w:rsidR="003D3D1C" w:rsidRPr="002702F0">
          <w:rPr>
            <w:rStyle w:val="Hyperlink"/>
          </w:rPr>
          <w:t>OIT Master G</w:t>
        </w:r>
        <w:r w:rsidR="003D3D1C" w:rsidRPr="002702F0">
          <w:rPr>
            <w:rStyle w:val="Hyperlink"/>
          </w:rPr>
          <w:t>l</w:t>
        </w:r>
        <w:r w:rsidR="003D3D1C" w:rsidRPr="002702F0">
          <w:rPr>
            <w:rStyle w:val="Hyperlink"/>
          </w:rPr>
          <w:t>o</w:t>
        </w:r>
        <w:r w:rsidR="003D3D1C" w:rsidRPr="002702F0">
          <w:rPr>
            <w:rStyle w:val="Hyperlink"/>
          </w:rPr>
          <w:t>s</w:t>
        </w:r>
        <w:r w:rsidR="003D3D1C" w:rsidRPr="002702F0">
          <w:rPr>
            <w:rStyle w:val="Hyperlink"/>
          </w:rPr>
          <w:t>sary</w:t>
        </w:r>
      </w:hyperlink>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7020"/>
      </w:tblGrid>
      <w:tr w:rsidR="00DB2F19" w:rsidRPr="00D51F05" w:rsidTr="00E91C5C">
        <w:trPr>
          <w:trHeight w:val="395"/>
        </w:trPr>
        <w:tc>
          <w:tcPr>
            <w:tcW w:w="2430" w:type="dxa"/>
            <w:shd w:val="clear" w:color="auto" w:fill="auto"/>
          </w:tcPr>
          <w:bookmarkEnd w:id="43"/>
          <w:bookmarkEnd w:id="44"/>
          <w:bookmarkEnd w:id="45"/>
          <w:p w:rsidR="00DB2F19" w:rsidRDefault="00564AEF" w:rsidP="00E91C5C">
            <w:pPr>
              <w:pStyle w:val="TableHeading"/>
              <w:jc w:val="center"/>
            </w:pPr>
            <w:r>
              <w:t>TERM</w:t>
            </w:r>
          </w:p>
        </w:tc>
        <w:tc>
          <w:tcPr>
            <w:tcW w:w="7020" w:type="dxa"/>
            <w:shd w:val="clear" w:color="auto" w:fill="auto"/>
          </w:tcPr>
          <w:p w:rsidR="00DB2F19" w:rsidRDefault="00564AEF" w:rsidP="00E91C5C">
            <w:pPr>
              <w:pStyle w:val="TableHeading"/>
              <w:jc w:val="center"/>
            </w:pPr>
            <w:r>
              <w:t>DEFINITION</w:t>
            </w:r>
          </w:p>
        </w:tc>
      </w:tr>
      <w:tr w:rsidR="00DB2F19" w:rsidRPr="00D51F05" w:rsidTr="00E91C5C">
        <w:tc>
          <w:tcPr>
            <w:tcW w:w="2430" w:type="dxa"/>
            <w:shd w:val="clear" w:color="auto" w:fill="auto"/>
          </w:tcPr>
          <w:p w:rsidR="00DB2F19" w:rsidRPr="00801FA9" w:rsidRDefault="00DB2F19" w:rsidP="00F70CEA">
            <w:pPr>
              <w:pStyle w:val="TableText"/>
              <w:rPr>
                <w:szCs w:val="20"/>
              </w:rPr>
            </w:pPr>
            <w:r w:rsidRPr="00801FA9">
              <w:rPr>
                <w:szCs w:val="20"/>
              </w:rPr>
              <w:t>CPRS</w:t>
            </w:r>
          </w:p>
        </w:tc>
        <w:tc>
          <w:tcPr>
            <w:tcW w:w="7020" w:type="dxa"/>
            <w:shd w:val="clear" w:color="auto" w:fill="auto"/>
          </w:tcPr>
          <w:p w:rsidR="00DB2F19" w:rsidRPr="00801FA9" w:rsidRDefault="00DB2F19" w:rsidP="00F70CEA">
            <w:pPr>
              <w:pStyle w:val="TableText"/>
              <w:rPr>
                <w:szCs w:val="20"/>
              </w:rPr>
            </w:pPr>
            <w:r w:rsidRPr="00801FA9">
              <w:rPr>
                <w:szCs w:val="20"/>
              </w:rPr>
              <w:t>Computerized Patient Record System</w:t>
            </w:r>
          </w:p>
        </w:tc>
      </w:tr>
      <w:tr w:rsidR="00DB2F19" w:rsidRPr="00D51F05" w:rsidTr="00E91C5C">
        <w:tc>
          <w:tcPr>
            <w:tcW w:w="2430" w:type="dxa"/>
            <w:shd w:val="clear" w:color="auto" w:fill="auto"/>
          </w:tcPr>
          <w:p w:rsidR="00DB2F19" w:rsidRPr="00801FA9" w:rsidRDefault="00DB2F19" w:rsidP="00F70CEA">
            <w:pPr>
              <w:pStyle w:val="TableText"/>
              <w:rPr>
                <w:szCs w:val="20"/>
              </w:rPr>
            </w:pPr>
            <w:r w:rsidRPr="00801FA9">
              <w:rPr>
                <w:szCs w:val="20"/>
              </w:rPr>
              <w:t>DG</w:t>
            </w:r>
          </w:p>
        </w:tc>
        <w:tc>
          <w:tcPr>
            <w:tcW w:w="7020" w:type="dxa"/>
            <w:shd w:val="clear" w:color="auto" w:fill="auto"/>
          </w:tcPr>
          <w:p w:rsidR="00DB2F19" w:rsidRPr="00801FA9" w:rsidRDefault="00DB2F19" w:rsidP="00F70CEA">
            <w:pPr>
              <w:pStyle w:val="TableText"/>
              <w:rPr>
                <w:szCs w:val="20"/>
              </w:rPr>
            </w:pPr>
            <w:r w:rsidRPr="00801FA9">
              <w:rPr>
                <w:szCs w:val="20"/>
              </w:rPr>
              <w:t>Registration and Enrollment Package namespace</w:t>
            </w:r>
          </w:p>
        </w:tc>
      </w:tr>
      <w:tr w:rsidR="00DB2F19" w:rsidRPr="00D51F05" w:rsidTr="00E91C5C">
        <w:tc>
          <w:tcPr>
            <w:tcW w:w="2430" w:type="dxa"/>
            <w:shd w:val="clear" w:color="auto" w:fill="auto"/>
          </w:tcPr>
          <w:p w:rsidR="00DB2F19" w:rsidRPr="00801FA9" w:rsidRDefault="00DB2F19" w:rsidP="00F70CEA">
            <w:pPr>
              <w:pStyle w:val="TableText"/>
              <w:rPr>
                <w:szCs w:val="20"/>
              </w:rPr>
            </w:pPr>
            <w:r w:rsidRPr="00801FA9">
              <w:rPr>
                <w:szCs w:val="20"/>
              </w:rPr>
              <w:t>GUI</w:t>
            </w:r>
          </w:p>
        </w:tc>
        <w:tc>
          <w:tcPr>
            <w:tcW w:w="7020" w:type="dxa"/>
            <w:shd w:val="clear" w:color="auto" w:fill="auto"/>
          </w:tcPr>
          <w:p w:rsidR="00DB2F19" w:rsidRPr="00801FA9" w:rsidRDefault="00DB2F19" w:rsidP="00F70CEA">
            <w:pPr>
              <w:pStyle w:val="TableText"/>
              <w:rPr>
                <w:szCs w:val="20"/>
              </w:rPr>
            </w:pPr>
            <w:r w:rsidRPr="00801FA9">
              <w:rPr>
                <w:szCs w:val="20"/>
              </w:rPr>
              <w:t>Graphic User Interface</w:t>
            </w:r>
          </w:p>
        </w:tc>
      </w:tr>
      <w:tr w:rsidR="003C58CA" w:rsidRPr="00D51F05" w:rsidTr="00E91C5C">
        <w:tc>
          <w:tcPr>
            <w:tcW w:w="2430" w:type="dxa"/>
            <w:shd w:val="clear" w:color="auto" w:fill="auto"/>
          </w:tcPr>
          <w:p w:rsidR="003C58CA" w:rsidRPr="00801FA9" w:rsidRDefault="003C58CA" w:rsidP="00F70CEA">
            <w:pPr>
              <w:pStyle w:val="TableText"/>
              <w:rPr>
                <w:szCs w:val="20"/>
              </w:rPr>
            </w:pPr>
            <w:r>
              <w:rPr>
                <w:szCs w:val="20"/>
              </w:rPr>
              <w:t>IG</w:t>
            </w:r>
          </w:p>
        </w:tc>
        <w:tc>
          <w:tcPr>
            <w:tcW w:w="7020" w:type="dxa"/>
            <w:shd w:val="clear" w:color="auto" w:fill="auto"/>
          </w:tcPr>
          <w:p w:rsidR="003C58CA" w:rsidRPr="00801FA9" w:rsidRDefault="003C58CA" w:rsidP="00F70CEA">
            <w:pPr>
              <w:pStyle w:val="TableText"/>
              <w:rPr>
                <w:szCs w:val="20"/>
              </w:rPr>
            </w:pPr>
            <w:r>
              <w:rPr>
                <w:szCs w:val="20"/>
              </w:rPr>
              <w:t>Install Guide</w:t>
            </w:r>
          </w:p>
        </w:tc>
      </w:tr>
      <w:tr w:rsidR="00DA3455" w:rsidRPr="00D51F05" w:rsidTr="00E91C5C">
        <w:tc>
          <w:tcPr>
            <w:tcW w:w="2430" w:type="dxa"/>
            <w:shd w:val="clear" w:color="auto" w:fill="auto"/>
          </w:tcPr>
          <w:p w:rsidR="00DA3455" w:rsidRPr="00801FA9" w:rsidRDefault="00DA3455" w:rsidP="00F70CEA">
            <w:pPr>
              <w:pStyle w:val="TableText"/>
              <w:rPr>
                <w:szCs w:val="20"/>
              </w:rPr>
            </w:pPr>
            <w:r>
              <w:rPr>
                <w:szCs w:val="20"/>
              </w:rPr>
              <w:t>HIPAA</w:t>
            </w:r>
          </w:p>
        </w:tc>
        <w:tc>
          <w:tcPr>
            <w:tcW w:w="7020" w:type="dxa"/>
            <w:shd w:val="clear" w:color="auto" w:fill="auto"/>
          </w:tcPr>
          <w:p w:rsidR="00DA3455" w:rsidRPr="00801FA9" w:rsidRDefault="00DA3455" w:rsidP="00F70CEA">
            <w:pPr>
              <w:pStyle w:val="TableText"/>
              <w:rPr>
                <w:szCs w:val="20"/>
              </w:rPr>
            </w:pPr>
            <w:r w:rsidRPr="006A7CD0">
              <w:t>Health Insurance Portability and Accountability Act</w:t>
            </w:r>
          </w:p>
        </w:tc>
      </w:tr>
      <w:tr w:rsidR="00417F8E" w:rsidRPr="00D51F05" w:rsidTr="00E91C5C">
        <w:tc>
          <w:tcPr>
            <w:tcW w:w="2430" w:type="dxa"/>
            <w:shd w:val="clear" w:color="auto" w:fill="auto"/>
          </w:tcPr>
          <w:p w:rsidR="00417F8E" w:rsidRPr="00801FA9" w:rsidRDefault="00417F8E" w:rsidP="00F70CEA">
            <w:pPr>
              <w:pStyle w:val="TableText"/>
              <w:rPr>
                <w:szCs w:val="20"/>
              </w:rPr>
            </w:pPr>
            <w:r w:rsidRPr="00801FA9">
              <w:rPr>
                <w:szCs w:val="20"/>
              </w:rPr>
              <w:t>MPRF</w:t>
            </w:r>
          </w:p>
        </w:tc>
        <w:tc>
          <w:tcPr>
            <w:tcW w:w="7020" w:type="dxa"/>
            <w:shd w:val="clear" w:color="auto" w:fill="auto"/>
          </w:tcPr>
          <w:p w:rsidR="00417F8E" w:rsidRPr="00801FA9" w:rsidRDefault="00417F8E" w:rsidP="00F70CEA">
            <w:pPr>
              <w:pStyle w:val="TableText"/>
              <w:rPr>
                <w:szCs w:val="20"/>
              </w:rPr>
            </w:pPr>
            <w:r w:rsidRPr="00801FA9">
              <w:rPr>
                <w:szCs w:val="20"/>
              </w:rPr>
              <w:t>Missing - Patient Record Flag</w:t>
            </w:r>
          </w:p>
        </w:tc>
      </w:tr>
      <w:tr w:rsidR="002D23BB" w:rsidRPr="00D51F05" w:rsidTr="00E91C5C">
        <w:tc>
          <w:tcPr>
            <w:tcW w:w="2430" w:type="dxa"/>
            <w:shd w:val="clear" w:color="auto" w:fill="auto"/>
          </w:tcPr>
          <w:p w:rsidR="002D23BB" w:rsidRPr="00801FA9" w:rsidRDefault="002D23BB" w:rsidP="00F70CEA">
            <w:pPr>
              <w:pStyle w:val="TableText"/>
              <w:rPr>
                <w:szCs w:val="20"/>
              </w:rPr>
            </w:pPr>
            <w:r>
              <w:rPr>
                <w:szCs w:val="20"/>
              </w:rPr>
              <w:t>OIT</w:t>
            </w:r>
          </w:p>
        </w:tc>
        <w:tc>
          <w:tcPr>
            <w:tcW w:w="7020" w:type="dxa"/>
            <w:shd w:val="clear" w:color="auto" w:fill="auto"/>
          </w:tcPr>
          <w:p w:rsidR="002D23BB" w:rsidRPr="00801FA9" w:rsidRDefault="002D23BB" w:rsidP="00F70CEA">
            <w:pPr>
              <w:pStyle w:val="TableText"/>
              <w:rPr>
                <w:szCs w:val="20"/>
              </w:rPr>
            </w:pPr>
            <w:r>
              <w:rPr>
                <w:szCs w:val="20"/>
              </w:rPr>
              <w:t>Office of Information Techn</w:t>
            </w:r>
            <w:r w:rsidR="00265CF0">
              <w:rPr>
                <w:szCs w:val="20"/>
              </w:rPr>
              <w:t>ology</w:t>
            </w:r>
          </w:p>
        </w:tc>
      </w:tr>
      <w:tr w:rsidR="003C58CA" w:rsidRPr="00D51F05" w:rsidTr="00E91C5C">
        <w:tc>
          <w:tcPr>
            <w:tcW w:w="2430" w:type="dxa"/>
            <w:shd w:val="clear" w:color="auto" w:fill="auto"/>
          </w:tcPr>
          <w:p w:rsidR="003C58CA" w:rsidRPr="00801FA9" w:rsidRDefault="003C58CA" w:rsidP="00F70CEA">
            <w:pPr>
              <w:pStyle w:val="TableText"/>
              <w:rPr>
                <w:szCs w:val="20"/>
              </w:rPr>
            </w:pPr>
            <w:r>
              <w:rPr>
                <w:szCs w:val="20"/>
              </w:rPr>
              <w:t>PIMS</w:t>
            </w:r>
          </w:p>
        </w:tc>
        <w:tc>
          <w:tcPr>
            <w:tcW w:w="7020" w:type="dxa"/>
            <w:shd w:val="clear" w:color="auto" w:fill="auto"/>
          </w:tcPr>
          <w:p w:rsidR="003C58CA" w:rsidRPr="00801FA9" w:rsidRDefault="003C58CA" w:rsidP="00F70CEA">
            <w:pPr>
              <w:pStyle w:val="TableText"/>
              <w:rPr>
                <w:szCs w:val="20"/>
              </w:rPr>
            </w:pPr>
            <w:r>
              <w:rPr>
                <w:szCs w:val="20"/>
              </w:rPr>
              <w:t>Patient Information Management System</w:t>
            </w:r>
          </w:p>
        </w:tc>
      </w:tr>
      <w:tr w:rsidR="00DB2F19" w:rsidRPr="00D51F05" w:rsidTr="00E91C5C">
        <w:tc>
          <w:tcPr>
            <w:tcW w:w="2430" w:type="dxa"/>
            <w:shd w:val="clear" w:color="auto" w:fill="auto"/>
          </w:tcPr>
          <w:p w:rsidR="00DB2F19" w:rsidRPr="00801FA9" w:rsidRDefault="00DB2F19" w:rsidP="006F2E26">
            <w:pPr>
              <w:pStyle w:val="TableText"/>
              <w:rPr>
                <w:szCs w:val="20"/>
              </w:rPr>
            </w:pPr>
            <w:r w:rsidRPr="00801FA9">
              <w:rPr>
                <w:szCs w:val="20"/>
              </w:rPr>
              <w:t>P</w:t>
            </w:r>
            <w:r w:rsidR="006F2E26" w:rsidRPr="00801FA9">
              <w:rPr>
                <w:szCs w:val="20"/>
              </w:rPr>
              <w:t>N</w:t>
            </w:r>
          </w:p>
        </w:tc>
        <w:tc>
          <w:tcPr>
            <w:tcW w:w="7020" w:type="dxa"/>
            <w:shd w:val="clear" w:color="auto" w:fill="auto"/>
          </w:tcPr>
          <w:p w:rsidR="00DB2F19" w:rsidRPr="00801FA9" w:rsidRDefault="00DB2F19" w:rsidP="006F2E26">
            <w:pPr>
              <w:pStyle w:val="TableText"/>
              <w:rPr>
                <w:szCs w:val="20"/>
              </w:rPr>
            </w:pPr>
            <w:r w:rsidRPr="00801FA9">
              <w:rPr>
                <w:szCs w:val="20"/>
              </w:rPr>
              <w:t>Pr</w:t>
            </w:r>
            <w:r w:rsidR="006F2E26" w:rsidRPr="00801FA9">
              <w:rPr>
                <w:szCs w:val="20"/>
              </w:rPr>
              <w:t>ogress Note</w:t>
            </w:r>
          </w:p>
        </w:tc>
      </w:tr>
      <w:tr w:rsidR="00F23FB8" w:rsidRPr="00D51F05" w:rsidTr="00E91C5C">
        <w:tc>
          <w:tcPr>
            <w:tcW w:w="2430" w:type="dxa"/>
            <w:shd w:val="clear" w:color="auto" w:fill="auto"/>
          </w:tcPr>
          <w:p w:rsidR="00F23FB8" w:rsidRPr="00801FA9" w:rsidRDefault="00F23FB8" w:rsidP="00F70CEA">
            <w:pPr>
              <w:pStyle w:val="TableText"/>
              <w:rPr>
                <w:szCs w:val="20"/>
              </w:rPr>
            </w:pPr>
            <w:r w:rsidRPr="00801FA9">
              <w:rPr>
                <w:szCs w:val="20"/>
              </w:rPr>
              <w:t>PRF</w:t>
            </w:r>
          </w:p>
        </w:tc>
        <w:tc>
          <w:tcPr>
            <w:tcW w:w="7020" w:type="dxa"/>
            <w:shd w:val="clear" w:color="auto" w:fill="auto"/>
          </w:tcPr>
          <w:p w:rsidR="00F23FB8" w:rsidRPr="00801FA9" w:rsidRDefault="00F23FB8" w:rsidP="00F70CEA">
            <w:pPr>
              <w:pStyle w:val="TableText"/>
              <w:rPr>
                <w:szCs w:val="20"/>
              </w:rPr>
            </w:pPr>
            <w:r w:rsidRPr="00801FA9">
              <w:rPr>
                <w:szCs w:val="20"/>
              </w:rPr>
              <w:t>Patient Record Flag</w:t>
            </w:r>
          </w:p>
        </w:tc>
      </w:tr>
      <w:tr w:rsidR="003C58CA" w:rsidRPr="00D51F05" w:rsidTr="00E91C5C">
        <w:tc>
          <w:tcPr>
            <w:tcW w:w="2430" w:type="dxa"/>
            <w:shd w:val="clear" w:color="auto" w:fill="auto"/>
          </w:tcPr>
          <w:p w:rsidR="003C58CA" w:rsidRPr="00801FA9" w:rsidRDefault="003C58CA" w:rsidP="00F70CEA">
            <w:pPr>
              <w:pStyle w:val="TableText"/>
              <w:rPr>
                <w:szCs w:val="20"/>
              </w:rPr>
            </w:pPr>
            <w:r>
              <w:rPr>
                <w:szCs w:val="20"/>
              </w:rPr>
              <w:t>RN</w:t>
            </w:r>
          </w:p>
        </w:tc>
        <w:tc>
          <w:tcPr>
            <w:tcW w:w="7020" w:type="dxa"/>
            <w:shd w:val="clear" w:color="auto" w:fill="auto"/>
          </w:tcPr>
          <w:p w:rsidR="003C58CA" w:rsidRPr="00801FA9" w:rsidRDefault="003C58CA" w:rsidP="00F70CEA">
            <w:pPr>
              <w:pStyle w:val="TableText"/>
              <w:rPr>
                <w:szCs w:val="20"/>
              </w:rPr>
            </w:pPr>
            <w:r>
              <w:rPr>
                <w:szCs w:val="20"/>
              </w:rPr>
              <w:t>Release Notes</w:t>
            </w:r>
          </w:p>
        </w:tc>
      </w:tr>
      <w:tr w:rsidR="00DB2F19" w:rsidRPr="00D51F05" w:rsidTr="00E91C5C">
        <w:tc>
          <w:tcPr>
            <w:tcW w:w="2430" w:type="dxa"/>
            <w:shd w:val="clear" w:color="auto" w:fill="auto"/>
          </w:tcPr>
          <w:p w:rsidR="00DB2F19" w:rsidRPr="00801FA9" w:rsidRDefault="00DB2F19" w:rsidP="00F70CEA">
            <w:pPr>
              <w:pStyle w:val="TableText"/>
              <w:rPr>
                <w:szCs w:val="20"/>
              </w:rPr>
            </w:pPr>
            <w:r w:rsidRPr="00801FA9">
              <w:rPr>
                <w:szCs w:val="20"/>
              </w:rPr>
              <w:t>RSD</w:t>
            </w:r>
          </w:p>
        </w:tc>
        <w:tc>
          <w:tcPr>
            <w:tcW w:w="7020" w:type="dxa"/>
            <w:shd w:val="clear" w:color="auto" w:fill="auto"/>
          </w:tcPr>
          <w:p w:rsidR="00DB2F19" w:rsidRPr="00801FA9" w:rsidRDefault="00DB2F19" w:rsidP="00F70CEA">
            <w:pPr>
              <w:pStyle w:val="TableText"/>
              <w:rPr>
                <w:szCs w:val="20"/>
              </w:rPr>
            </w:pPr>
            <w:r w:rsidRPr="00801FA9">
              <w:rPr>
                <w:szCs w:val="20"/>
              </w:rPr>
              <w:t>Requirements Specification Document</w:t>
            </w:r>
          </w:p>
        </w:tc>
      </w:tr>
      <w:tr w:rsidR="00417F8E" w:rsidRPr="00D51F05" w:rsidTr="00E91C5C">
        <w:tc>
          <w:tcPr>
            <w:tcW w:w="2430" w:type="dxa"/>
            <w:shd w:val="clear" w:color="auto" w:fill="auto"/>
          </w:tcPr>
          <w:p w:rsidR="00417F8E" w:rsidRPr="00801FA9" w:rsidRDefault="00417F8E" w:rsidP="00F70CEA">
            <w:pPr>
              <w:pStyle w:val="TableText"/>
              <w:rPr>
                <w:szCs w:val="20"/>
              </w:rPr>
            </w:pPr>
            <w:r w:rsidRPr="00801FA9">
              <w:rPr>
                <w:szCs w:val="20"/>
              </w:rPr>
              <w:t>TIU</w:t>
            </w:r>
          </w:p>
        </w:tc>
        <w:tc>
          <w:tcPr>
            <w:tcW w:w="7020" w:type="dxa"/>
            <w:shd w:val="clear" w:color="auto" w:fill="auto"/>
          </w:tcPr>
          <w:p w:rsidR="00417F8E" w:rsidRPr="00801FA9" w:rsidRDefault="00417F8E" w:rsidP="00F70CEA">
            <w:pPr>
              <w:pStyle w:val="TableText"/>
              <w:rPr>
                <w:szCs w:val="20"/>
              </w:rPr>
            </w:pPr>
            <w:r w:rsidRPr="00801FA9">
              <w:rPr>
                <w:szCs w:val="20"/>
              </w:rPr>
              <w:t>Text Integration Utilities</w:t>
            </w:r>
          </w:p>
        </w:tc>
      </w:tr>
      <w:tr w:rsidR="002D23BB" w:rsidRPr="00D51F05" w:rsidTr="00E91C5C">
        <w:tc>
          <w:tcPr>
            <w:tcW w:w="2430" w:type="dxa"/>
            <w:shd w:val="clear" w:color="auto" w:fill="auto"/>
          </w:tcPr>
          <w:p w:rsidR="002D23BB" w:rsidRPr="00801FA9" w:rsidRDefault="002D23BB" w:rsidP="00F70CEA">
            <w:pPr>
              <w:pStyle w:val="TableText"/>
              <w:rPr>
                <w:szCs w:val="20"/>
              </w:rPr>
            </w:pPr>
            <w:r>
              <w:rPr>
                <w:szCs w:val="20"/>
              </w:rPr>
              <w:t>TM</w:t>
            </w:r>
          </w:p>
        </w:tc>
        <w:tc>
          <w:tcPr>
            <w:tcW w:w="7020" w:type="dxa"/>
            <w:shd w:val="clear" w:color="auto" w:fill="auto"/>
          </w:tcPr>
          <w:p w:rsidR="002D23BB" w:rsidRPr="00801FA9" w:rsidRDefault="002D23BB" w:rsidP="00F70CEA">
            <w:pPr>
              <w:pStyle w:val="TableText"/>
              <w:rPr>
                <w:szCs w:val="20"/>
              </w:rPr>
            </w:pPr>
            <w:r>
              <w:rPr>
                <w:szCs w:val="20"/>
              </w:rPr>
              <w:t>Technical Manual</w:t>
            </w:r>
          </w:p>
        </w:tc>
      </w:tr>
      <w:tr w:rsidR="003C58CA" w:rsidRPr="00D51F05" w:rsidTr="00E91C5C">
        <w:tc>
          <w:tcPr>
            <w:tcW w:w="2430" w:type="dxa"/>
            <w:shd w:val="clear" w:color="auto" w:fill="auto"/>
          </w:tcPr>
          <w:p w:rsidR="003C58CA" w:rsidRPr="00801FA9" w:rsidRDefault="002D23BB" w:rsidP="002D23BB">
            <w:pPr>
              <w:pStyle w:val="TableText"/>
              <w:rPr>
                <w:szCs w:val="20"/>
              </w:rPr>
            </w:pPr>
            <w:r>
              <w:rPr>
                <w:szCs w:val="20"/>
              </w:rPr>
              <w:t>UG</w:t>
            </w:r>
          </w:p>
        </w:tc>
        <w:tc>
          <w:tcPr>
            <w:tcW w:w="7020" w:type="dxa"/>
            <w:shd w:val="clear" w:color="auto" w:fill="auto"/>
          </w:tcPr>
          <w:p w:rsidR="003C58CA" w:rsidRPr="00801FA9" w:rsidRDefault="003C58CA" w:rsidP="002D23BB">
            <w:pPr>
              <w:pStyle w:val="TableText"/>
              <w:rPr>
                <w:szCs w:val="20"/>
              </w:rPr>
            </w:pPr>
            <w:r>
              <w:rPr>
                <w:szCs w:val="20"/>
              </w:rPr>
              <w:t xml:space="preserve">User </w:t>
            </w:r>
            <w:r w:rsidR="002D23BB">
              <w:rPr>
                <w:szCs w:val="20"/>
              </w:rPr>
              <w:t>Guide</w:t>
            </w:r>
          </w:p>
        </w:tc>
      </w:tr>
      <w:tr w:rsidR="00DB2F19" w:rsidRPr="00D51F05" w:rsidTr="00E91C5C">
        <w:tc>
          <w:tcPr>
            <w:tcW w:w="2430" w:type="dxa"/>
            <w:shd w:val="clear" w:color="auto" w:fill="auto"/>
          </w:tcPr>
          <w:p w:rsidR="00DB2F19" w:rsidRPr="00801FA9" w:rsidRDefault="00DB2F19" w:rsidP="00F70CEA">
            <w:pPr>
              <w:pStyle w:val="TableText"/>
              <w:rPr>
                <w:szCs w:val="20"/>
              </w:rPr>
            </w:pPr>
            <w:r w:rsidRPr="00801FA9">
              <w:rPr>
                <w:szCs w:val="20"/>
              </w:rPr>
              <w:t>VA</w:t>
            </w:r>
          </w:p>
        </w:tc>
        <w:tc>
          <w:tcPr>
            <w:tcW w:w="7020" w:type="dxa"/>
            <w:shd w:val="clear" w:color="auto" w:fill="auto"/>
          </w:tcPr>
          <w:p w:rsidR="00DB2F19" w:rsidRPr="00801FA9" w:rsidRDefault="00DB2F19" w:rsidP="00F70CEA">
            <w:pPr>
              <w:pStyle w:val="TableText"/>
              <w:rPr>
                <w:szCs w:val="20"/>
              </w:rPr>
            </w:pPr>
            <w:r w:rsidRPr="00801FA9">
              <w:rPr>
                <w:szCs w:val="20"/>
              </w:rPr>
              <w:t>Department of Veteran Affairs</w:t>
            </w:r>
          </w:p>
        </w:tc>
      </w:tr>
      <w:tr w:rsidR="00DB2F19" w:rsidRPr="00D51F05" w:rsidTr="00E91C5C">
        <w:tc>
          <w:tcPr>
            <w:tcW w:w="2430" w:type="dxa"/>
            <w:shd w:val="clear" w:color="auto" w:fill="auto"/>
          </w:tcPr>
          <w:p w:rsidR="00DB2F19" w:rsidRPr="00801FA9" w:rsidRDefault="00DB2F19" w:rsidP="00F70CEA">
            <w:pPr>
              <w:pStyle w:val="TableText"/>
              <w:rPr>
                <w:szCs w:val="20"/>
              </w:rPr>
            </w:pPr>
            <w:r w:rsidRPr="00801FA9">
              <w:rPr>
                <w:szCs w:val="20"/>
              </w:rPr>
              <w:t>VHA</w:t>
            </w:r>
          </w:p>
        </w:tc>
        <w:tc>
          <w:tcPr>
            <w:tcW w:w="7020" w:type="dxa"/>
            <w:shd w:val="clear" w:color="auto" w:fill="auto"/>
          </w:tcPr>
          <w:p w:rsidR="00DB2F19" w:rsidRPr="00801FA9" w:rsidRDefault="00DB2F19" w:rsidP="00F70CEA">
            <w:pPr>
              <w:pStyle w:val="TableText"/>
              <w:rPr>
                <w:szCs w:val="20"/>
              </w:rPr>
            </w:pPr>
            <w:r w:rsidRPr="00801FA9">
              <w:rPr>
                <w:szCs w:val="20"/>
              </w:rPr>
              <w:t>Veterans Health Administration</w:t>
            </w:r>
          </w:p>
        </w:tc>
      </w:tr>
      <w:tr w:rsidR="00DB2F19" w:rsidRPr="00D51F05" w:rsidTr="00E91C5C">
        <w:tc>
          <w:tcPr>
            <w:tcW w:w="2430" w:type="dxa"/>
            <w:shd w:val="clear" w:color="auto" w:fill="auto"/>
          </w:tcPr>
          <w:p w:rsidR="00DB2F19" w:rsidRPr="00801FA9" w:rsidRDefault="00DB2F19" w:rsidP="00F70CEA">
            <w:pPr>
              <w:pStyle w:val="TableText"/>
              <w:rPr>
                <w:szCs w:val="20"/>
              </w:rPr>
            </w:pPr>
            <w:r w:rsidRPr="00801FA9">
              <w:rPr>
                <w:szCs w:val="20"/>
              </w:rPr>
              <w:t>VistA</w:t>
            </w:r>
          </w:p>
        </w:tc>
        <w:tc>
          <w:tcPr>
            <w:tcW w:w="7020" w:type="dxa"/>
            <w:shd w:val="clear" w:color="auto" w:fill="auto"/>
          </w:tcPr>
          <w:p w:rsidR="00DB2F19" w:rsidRPr="00801FA9" w:rsidRDefault="00DB2F19" w:rsidP="00F70CEA">
            <w:pPr>
              <w:pStyle w:val="TableText"/>
              <w:rPr>
                <w:szCs w:val="20"/>
              </w:rPr>
            </w:pPr>
            <w:r w:rsidRPr="00801FA9">
              <w:rPr>
                <w:szCs w:val="20"/>
              </w:rPr>
              <w:t>Veterans Health Information System and Technology Architecture</w:t>
            </w:r>
          </w:p>
        </w:tc>
      </w:tr>
    </w:tbl>
    <w:p w:rsidR="00DB2F19" w:rsidRPr="00E42FB0" w:rsidRDefault="00DB2F19" w:rsidP="00564AEF">
      <w:bookmarkStart w:id="49" w:name="_GoBack"/>
      <w:bookmarkEnd w:id="49"/>
    </w:p>
    <w:sectPr w:rsidR="00DB2F19" w:rsidRPr="00E42FB0" w:rsidSect="00721E9A">
      <w:type w:val="continuous"/>
      <w:pgSz w:w="12240" w:h="15840"/>
      <w:pgMar w:top="1440" w:right="1080" w:bottom="1440" w:left="1800" w:header="720" w:footer="720" w:gutter="0"/>
      <w:pgNumType w:start="5"/>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885" w:rsidRDefault="003B6885" w:rsidP="00E700C8">
      <w:r>
        <w:separator/>
      </w:r>
    </w:p>
  </w:endnote>
  <w:endnote w:type="continuationSeparator" w:id="0">
    <w:p w:rsidR="003B6885" w:rsidRDefault="003B6885" w:rsidP="00E70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pitch w:val="fixed"/>
    <w:sig w:usb0="00000001" w:usb1="09060000" w:usb2="00000010" w:usb3="00000000" w:csb0="00080000" w:csb1="00000000"/>
  </w:font>
  <w:font w:name="r_ansi">
    <w:panose1 w:val="020B06090202020202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0C8" w:rsidRDefault="00C50E80" w:rsidP="00E700C8">
    <w:pPr>
      <w:pStyle w:val="Footer"/>
    </w:pPr>
    <w:r>
      <w:rPr>
        <w:sz w:val="20"/>
        <w:lang w:val="en-US"/>
      </w:rPr>
      <w:t>30</w:t>
    </w:r>
    <w:r w:rsidR="00E700C8">
      <w:tab/>
    </w:r>
    <w:r w:rsidR="00E700C8">
      <w:rPr>
        <w:sz w:val="20"/>
      </w:rPr>
      <w:t xml:space="preserve">High Risk Mental Health Patient – </w:t>
    </w:r>
    <w:r w:rsidR="00CC2BBD">
      <w:rPr>
        <w:sz w:val="20"/>
        <w:lang w:val="en-US"/>
      </w:rPr>
      <w:t xml:space="preserve">National </w:t>
    </w:r>
    <w:r w:rsidR="00E700C8">
      <w:rPr>
        <w:sz w:val="20"/>
      </w:rPr>
      <w:t>Reminder and Flag Release Notes</w:t>
    </w:r>
    <w:r w:rsidR="00E700C8">
      <w:rPr>
        <w:sz w:val="20"/>
      </w:rPr>
      <w:tab/>
    </w:r>
    <w:r w:rsidR="00E700C8">
      <w:rPr>
        <w:sz w:val="20"/>
      </w:rPr>
      <w:fldChar w:fldCharType="begin"/>
    </w:r>
    <w:r w:rsidR="00E700C8">
      <w:rPr>
        <w:sz w:val="20"/>
      </w:rPr>
      <w:instrText xml:space="preserve"> DATE \@ "M/d/yyyy" </w:instrText>
    </w:r>
    <w:r w:rsidR="00E700C8">
      <w:rPr>
        <w:sz w:val="20"/>
      </w:rPr>
      <w:fldChar w:fldCharType="separate"/>
    </w:r>
    <w:r w:rsidR="009B3A08">
      <w:rPr>
        <w:noProof/>
        <w:sz w:val="20"/>
      </w:rPr>
      <w:t>11/16/2020</w:t>
    </w:r>
    <w:r w:rsidR="00E700C8">
      <w:rPr>
        <w:sz w:val="20"/>
      </w:rPr>
      <w:fldChar w:fldCharType="end"/>
    </w:r>
  </w:p>
  <w:p w:rsidR="00E700C8" w:rsidRDefault="00E700C8" w:rsidP="00E700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0C8" w:rsidRDefault="00E26848" w:rsidP="00E076F9">
    <w:pPr>
      <w:pStyle w:val="Footer"/>
      <w:spacing w:after="0"/>
      <w:rPr>
        <w:sz w:val="20"/>
        <w:lang w:val="en-US"/>
      </w:rPr>
    </w:pPr>
    <w:r>
      <w:rPr>
        <w:sz w:val="20"/>
        <w:lang w:val="en-US"/>
      </w:rPr>
      <w:t xml:space="preserve">Missing </w:t>
    </w:r>
    <w:r w:rsidR="00C52192">
      <w:rPr>
        <w:sz w:val="20"/>
        <w:lang w:val="en-US"/>
      </w:rPr>
      <w:t>Patient</w:t>
    </w:r>
    <w:r w:rsidR="00494943">
      <w:rPr>
        <w:sz w:val="20"/>
        <w:lang w:val="en-US"/>
      </w:rPr>
      <w:t xml:space="preserve"> -</w:t>
    </w:r>
    <w:r w:rsidR="00C52192">
      <w:rPr>
        <w:sz w:val="20"/>
        <w:lang w:val="en-US"/>
      </w:rPr>
      <w:t xml:space="preserve"> </w:t>
    </w:r>
    <w:r w:rsidR="00494943">
      <w:rPr>
        <w:sz w:val="20"/>
        <w:lang w:val="en-US"/>
      </w:rPr>
      <w:t>Patient Record Flag (PRF)</w:t>
    </w:r>
    <w:r w:rsidR="00E700C8">
      <w:rPr>
        <w:sz w:val="20"/>
      </w:rPr>
      <w:t xml:space="preserve"> </w:t>
    </w:r>
    <w:r w:rsidR="00E076F9">
      <w:rPr>
        <w:sz w:val="20"/>
        <w:lang w:val="en-US"/>
      </w:rPr>
      <w:tab/>
    </w:r>
    <w:r w:rsidR="00721E9A" w:rsidRPr="00721E9A">
      <w:rPr>
        <w:sz w:val="20"/>
      </w:rPr>
      <w:fldChar w:fldCharType="begin"/>
    </w:r>
    <w:r w:rsidR="00721E9A" w:rsidRPr="00721E9A">
      <w:rPr>
        <w:sz w:val="20"/>
      </w:rPr>
      <w:instrText xml:space="preserve"> PAGE   \* MERGEFORMAT </w:instrText>
    </w:r>
    <w:r w:rsidR="00721E9A" w:rsidRPr="00721E9A">
      <w:rPr>
        <w:sz w:val="20"/>
      </w:rPr>
      <w:fldChar w:fldCharType="separate"/>
    </w:r>
    <w:r w:rsidR="0000310D">
      <w:rPr>
        <w:noProof/>
        <w:sz w:val="20"/>
      </w:rPr>
      <w:t>11</w:t>
    </w:r>
    <w:r w:rsidR="00721E9A" w:rsidRPr="00721E9A">
      <w:rPr>
        <w:sz w:val="20"/>
      </w:rPr>
      <w:fldChar w:fldCharType="end"/>
    </w:r>
    <w:r w:rsidR="00E076F9">
      <w:rPr>
        <w:sz w:val="20"/>
        <w:lang w:val="en-US"/>
      </w:rPr>
      <w:tab/>
    </w:r>
    <w:r w:rsidR="00987472">
      <w:rPr>
        <w:sz w:val="20"/>
        <w:lang w:val="en-US"/>
      </w:rPr>
      <w:t>April 2015</w:t>
    </w:r>
  </w:p>
  <w:p w:rsidR="00E076F9" w:rsidRPr="00E076F9" w:rsidRDefault="00E076F9" w:rsidP="00E076F9">
    <w:pPr>
      <w:pStyle w:val="Footer"/>
      <w:spacing w:after="0"/>
      <w:rPr>
        <w:sz w:val="20"/>
        <w:lang w:val="en-US"/>
      </w:rPr>
    </w:pPr>
    <w:r>
      <w:rPr>
        <w:sz w:val="20"/>
      </w:rPr>
      <w:t>Release Notes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0C8" w:rsidRDefault="00E700C8" w:rsidP="00E700C8">
    <w:pPr>
      <w:pStyle w:val="Footer"/>
    </w:pPr>
    <w:r>
      <w:rPr>
        <w:sz w:val="20"/>
      </w:rPr>
      <w:fldChar w:fldCharType="begin"/>
    </w:r>
    <w:r>
      <w:rPr>
        <w:sz w:val="20"/>
      </w:rPr>
      <w:instrText xml:space="preserve"> DATE \@ "M/d/yy" </w:instrText>
    </w:r>
    <w:r>
      <w:rPr>
        <w:sz w:val="20"/>
      </w:rPr>
      <w:fldChar w:fldCharType="separate"/>
    </w:r>
    <w:r w:rsidR="009B3A08">
      <w:rPr>
        <w:noProof/>
        <w:sz w:val="20"/>
      </w:rPr>
      <w:t>11/16/20</w:t>
    </w:r>
    <w:r>
      <w:rPr>
        <w:sz w:val="20"/>
      </w:rPr>
      <w:fldChar w:fldCharType="end"/>
    </w:r>
    <w:r>
      <w:tab/>
    </w:r>
    <w:r>
      <w:rPr>
        <w:sz w:val="20"/>
      </w:rPr>
      <w:t>Hepatitis C Extract Installation and Setup Guide</w:t>
    </w:r>
    <w:r>
      <w:rPr>
        <w:sz w:val="20"/>
      </w:rPr>
      <w:tab/>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885" w:rsidRDefault="003B6885" w:rsidP="00E700C8">
      <w:r>
        <w:separator/>
      </w:r>
    </w:p>
  </w:footnote>
  <w:footnote w:type="continuationSeparator" w:id="0">
    <w:p w:rsidR="003B6885" w:rsidRDefault="003B6885" w:rsidP="00E70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0C8" w:rsidRDefault="00E700C8" w:rsidP="00E700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0C8" w:rsidRDefault="00E700C8" w:rsidP="00E700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D1EB7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B43E36"/>
    <w:multiLevelType w:val="hybridMultilevel"/>
    <w:tmpl w:val="9A0437B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1C42C2"/>
    <w:multiLevelType w:val="hybridMultilevel"/>
    <w:tmpl w:val="9F9CC7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9216E8"/>
    <w:multiLevelType w:val="hybridMultilevel"/>
    <w:tmpl w:val="A290DD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2D48E4"/>
    <w:multiLevelType w:val="hybridMultilevel"/>
    <w:tmpl w:val="73D67BF6"/>
    <w:lvl w:ilvl="0" w:tplc="6D6E84A2">
      <w:start w:val="1"/>
      <w:numFmt w:val="bullet"/>
      <w:lvlText w:val=""/>
      <w:lvlJc w:val="left"/>
      <w:pPr>
        <w:ind w:left="720" w:hanging="360"/>
      </w:pPr>
      <w:rPr>
        <w:rFonts w:ascii="Wingdings 2" w:hAnsi="Wingdings 2"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AE0BCF"/>
    <w:multiLevelType w:val="hybridMultilevel"/>
    <w:tmpl w:val="E3748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CF772A"/>
    <w:multiLevelType w:val="hybridMultilevel"/>
    <w:tmpl w:val="5C9AE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1143F2"/>
    <w:multiLevelType w:val="hybridMultilevel"/>
    <w:tmpl w:val="6AE8A682"/>
    <w:lvl w:ilvl="0" w:tplc="0409000F">
      <w:start w:val="1"/>
      <w:numFmt w:val="decimal"/>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8" w15:restartNumberingAfterBreak="0">
    <w:nsid w:val="0C694403"/>
    <w:multiLevelType w:val="hybridMultilevel"/>
    <w:tmpl w:val="B8D40E42"/>
    <w:lvl w:ilvl="0" w:tplc="B14C3E1A">
      <w:start w:val="1"/>
      <w:numFmt w:val="decimal"/>
      <w:lvlText w:val="%1."/>
      <w:lvlJc w:val="left"/>
      <w:pPr>
        <w:ind w:left="72" w:hanging="907"/>
      </w:pPr>
      <w:rPr>
        <w:rFonts w:hint="default"/>
      </w:rPr>
    </w:lvl>
    <w:lvl w:ilvl="1" w:tplc="04090019" w:tentative="1">
      <w:start w:val="1"/>
      <w:numFmt w:val="lowerLetter"/>
      <w:lvlText w:val="%2."/>
      <w:lvlJc w:val="left"/>
      <w:pPr>
        <w:ind w:left="605" w:hanging="360"/>
      </w:pPr>
    </w:lvl>
    <w:lvl w:ilvl="2" w:tplc="0409001B" w:tentative="1">
      <w:start w:val="1"/>
      <w:numFmt w:val="lowerRoman"/>
      <w:lvlText w:val="%3."/>
      <w:lvlJc w:val="right"/>
      <w:pPr>
        <w:ind w:left="1325" w:hanging="180"/>
      </w:pPr>
    </w:lvl>
    <w:lvl w:ilvl="3" w:tplc="0409000F" w:tentative="1">
      <w:start w:val="1"/>
      <w:numFmt w:val="decimal"/>
      <w:lvlText w:val="%4."/>
      <w:lvlJc w:val="left"/>
      <w:pPr>
        <w:ind w:left="2045" w:hanging="360"/>
      </w:pPr>
    </w:lvl>
    <w:lvl w:ilvl="4" w:tplc="04090019" w:tentative="1">
      <w:start w:val="1"/>
      <w:numFmt w:val="lowerLetter"/>
      <w:lvlText w:val="%5."/>
      <w:lvlJc w:val="left"/>
      <w:pPr>
        <w:ind w:left="2765" w:hanging="360"/>
      </w:pPr>
    </w:lvl>
    <w:lvl w:ilvl="5" w:tplc="0409001B" w:tentative="1">
      <w:start w:val="1"/>
      <w:numFmt w:val="lowerRoman"/>
      <w:lvlText w:val="%6."/>
      <w:lvlJc w:val="right"/>
      <w:pPr>
        <w:ind w:left="3485" w:hanging="180"/>
      </w:pPr>
    </w:lvl>
    <w:lvl w:ilvl="6" w:tplc="0409000F" w:tentative="1">
      <w:start w:val="1"/>
      <w:numFmt w:val="decimal"/>
      <w:lvlText w:val="%7."/>
      <w:lvlJc w:val="left"/>
      <w:pPr>
        <w:ind w:left="4205" w:hanging="360"/>
      </w:pPr>
    </w:lvl>
    <w:lvl w:ilvl="7" w:tplc="04090019" w:tentative="1">
      <w:start w:val="1"/>
      <w:numFmt w:val="lowerLetter"/>
      <w:lvlText w:val="%8."/>
      <w:lvlJc w:val="left"/>
      <w:pPr>
        <w:ind w:left="4925" w:hanging="360"/>
      </w:pPr>
    </w:lvl>
    <w:lvl w:ilvl="8" w:tplc="0409001B" w:tentative="1">
      <w:start w:val="1"/>
      <w:numFmt w:val="lowerRoman"/>
      <w:lvlText w:val="%9."/>
      <w:lvlJc w:val="right"/>
      <w:pPr>
        <w:ind w:left="5645" w:hanging="180"/>
      </w:pPr>
    </w:lvl>
  </w:abstractNum>
  <w:abstractNum w:abstractNumId="9" w15:restartNumberingAfterBreak="0">
    <w:nsid w:val="0DA81C78"/>
    <w:multiLevelType w:val="hybridMultilevel"/>
    <w:tmpl w:val="C6C85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A158FB"/>
    <w:multiLevelType w:val="hybridMultilevel"/>
    <w:tmpl w:val="450C52D0"/>
    <w:lvl w:ilvl="0" w:tplc="6D6E84A2">
      <w:start w:val="1"/>
      <w:numFmt w:val="bullet"/>
      <w:lvlText w:val=""/>
      <w:lvlJc w:val="left"/>
      <w:pPr>
        <w:tabs>
          <w:tab w:val="num" w:pos="1080"/>
        </w:tabs>
        <w:ind w:left="1080" w:hanging="360"/>
      </w:pPr>
      <w:rPr>
        <w:rFonts w:ascii="Wingdings 2" w:hAnsi="Wingdings 2" w:hint="default"/>
      </w:rPr>
    </w:lvl>
    <w:lvl w:ilvl="1" w:tplc="9E6AC9D6">
      <w:start w:val="3911"/>
      <w:numFmt w:val="bullet"/>
      <w:lvlText w:val=""/>
      <w:lvlJc w:val="left"/>
      <w:pPr>
        <w:tabs>
          <w:tab w:val="num" w:pos="1800"/>
        </w:tabs>
        <w:ind w:left="1800" w:hanging="360"/>
      </w:pPr>
      <w:rPr>
        <w:rFonts w:ascii="Wingdings 2" w:hAnsi="Wingdings 2" w:hint="default"/>
      </w:rPr>
    </w:lvl>
    <w:lvl w:ilvl="2" w:tplc="AB1CCB0A" w:tentative="1">
      <w:start w:val="1"/>
      <w:numFmt w:val="bullet"/>
      <w:lvlText w:val=""/>
      <w:lvlJc w:val="left"/>
      <w:pPr>
        <w:tabs>
          <w:tab w:val="num" w:pos="2520"/>
        </w:tabs>
        <w:ind w:left="2520" w:hanging="360"/>
      </w:pPr>
      <w:rPr>
        <w:rFonts w:ascii="Wingdings 2" w:hAnsi="Wingdings 2" w:hint="default"/>
      </w:rPr>
    </w:lvl>
    <w:lvl w:ilvl="3" w:tplc="B63CCD18" w:tentative="1">
      <w:start w:val="1"/>
      <w:numFmt w:val="bullet"/>
      <w:lvlText w:val=""/>
      <w:lvlJc w:val="left"/>
      <w:pPr>
        <w:tabs>
          <w:tab w:val="num" w:pos="3240"/>
        </w:tabs>
        <w:ind w:left="3240" w:hanging="360"/>
      </w:pPr>
      <w:rPr>
        <w:rFonts w:ascii="Wingdings 2" w:hAnsi="Wingdings 2" w:hint="default"/>
      </w:rPr>
    </w:lvl>
    <w:lvl w:ilvl="4" w:tplc="B8B808BE" w:tentative="1">
      <w:start w:val="1"/>
      <w:numFmt w:val="bullet"/>
      <w:lvlText w:val=""/>
      <w:lvlJc w:val="left"/>
      <w:pPr>
        <w:tabs>
          <w:tab w:val="num" w:pos="3960"/>
        </w:tabs>
        <w:ind w:left="3960" w:hanging="360"/>
      </w:pPr>
      <w:rPr>
        <w:rFonts w:ascii="Wingdings 2" w:hAnsi="Wingdings 2" w:hint="default"/>
      </w:rPr>
    </w:lvl>
    <w:lvl w:ilvl="5" w:tplc="9A8A333A" w:tentative="1">
      <w:start w:val="1"/>
      <w:numFmt w:val="bullet"/>
      <w:lvlText w:val=""/>
      <w:lvlJc w:val="left"/>
      <w:pPr>
        <w:tabs>
          <w:tab w:val="num" w:pos="4680"/>
        </w:tabs>
        <w:ind w:left="4680" w:hanging="360"/>
      </w:pPr>
      <w:rPr>
        <w:rFonts w:ascii="Wingdings 2" w:hAnsi="Wingdings 2" w:hint="default"/>
      </w:rPr>
    </w:lvl>
    <w:lvl w:ilvl="6" w:tplc="C5501AE0" w:tentative="1">
      <w:start w:val="1"/>
      <w:numFmt w:val="bullet"/>
      <w:lvlText w:val=""/>
      <w:lvlJc w:val="left"/>
      <w:pPr>
        <w:tabs>
          <w:tab w:val="num" w:pos="5400"/>
        </w:tabs>
        <w:ind w:left="5400" w:hanging="360"/>
      </w:pPr>
      <w:rPr>
        <w:rFonts w:ascii="Wingdings 2" w:hAnsi="Wingdings 2" w:hint="default"/>
      </w:rPr>
    </w:lvl>
    <w:lvl w:ilvl="7" w:tplc="628E4700" w:tentative="1">
      <w:start w:val="1"/>
      <w:numFmt w:val="bullet"/>
      <w:lvlText w:val=""/>
      <w:lvlJc w:val="left"/>
      <w:pPr>
        <w:tabs>
          <w:tab w:val="num" w:pos="6120"/>
        </w:tabs>
        <w:ind w:left="6120" w:hanging="360"/>
      </w:pPr>
      <w:rPr>
        <w:rFonts w:ascii="Wingdings 2" w:hAnsi="Wingdings 2" w:hint="default"/>
      </w:rPr>
    </w:lvl>
    <w:lvl w:ilvl="8" w:tplc="323694E6" w:tentative="1">
      <w:start w:val="1"/>
      <w:numFmt w:val="bullet"/>
      <w:lvlText w:val=""/>
      <w:lvlJc w:val="left"/>
      <w:pPr>
        <w:tabs>
          <w:tab w:val="num" w:pos="6840"/>
        </w:tabs>
        <w:ind w:left="6840" w:hanging="360"/>
      </w:pPr>
      <w:rPr>
        <w:rFonts w:ascii="Wingdings 2" w:hAnsi="Wingdings 2" w:hint="default"/>
      </w:rPr>
    </w:lvl>
  </w:abstractNum>
  <w:abstractNum w:abstractNumId="11" w15:restartNumberingAfterBreak="0">
    <w:nsid w:val="1110574F"/>
    <w:multiLevelType w:val="hybridMultilevel"/>
    <w:tmpl w:val="AF446C46"/>
    <w:lvl w:ilvl="0" w:tplc="1906510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823BC2"/>
    <w:multiLevelType w:val="hybridMultilevel"/>
    <w:tmpl w:val="7BFCC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FA3F55"/>
    <w:multiLevelType w:val="hybridMultilevel"/>
    <w:tmpl w:val="4D4E1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541806"/>
    <w:multiLevelType w:val="hybridMultilevel"/>
    <w:tmpl w:val="9092BC66"/>
    <w:lvl w:ilvl="0" w:tplc="04090001">
      <w:start w:val="1"/>
      <w:numFmt w:val="bullet"/>
      <w:lvlText w:val=""/>
      <w:lvlJc w:val="left"/>
      <w:pPr>
        <w:ind w:left="907" w:hanging="907"/>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E77E69"/>
    <w:multiLevelType w:val="hybridMultilevel"/>
    <w:tmpl w:val="3D3A2DA6"/>
    <w:lvl w:ilvl="0" w:tplc="04090001">
      <w:start w:val="1"/>
      <w:numFmt w:val="decimal"/>
      <w:lvlText w:val="%1."/>
      <w:lvlJc w:val="left"/>
      <w:pPr>
        <w:ind w:left="360" w:hanging="360"/>
      </w:pPr>
      <w:rPr>
        <w:rFonts w:hint="default"/>
      </w:rPr>
    </w:lvl>
    <w:lvl w:ilvl="1" w:tplc="04090019" w:tentative="1">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16" w15:restartNumberingAfterBreak="0">
    <w:nsid w:val="245D3701"/>
    <w:multiLevelType w:val="hybridMultilevel"/>
    <w:tmpl w:val="BA946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771591"/>
    <w:multiLevelType w:val="hybridMultilevel"/>
    <w:tmpl w:val="0C4E4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017085"/>
    <w:multiLevelType w:val="hybridMultilevel"/>
    <w:tmpl w:val="0270C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6B7ACD"/>
    <w:multiLevelType w:val="hybridMultilevel"/>
    <w:tmpl w:val="BA2A8928"/>
    <w:lvl w:ilvl="0" w:tplc="B14C3E1A">
      <w:start w:val="1"/>
      <w:numFmt w:val="decimal"/>
      <w:lvlText w:val="%1."/>
      <w:lvlJc w:val="left"/>
      <w:pPr>
        <w:ind w:left="907" w:hanging="90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E23D76"/>
    <w:multiLevelType w:val="hybridMultilevel"/>
    <w:tmpl w:val="F23EF45C"/>
    <w:lvl w:ilvl="0" w:tplc="682843C6">
      <w:start w:val="1"/>
      <w:numFmt w:val="bullet"/>
      <w:pStyle w:val="Question"/>
      <w:lvlText w:val="Q"/>
      <w:lvlJc w:val="left"/>
      <w:pPr>
        <w:tabs>
          <w:tab w:val="num" w:pos="360"/>
        </w:tabs>
        <w:ind w:left="360" w:hanging="360"/>
      </w:pPr>
      <w:rPr>
        <w:rFonts w:ascii="Times New Roman Bold" w:hAnsi="Times New Roman Bold"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882405"/>
    <w:multiLevelType w:val="hybridMultilevel"/>
    <w:tmpl w:val="FF203012"/>
    <w:lvl w:ilvl="0" w:tplc="B14C3E1A">
      <w:start w:val="1"/>
      <w:numFmt w:val="decimal"/>
      <w:lvlText w:val="%1."/>
      <w:lvlJc w:val="left"/>
      <w:pPr>
        <w:ind w:left="907" w:hanging="907"/>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0D27E6"/>
    <w:multiLevelType w:val="hybridMultilevel"/>
    <w:tmpl w:val="B90EE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77674B"/>
    <w:multiLevelType w:val="hybridMultilevel"/>
    <w:tmpl w:val="C0D8D412"/>
    <w:lvl w:ilvl="0" w:tplc="BC06A866">
      <w:start w:val="1"/>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893278E"/>
    <w:multiLevelType w:val="hybridMultilevel"/>
    <w:tmpl w:val="705CD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343A9F"/>
    <w:multiLevelType w:val="hybridMultilevel"/>
    <w:tmpl w:val="4D58B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614CEB"/>
    <w:multiLevelType w:val="hybridMultilevel"/>
    <w:tmpl w:val="1D84BC50"/>
    <w:lvl w:ilvl="0" w:tplc="B14C3E1A">
      <w:start w:val="1"/>
      <w:numFmt w:val="decimal"/>
      <w:lvlText w:val="%1."/>
      <w:lvlJc w:val="left"/>
      <w:pPr>
        <w:ind w:left="907" w:hanging="90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301A3F"/>
    <w:multiLevelType w:val="hybridMultilevel"/>
    <w:tmpl w:val="6AE8A682"/>
    <w:lvl w:ilvl="0" w:tplc="0409000F">
      <w:start w:val="1"/>
      <w:numFmt w:val="decimal"/>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8" w15:restartNumberingAfterBreak="0">
    <w:nsid w:val="49212B8F"/>
    <w:multiLevelType w:val="hybridMultilevel"/>
    <w:tmpl w:val="0672A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B901B5E"/>
    <w:multiLevelType w:val="hybridMultilevel"/>
    <w:tmpl w:val="272E664A"/>
    <w:lvl w:ilvl="0" w:tplc="B14C3E1A">
      <w:start w:val="1"/>
      <w:numFmt w:val="decimal"/>
      <w:lvlText w:val="%1."/>
      <w:lvlJc w:val="left"/>
      <w:pPr>
        <w:ind w:left="907" w:hanging="90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D56470"/>
    <w:multiLevelType w:val="hybridMultilevel"/>
    <w:tmpl w:val="E0DABD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09F2507"/>
    <w:multiLevelType w:val="hybridMultilevel"/>
    <w:tmpl w:val="884C7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3F04DD"/>
    <w:multiLevelType w:val="hybridMultilevel"/>
    <w:tmpl w:val="6194C370"/>
    <w:lvl w:ilvl="0" w:tplc="04090001">
      <w:start w:val="1"/>
      <w:numFmt w:val="bullet"/>
      <w:lvlText w:val=""/>
      <w:lvlJc w:val="left"/>
      <w:pPr>
        <w:ind w:left="907" w:hanging="907"/>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176C09"/>
    <w:multiLevelType w:val="hybridMultilevel"/>
    <w:tmpl w:val="FCC6E41C"/>
    <w:lvl w:ilvl="0" w:tplc="0409000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0803B3"/>
    <w:multiLevelType w:val="hybridMultilevel"/>
    <w:tmpl w:val="255CA3D6"/>
    <w:lvl w:ilvl="0" w:tplc="B14C3E1A">
      <w:start w:val="1"/>
      <w:numFmt w:val="decimal"/>
      <w:lvlText w:val="%1."/>
      <w:lvlJc w:val="left"/>
      <w:pPr>
        <w:ind w:left="907" w:hanging="90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A467D5"/>
    <w:multiLevelType w:val="hybridMultilevel"/>
    <w:tmpl w:val="101C5884"/>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6" w15:restartNumberingAfterBreak="0">
    <w:nsid w:val="5F616832"/>
    <w:multiLevelType w:val="hybridMultilevel"/>
    <w:tmpl w:val="093216A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1BB0D1B"/>
    <w:multiLevelType w:val="hybridMultilevel"/>
    <w:tmpl w:val="F822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264445"/>
    <w:multiLevelType w:val="hybridMultilevel"/>
    <w:tmpl w:val="9AC85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416CED"/>
    <w:multiLevelType w:val="hybridMultilevel"/>
    <w:tmpl w:val="2C785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DF1354"/>
    <w:multiLevelType w:val="hybridMultilevel"/>
    <w:tmpl w:val="413A98FA"/>
    <w:lvl w:ilvl="0" w:tplc="04090005">
      <w:start w:val="1"/>
      <w:numFmt w:val="bullet"/>
      <w:pStyle w:val="Bullet3"/>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1D673FB"/>
    <w:multiLevelType w:val="hybridMultilevel"/>
    <w:tmpl w:val="319A5E76"/>
    <w:lvl w:ilvl="0" w:tplc="06C2AE1E">
      <w:start w:val="1"/>
      <w:numFmt w:val="decimal"/>
      <w:lvlText w:val="%1."/>
      <w:lvlJc w:val="left"/>
      <w:pPr>
        <w:ind w:left="907" w:hanging="360"/>
      </w:pPr>
      <w:rPr>
        <w:rFonts w:hint="default"/>
        <w:color w:val="auto"/>
      </w:rPr>
    </w:lvl>
    <w:lvl w:ilvl="1" w:tplc="73644E7C" w:tentative="1">
      <w:start w:val="1"/>
      <w:numFmt w:val="lowerLetter"/>
      <w:lvlText w:val="%2."/>
      <w:lvlJc w:val="left"/>
      <w:pPr>
        <w:ind w:left="1627" w:hanging="360"/>
      </w:pPr>
    </w:lvl>
    <w:lvl w:ilvl="2" w:tplc="60946C22" w:tentative="1">
      <w:start w:val="1"/>
      <w:numFmt w:val="lowerRoman"/>
      <w:lvlText w:val="%3."/>
      <w:lvlJc w:val="right"/>
      <w:pPr>
        <w:ind w:left="2347" w:hanging="180"/>
      </w:pPr>
    </w:lvl>
    <w:lvl w:ilvl="3" w:tplc="E8803058" w:tentative="1">
      <w:start w:val="1"/>
      <w:numFmt w:val="decimal"/>
      <w:lvlText w:val="%4."/>
      <w:lvlJc w:val="left"/>
      <w:pPr>
        <w:ind w:left="3067" w:hanging="360"/>
      </w:pPr>
    </w:lvl>
    <w:lvl w:ilvl="4" w:tplc="0F0A587E" w:tentative="1">
      <w:start w:val="1"/>
      <w:numFmt w:val="lowerLetter"/>
      <w:lvlText w:val="%5."/>
      <w:lvlJc w:val="left"/>
      <w:pPr>
        <w:ind w:left="3787" w:hanging="360"/>
      </w:pPr>
    </w:lvl>
    <w:lvl w:ilvl="5" w:tplc="4F98007E" w:tentative="1">
      <w:start w:val="1"/>
      <w:numFmt w:val="lowerRoman"/>
      <w:lvlText w:val="%6."/>
      <w:lvlJc w:val="right"/>
      <w:pPr>
        <w:ind w:left="4507" w:hanging="180"/>
      </w:pPr>
    </w:lvl>
    <w:lvl w:ilvl="6" w:tplc="45402F24" w:tentative="1">
      <w:start w:val="1"/>
      <w:numFmt w:val="decimal"/>
      <w:lvlText w:val="%7."/>
      <w:lvlJc w:val="left"/>
      <w:pPr>
        <w:ind w:left="5227" w:hanging="360"/>
      </w:pPr>
    </w:lvl>
    <w:lvl w:ilvl="7" w:tplc="F82C74EC" w:tentative="1">
      <w:start w:val="1"/>
      <w:numFmt w:val="lowerLetter"/>
      <w:lvlText w:val="%8."/>
      <w:lvlJc w:val="left"/>
      <w:pPr>
        <w:ind w:left="5947" w:hanging="360"/>
      </w:pPr>
    </w:lvl>
    <w:lvl w:ilvl="8" w:tplc="0466248A" w:tentative="1">
      <w:start w:val="1"/>
      <w:numFmt w:val="lowerRoman"/>
      <w:lvlText w:val="%9."/>
      <w:lvlJc w:val="right"/>
      <w:pPr>
        <w:ind w:left="6667" w:hanging="180"/>
      </w:pPr>
    </w:lvl>
  </w:abstractNum>
  <w:abstractNum w:abstractNumId="42" w15:restartNumberingAfterBreak="0">
    <w:nsid w:val="752C7D2A"/>
    <w:multiLevelType w:val="hybridMultilevel"/>
    <w:tmpl w:val="F1200398"/>
    <w:lvl w:ilvl="0" w:tplc="6D6E84A2">
      <w:start w:val="1"/>
      <w:numFmt w:val="bullet"/>
      <w:lvlText w:val=""/>
      <w:lvlJc w:val="left"/>
      <w:pPr>
        <w:tabs>
          <w:tab w:val="num" w:pos="1080"/>
        </w:tabs>
        <w:ind w:left="1080" w:hanging="360"/>
      </w:pPr>
      <w:rPr>
        <w:rFonts w:ascii="Wingdings 2" w:hAnsi="Wingdings 2"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AB1CCB0A" w:tentative="1">
      <w:start w:val="1"/>
      <w:numFmt w:val="bullet"/>
      <w:lvlText w:val=""/>
      <w:lvlJc w:val="left"/>
      <w:pPr>
        <w:tabs>
          <w:tab w:val="num" w:pos="2520"/>
        </w:tabs>
        <w:ind w:left="2520" w:hanging="360"/>
      </w:pPr>
      <w:rPr>
        <w:rFonts w:ascii="Wingdings 2" w:hAnsi="Wingdings 2" w:hint="default"/>
      </w:rPr>
    </w:lvl>
    <w:lvl w:ilvl="3" w:tplc="B63CCD18" w:tentative="1">
      <w:start w:val="1"/>
      <w:numFmt w:val="bullet"/>
      <w:lvlText w:val=""/>
      <w:lvlJc w:val="left"/>
      <w:pPr>
        <w:tabs>
          <w:tab w:val="num" w:pos="3240"/>
        </w:tabs>
        <w:ind w:left="3240" w:hanging="360"/>
      </w:pPr>
      <w:rPr>
        <w:rFonts w:ascii="Wingdings 2" w:hAnsi="Wingdings 2" w:hint="default"/>
      </w:rPr>
    </w:lvl>
    <w:lvl w:ilvl="4" w:tplc="B8B808BE" w:tentative="1">
      <w:start w:val="1"/>
      <w:numFmt w:val="bullet"/>
      <w:lvlText w:val=""/>
      <w:lvlJc w:val="left"/>
      <w:pPr>
        <w:tabs>
          <w:tab w:val="num" w:pos="3960"/>
        </w:tabs>
        <w:ind w:left="3960" w:hanging="360"/>
      </w:pPr>
      <w:rPr>
        <w:rFonts w:ascii="Wingdings 2" w:hAnsi="Wingdings 2" w:hint="default"/>
      </w:rPr>
    </w:lvl>
    <w:lvl w:ilvl="5" w:tplc="9A8A333A" w:tentative="1">
      <w:start w:val="1"/>
      <w:numFmt w:val="bullet"/>
      <w:lvlText w:val=""/>
      <w:lvlJc w:val="left"/>
      <w:pPr>
        <w:tabs>
          <w:tab w:val="num" w:pos="4680"/>
        </w:tabs>
        <w:ind w:left="4680" w:hanging="360"/>
      </w:pPr>
      <w:rPr>
        <w:rFonts w:ascii="Wingdings 2" w:hAnsi="Wingdings 2" w:hint="default"/>
      </w:rPr>
    </w:lvl>
    <w:lvl w:ilvl="6" w:tplc="C5501AE0" w:tentative="1">
      <w:start w:val="1"/>
      <w:numFmt w:val="bullet"/>
      <w:lvlText w:val=""/>
      <w:lvlJc w:val="left"/>
      <w:pPr>
        <w:tabs>
          <w:tab w:val="num" w:pos="5400"/>
        </w:tabs>
        <w:ind w:left="5400" w:hanging="360"/>
      </w:pPr>
      <w:rPr>
        <w:rFonts w:ascii="Wingdings 2" w:hAnsi="Wingdings 2" w:hint="default"/>
      </w:rPr>
    </w:lvl>
    <w:lvl w:ilvl="7" w:tplc="628E4700" w:tentative="1">
      <w:start w:val="1"/>
      <w:numFmt w:val="bullet"/>
      <w:lvlText w:val=""/>
      <w:lvlJc w:val="left"/>
      <w:pPr>
        <w:tabs>
          <w:tab w:val="num" w:pos="6120"/>
        </w:tabs>
        <w:ind w:left="6120" w:hanging="360"/>
      </w:pPr>
      <w:rPr>
        <w:rFonts w:ascii="Wingdings 2" w:hAnsi="Wingdings 2" w:hint="default"/>
      </w:rPr>
    </w:lvl>
    <w:lvl w:ilvl="8" w:tplc="323694E6" w:tentative="1">
      <w:start w:val="1"/>
      <w:numFmt w:val="bullet"/>
      <w:lvlText w:val=""/>
      <w:lvlJc w:val="left"/>
      <w:pPr>
        <w:tabs>
          <w:tab w:val="num" w:pos="6840"/>
        </w:tabs>
        <w:ind w:left="6840" w:hanging="360"/>
      </w:pPr>
      <w:rPr>
        <w:rFonts w:ascii="Wingdings 2" w:hAnsi="Wingdings 2" w:hint="default"/>
      </w:rPr>
    </w:lvl>
  </w:abstractNum>
  <w:abstractNum w:abstractNumId="43" w15:restartNumberingAfterBreak="0">
    <w:nsid w:val="78A63DF0"/>
    <w:multiLevelType w:val="hybridMultilevel"/>
    <w:tmpl w:val="1D70D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2260D6"/>
    <w:multiLevelType w:val="hybridMultilevel"/>
    <w:tmpl w:val="5974548E"/>
    <w:lvl w:ilvl="0" w:tplc="B14C3E1A">
      <w:start w:val="1"/>
      <w:numFmt w:val="decimal"/>
      <w:lvlText w:val="%1."/>
      <w:lvlJc w:val="left"/>
      <w:pPr>
        <w:ind w:left="907" w:hanging="90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412CF7"/>
    <w:multiLevelType w:val="hybridMultilevel"/>
    <w:tmpl w:val="58067284"/>
    <w:lvl w:ilvl="0" w:tplc="B14C3E1A">
      <w:start w:val="1"/>
      <w:numFmt w:val="decimal"/>
      <w:lvlText w:val="%1."/>
      <w:lvlJc w:val="left"/>
      <w:pPr>
        <w:ind w:left="907" w:hanging="907"/>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9D06EE"/>
    <w:multiLevelType w:val="hybridMultilevel"/>
    <w:tmpl w:val="29E0F7D2"/>
    <w:lvl w:ilvl="0" w:tplc="36FCD164">
      <w:start w:val="1"/>
      <w:numFmt w:val="bullet"/>
      <w:pStyle w:val="BodyTextBullet1"/>
      <w:lvlText w:val=""/>
      <w:lvlJc w:val="left"/>
      <w:pPr>
        <w:tabs>
          <w:tab w:val="num" w:pos="720"/>
        </w:tabs>
        <w:ind w:left="720" w:hanging="360"/>
      </w:pPr>
      <w:rPr>
        <w:rFonts w:ascii="Symbol" w:hAnsi="Symbol" w:hint="default"/>
      </w:rPr>
    </w:lvl>
    <w:lvl w:ilvl="1" w:tplc="8278B2EC">
      <w:start w:val="1"/>
      <w:numFmt w:val="bullet"/>
      <w:lvlText w:val="o"/>
      <w:lvlJc w:val="left"/>
      <w:pPr>
        <w:tabs>
          <w:tab w:val="num" w:pos="1440"/>
        </w:tabs>
        <w:ind w:left="1440" w:hanging="360"/>
      </w:pPr>
      <w:rPr>
        <w:rFonts w:ascii="Courier New" w:hAnsi="Courier New" w:cs="Courier New" w:hint="default"/>
      </w:rPr>
    </w:lvl>
    <w:lvl w:ilvl="2" w:tplc="8FC287F4" w:tentative="1">
      <w:start w:val="1"/>
      <w:numFmt w:val="bullet"/>
      <w:lvlText w:val=""/>
      <w:lvlJc w:val="left"/>
      <w:pPr>
        <w:tabs>
          <w:tab w:val="num" w:pos="2160"/>
        </w:tabs>
        <w:ind w:left="2160" w:hanging="360"/>
      </w:pPr>
      <w:rPr>
        <w:rFonts w:ascii="Wingdings" w:hAnsi="Wingdings" w:hint="default"/>
      </w:rPr>
    </w:lvl>
    <w:lvl w:ilvl="3" w:tplc="39E8EDDA" w:tentative="1">
      <w:start w:val="1"/>
      <w:numFmt w:val="bullet"/>
      <w:lvlText w:val=""/>
      <w:lvlJc w:val="left"/>
      <w:pPr>
        <w:tabs>
          <w:tab w:val="num" w:pos="2880"/>
        </w:tabs>
        <w:ind w:left="2880" w:hanging="360"/>
      </w:pPr>
      <w:rPr>
        <w:rFonts w:ascii="Symbol" w:hAnsi="Symbol" w:hint="default"/>
      </w:rPr>
    </w:lvl>
    <w:lvl w:ilvl="4" w:tplc="6E4A6EB6" w:tentative="1">
      <w:start w:val="1"/>
      <w:numFmt w:val="bullet"/>
      <w:lvlText w:val="o"/>
      <w:lvlJc w:val="left"/>
      <w:pPr>
        <w:tabs>
          <w:tab w:val="num" w:pos="3600"/>
        </w:tabs>
        <w:ind w:left="3600" w:hanging="360"/>
      </w:pPr>
      <w:rPr>
        <w:rFonts w:ascii="Courier New" w:hAnsi="Courier New" w:cs="Courier New" w:hint="default"/>
      </w:rPr>
    </w:lvl>
    <w:lvl w:ilvl="5" w:tplc="9AA4332E" w:tentative="1">
      <w:start w:val="1"/>
      <w:numFmt w:val="bullet"/>
      <w:lvlText w:val=""/>
      <w:lvlJc w:val="left"/>
      <w:pPr>
        <w:tabs>
          <w:tab w:val="num" w:pos="4320"/>
        </w:tabs>
        <w:ind w:left="4320" w:hanging="360"/>
      </w:pPr>
      <w:rPr>
        <w:rFonts w:ascii="Wingdings" w:hAnsi="Wingdings" w:hint="default"/>
      </w:rPr>
    </w:lvl>
    <w:lvl w:ilvl="6" w:tplc="C82823AA" w:tentative="1">
      <w:start w:val="1"/>
      <w:numFmt w:val="bullet"/>
      <w:lvlText w:val=""/>
      <w:lvlJc w:val="left"/>
      <w:pPr>
        <w:tabs>
          <w:tab w:val="num" w:pos="5040"/>
        </w:tabs>
        <w:ind w:left="5040" w:hanging="360"/>
      </w:pPr>
      <w:rPr>
        <w:rFonts w:ascii="Symbol" w:hAnsi="Symbol" w:hint="default"/>
      </w:rPr>
    </w:lvl>
    <w:lvl w:ilvl="7" w:tplc="89C24D20" w:tentative="1">
      <w:start w:val="1"/>
      <w:numFmt w:val="bullet"/>
      <w:lvlText w:val="o"/>
      <w:lvlJc w:val="left"/>
      <w:pPr>
        <w:tabs>
          <w:tab w:val="num" w:pos="5760"/>
        </w:tabs>
        <w:ind w:left="5760" w:hanging="360"/>
      </w:pPr>
      <w:rPr>
        <w:rFonts w:ascii="Courier New" w:hAnsi="Courier New" w:cs="Courier New" w:hint="default"/>
      </w:rPr>
    </w:lvl>
    <w:lvl w:ilvl="8" w:tplc="23F02C6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0"/>
  </w:num>
  <w:num w:numId="3">
    <w:abstractNumId w:val="40"/>
  </w:num>
  <w:num w:numId="4">
    <w:abstractNumId w:val="46"/>
  </w:num>
  <w:num w:numId="5">
    <w:abstractNumId w:val="6"/>
  </w:num>
  <w:num w:numId="6">
    <w:abstractNumId w:val="2"/>
  </w:num>
  <w:num w:numId="7">
    <w:abstractNumId w:val="7"/>
  </w:num>
  <w:num w:numId="8">
    <w:abstractNumId w:val="41"/>
  </w:num>
  <w:num w:numId="9">
    <w:abstractNumId w:val="15"/>
  </w:num>
  <w:num w:numId="10">
    <w:abstractNumId w:val="33"/>
  </w:num>
  <w:num w:numId="11">
    <w:abstractNumId w:val="3"/>
  </w:num>
  <w:num w:numId="12">
    <w:abstractNumId w:val="11"/>
  </w:num>
  <w:num w:numId="13">
    <w:abstractNumId w:val="30"/>
  </w:num>
  <w:num w:numId="14">
    <w:abstractNumId w:val="39"/>
  </w:num>
  <w:num w:numId="15">
    <w:abstractNumId w:val="27"/>
  </w:num>
  <w:num w:numId="16">
    <w:abstractNumId w:val="13"/>
  </w:num>
  <w:num w:numId="17">
    <w:abstractNumId w:val="16"/>
  </w:num>
  <w:num w:numId="18">
    <w:abstractNumId w:val="9"/>
  </w:num>
  <w:num w:numId="19">
    <w:abstractNumId w:val="10"/>
  </w:num>
  <w:num w:numId="20">
    <w:abstractNumId w:val="43"/>
  </w:num>
  <w:num w:numId="21">
    <w:abstractNumId w:val="4"/>
  </w:num>
  <w:num w:numId="22">
    <w:abstractNumId w:val="23"/>
  </w:num>
  <w:num w:numId="23">
    <w:abstractNumId w:val="22"/>
  </w:num>
  <w:num w:numId="24">
    <w:abstractNumId w:val="17"/>
  </w:num>
  <w:num w:numId="25">
    <w:abstractNumId w:val="42"/>
  </w:num>
  <w:num w:numId="26">
    <w:abstractNumId w:val="36"/>
  </w:num>
  <w:num w:numId="27">
    <w:abstractNumId w:val="35"/>
  </w:num>
  <w:num w:numId="28">
    <w:abstractNumId w:val="1"/>
  </w:num>
  <w:num w:numId="29">
    <w:abstractNumId w:val="25"/>
  </w:num>
  <w:num w:numId="30">
    <w:abstractNumId w:val="21"/>
  </w:num>
  <w:num w:numId="31">
    <w:abstractNumId w:val="19"/>
  </w:num>
  <w:num w:numId="32">
    <w:abstractNumId w:val="29"/>
  </w:num>
  <w:num w:numId="33">
    <w:abstractNumId w:val="44"/>
  </w:num>
  <w:num w:numId="34">
    <w:abstractNumId w:val="26"/>
  </w:num>
  <w:num w:numId="35">
    <w:abstractNumId w:val="8"/>
  </w:num>
  <w:num w:numId="36">
    <w:abstractNumId w:val="34"/>
  </w:num>
  <w:num w:numId="37">
    <w:abstractNumId w:val="18"/>
  </w:num>
  <w:num w:numId="38">
    <w:abstractNumId w:val="24"/>
  </w:num>
  <w:num w:numId="39">
    <w:abstractNumId w:val="5"/>
  </w:num>
  <w:num w:numId="40">
    <w:abstractNumId w:val="45"/>
  </w:num>
  <w:num w:numId="41">
    <w:abstractNumId w:val="28"/>
  </w:num>
  <w:num w:numId="42">
    <w:abstractNumId w:val="31"/>
  </w:num>
  <w:num w:numId="43">
    <w:abstractNumId w:val="12"/>
  </w:num>
  <w:num w:numId="44">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32"/>
  </w:num>
  <w:num w:numId="47">
    <w:abstractNumId w:val="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num>
  <w:num w:numId="49">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49B0"/>
    <w:rsid w:val="0000155E"/>
    <w:rsid w:val="00001A0C"/>
    <w:rsid w:val="0000310D"/>
    <w:rsid w:val="00003555"/>
    <w:rsid w:val="00005A9D"/>
    <w:rsid w:val="00010081"/>
    <w:rsid w:val="00010AEA"/>
    <w:rsid w:val="000114EA"/>
    <w:rsid w:val="000119ED"/>
    <w:rsid w:val="00011EBF"/>
    <w:rsid w:val="00013A39"/>
    <w:rsid w:val="00014D32"/>
    <w:rsid w:val="00015850"/>
    <w:rsid w:val="000206CC"/>
    <w:rsid w:val="00020BE0"/>
    <w:rsid w:val="00021A71"/>
    <w:rsid w:val="0002463C"/>
    <w:rsid w:val="00033350"/>
    <w:rsid w:val="000338C8"/>
    <w:rsid w:val="00036AC3"/>
    <w:rsid w:val="000410B4"/>
    <w:rsid w:val="00042B11"/>
    <w:rsid w:val="00047723"/>
    <w:rsid w:val="00050593"/>
    <w:rsid w:val="00052A76"/>
    <w:rsid w:val="00053AEB"/>
    <w:rsid w:val="00053EFE"/>
    <w:rsid w:val="00054EB3"/>
    <w:rsid w:val="00056CA5"/>
    <w:rsid w:val="00057A09"/>
    <w:rsid w:val="000621FB"/>
    <w:rsid w:val="00066C4E"/>
    <w:rsid w:val="0007061C"/>
    <w:rsid w:val="00071782"/>
    <w:rsid w:val="00072CBB"/>
    <w:rsid w:val="000731CC"/>
    <w:rsid w:val="00073451"/>
    <w:rsid w:val="00075F75"/>
    <w:rsid w:val="00076E11"/>
    <w:rsid w:val="0008052F"/>
    <w:rsid w:val="00083062"/>
    <w:rsid w:val="0008734D"/>
    <w:rsid w:val="00090D4E"/>
    <w:rsid w:val="000918B9"/>
    <w:rsid w:val="000929E3"/>
    <w:rsid w:val="00093584"/>
    <w:rsid w:val="0009501D"/>
    <w:rsid w:val="000A0B65"/>
    <w:rsid w:val="000A0EE0"/>
    <w:rsid w:val="000A186F"/>
    <w:rsid w:val="000A250A"/>
    <w:rsid w:val="000A534A"/>
    <w:rsid w:val="000B038C"/>
    <w:rsid w:val="000B0CCF"/>
    <w:rsid w:val="000B3EFA"/>
    <w:rsid w:val="000B5473"/>
    <w:rsid w:val="000B55F1"/>
    <w:rsid w:val="000B6479"/>
    <w:rsid w:val="000C1EBE"/>
    <w:rsid w:val="000C3D05"/>
    <w:rsid w:val="000C420A"/>
    <w:rsid w:val="000C5D9C"/>
    <w:rsid w:val="000C7040"/>
    <w:rsid w:val="000C7B65"/>
    <w:rsid w:val="000D1CD8"/>
    <w:rsid w:val="000D2C7E"/>
    <w:rsid w:val="000D3344"/>
    <w:rsid w:val="000E1458"/>
    <w:rsid w:val="000E1EDC"/>
    <w:rsid w:val="000E31C1"/>
    <w:rsid w:val="000E4367"/>
    <w:rsid w:val="000E4554"/>
    <w:rsid w:val="000F0E9E"/>
    <w:rsid w:val="000F2535"/>
    <w:rsid w:val="000F2689"/>
    <w:rsid w:val="000F4373"/>
    <w:rsid w:val="000F7E3E"/>
    <w:rsid w:val="000F7FA1"/>
    <w:rsid w:val="001007CC"/>
    <w:rsid w:val="001023D9"/>
    <w:rsid w:val="001071B0"/>
    <w:rsid w:val="001113D1"/>
    <w:rsid w:val="001162B6"/>
    <w:rsid w:val="00116D6B"/>
    <w:rsid w:val="001171B1"/>
    <w:rsid w:val="0012337C"/>
    <w:rsid w:val="00123901"/>
    <w:rsid w:val="0012424A"/>
    <w:rsid w:val="00124D97"/>
    <w:rsid w:val="00132E50"/>
    <w:rsid w:val="00134E41"/>
    <w:rsid w:val="00135404"/>
    <w:rsid w:val="00135887"/>
    <w:rsid w:val="00136CAE"/>
    <w:rsid w:val="00137068"/>
    <w:rsid w:val="00137914"/>
    <w:rsid w:val="00142176"/>
    <w:rsid w:val="00143A9A"/>
    <w:rsid w:val="00144EAA"/>
    <w:rsid w:val="00145619"/>
    <w:rsid w:val="0014717F"/>
    <w:rsid w:val="00152478"/>
    <w:rsid w:val="00154AF0"/>
    <w:rsid w:val="00156E92"/>
    <w:rsid w:val="00160350"/>
    <w:rsid w:val="00161619"/>
    <w:rsid w:val="00161A2C"/>
    <w:rsid w:val="0016264A"/>
    <w:rsid w:val="00162EA4"/>
    <w:rsid w:val="00167A28"/>
    <w:rsid w:val="00171BF5"/>
    <w:rsid w:val="00171EC7"/>
    <w:rsid w:val="0017280F"/>
    <w:rsid w:val="00172A73"/>
    <w:rsid w:val="00172D9C"/>
    <w:rsid w:val="001733F6"/>
    <w:rsid w:val="0017394F"/>
    <w:rsid w:val="00174FE8"/>
    <w:rsid w:val="00176E3B"/>
    <w:rsid w:val="00177148"/>
    <w:rsid w:val="001802F8"/>
    <w:rsid w:val="0018197E"/>
    <w:rsid w:val="00182ED6"/>
    <w:rsid w:val="00183147"/>
    <w:rsid w:val="00183540"/>
    <w:rsid w:val="00183715"/>
    <w:rsid w:val="00183DF2"/>
    <w:rsid w:val="00186095"/>
    <w:rsid w:val="00191514"/>
    <w:rsid w:val="0019283C"/>
    <w:rsid w:val="001935CF"/>
    <w:rsid w:val="00194145"/>
    <w:rsid w:val="00195565"/>
    <w:rsid w:val="0019574B"/>
    <w:rsid w:val="001A034B"/>
    <w:rsid w:val="001A1B05"/>
    <w:rsid w:val="001A70BF"/>
    <w:rsid w:val="001B02F8"/>
    <w:rsid w:val="001B0AD2"/>
    <w:rsid w:val="001B170B"/>
    <w:rsid w:val="001B1EBF"/>
    <w:rsid w:val="001B314A"/>
    <w:rsid w:val="001B719D"/>
    <w:rsid w:val="001B771F"/>
    <w:rsid w:val="001C198F"/>
    <w:rsid w:val="001C2144"/>
    <w:rsid w:val="001C6104"/>
    <w:rsid w:val="001C7412"/>
    <w:rsid w:val="001D1F55"/>
    <w:rsid w:val="001D51F2"/>
    <w:rsid w:val="001E4C5C"/>
    <w:rsid w:val="001E75C4"/>
    <w:rsid w:val="001F0F5C"/>
    <w:rsid w:val="001F2035"/>
    <w:rsid w:val="001F2E20"/>
    <w:rsid w:val="001F350F"/>
    <w:rsid w:val="001F3C93"/>
    <w:rsid w:val="001F424F"/>
    <w:rsid w:val="001F44B0"/>
    <w:rsid w:val="001F7423"/>
    <w:rsid w:val="00202C89"/>
    <w:rsid w:val="00203FA3"/>
    <w:rsid w:val="002045B2"/>
    <w:rsid w:val="002046EE"/>
    <w:rsid w:val="00205A23"/>
    <w:rsid w:val="002102FA"/>
    <w:rsid w:val="00210CB1"/>
    <w:rsid w:val="002110C5"/>
    <w:rsid w:val="00212355"/>
    <w:rsid w:val="00212DFF"/>
    <w:rsid w:val="00214EFD"/>
    <w:rsid w:val="00222ADE"/>
    <w:rsid w:val="00222F02"/>
    <w:rsid w:val="002247B9"/>
    <w:rsid w:val="002252F9"/>
    <w:rsid w:val="00231FD4"/>
    <w:rsid w:val="0023364F"/>
    <w:rsid w:val="00233867"/>
    <w:rsid w:val="00234617"/>
    <w:rsid w:val="00235E12"/>
    <w:rsid w:val="00237768"/>
    <w:rsid w:val="00240155"/>
    <w:rsid w:val="002412C9"/>
    <w:rsid w:val="00241A6C"/>
    <w:rsid w:val="00252082"/>
    <w:rsid w:val="00252BB1"/>
    <w:rsid w:val="0025498F"/>
    <w:rsid w:val="00255795"/>
    <w:rsid w:val="00256329"/>
    <w:rsid w:val="00256B7B"/>
    <w:rsid w:val="002600DF"/>
    <w:rsid w:val="00260D2B"/>
    <w:rsid w:val="0026157A"/>
    <w:rsid w:val="00261D4D"/>
    <w:rsid w:val="0026367D"/>
    <w:rsid w:val="00265CF0"/>
    <w:rsid w:val="00266F03"/>
    <w:rsid w:val="00267D85"/>
    <w:rsid w:val="002702F0"/>
    <w:rsid w:val="0027233B"/>
    <w:rsid w:val="0027233C"/>
    <w:rsid w:val="00273014"/>
    <w:rsid w:val="00273709"/>
    <w:rsid w:val="002746AC"/>
    <w:rsid w:val="002772D7"/>
    <w:rsid w:val="00277C03"/>
    <w:rsid w:val="002836F4"/>
    <w:rsid w:val="00284866"/>
    <w:rsid w:val="00285F43"/>
    <w:rsid w:val="002862B0"/>
    <w:rsid w:val="00287A57"/>
    <w:rsid w:val="00287E52"/>
    <w:rsid w:val="002907CC"/>
    <w:rsid w:val="00290D46"/>
    <w:rsid w:val="00291C68"/>
    <w:rsid w:val="00292D4A"/>
    <w:rsid w:val="002948D2"/>
    <w:rsid w:val="00295A96"/>
    <w:rsid w:val="00295EDD"/>
    <w:rsid w:val="0029632F"/>
    <w:rsid w:val="002A0043"/>
    <w:rsid w:val="002A07F5"/>
    <w:rsid w:val="002A1CF3"/>
    <w:rsid w:val="002A5F43"/>
    <w:rsid w:val="002B11BD"/>
    <w:rsid w:val="002B3638"/>
    <w:rsid w:val="002B3CD7"/>
    <w:rsid w:val="002B49EB"/>
    <w:rsid w:val="002B4B81"/>
    <w:rsid w:val="002B7A64"/>
    <w:rsid w:val="002B7F78"/>
    <w:rsid w:val="002C03C2"/>
    <w:rsid w:val="002C0667"/>
    <w:rsid w:val="002C2638"/>
    <w:rsid w:val="002C2737"/>
    <w:rsid w:val="002D23BB"/>
    <w:rsid w:val="002D2526"/>
    <w:rsid w:val="002D2770"/>
    <w:rsid w:val="002D3AA2"/>
    <w:rsid w:val="002D45DA"/>
    <w:rsid w:val="002D5277"/>
    <w:rsid w:val="002D54EF"/>
    <w:rsid w:val="002D5511"/>
    <w:rsid w:val="002D71AE"/>
    <w:rsid w:val="002D7A9C"/>
    <w:rsid w:val="002E07CD"/>
    <w:rsid w:val="002E42D6"/>
    <w:rsid w:val="002E6D8E"/>
    <w:rsid w:val="002F03F9"/>
    <w:rsid w:val="002F1894"/>
    <w:rsid w:val="002F2276"/>
    <w:rsid w:val="002F41EC"/>
    <w:rsid w:val="002F4784"/>
    <w:rsid w:val="002F5209"/>
    <w:rsid w:val="002F5662"/>
    <w:rsid w:val="003004F9"/>
    <w:rsid w:val="0030065C"/>
    <w:rsid w:val="00304289"/>
    <w:rsid w:val="003057EB"/>
    <w:rsid w:val="00305B7C"/>
    <w:rsid w:val="00310B34"/>
    <w:rsid w:val="00311E25"/>
    <w:rsid w:val="00313FD0"/>
    <w:rsid w:val="003160A0"/>
    <w:rsid w:val="00320234"/>
    <w:rsid w:val="00320685"/>
    <w:rsid w:val="00322762"/>
    <w:rsid w:val="00327047"/>
    <w:rsid w:val="00330A78"/>
    <w:rsid w:val="00330F98"/>
    <w:rsid w:val="00332462"/>
    <w:rsid w:val="00333946"/>
    <w:rsid w:val="003342AD"/>
    <w:rsid w:val="00335C02"/>
    <w:rsid w:val="00335E68"/>
    <w:rsid w:val="003371CA"/>
    <w:rsid w:val="00337AA7"/>
    <w:rsid w:val="00337D73"/>
    <w:rsid w:val="00342561"/>
    <w:rsid w:val="003432CF"/>
    <w:rsid w:val="00345031"/>
    <w:rsid w:val="00350A17"/>
    <w:rsid w:val="00354D95"/>
    <w:rsid w:val="00355A03"/>
    <w:rsid w:val="00356045"/>
    <w:rsid w:val="003602CC"/>
    <w:rsid w:val="003606AA"/>
    <w:rsid w:val="00360A1D"/>
    <w:rsid w:val="00363441"/>
    <w:rsid w:val="003636F9"/>
    <w:rsid w:val="00363754"/>
    <w:rsid w:val="00364D4D"/>
    <w:rsid w:val="00366BE1"/>
    <w:rsid w:val="00372725"/>
    <w:rsid w:val="00374EA4"/>
    <w:rsid w:val="0037557D"/>
    <w:rsid w:val="0037681E"/>
    <w:rsid w:val="0037717C"/>
    <w:rsid w:val="00383259"/>
    <w:rsid w:val="00383A63"/>
    <w:rsid w:val="00383B9C"/>
    <w:rsid w:val="003847A0"/>
    <w:rsid w:val="003852E5"/>
    <w:rsid w:val="00387D68"/>
    <w:rsid w:val="00391D6A"/>
    <w:rsid w:val="00394131"/>
    <w:rsid w:val="003962F6"/>
    <w:rsid w:val="00396634"/>
    <w:rsid w:val="0039664E"/>
    <w:rsid w:val="003A092E"/>
    <w:rsid w:val="003A099D"/>
    <w:rsid w:val="003A1C93"/>
    <w:rsid w:val="003A1E7B"/>
    <w:rsid w:val="003A30E1"/>
    <w:rsid w:val="003A31E5"/>
    <w:rsid w:val="003A35A4"/>
    <w:rsid w:val="003A67AF"/>
    <w:rsid w:val="003A7024"/>
    <w:rsid w:val="003B073F"/>
    <w:rsid w:val="003B1134"/>
    <w:rsid w:val="003B129E"/>
    <w:rsid w:val="003B377A"/>
    <w:rsid w:val="003B5897"/>
    <w:rsid w:val="003B658A"/>
    <w:rsid w:val="003B6885"/>
    <w:rsid w:val="003C18BA"/>
    <w:rsid w:val="003C291D"/>
    <w:rsid w:val="003C2BC4"/>
    <w:rsid w:val="003C465E"/>
    <w:rsid w:val="003C58CA"/>
    <w:rsid w:val="003C6796"/>
    <w:rsid w:val="003C728C"/>
    <w:rsid w:val="003D039D"/>
    <w:rsid w:val="003D239F"/>
    <w:rsid w:val="003D2768"/>
    <w:rsid w:val="003D3D1C"/>
    <w:rsid w:val="003D6C46"/>
    <w:rsid w:val="003D76C0"/>
    <w:rsid w:val="003E15DF"/>
    <w:rsid w:val="003E18BD"/>
    <w:rsid w:val="003E37A9"/>
    <w:rsid w:val="003E4BEA"/>
    <w:rsid w:val="003E696D"/>
    <w:rsid w:val="003F009A"/>
    <w:rsid w:val="003F095F"/>
    <w:rsid w:val="003F11EA"/>
    <w:rsid w:val="003F4830"/>
    <w:rsid w:val="003F6160"/>
    <w:rsid w:val="00403414"/>
    <w:rsid w:val="004047D6"/>
    <w:rsid w:val="00406133"/>
    <w:rsid w:val="00411D99"/>
    <w:rsid w:val="004122BE"/>
    <w:rsid w:val="0041278E"/>
    <w:rsid w:val="00412E82"/>
    <w:rsid w:val="004143EB"/>
    <w:rsid w:val="00414A70"/>
    <w:rsid w:val="00414A95"/>
    <w:rsid w:val="004150D1"/>
    <w:rsid w:val="004158E1"/>
    <w:rsid w:val="00416682"/>
    <w:rsid w:val="00417F8E"/>
    <w:rsid w:val="00422F59"/>
    <w:rsid w:val="004244C0"/>
    <w:rsid w:val="004259B9"/>
    <w:rsid w:val="00426924"/>
    <w:rsid w:val="00430F25"/>
    <w:rsid w:val="00431A46"/>
    <w:rsid w:val="00431E58"/>
    <w:rsid w:val="00433800"/>
    <w:rsid w:val="004342D8"/>
    <w:rsid w:val="004403AB"/>
    <w:rsid w:val="00444B07"/>
    <w:rsid w:val="00447711"/>
    <w:rsid w:val="00447EB7"/>
    <w:rsid w:val="0045188A"/>
    <w:rsid w:val="00452CD0"/>
    <w:rsid w:val="00460227"/>
    <w:rsid w:val="00460F91"/>
    <w:rsid w:val="00461C65"/>
    <w:rsid w:val="0046260D"/>
    <w:rsid w:val="00464931"/>
    <w:rsid w:val="00467F7B"/>
    <w:rsid w:val="004737F9"/>
    <w:rsid w:val="00473E43"/>
    <w:rsid w:val="004743D6"/>
    <w:rsid w:val="0047577E"/>
    <w:rsid w:val="004828EF"/>
    <w:rsid w:val="004836F2"/>
    <w:rsid w:val="00485475"/>
    <w:rsid w:val="00485DF0"/>
    <w:rsid w:val="00486AA1"/>
    <w:rsid w:val="00486F6A"/>
    <w:rsid w:val="0049294E"/>
    <w:rsid w:val="00494943"/>
    <w:rsid w:val="00496AE7"/>
    <w:rsid w:val="00496D86"/>
    <w:rsid w:val="004A3B41"/>
    <w:rsid w:val="004A7E9A"/>
    <w:rsid w:val="004B19E5"/>
    <w:rsid w:val="004B2160"/>
    <w:rsid w:val="004B2589"/>
    <w:rsid w:val="004B61B0"/>
    <w:rsid w:val="004B780F"/>
    <w:rsid w:val="004C0F8B"/>
    <w:rsid w:val="004C6708"/>
    <w:rsid w:val="004C696A"/>
    <w:rsid w:val="004D1870"/>
    <w:rsid w:val="004D2071"/>
    <w:rsid w:val="004D2E2B"/>
    <w:rsid w:val="004D3885"/>
    <w:rsid w:val="004D710B"/>
    <w:rsid w:val="004E0E39"/>
    <w:rsid w:val="004E4E16"/>
    <w:rsid w:val="004E6A0B"/>
    <w:rsid w:val="004E6FA3"/>
    <w:rsid w:val="004F1E74"/>
    <w:rsid w:val="004F2252"/>
    <w:rsid w:val="004F239A"/>
    <w:rsid w:val="004F5C86"/>
    <w:rsid w:val="00500477"/>
    <w:rsid w:val="00500F07"/>
    <w:rsid w:val="00500F79"/>
    <w:rsid w:val="005019E0"/>
    <w:rsid w:val="00501F1A"/>
    <w:rsid w:val="00504245"/>
    <w:rsid w:val="00510B1A"/>
    <w:rsid w:val="00512BC3"/>
    <w:rsid w:val="00513EF7"/>
    <w:rsid w:val="00515DF9"/>
    <w:rsid w:val="005160A1"/>
    <w:rsid w:val="00521724"/>
    <w:rsid w:val="00522322"/>
    <w:rsid w:val="005229A7"/>
    <w:rsid w:val="00527A70"/>
    <w:rsid w:val="00530687"/>
    <w:rsid w:val="00532603"/>
    <w:rsid w:val="0053285B"/>
    <w:rsid w:val="00534122"/>
    <w:rsid w:val="00536B8D"/>
    <w:rsid w:val="00540A0A"/>
    <w:rsid w:val="00541456"/>
    <w:rsid w:val="00542098"/>
    <w:rsid w:val="00546DB5"/>
    <w:rsid w:val="00547AFD"/>
    <w:rsid w:val="005509CD"/>
    <w:rsid w:val="00550A8B"/>
    <w:rsid w:val="00550D2E"/>
    <w:rsid w:val="0055269B"/>
    <w:rsid w:val="00555A31"/>
    <w:rsid w:val="00556B54"/>
    <w:rsid w:val="00560EE3"/>
    <w:rsid w:val="005614D9"/>
    <w:rsid w:val="0056313D"/>
    <w:rsid w:val="0056467D"/>
    <w:rsid w:val="00564AEF"/>
    <w:rsid w:val="00566F84"/>
    <w:rsid w:val="0056712B"/>
    <w:rsid w:val="0056750B"/>
    <w:rsid w:val="00567582"/>
    <w:rsid w:val="00572856"/>
    <w:rsid w:val="00573AEA"/>
    <w:rsid w:val="00574702"/>
    <w:rsid w:val="0057638C"/>
    <w:rsid w:val="0057661F"/>
    <w:rsid w:val="00580083"/>
    <w:rsid w:val="0058197F"/>
    <w:rsid w:val="005871E6"/>
    <w:rsid w:val="00587913"/>
    <w:rsid w:val="00590770"/>
    <w:rsid w:val="00590F66"/>
    <w:rsid w:val="00591AC6"/>
    <w:rsid w:val="005931DF"/>
    <w:rsid w:val="00595318"/>
    <w:rsid w:val="00595AD2"/>
    <w:rsid w:val="005A1B22"/>
    <w:rsid w:val="005A25EE"/>
    <w:rsid w:val="005A298E"/>
    <w:rsid w:val="005A46F8"/>
    <w:rsid w:val="005A66C3"/>
    <w:rsid w:val="005A6A18"/>
    <w:rsid w:val="005A7680"/>
    <w:rsid w:val="005A77F9"/>
    <w:rsid w:val="005B06C7"/>
    <w:rsid w:val="005B1755"/>
    <w:rsid w:val="005B19DC"/>
    <w:rsid w:val="005B232B"/>
    <w:rsid w:val="005C0A9A"/>
    <w:rsid w:val="005C15F2"/>
    <w:rsid w:val="005D16DE"/>
    <w:rsid w:val="005D23EF"/>
    <w:rsid w:val="005E00D0"/>
    <w:rsid w:val="005E18E0"/>
    <w:rsid w:val="005E2073"/>
    <w:rsid w:val="005E6538"/>
    <w:rsid w:val="005E6D93"/>
    <w:rsid w:val="005F226B"/>
    <w:rsid w:val="005F367B"/>
    <w:rsid w:val="005F41D4"/>
    <w:rsid w:val="005F4D12"/>
    <w:rsid w:val="005F4F33"/>
    <w:rsid w:val="005F5CC9"/>
    <w:rsid w:val="00601D41"/>
    <w:rsid w:val="00602923"/>
    <w:rsid w:val="006072FA"/>
    <w:rsid w:val="00607929"/>
    <w:rsid w:val="006103FA"/>
    <w:rsid w:val="00610F52"/>
    <w:rsid w:val="00612116"/>
    <w:rsid w:val="0061578C"/>
    <w:rsid w:val="00616ABA"/>
    <w:rsid w:val="00620D74"/>
    <w:rsid w:val="00621989"/>
    <w:rsid w:val="00624F1F"/>
    <w:rsid w:val="00627253"/>
    <w:rsid w:val="006301D2"/>
    <w:rsid w:val="006313DB"/>
    <w:rsid w:val="00637855"/>
    <w:rsid w:val="006378B9"/>
    <w:rsid w:val="00637BC3"/>
    <w:rsid w:val="006408D0"/>
    <w:rsid w:val="006410DD"/>
    <w:rsid w:val="00642246"/>
    <w:rsid w:val="006431F3"/>
    <w:rsid w:val="00644335"/>
    <w:rsid w:val="00644F5B"/>
    <w:rsid w:val="0064642A"/>
    <w:rsid w:val="00650985"/>
    <w:rsid w:val="00652251"/>
    <w:rsid w:val="00656E6C"/>
    <w:rsid w:val="00660FBC"/>
    <w:rsid w:val="00663DB3"/>
    <w:rsid w:val="0066473B"/>
    <w:rsid w:val="00671D34"/>
    <w:rsid w:val="0067246C"/>
    <w:rsid w:val="006777A2"/>
    <w:rsid w:val="00681588"/>
    <w:rsid w:val="00682010"/>
    <w:rsid w:val="00682973"/>
    <w:rsid w:val="00682AC4"/>
    <w:rsid w:val="0068469F"/>
    <w:rsid w:val="00684809"/>
    <w:rsid w:val="0068783E"/>
    <w:rsid w:val="00687BEA"/>
    <w:rsid w:val="0069147C"/>
    <w:rsid w:val="0069479C"/>
    <w:rsid w:val="0069506A"/>
    <w:rsid w:val="006963D1"/>
    <w:rsid w:val="0069695A"/>
    <w:rsid w:val="00697A82"/>
    <w:rsid w:val="006A25D3"/>
    <w:rsid w:val="006A4C57"/>
    <w:rsid w:val="006B0833"/>
    <w:rsid w:val="006B1206"/>
    <w:rsid w:val="006B1E53"/>
    <w:rsid w:val="006B42EA"/>
    <w:rsid w:val="006B53B8"/>
    <w:rsid w:val="006B5586"/>
    <w:rsid w:val="006B5C43"/>
    <w:rsid w:val="006B5DF3"/>
    <w:rsid w:val="006B7357"/>
    <w:rsid w:val="006C023B"/>
    <w:rsid w:val="006C2C94"/>
    <w:rsid w:val="006C4055"/>
    <w:rsid w:val="006D22A0"/>
    <w:rsid w:val="006D3332"/>
    <w:rsid w:val="006D4047"/>
    <w:rsid w:val="006D4434"/>
    <w:rsid w:val="006D556D"/>
    <w:rsid w:val="006E0709"/>
    <w:rsid w:val="006E0DF9"/>
    <w:rsid w:val="006E1C0E"/>
    <w:rsid w:val="006E25CE"/>
    <w:rsid w:val="006E274D"/>
    <w:rsid w:val="006E3464"/>
    <w:rsid w:val="006F1C6E"/>
    <w:rsid w:val="006F1E2C"/>
    <w:rsid w:val="006F2E26"/>
    <w:rsid w:val="006F30DE"/>
    <w:rsid w:val="006F3893"/>
    <w:rsid w:val="006F4B75"/>
    <w:rsid w:val="006F51D5"/>
    <w:rsid w:val="006F581C"/>
    <w:rsid w:val="00704BDB"/>
    <w:rsid w:val="007110D4"/>
    <w:rsid w:val="00716442"/>
    <w:rsid w:val="0071779F"/>
    <w:rsid w:val="00717FB6"/>
    <w:rsid w:val="00721543"/>
    <w:rsid w:val="00721E9A"/>
    <w:rsid w:val="0072289C"/>
    <w:rsid w:val="00723F45"/>
    <w:rsid w:val="00724B66"/>
    <w:rsid w:val="007257E6"/>
    <w:rsid w:val="00732242"/>
    <w:rsid w:val="007355A4"/>
    <w:rsid w:val="00736C2F"/>
    <w:rsid w:val="007445E1"/>
    <w:rsid w:val="007468BB"/>
    <w:rsid w:val="007473A7"/>
    <w:rsid w:val="00755133"/>
    <w:rsid w:val="00757695"/>
    <w:rsid w:val="00757E52"/>
    <w:rsid w:val="00760B91"/>
    <w:rsid w:val="00762A55"/>
    <w:rsid w:val="007640AA"/>
    <w:rsid w:val="00764C36"/>
    <w:rsid w:val="0076535A"/>
    <w:rsid w:val="007717FC"/>
    <w:rsid w:val="00775649"/>
    <w:rsid w:val="00776885"/>
    <w:rsid w:val="007773A8"/>
    <w:rsid w:val="00781304"/>
    <w:rsid w:val="007825A2"/>
    <w:rsid w:val="00785288"/>
    <w:rsid w:val="0078591A"/>
    <w:rsid w:val="00786F22"/>
    <w:rsid w:val="00787CBA"/>
    <w:rsid w:val="007913A1"/>
    <w:rsid w:val="0079587D"/>
    <w:rsid w:val="00795E57"/>
    <w:rsid w:val="00796890"/>
    <w:rsid w:val="007A23F5"/>
    <w:rsid w:val="007A28A8"/>
    <w:rsid w:val="007A2D21"/>
    <w:rsid w:val="007A3252"/>
    <w:rsid w:val="007A4009"/>
    <w:rsid w:val="007A4847"/>
    <w:rsid w:val="007A57BF"/>
    <w:rsid w:val="007A5C6D"/>
    <w:rsid w:val="007A5F2E"/>
    <w:rsid w:val="007A69A5"/>
    <w:rsid w:val="007B23D9"/>
    <w:rsid w:val="007B2466"/>
    <w:rsid w:val="007B35F4"/>
    <w:rsid w:val="007B4785"/>
    <w:rsid w:val="007B53D9"/>
    <w:rsid w:val="007C37A5"/>
    <w:rsid w:val="007C4BAA"/>
    <w:rsid w:val="007C541C"/>
    <w:rsid w:val="007C5F92"/>
    <w:rsid w:val="007D09CD"/>
    <w:rsid w:val="007D1E50"/>
    <w:rsid w:val="007D7551"/>
    <w:rsid w:val="007D7E84"/>
    <w:rsid w:val="007E1714"/>
    <w:rsid w:val="007E1DFA"/>
    <w:rsid w:val="007E3F67"/>
    <w:rsid w:val="007E4D18"/>
    <w:rsid w:val="007E600E"/>
    <w:rsid w:val="007F0089"/>
    <w:rsid w:val="007F0818"/>
    <w:rsid w:val="007F1B04"/>
    <w:rsid w:val="007F2AB6"/>
    <w:rsid w:val="007F3F01"/>
    <w:rsid w:val="007F478E"/>
    <w:rsid w:val="007F50D7"/>
    <w:rsid w:val="007F5857"/>
    <w:rsid w:val="00800624"/>
    <w:rsid w:val="00800D38"/>
    <w:rsid w:val="00801FA9"/>
    <w:rsid w:val="00802BB9"/>
    <w:rsid w:val="0080794F"/>
    <w:rsid w:val="00807FCD"/>
    <w:rsid w:val="008104FB"/>
    <w:rsid w:val="008133DD"/>
    <w:rsid w:val="00813B53"/>
    <w:rsid w:val="00814B49"/>
    <w:rsid w:val="0081508B"/>
    <w:rsid w:val="00815124"/>
    <w:rsid w:val="00817419"/>
    <w:rsid w:val="00823779"/>
    <w:rsid w:val="00823BBF"/>
    <w:rsid w:val="00824038"/>
    <w:rsid w:val="0082520E"/>
    <w:rsid w:val="00825996"/>
    <w:rsid w:val="00826DF1"/>
    <w:rsid w:val="0083066C"/>
    <w:rsid w:val="00830C31"/>
    <w:rsid w:val="008313C9"/>
    <w:rsid w:val="008349B0"/>
    <w:rsid w:val="00835FE1"/>
    <w:rsid w:val="00836FC1"/>
    <w:rsid w:val="008406C8"/>
    <w:rsid w:val="00841756"/>
    <w:rsid w:val="0084178D"/>
    <w:rsid w:val="00844F5A"/>
    <w:rsid w:val="00845787"/>
    <w:rsid w:val="00845B27"/>
    <w:rsid w:val="008470E1"/>
    <w:rsid w:val="008507B1"/>
    <w:rsid w:val="008542BA"/>
    <w:rsid w:val="008545DE"/>
    <w:rsid w:val="008571DE"/>
    <w:rsid w:val="00860F73"/>
    <w:rsid w:val="00861A23"/>
    <w:rsid w:val="0086347D"/>
    <w:rsid w:val="00864F43"/>
    <w:rsid w:val="008672BB"/>
    <w:rsid w:val="00867524"/>
    <w:rsid w:val="00873716"/>
    <w:rsid w:val="008749EC"/>
    <w:rsid w:val="0087544B"/>
    <w:rsid w:val="00876D37"/>
    <w:rsid w:val="008826FA"/>
    <w:rsid w:val="008868C3"/>
    <w:rsid w:val="0089002E"/>
    <w:rsid w:val="00890923"/>
    <w:rsid w:val="00891033"/>
    <w:rsid w:val="00891246"/>
    <w:rsid w:val="00891988"/>
    <w:rsid w:val="00892940"/>
    <w:rsid w:val="008A1F55"/>
    <w:rsid w:val="008A2937"/>
    <w:rsid w:val="008A29F9"/>
    <w:rsid w:val="008A31E6"/>
    <w:rsid w:val="008A56E9"/>
    <w:rsid w:val="008B1223"/>
    <w:rsid w:val="008B4D31"/>
    <w:rsid w:val="008B7D33"/>
    <w:rsid w:val="008C1126"/>
    <w:rsid w:val="008C3067"/>
    <w:rsid w:val="008C48C5"/>
    <w:rsid w:val="008C51DB"/>
    <w:rsid w:val="008C6043"/>
    <w:rsid w:val="008C65F4"/>
    <w:rsid w:val="008D33B8"/>
    <w:rsid w:val="008D3F16"/>
    <w:rsid w:val="008D4EB1"/>
    <w:rsid w:val="008D584B"/>
    <w:rsid w:val="008D67F6"/>
    <w:rsid w:val="008D71EA"/>
    <w:rsid w:val="008E08F9"/>
    <w:rsid w:val="008E217F"/>
    <w:rsid w:val="008E22FA"/>
    <w:rsid w:val="008E348A"/>
    <w:rsid w:val="008E4C38"/>
    <w:rsid w:val="008E6705"/>
    <w:rsid w:val="008E6B92"/>
    <w:rsid w:val="008F010D"/>
    <w:rsid w:val="008F31CF"/>
    <w:rsid w:val="008F51F9"/>
    <w:rsid w:val="008F56BA"/>
    <w:rsid w:val="00903745"/>
    <w:rsid w:val="00903818"/>
    <w:rsid w:val="009042B9"/>
    <w:rsid w:val="009052AF"/>
    <w:rsid w:val="00906DCE"/>
    <w:rsid w:val="00910569"/>
    <w:rsid w:val="0091079F"/>
    <w:rsid w:val="00910A27"/>
    <w:rsid w:val="009141AF"/>
    <w:rsid w:val="00915C14"/>
    <w:rsid w:val="009207A1"/>
    <w:rsid w:val="00921E6F"/>
    <w:rsid w:val="00924396"/>
    <w:rsid w:val="0092654F"/>
    <w:rsid w:val="0093216A"/>
    <w:rsid w:val="009348D0"/>
    <w:rsid w:val="0093517F"/>
    <w:rsid w:val="00940364"/>
    <w:rsid w:val="00940E7C"/>
    <w:rsid w:val="00945821"/>
    <w:rsid w:val="00947C37"/>
    <w:rsid w:val="00952D14"/>
    <w:rsid w:val="00960217"/>
    <w:rsid w:val="009606FB"/>
    <w:rsid w:val="00960859"/>
    <w:rsid w:val="00962878"/>
    <w:rsid w:val="00963AFB"/>
    <w:rsid w:val="009642AD"/>
    <w:rsid w:val="00966511"/>
    <w:rsid w:val="00967469"/>
    <w:rsid w:val="00967851"/>
    <w:rsid w:val="009707B5"/>
    <w:rsid w:val="0097154B"/>
    <w:rsid w:val="009720C6"/>
    <w:rsid w:val="00974B73"/>
    <w:rsid w:val="009765BA"/>
    <w:rsid w:val="009771DB"/>
    <w:rsid w:val="00977B8B"/>
    <w:rsid w:val="009838EE"/>
    <w:rsid w:val="00984296"/>
    <w:rsid w:val="00987472"/>
    <w:rsid w:val="00987A65"/>
    <w:rsid w:val="00987DC2"/>
    <w:rsid w:val="0099303E"/>
    <w:rsid w:val="00994935"/>
    <w:rsid w:val="00997BE8"/>
    <w:rsid w:val="009B0F66"/>
    <w:rsid w:val="009B3A08"/>
    <w:rsid w:val="009B48A3"/>
    <w:rsid w:val="009B7E67"/>
    <w:rsid w:val="009C05CD"/>
    <w:rsid w:val="009C0C8A"/>
    <w:rsid w:val="009C0F41"/>
    <w:rsid w:val="009C268E"/>
    <w:rsid w:val="009C3969"/>
    <w:rsid w:val="009C3C5F"/>
    <w:rsid w:val="009C7EC3"/>
    <w:rsid w:val="009D1944"/>
    <w:rsid w:val="009E0352"/>
    <w:rsid w:val="009E23C6"/>
    <w:rsid w:val="009E2F07"/>
    <w:rsid w:val="009E30CF"/>
    <w:rsid w:val="009E6A50"/>
    <w:rsid w:val="009E6AF5"/>
    <w:rsid w:val="009F03CA"/>
    <w:rsid w:val="009F153E"/>
    <w:rsid w:val="009F3E3D"/>
    <w:rsid w:val="00A0081C"/>
    <w:rsid w:val="00A01CE3"/>
    <w:rsid w:val="00A02366"/>
    <w:rsid w:val="00A032D3"/>
    <w:rsid w:val="00A0330C"/>
    <w:rsid w:val="00A04C1F"/>
    <w:rsid w:val="00A12697"/>
    <w:rsid w:val="00A14B53"/>
    <w:rsid w:val="00A14BBF"/>
    <w:rsid w:val="00A17A4B"/>
    <w:rsid w:val="00A17F57"/>
    <w:rsid w:val="00A201CA"/>
    <w:rsid w:val="00A20221"/>
    <w:rsid w:val="00A21DB2"/>
    <w:rsid w:val="00A2502B"/>
    <w:rsid w:val="00A263EB"/>
    <w:rsid w:val="00A325ED"/>
    <w:rsid w:val="00A37DE3"/>
    <w:rsid w:val="00A40626"/>
    <w:rsid w:val="00A40CDA"/>
    <w:rsid w:val="00A43424"/>
    <w:rsid w:val="00A4498C"/>
    <w:rsid w:val="00A533D7"/>
    <w:rsid w:val="00A54123"/>
    <w:rsid w:val="00A54467"/>
    <w:rsid w:val="00A55E30"/>
    <w:rsid w:val="00A648AF"/>
    <w:rsid w:val="00A67E3C"/>
    <w:rsid w:val="00A7202F"/>
    <w:rsid w:val="00A74B17"/>
    <w:rsid w:val="00A75F93"/>
    <w:rsid w:val="00A76D36"/>
    <w:rsid w:val="00A77F06"/>
    <w:rsid w:val="00A81A3A"/>
    <w:rsid w:val="00A82294"/>
    <w:rsid w:val="00A86131"/>
    <w:rsid w:val="00A8633F"/>
    <w:rsid w:val="00A87E16"/>
    <w:rsid w:val="00A922EF"/>
    <w:rsid w:val="00A94C58"/>
    <w:rsid w:val="00AA0262"/>
    <w:rsid w:val="00AA19B6"/>
    <w:rsid w:val="00AA2445"/>
    <w:rsid w:val="00AA3304"/>
    <w:rsid w:val="00AA462A"/>
    <w:rsid w:val="00AA7A80"/>
    <w:rsid w:val="00AB1425"/>
    <w:rsid w:val="00AB15DF"/>
    <w:rsid w:val="00AB18E9"/>
    <w:rsid w:val="00AB28B9"/>
    <w:rsid w:val="00AB3FA2"/>
    <w:rsid w:val="00AB592C"/>
    <w:rsid w:val="00AB6FA5"/>
    <w:rsid w:val="00AB75A5"/>
    <w:rsid w:val="00AC0808"/>
    <w:rsid w:val="00AC1BF0"/>
    <w:rsid w:val="00AC3BA9"/>
    <w:rsid w:val="00AC3D58"/>
    <w:rsid w:val="00AC4443"/>
    <w:rsid w:val="00AD3DF7"/>
    <w:rsid w:val="00AD7DCB"/>
    <w:rsid w:val="00AE1073"/>
    <w:rsid w:val="00AE1E85"/>
    <w:rsid w:val="00AE30A8"/>
    <w:rsid w:val="00AE33A1"/>
    <w:rsid w:val="00AE34EF"/>
    <w:rsid w:val="00AE40CA"/>
    <w:rsid w:val="00AE44C9"/>
    <w:rsid w:val="00AE465B"/>
    <w:rsid w:val="00AE56AC"/>
    <w:rsid w:val="00AE78A1"/>
    <w:rsid w:val="00AE7AB7"/>
    <w:rsid w:val="00AF1B88"/>
    <w:rsid w:val="00AF301F"/>
    <w:rsid w:val="00AF48A7"/>
    <w:rsid w:val="00AF5F37"/>
    <w:rsid w:val="00AF6A49"/>
    <w:rsid w:val="00B0048F"/>
    <w:rsid w:val="00B01734"/>
    <w:rsid w:val="00B0173F"/>
    <w:rsid w:val="00B05733"/>
    <w:rsid w:val="00B06EFB"/>
    <w:rsid w:val="00B07B18"/>
    <w:rsid w:val="00B07CE7"/>
    <w:rsid w:val="00B1040F"/>
    <w:rsid w:val="00B118BC"/>
    <w:rsid w:val="00B13EC8"/>
    <w:rsid w:val="00B20B3B"/>
    <w:rsid w:val="00B229A8"/>
    <w:rsid w:val="00B232A5"/>
    <w:rsid w:val="00B25CB9"/>
    <w:rsid w:val="00B25F9C"/>
    <w:rsid w:val="00B26428"/>
    <w:rsid w:val="00B26D38"/>
    <w:rsid w:val="00B27CC6"/>
    <w:rsid w:val="00B32939"/>
    <w:rsid w:val="00B334C0"/>
    <w:rsid w:val="00B349F7"/>
    <w:rsid w:val="00B37482"/>
    <w:rsid w:val="00B40C3E"/>
    <w:rsid w:val="00B41D43"/>
    <w:rsid w:val="00B43F89"/>
    <w:rsid w:val="00B44EA6"/>
    <w:rsid w:val="00B46DD8"/>
    <w:rsid w:val="00B46E8A"/>
    <w:rsid w:val="00B50001"/>
    <w:rsid w:val="00B50644"/>
    <w:rsid w:val="00B5324F"/>
    <w:rsid w:val="00B538B3"/>
    <w:rsid w:val="00B544D5"/>
    <w:rsid w:val="00B54822"/>
    <w:rsid w:val="00B57811"/>
    <w:rsid w:val="00B62088"/>
    <w:rsid w:val="00B65F58"/>
    <w:rsid w:val="00B71423"/>
    <w:rsid w:val="00B723F7"/>
    <w:rsid w:val="00B73E4D"/>
    <w:rsid w:val="00B7439D"/>
    <w:rsid w:val="00B75C05"/>
    <w:rsid w:val="00B80EE9"/>
    <w:rsid w:val="00B816DB"/>
    <w:rsid w:val="00B82FE8"/>
    <w:rsid w:val="00B833A3"/>
    <w:rsid w:val="00B84064"/>
    <w:rsid w:val="00B84441"/>
    <w:rsid w:val="00B8468D"/>
    <w:rsid w:val="00B85303"/>
    <w:rsid w:val="00B8633E"/>
    <w:rsid w:val="00B86CCC"/>
    <w:rsid w:val="00B87AF4"/>
    <w:rsid w:val="00B87B5F"/>
    <w:rsid w:val="00B90B0E"/>
    <w:rsid w:val="00B91637"/>
    <w:rsid w:val="00B92549"/>
    <w:rsid w:val="00B94EB6"/>
    <w:rsid w:val="00B9510D"/>
    <w:rsid w:val="00B96598"/>
    <w:rsid w:val="00B97FFE"/>
    <w:rsid w:val="00BA21D9"/>
    <w:rsid w:val="00BA25A5"/>
    <w:rsid w:val="00BA32DF"/>
    <w:rsid w:val="00BA3FD2"/>
    <w:rsid w:val="00BA690A"/>
    <w:rsid w:val="00BA7DC8"/>
    <w:rsid w:val="00BB0752"/>
    <w:rsid w:val="00BB1CAF"/>
    <w:rsid w:val="00BB1EAD"/>
    <w:rsid w:val="00BB509B"/>
    <w:rsid w:val="00BC0863"/>
    <w:rsid w:val="00BC119A"/>
    <w:rsid w:val="00BC32D9"/>
    <w:rsid w:val="00BC52CE"/>
    <w:rsid w:val="00BD3B59"/>
    <w:rsid w:val="00BD4330"/>
    <w:rsid w:val="00BD5E9B"/>
    <w:rsid w:val="00BD7110"/>
    <w:rsid w:val="00BD786E"/>
    <w:rsid w:val="00BD7AE3"/>
    <w:rsid w:val="00BE2CC5"/>
    <w:rsid w:val="00BE5720"/>
    <w:rsid w:val="00BE74D5"/>
    <w:rsid w:val="00BF1A15"/>
    <w:rsid w:val="00BF3F68"/>
    <w:rsid w:val="00BF78FE"/>
    <w:rsid w:val="00C020B3"/>
    <w:rsid w:val="00C02178"/>
    <w:rsid w:val="00C02E51"/>
    <w:rsid w:val="00C03C18"/>
    <w:rsid w:val="00C04D2F"/>
    <w:rsid w:val="00C10100"/>
    <w:rsid w:val="00C101A5"/>
    <w:rsid w:val="00C116CC"/>
    <w:rsid w:val="00C132BA"/>
    <w:rsid w:val="00C16A52"/>
    <w:rsid w:val="00C219E9"/>
    <w:rsid w:val="00C22CF9"/>
    <w:rsid w:val="00C22E38"/>
    <w:rsid w:val="00C26C82"/>
    <w:rsid w:val="00C27225"/>
    <w:rsid w:val="00C34305"/>
    <w:rsid w:val="00C35023"/>
    <w:rsid w:val="00C35D61"/>
    <w:rsid w:val="00C4088B"/>
    <w:rsid w:val="00C45AC8"/>
    <w:rsid w:val="00C47117"/>
    <w:rsid w:val="00C474AF"/>
    <w:rsid w:val="00C5012F"/>
    <w:rsid w:val="00C50E80"/>
    <w:rsid w:val="00C5173F"/>
    <w:rsid w:val="00C51EFD"/>
    <w:rsid w:val="00C51F4E"/>
    <w:rsid w:val="00C52192"/>
    <w:rsid w:val="00C53853"/>
    <w:rsid w:val="00C53F5F"/>
    <w:rsid w:val="00C54A83"/>
    <w:rsid w:val="00C562BE"/>
    <w:rsid w:val="00C622A3"/>
    <w:rsid w:val="00C64A56"/>
    <w:rsid w:val="00C65A9A"/>
    <w:rsid w:val="00C67544"/>
    <w:rsid w:val="00C679B5"/>
    <w:rsid w:val="00C67C69"/>
    <w:rsid w:val="00C71ADB"/>
    <w:rsid w:val="00C737C3"/>
    <w:rsid w:val="00C73B7B"/>
    <w:rsid w:val="00C75993"/>
    <w:rsid w:val="00C77E7A"/>
    <w:rsid w:val="00C81519"/>
    <w:rsid w:val="00C81D37"/>
    <w:rsid w:val="00C837D7"/>
    <w:rsid w:val="00C8600E"/>
    <w:rsid w:val="00C9038D"/>
    <w:rsid w:val="00C9322F"/>
    <w:rsid w:val="00C9644C"/>
    <w:rsid w:val="00C97560"/>
    <w:rsid w:val="00C97CF6"/>
    <w:rsid w:val="00CA15CC"/>
    <w:rsid w:val="00CA3084"/>
    <w:rsid w:val="00CA4E0F"/>
    <w:rsid w:val="00CA70CF"/>
    <w:rsid w:val="00CB18FD"/>
    <w:rsid w:val="00CB28D1"/>
    <w:rsid w:val="00CB3686"/>
    <w:rsid w:val="00CB37B4"/>
    <w:rsid w:val="00CB5CD2"/>
    <w:rsid w:val="00CB6972"/>
    <w:rsid w:val="00CC264B"/>
    <w:rsid w:val="00CC2BBD"/>
    <w:rsid w:val="00CC47CA"/>
    <w:rsid w:val="00CD1C68"/>
    <w:rsid w:val="00CD44C9"/>
    <w:rsid w:val="00CD6DEE"/>
    <w:rsid w:val="00CE0E50"/>
    <w:rsid w:val="00CE3E48"/>
    <w:rsid w:val="00CE5F50"/>
    <w:rsid w:val="00CE7FE6"/>
    <w:rsid w:val="00CF16C8"/>
    <w:rsid w:val="00CF29B8"/>
    <w:rsid w:val="00CF3697"/>
    <w:rsid w:val="00CF5275"/>
    <w:rsid w:val="00CF68F3"/>
    <w:rsid w:val="00CF6CD4"/>
    <w:rsid w:val="00D02CC6"/>
    <w:rsid w:val="00D03D73"/>
    <w:rsid w:val="00D041F4"/>
    <w:rsid w:val="00D0690E"/>
    <w:rsid w:val="00D1018C"/>
    <w:rsid w:val="00D13F6E"/>
    <w:rsid w:val="00D1698D"/>
    <w:rsid w:val="00D227D7"/>
    <w:rsid w:val="00D23EF7"/>
    <w:rsid w:val="00D27408"/>
    <w:rsid w:val="00D32865"/>
    <w:rsid w:val="00D341ED"/>
    <w:rsid w:val="00D353AC"/>
    <w:rsid w:val="00D37E25"/>
    <w:rsid w:val="00D419C6"/>
    <w:rsid w:val="00D42900"/>
    <w:rsid w:val="00D44CBB"/>
    <w:rsid w:val="00D46E13"/>
    <w:rsid w:val="00D4715B"/>
    <w:rsid w:val="00D47642"/>
    <w:rsid w:val="00D50759"/>
    <w:rsid w:val="00D50D45"/>
    <w:rsid w:val="00D5166E"/>
    <w:rsid w:val="00D51F05"/>
    <w:rsid w:val="00D52396"/>
    <w:rsid w:val="00D52A8A"/>
    <w:rsid w:val="00D52BEE"/>
    <w:rsid w:val="00D54210"/>
    <w:rsid w:val="00D55BDA"/>
    <w:rsid w:val="00D568AB"/>
    <w:rsid w:val="00D6041F"/>
    <w:rsid w:val="00D62F67"/>
    <w:rsid w:val="00D67FDD"/>
    <w:rsid w:val="00D71536"/>
    <w:rsid w:val="00D71CEC"/>
    <w:rsid w:val="00D7296F"/>
    <w:rsid w:val="00D72BA5"/>
    <w:rsid w:val="00D738D0"/>
    <w:rsid w:val="00D7400E"/>
    <w:rsid w:val="00D7508B"/>
    <w:rsid w:val="00D75510"/>
    <w:rsid w:val="00D76C86"/>
    <w:rsid w:val="00D77159"/>
    <w:rsid w:val="00D807ED"/>
    <w:rsid w:val="00D809D2"/>
    <w:rsid w:val="00D811E1"/>
    <w:rsid w:val="00D825D9"/>
    <w:rsid w:val="00D8374B"/>
    <w:rsid w:val="00D83D49"/>
    <w:rsid w:val="00D849E4"/>
    <w:rsid w:val="00D863C7"/>
    <w:rsid w:val="00D86C6C"/>
    <w:rsid w:val="00D925FA"/>
    <w:rsid w:val="00D942C3"/>
    <w:rsid w:val="00DA0390"/>
    <w:rsid w:val="00DA1F84"/>
    <w:rsid w:val="00DA3455"/>
    <w:rsid w:val="00DA4B9D"/>
    <w:rsid w:val="00DA5871"/>
    <w:rsid w:val="00DA5902"/>
    <w:rsid w:val="00DA6D58"/>
    <w:rsid w:val="00DB0780"/>
    <w:rsid w:val="00DB08F6"/>
    <w:rsid w:val="00DB1997"/>
    <w:rsid w:val="00DB2F19"/>
    <w:rsid w:val="00DB3AED"/>
    <w:rsid w:val="00DB6591"/>
    <w:rsid w:val="00DB7887"/>
    <w:rsid w:val="00DC00D1"/>
    <w:rsid w:val="00DC3E6A"/>
    <w:rsid w:val="00DC5506"/>
    <w:rsid w:val="00DC671E"/>
    <w:rsid w:val="00DC7E57"/>
    <w:rsid w:val="00DD2C1F"/>
    <w:rsid w:val="00DD4029"/>
    <w:rsid w:val="00DD4128"/>
    <w:rsid w:val="00DD50EF"/>
    <w:rsid w:val="00DD5570"/>
    <w:rsid w:val="00DE1238"/>
    <w:rsid w:val="00DE24FB"/>
    <w:rsid w:val="00DE522E"/>
    <w:rsid w:val="00DE5FAA"/>
    <w:rsid w:val="00DE6306"/>
    <w:rsid w:val="00DE6B1D"/>
    <w:rsid w:val="00DF08ED"/>
    <w:rsid w:val="00DF569A"/>
    <w:rsid w:val="00DF77FC"/>
    <w:rsid w:val="00E002CA"/>
    <w:rsid w:val="00E01A76"/>
    <w:rsid w:val="00E01AC5"/>
    <w:rsid w:val="00E02868"/>
    <w:rsid w:val="00E04122"/>
    <w:rsid w:val="00E056D8"/>
    <w:rsid w:val="00E07614"/>
    <w:rsid w:val="00E076F9"/>
    <w:rsid w:val="00E12063"/>
    <w:rsid w:val="00E14438"/>
    <w:rsid w:val="00E1568A"/>
    <w:rsid w:val="00E16CAC"/>
    <w:rsid w:val="00E17EE9"/>
    <w:rsid w:val="00E20AF3"/>
    <w:rsid w:val="00E22CEC"/>
    <w:rsid w:val="00E230A5"/>
    <w:rsid w:val="00E248CD"/>
    <w:rsid w:val="00E2495C"/>
    <w:rsid w:val="00E24A7E"/>
    <w:rsid w:val="00E25512"/>
    <w:rsid w:val="00E26218"/>
    <w:rsid w:val="00E26848"/>
    <w:rsid w:val="00E2779A"/>
    <w:rsid w:val="00E30239"/>
    <w:rsid w:val="00E327DD"/>
    <w:rsid w:val="00E34030"/>
    <w:rsid w:val="00E3421A"/>
    <w:rsid w:val="00E343F8"/>
    <w:rsid w:val="00E3711C"/>
    <w:rsid w:val="00E40330"/>
    <w:rsid w:val="00E425C2"/>
    <w:rsid w:val="00E42B30"/>
    <w:rsid w:val="00E42C36"/>
    <w:rsid w:val="00E42FB0"/>
    <w:rsid w:val="00E46B7C"/>
    <w:rsid w:val="00E47305"/>
    <w:rsid w:val="00E475D8"/>
    <w:rsid w:val="00E4798C"/>
    <w:rsid w:val="00E50A8A"/>
    <w:rsid w:val="00E51497"/>
    <w:rsid w:val="00E52290"/>
    <w:rsid w:val="00E54CF1"/>
    <w:rsid w:val="00E56809"/>
    <w:rsid w:val="00E57E11"/>
    <w:rsid w:val="00E60E06"/>
    <w:rsid w:val="00E61188"/>
    <w:rsid w:val="00E61854"/>
    <w:rsid w:val="00E620D0"/>
    <w:rsid w:val="00E627E5"/>
    <w:rsid w:val="00E64410"/>
    <w:rsid w:val="00E66FB6"/>
    <w:rsid w:val="00E700C8"/>
    <w:rsid w:val="00E70C25"/>
    <w:rsid w:val="00E73877"/>
    <w:rsid w:val="00E73D55"/>
    <w:rsid w:val="00E7438D"/>
    <w:rsid w:val="00E76168"/>
    <w:rsid w:val="00E77333"/>
    <w:rsid w:val="00E80C2C"/>
    <w:rsid w:val="00E81C5F"/>
    <w:rsid w:val="00E8281E"/>
    <w:rsid w:val="00E84E00"/>
    <w:rsid w:val="00E85E1D"/>
    <w:rsid w:val="00E87A17"/>
    <w:rsid w:val="00E90940"/>
    <w:rsid w:val="00E915C9"/>
    <w:rsid w:val="00E91B19"/>
    <w:rsid w:val="00E91C5C"/>
    <w:rsid w:val="00E94D66"/>
    <w:rsid w:val="00E950DA"/>
    <w:rsid w:val="00E95E48"/>
    <w:rsid w:val="00E96593"/>
    <w:rsid w:val="00EA086C"/>
    <w:rsid w:val="00EA1607"/>
    <w:rsid w:val="00EA24ED"/>
    <w:rsid w:val="00EA273B"/>
    <w:rsid w:val="00EA4F49"/>
    <w:rsid w:val="00EA5E1D"/>
    <w:rsid w:val="00EB0BE3"/>
    <w:rsid w:val="00EB1FA8"/>
    <w:rsid w:val="00EB30F3"/>
    <w:rsid w:val="00EB32FF"/>
    <w:rsid w:val="00EB56C1"/>
    <w:rsid w:val="00EB7A6B"/>
    <w:rsid w:val="00EC014C"/>
    <w:rsid w:val="00EC1316"/>
    <w:rsid w:val="00EC148B"/>
    <w:rsid w:val="00EC3C39"/>
    <w:rsid w:val="00EC4D0F"/>
    <w:rsid w:val="00EC630D"/>
    <w:rsid w:val="00EC7565"/>
    <w:rsid w:val="00EC7841"/>
    <w:rsid w:val="00ED120D"/>
    <w:rsid w:val="00ED2E83"/>
    <w:rsid w:val="00ED5113"/>
    <w:rsid w:val="00ED58B1"/>
    <w:rsid w:val="00ED6956"/>
    <w:rsid w:val="00EE16BA"/>
    <w:rsid w:val="00EE17E0"/>
    <w:rsid w:val="00EE5828"/>
    <w:rsid w:val="00EE6119"/>
    <w:rsid w:val="00EE75FE"/>
    <w:rsid w:val="00EE7AEB"/>
    <w:rsid w:val="00EF1396"/>
    <w:rsid w:val="00EF6065"/>
    <w:rsid w:val="00EF7E2A"/>
    <w:rsid w:val="00F02ECA"/>
    <w:rsid w:val="00F05078"/>
    <w:rsid w:val="00F05D34"/>
    <w:rsid w:val="00F10C99"/>
    <w:rsid w:val="00F12829"/>
    <w:rsid w:val="00F12953"/>
    <w:rsid w:val="00F13D99"/>
    <w:rsid w:val="00F13F7D"/>
    <w:rsid w:val="00F20F27"/>
    <w:rsid w:val="00F22834"/>
    <w:rsid w:val="00F23FB8"/>
    <w:rsid w:val="00F31F0C"/>
    <w:rsid w:val="00F31FE2"/>
    <w:rsid w:val="00F32CE8"/>
    <w:rsid w:val="00F35081"/>
    <w:rsid w:val="00F37F48"/>
    <w:rsid w:val="00F40287"/>
    <w:rsid w:val="00F40D5C"/>
    <w:rsid w:val="00F44DEC"/>
    <w:rsid w:val="00F45023"/>
    <w:rsid w:val="00F45EF1"/>
    <w:rsid w:val="00F47060"/>
    <w:rsid w:val="00F51B8A"/>
    <w:rsid w:val="00F52F75"/>
    <w:rsid w:val="00F55441"/>
    <w:rsid w:val="00F55E1B"/>
    <w:rsid w:val="00F56B5A"/>
    <w:rsid w:val="00F57BA3"/>
    <w:rsid w:val="00F6501B"/>
    <w:rsid w:val="00F65D41"/>
    <w:rsid w:val="00F664C5"/>
    <w:rsid w:val="00F70CEA"/>
    <w:rsid w:val="00F74C44"/>
    <w:rsid w:val="00F762CB"/>
    <w:rsid w:val="00F812F7"/>
    <w:rsid w:val="00F82E86"/>
    <w:rsid w:val="00F866C5"/>
    <w:rsid w:val="00F8786F"/>
    <w:rsid w:val="00F901FD"/>
    <w:rsid w:val="00F90830"/>
    <w:rsid w:val="00F92B15"/>
    <w:rsid w:val="00F94E2C"/>
    <w:rsid w:val="00F9531A"/>
    <w:rsid w:val="00F95444"/>
    <w:rsid w:val="00F9572C"/>
    <w:rsid w:val="00F975C9"/>
    <w:rsid w:val="00FA0F27"/>
    <w:rsid w:val="00FA10E4"/>
    <w:rsid w:val="00FA3987"/>
    <w:rsid w:val="00FA6F04"/>
    <w:rsid w:val="00FA7FBB"/>
    <w:rsid w:val="00FB0460"/>
    <w:rsid w:val="00FB08A5"/>
    <w:rsid w:val="00FB1416"/>
    <w:rsid w:val="00FB206D"/>
    <w:rsid w:val="00FB28FA"/>
    <w:rsid w:val="00FB2EE6"/>
    <w:rsid w:val="00FB30D4"/>
    <w:rsid w:val="00FB4A2B"/>
    <w:rsid w:val="00FB6361"/>
    <w:rsid w:val="00FC03FA"/>
    <w:rsid w:val="00FC56CD"/>
    <w:rsid w:val="00FC7DC5"/>
    <w:rsid w:val="00FD0866"/>
    <w:rsid w:val="00FD0B04"/>
    <w:rsid w:val="00FD20E5"/>
    <w:rsid w:val="00FD4D60"/>
    <w:rsid w:val="00FD599B"/>
    <w:rsid w:val="00FD6207"/>
    <w:rsid w:val="00FD6AB7"/>
    <w:rsid w:val="00FD7ED4"/>
    <w:rsid w:val="00FE03CE"/>
    <w:rsid w:val="00FE461C"/>
    <w:rsid w:val="00FE6994"/>
    <w:rsid w:val="00FE6CD1"/>
    <w:rsid w:val="00FE73B1"/>
    <w:rsid w:val="00FF30DE"/>
    <w:rsid w:val="00FF3AB4"/>
    <w:rsid w:val="00FF46DC"/>
    <w:rsid w:val="00FF6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15:docId w15:val="{DB783C82-92E9-4581-927C-74B701BFA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946"/>
    <w:pPr>
      <w:spacing w:after="120"/>
    </w:pPr>
    <w:rPr>
      <w:color w:val="000000"/>
      <w:sz w:val="24"/>
      <w:szCs w:val="24"/>
    </w:rPr>
  </w:style>
  <w:style w:type="paragraph" w:styleId="Heading1">
    <w:name w:val="heading 1"/>
    <w:basedOn w:val="Normal"/>
    <w:next w:val="Normal"/>
    <w:link w:val="Heading1Char"/>
    <w:uiPriority w:val="99"/>
    <w:qFormat/>
    <w:rsid w:val="00E076F9"/>
    <w:pPr>
      <w:spacing w:before="240"/>
      <w:outlineLvl w:val="0"/>
    </w:pPr>
    <w:rPr>
      <w:rFonts w:ascii="Arial Bold" w:hAnsi="Arial Bold"/>
      <w:b/>
      <w:sz w:val="32"/>
      <w:szCs w:val="20"/>
      <w:lang w:val="x-none" w:eastAsia="x-none"/>
    </w:rPr>
  </w:style>
  <w:style w:type="paragraph" w:styleId="Heading2">
    <w:name w:val="heading 2"/>
    <w:basedOn w:val="Normal"/>
    <w:next w:val="Normal"/>
    <w:link w:val="Heading2Char"/>
    <w:uiPriority w:val="99"/>
    <w:qFormat/>
    <w:rsid w:val="00047723"/>
    <w:pPr>
      <w:outlineLvl w:val="1"/>
    </w:pPr>
    <w:rPr>
      <w:rFonts w:ascii="Arial" w:hAnsi="Arial"/>
      <w:b/>
      <w:color w:val="auto"/>
      <w:sz w:val="28"/>
      <w:szCs w:val="28"/>
      <w:lang w:val="x-none" w:eastAsia="x-none"/>
    </w:rPr>
  </w:style>
  <w:style w:type="paragraph" w:styleId="Heading3">
    <w:name w:val="heading 3"/>
    <w:basedOn w:val="Normal"/>
    <w:next w:val="Normal"/>
    <w:link w:val="Heading3Char"/>
    <w:uiPriority w:val="99"/>
    <w:qFormat/>
    <w:rsid w:val="00047723"/>
    <w:pPr>
      <w:keepNext/>
      <w:autoSpaceDE w:val="0"/>
      <w:autoSpaceDN w:val="0"/>
      <w:adjustRightInd w:val="0"/>
      <w:outlineLvl w:val="2"/>
    </w:pPr>
    <w:rPr>
      <w:b/>
      <w:bCs/>
      <w:color w:val="auto"/>
      <w:sz w:val="28"/>
      <w:szCs w:val="28"/>
      <w:lang w:val="x-none" w:eastAsia="x-none"/>
    </w:rPr>
  </w:style>
  <w:style w:type="paragraph" w:styleId="Heading4">
    <w:name w:val="heading 4"/>
    <w:basedOn w:val="Normal"/>
    <w:next w:val="Normal"/>
    <w:link w:val="Heading4Char"/>
    <w:uiPriority w:val="99"/>
    <w:qFormat/>
    <w:rsid w:val="00E52290"/>
    <w:pPr>
      <w:keepNext/>
      <w:outlineLvl w:val="3"/>
    </w:pPr>
    <w:rPr>
      <w:rFonts w:ascii="Calibri" w:hAnsi="Calibri"/>
      <w:b/>
      <w:bCs/>
      <w:color w:val="auto"/>
      <w:sz w:val="28"/>
      <w:szCs w:val="28"/>
      <w:lang w:val="x-none" w:eastAsia="x-none"/>
    </w:rPr>
  </w:style>
  <w:style w:type="paragraph" w:styleId="Heading5">
    <w:name w:val="heading 5"/>
    <w:basedOn w:val="Normal"/>
    <w:next w:val="Normal"/>
    <w:link w:val="Heading5Char"/>
    <w:uiPriority w:val="99"/>
    <w:qFormat/>
    <w:rsid w:val="00E52290"/>
    <w:pPr>
      <w:keepNext/>
      <w:autoSpaceDE w:val="0"/>
      <w:autoSpaceDN w:val="0"/>
      <w:adjustRightInd w:val="0"/>
      <w:ind w:right="-360"/>
      <w:outlineLvl w:val="4"/>
    </w:pPr>
    <w:rPr>
      <w:rFonts w:ascii="Calibri" w:hAnsi="Calibri"/>
      <w:b/>
      <w:bCs/>
      <w:i/>
      <w:iCs/>
      <w:color w:val="auto"/>
      <w:sz w:val="26"/>
      <w:szCs w:val="26"/>
      <w:lang w:val="x-none" w:eastAsia="x-none"/>
    </w:rPr>
  </w:style>
  <w:style w:type="paragraph" w:styleId="Heading6">
    <w:name w:val="heading 6"/>
    <w:aliases w:val="Italic"/>
    <w:basedOn w:val="Normal"/>
    <w:next w:val="Normal"/>
    <w:link w:val="Heading6Char"/>
    <w:uiPriority w:val="99"/>
    <w:qFormat/>
    <w:rsid w:val="00E52290"/>
    <w:pPr>
      <w:keepNext/>
      <w:ind w:left="720"/>
      <w:outlineLvl w:val="5"/>
    </w:pPr>
    <w:rPr>
      <w:rFonts w:ascii="Calibri" w:hAnsi="Calibri"/>
      <w:b/>
      <w:bCs/>
      <w:color w:val="auto"/>
      <w:sz w:val="22"/>
      <w:szCs w:val="22"/>
      <w:lang w:val="x-none" w:eastAsia="x-none"/>
    </w:rPr>
  </w:style>
  <w:style w:type="paragraph" w:styleId="Heading7">
    <w:name w:val="heading 7"/>
    <w:aliases w:val="l7"/>
    <w:basedOn w:val="Normal"/>
    <w:next w:val="Normal"/>
    <w:link w:val="Heading7Char"/>
    <w:uiPriority w:val="99"/>
    <w:qFormat/>
    <w:rsid w:val="00E52290"/>
    <w:pPr>
      <w:keepNext/>
      <w:outlineLvl w:val="6"/>
    </w:pPr>
    <w:rPr>
      <w:rFonts w:ascii="Calibri" w:hAnsi="Calibri"/>
      <w:color w:val="auto"/>
      <w:lang w:val="x-none" w:eastAsia="x-none"/>
    </w:rPr>
  </w:style>
  <w:style w:type="paragraph" w:styleId="Heading8">
    <w:name w:val="heading 8"/>
    <w:aliases w:val="l8"/>
    <w:basedOn w:val="Normal"/>
    <w:next w:val="Normal"/>
    <w:link w:val="Heading8Char"/>
    <w:uiPriority w:val="99"/>
    <w:qFormat/>
    <w:rsid w:val="00E52290"/>
    <w:pPr>
      <w:keepNext/>
      <w:autoSpaceDE w:val="0"/>
      <w:autoSpaceDN w:val="0"/>
      <w:adjustRightInd w:val="0"/>
      <w:spacing w:after="240"/>
      <w:ind w:firstLine="360"/>
      <w:outlineLvl w:val="7"/>
    </w:pPr>
    <w:rPr>
      <w:rFonts w:ascii="Calibri" w:hAnsi="Calibri"/>
      <w:i/>
      <w:iCs/>
      <w:color w:val="auto"/>
      <w:lang w:val="x-none" w:eastAsia="x-none"/>
    </w:rPr>
  </w:style>
  <w:style w:type="paragraph" w:styleId="Heading9">
    <w:name w:val="heading 9"/>
    <w:basedOn w:val="Normal"/>
    <w:next w:val="Normal"/>
    <w:link w:val="Heading9Char"/>
    <w:uiPriority w:val="99"/>
    <w:rsid w:val="00E52290"/>
    <w:pPr>
      <w:keepNext/>
      <w:ind w:left="720" w:right="720"/>
      <w:outlineLvl w:val="8"/>
    </w:pPr>
    <w:rPr>
      <w:rFonts w:ascii="Cambria" w:hAnsi="Cambria"/>
      <w:color w:val="auto"/>
      <w:sz w:val="22"/>
      <w:szCs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076F9"/>
    <w:rPr>
      <w:rFonts w:ascii="Arial Bold" w:hAnsi="Arial Bold"/>
      <w:b/>
      <w:color w:val="000000"/>
      <w:sz w:val="32"/>
      <w:lang w:val="x-none" w:eastAsia="x-none"/>
    </w:rPr>
  </w:style>
  <w:style w:type="character" w:customStyle="1" w:styleId="Heading2Char">
    <w:name w:val="Heading 2 Char"/>
    <w:link w:val="Heading2"/>
    <w:uiPriority w:val="99"/>
    <w:locked/>
    <w:rsid w:val="00047723"/>
    <w:rPr>
      <w:rFonts w:ascii="Arial" w:hAnsi="Arial" w:cs="Arial"/>
      <w:b/>
      <w:sz w:val="28"/>
      <w:szCs w:val="28"/>
    </w:rPr>
  </w:style>
  <w:style w:type="character" w:customStyle="1" w:styleId="Heading3Char">
    <w:name w:val="Heading 3 Char"/>
    <w:link w:val="Heading3"/>
    <w:uiPriority w:val="99"/>
    <w:locked/>
    <w:rsid w:val="00047723"/>
    <w:rPr>
      <w:b/>
      <w:bCs/>
      <w:sz w:val="28"/>
      <w:szCs w:val="28"/>
    </w:rPr>
  </w:style>
  <w:style w:type="character" w:customStyle="1" w:styleId="Heading4Char">
    <w:name w:val="Heading 4 Char"/>
    <w:link w:val="Heading4"/>
    <w:uiPriority w:val="99"/>
    <w:semiHidden/>
    <w:locked/>
    <w:rsid w:val="005C0A9A"/>
    <w:rPr>
      <w:rFonts w:ascii="Calibri" w:hAnsi="Calibri" w:cs="Times New Roman"/>
      <w:b/>
      <w:bCs/>
      <w:sz w:val="28"/>
      <w:szCs w:val="28"/>
    </w:rPr>
  </w:style>
  <w:style w:type="character" w:customStyle="1" w:styleId="Heading5Char">
    <w:name w:val="Heading 5 Char"/>
    <w:link w:val="Heading5"/>
    <w:uiPriority w:val="99"/>
    <w:semiHidden/>
    <w:locked/>
    <w:rsid w:val="005C0A9A"/>
    <w:rPr>
      <w:rFonts w:ascii="Calibri" w:hAnsi="Calibri" w:cs="Times New Roman"/>
      <w:b/>
      <w:bCs/>
      <w:i/>
      <w:iCs/>
      <w:sz w:val="26"/>
      <w:szCs w:val="26"/>
    </w:rPr>
  </w:style>
  <w:style w:type="character" w:customStyle="1" w:styleId="Heading6Char">
    <w:name w:val="Heading 6 Char"/>
    <w:aliases w:val="Italic Char"/>
    <w:link w:val="Heading6"/>
    <w:uiPriority w:val="99"/>
    <w:semiHidden/>
    <w:locked/>
    <w:rsid w:val="005C0A9A"/>
    <w:rPr>
      <w:rFonts w:ascii="Calibri" w:hAnsi="Calibri" w:cs="Times New Roman"/>
      <w:b/>
      <w:bCs/>
      <w:sz w:val="22"/>
      <w:szCs w:val="22"/>
    </w:rPr>
  </w:style>
  <w:style w:type="character" w:customStyle="1" w:styleId="Heading7Char">
    <w:name w:val="Heading 7 Char"/>
    <w:aliases w:val="l7 Char"/>
    <w:link w:val="Heading7"/>
    <w:uiPriority w:val="99"/>
    <w:semiHidden/>
    <w:locked/>
    <w:rsid w:val="005C0A9A"/>
    <w:rPr>
      <w:rFonts w:ascii="Calibri" w:hAnsi="Calibri" w:cs="Times New Roman"/>
      <w:sz w:val="24"/>
      <w:szCs w:val="24"/>
    </w:rPr>
  </w:style>
  <w:style w:type="character" w:customStyle="1" w:styleId="Heading8Char">
    <w:name w:val="Heading 8 Char"/>
    <w:aliases w:val="l8 Char"/>
    <w:link w:val="Heading8"/>
    <w:uiPriority w:val="99"/>
    <w:semiHidden/>
    <w:locked/>
    <w:rsid w:val="005C0A9A"/>
    <w:rPr>
      <w:rFonts w:ascii="Calibri" w:hAnsi="Calibri" w:cs="Times New Roman"/>
      <w:i/>
      <w:iCs/>
      <w:sz w:val="24"/>
      <w:szCs w:val="24"/>
    </w:rPr>
  </w:style>
  <w:style w:type="character" w:customStyle="1" w:styleId="Heading9Char">
    <w:name w:val="Heading 9 Char"/>
    <w:link w:val="Heading9"/>
    <w:uiPriority w:val="99"/>
    <w:semiHidden/>
    <w:locked/>
    <w:rsid w:val="005C0A9A"/>
    <w:rPr>
      <w:rFonts w:ascii="Cambria" w:hAnsi="Cambria" w:cs="Times New Roman"/>
      <w:sz w:val="22"/>
      <w:szCs w:val="22"/>
    </w:rPr>
  </w:style>
  <w:style w:type="paragraph" w:customStyle="1" w:styleId="Title2">
    <w:name w:val="Title 2"/>
    <w:basedOn w:val="Title"/>
    <w:rsid w:val="00984296"/>
    <w:pPr>
      <w:autoSpaceDE w:val="0"/>
      <w:autoSpaceDN w:val="0"/>
      <w:adjustRightInd w:val="0"/>
      <w:spacing w:before="120" w:after="120"/>
      <w:outlineLvl w:val="9"/>
    </w:pPr>
    <w:rPr>
      <w:rFonts w:ascii="Arial" w:hAnsi="Arial" w:cs="Arial"/>
      <w:kern w:val="0"/>
      <w:sz w:val="28"/>
      <w:lang w:val="en-US" w:eastAsia="en-US"/>
    </w:rPr>
  </w:style>
  <w:style w:type="paragraph" w:styleId="Title">
    <w:name w:val="Title"/>
    <w:basedOn w:val="Normal"/>
    <w:link w:val="TitleChar"/>
    <w:uiPriority w:val="99"/>
    <w:qFormat/>
    <w:rsid w:val="00E52290"/>
    <w:pPr>
      <w:spacing w:before="240" w:after="60"/>
      <w:jc w:val="center"/>
      <w:outlineLvl w:val="0"/>
    </w:pPr>
    <w:rPr>
      <w:rFonts w:ascii="Cambria" w:hAnsi="Cambria"/>
      <w:b/>
      <w:bCs/>
      <w:color w:val="auto"/>
      <w:kern w:val="28"/>
      <w:sz w:val="32"/>
      <w:szCs w:val="32"/>
      <w:lang w:val="x-none" w:eastAsia="x-none"/>
    </w:rPr>
  </w:style>
  <w:style w:type="character" w:customStyle="1" w:styleId="TitleChar">
    <w:name w:val="Title Char"/>
    <w:link w:val="Title"/>
    <w:uiPriority w:val="99"/>
    <w:locked/>
    <w:rsid w:val="005C0A9A"/>
    <w:rPr>
      <w:rFonts w:ascii="Cambria" w:hAnsi="Cambria" w:cs="Times New Roman"/>
      <w:b/>
      <w:bCs/>
      <w:kern w:val="28"/>
      <w:sz w:val="32"/>
      <w:szCs w:val="32"/>
    </w:rPr>
  </w:style>
  <w:style w:type="paragraph" w:styleId="BodyText">
    <w:name w:val="Body Text"/>
    <w:basedOn w:val="Normal"/>
    <w:link w:val="BodyTextChar"/>
    <w:uiPriority w:val="99"/>
    <w:unhideWhenUsed/>
    <w:rsid w:val="00860F73"/>
    <w:rPr>
      <w:lang w:val="x-none" w:eastAsia="x-none"/>
    </w:rPr>
  </w:style>
  <w:style w:type="character" w:customStyle="1" w:styleId="BodyTextChar">
    <w:name w:val="Body Text Char"/>
    <w:link w:val="BodyText"/>
    <w:uiPriority w:val="99"/>
    <w:rsid w:val="00860F73"/>
    <w:rPr>
      <w:color w:val="000000"/>
      <w:sz w:val="24"/>
      <w:szCs w:val="24"/>
    </w:rPr>
  </w:style>
  <w:style w:type="paragraph" w:styleId="BodyTextIndent">
    <w:name w:val="Body Text Indent"/>
    <w:basedOn w:val="Normal"/>
    <w:link w:val="BodyTextIndentChar"/>
    <w:uiPriority w:val="99"/>
    <w:rsid w:val="00E52290"/>
    <w:pPr>
      <w:autoSpaceDE w:val="0"/>
      <w:autoSpaceDN w:val="0"/>
      <w:adjustRightInd w:val="0"/>
      <w:ind w:left="2448" w:firstLine="432"/>
    </w:pPr>
    <w:rPr>
      <w:color w:val="auto"/>
      <w:lang w:val="x-none" w:eastAsia="x-none"/>
    </w:rPr>
  </w:style>
  <w:style w:type="character" w:customStyle="1" w:styleId="BodyTextIndentChar">
    <w:name w:val="Body Text Indent Char"/>
    <w:link w:val="BodyTextIndent"/>
    <w:uiPriority w:val="99"/>
    <w:semiHidden/>
    <w:locked/>
    <w:rsid w:val="005C0A9A"/>
    <w:rPr>
      <w:rFonts w:cs="Times New Roman"/>
      <w:sz w:val="24"/>
      <w:szCs w:val="24"/>
    </w:rPr>
  </w:style>
  <w:style w:type="character" w:styleId="Strong">
    <w:name w:val="Strong"/>
    <w:uiPriority w:val="22"/>
    <w:qFormat/>
    <w:rsid w:val="00E52290"/>
    <w:rPr>
      <w:rFonts w:cs="Times New Roman"/>
      <w:b/>
      <w:bCs/>
    </w:rPr>
  </w:style>
  <w:style w:type="paragraph" w:styleId="BodyText2">
    <w:name w:val="Body Text 2"/>
    <w:basedOn w:val="Normal"/>
    <w:link w:val="BodyText2Char"/>
    <w:uiPriority w:val="99"/>
    <w:rsid w:val="00E52290"/>
    <w:pPr>
      <w:pBdr>
        <w:top w:val="single" w:sz="4" w:space="1" w:color="auto"/>
        <w:left w:val="single" w:sz="4" w:space="1" w:color="auto"/>
        <w:bottom w:val="single" w:sz="4" w:space="1" w:color="auto"/>
        <w:right w:val="single" w:sz="4" w:space="1" w:color="auto"/>
      </w:pBdr>
      <w:autoSpaceDE w:val="0"/>
      <w:autoSpaceDN w:val="0"/>
      <w:adjustRightInd w:val="0"/>
      <w:ind w:right="-360"/>
    </w:pPr>
    <w:rPr>
      <w:color w:val="auto"/>
      <w:lang w:val="x-none" w:eastAsia="x-none"/>
    </w:rPr>
  </w:style>
  <w:style w:type="character" w:customStyle="1" w:styleId="BodyText2Char">
    <w:name w:val="Body Text 2 Char"/>
    <w:link w:val="BodyText2"/>
    <w:uiPriority w:val="99"/>
    <w:semiHidden/>
    <w:locked/>
    <w:rsid w:val="005C0A9A"/>
    <w:rPr>
      <w:rFonts w:cs="Times New Roman"/>
      <w:sz w:val="24"/>
      <w:szCs w:val="24"/>
    </w:rPr>
  </w:style>
  <w:style w:type="paragraph" w:styleId="Header">
    <w:name w:val="header"/>
    <w:basedOn w:val="Normal"/>
    <w:link w:val="HeaderChar"/>
    <w:uiPriority w:val="99"/>
    <w:rsid w:val="00E52290"/>
    <w:pPr>
      <w:tabs>
        <w:tab w:val="center" w:pos="4320"/>
        <w:tab w:val="right" w:pos="8640"/>
      </w:tabs>
    </w:pPr>
    <w:rPr>
      <w:color w:val="auto"/>
      <w:lang w:val="x-none" w:eastAsia="x-none"/>
    </w:rPr>
  </w:style>
  <w:style w:type="character" w:customStyle="1" w:styleId="HeaderChar">
    <w:name w:val="Header Char"/>
    <w:link w:val="Header"/>
    <w:uiPriority w:val="99"/>
    <w:semiHidden/>
    <w:locked/>
    <w:rsid w:val="005C0A9A"/>
    <w:rPr>
      <w:rFonts w:cs="Times New Roman"/>
      <w:sz w:val="24"/>
      <w:szCs w:val="24"/>
    </w:rPr>
  </w:style>
  <w:style w:type="paragraph" w:styleId="Footer">
    <w:name w:val="footer"/>
    <w:basedOn w:val="Normal"/>
    <w:link w:val="FooterChar"/>
    <w:uiPriority w:val="99"/>
    <w:rsid w:val="00DA5902"/>
    <w:pPr>
      <w:tabs>
        <w:tab w:val="center" w:pos="4680"/>
        <w:tab w:val="right" w:pos="9360"/>
      </w:tabs>
    </w:pPr>
    <w:rPr>
      <w:rFonts w:ascii="Arial" w:hAnsi="Arial"/>
      <w:color w:val="auto"/>
      <w:lang w:val="x-none" w:eastAsia="x-none"/>
    </w:rPr>
  </w:style>
  <w:style w:type="character" w:customStyle="1" w:styleId="FooterChar">
    <w:name w:val="Footer Char"/>
    <w:link w:val="Footer"/>
    <w:uiPriority w:val="99"/>
    <w:locked/>
    <w:rsid w:val="00DA5902"/>
    <w:rPr>
      <w:rFonts w:ascii="Arial" w:hAnsi="Arial"/>
      <w:sz w:val="24"/>
      <w:szCs w:val="24"/>
      <w:lang w:val="x-none" w:eastAsia="x-none"/>
    </w:rPr>
  </w:style>
  <w:style w:type="paragraph" w:styleId="NormalWeb">
    <w:name w:val="Normal (Web)"/>
    <w:basedOn w:val="Normal"/>
    <w:uiPriority w:val="99"/>
    <w:rsid w:val="00E52290"/>
    <w:pPr>
      <w:spacing w:before="100" w:beforeAutospacing="1" w:after="100" w:afterAutospacing="1"/>
    </w:pPr>
    <w:rPr>
      <w:color w:val="0000FF"/>
    </w:rPr>
  </w:style>
  <w:style w:type="paragraph" w:styleId="BodyText3">
    <w:name w:val="Body Text 3"/>
    <w:basedOn w:val="Normal"/>
    <w:link w:val="BodyText3Char"/>
    <w:uiPriority w:val="99"/>
    <w:rsid w:val="00E52290"/>
    <w:pPr>
      <w:ind w:right="-180"/>
    </w:pPr>
    <w:rPr>
      <w:color w:val="auto"/>
      <w:sz w:val="16"/>
      <w:szCs w:val="16"/>
      <w:lang w:val="x-none" w:eastAsia="x-none"/>
    </w:rPr>
  </w:style>
  <w:style w:type="character" w:customStyle="1" w:styleId="BodyText3Char">
    <w:name w:val="Body Text 3 Char"/>
    <w:link w:val="BodyText3"/>
    <w:uiPriority w:val="99"/>
    <w:semiHidden/>
    <w:locked/>
    <w:rsid w:val="005C0A9A"/>
    <w:rPr>
      <w:rFonts w:cs="Times New Roman"/>
      <w:sz w:val="16"/>
      <w:szCs w:val="16"/>
    </w:rPr>
  </w:style>
  <w:style w:type="paragraph" w:styleId="BodyTextIndent2">
    <w:name w:val="Body Text Indent 2"/>
    <w:basedOn w:val="Normal"/>
    <w:link w:val="BodyTextIndent2Char"/>
    <w:uiPriority w:val="99"/>
    <w:rsid w:val="00E52290"/>
    <w:pPr>
      <w:autoSpaceDE w:val="0"/>
      <w:autoSpaceDN w:val="0"/>
      <w:adjustRightInd w:val="0"/>
      <w:ind w:left="360" w:hanging="360"/>
    </w:pPr>
    <w:rPr>
      <w:color w:val="auto"/>
      <w:lang w:val="x-none" w:eastAsia="x-none"/>
    </w:rPr>
  </w:style>
  <w:style w:type="character" w:customStyle="1" w:styleId="BodyTextIndent2Char">
    <w:name w:val="Body Text Indent 2 Char"/>
    <w:link w:val="BodyTextIndent2"/>
    <w:uiPriority w:val="99"/>
    <w:semiHidden/>
    <w:locked/>
    <w:rsid w:val="005C0A9A"/>
    <w:rPr>
      <w:rFonts w:cs="Times New Roman"/>
      <w:sz w:val="24"/>
      <w:szCs w:val="24"/>
    </w:rPr>
  </w:style>
  <w:style w:type="paragraph" w:styleId="BlockText">
    <w:name w:val="Block Text"/>
    <w:basedOn w:val="Normal"/>
    <w:rsid w:val="00005A9D"/>
    <w:pPr>
      <w:pBdr>
        <w:top w:val="single" w:sz="8" w:space="1" w:color="1F497D"/>
        <w:left w:val="single" w:sz="8" w:space="4" w:color="1F497D"/>
        <w:bottom w:val="single" w:sz="8" w:space="1" w:color="1F497D"/>
        <w:right w:val="single" w:sz="8" w:space="4" w:color="1F497D"/>
      </w:pBdr>
      <w:spacing w:after="0"/>
      <w:ind w:left="432" w:right="432"/>
    </w:pPr>
    <w:rPr>
      <w:rFonts w:ascii="Courier New" w:hAnsi="Courier New"/>
      <w:sz w:val="22"/>
    </w:rPr>
  </w:style>
  <w:style w:type="paragraph" w:customStyle="1" w:styleId="Helvetica">
    <w:name w:val="Helvetica"/>
    <w:basedOn w:val="Normal"/>
    <w:uiPriority w:val="99"/>
    <w:rsid w:val="00E52290"/>
  </w:style>
  <w:style w:type="paragraph" w:customStyle="1" w:styleId="PartTitle">
    <w:name w:val="Part Title"/>
    <w:basedOn w:val="HeadingBase"/>
    <w:next w:val="PartSubtitle"/>
    <w:uiPriority w:val="99"/>
    <w:rsid w:val="00E52290"/>
    <w:pPr>
      <w:spacing w:before="600"/>
      <w:jc w:val="center"/>
    </w:pPr>
  </w:style>
  <w:style w:type="paragraph" w:customStyle="1" w:styleId="HeadingBase">
    <w:name w:val="Heading Base"/>
    <w:basedOn w:val="Normal"/>
    <w:next w:val="Normal"/>
    <w:uiPriority w:val="99"/>
    <w:rsid w:val="00E52290"/>
    <w:pPr>
      <w:keepNext/>
      <w:spacing w:before="240"/>
    </w:pPr>
    <w:rPr>
      <w:rFonts w:ascii="Arial" w:hAnsi="Arial"/>
      <w:b/>
      <w:kern w:val="28"/>
      <w:sz w:val="36"/>
    </w:rPr>
  </w:style>
  <w:style w:type="paragraph" w:customStyle="1" w:styleId="PartSubtitle">
    <w:name w:val="Part Subtitle"/>
    <w:basedOn w:val="Normal"/>
    <w:next w:val="Normal"/>
    <w:uiPriority w:val="99"/>
    <w:rsid w:val="00E52290"/>
    <w:pPr>
      <w:keepNext/>
      <w:spacing w:before="360"/>
      <w:jc w:val="center"/>
    </w:pPr>
    <w:rPr>
      <w:rFonts w:ascii="Arial" w:hAnsi="Arial"/>
      <w:i/>
      <w:kern w:val="28"/>
      <w:sz w:val="32"/>
    </w:rPr>
  </w:style>
  <w:style w:type="paragraph" w:styleId="TOC1">
    <w:name w:val="toc 1"/>
    <w:basedOn w:val="Normal"/>
    <w:next w:val="TOC2"/>
    <w:autoRedefine/>
    <w:uiPriority w:val="39"/>
    <w:qFormat/>
    <w:rsid w:val="003371CA"/>
    <w:pPr>
      <w:tabs>
        <w:tab w:val="right" w:leader="dot" w:pos="9360"/>
      </w:tabs>
      <w:jc w:val="center"/>
    </w:pPr>
    <w:rPr>
      <w:rFonts w:ascii="Arial Bold" w:hAnsi="Arial Bold"/>
      <w:b/>
      <w:bCs/>
      <w:noProof/>
      <w:sz w:val="28"/>
      <w:szCs w:val="48"/>
    </w:rPr>
  </w:style>
  <w:style w:type="paragraph" w:styleId="TOC2">
    <w:name w:val="toc 2"/>
    <w:basedOn w:val="Normal"/>
    <w:autoRedefine/>
    <w:uiPriority w:val="39"/>
    <w:qFormat/>
    <w:rsid w:val="003371CA"/>
    <w:pPr>
      <w:tabs>
        <w:tab w:val="left" w:pos="576"/>
        <w:tab w:val="left" w:pos="1008"/>
        <w:tab w:val="right" w:leader="dot" w:pos="9360"/>
      </w:tabs>
      <w:ind w:left="360"/>
    </w:pPr>
    <w:rPr>
      <w:rFonts w:ascii="Arial" w:hAnsi="Arial"/>
      <w:b/>
      <w:noProof/>
    </w:rPr>
  </w:style>
  <w:style w:type="character" w:styleId="Hyperlink">
    <w:name w:val="Hyperlink"/>
    <w:uiPriority w:val="99"/>
    <w:rsid w:val="00E52290"/>
    <w:rPr>
      <w:rFonts w:cs="Times New Roman"/>
      <w:color w:val="0000FF"/>
      <w:u w:val="single"/>
    </w:rPr>
  </w:style>
  <w:style w:type="paragraph" w:customStyle="1" w:styleId="BodyTextKeep">
    <w:name w:val="Body Text Keep"/>
    <w:basedOn w:val="Normal"/>
    <w:uiPriority w:val="99"/>
    <w:rsid w:val="00A21DB2"/>
    <w:pPr>
      <w:keepNext/>
    </w:pPr>
  </w:style>
  <w:style w:type="paragraph" w:styleId="TOC3">
    <w:name w:val="toc 3"/>
    <w:basedOn w:val="Normal"/>
    <w:autoRedefine/>
    <w:uiPriority w:val="39"/>
    <w:qFormat/>
    <w:rsid w:val="00E52290"/>
    <w:pPr>
      <w:tabs>
        <w:tab w:val="right" w:leader="dot" w:pos="9360"/>
        <w:tab w:val="right" w:pos="10080"/>
      </w:tabs>
      <w:ind w:left="360"/>
    </w:pPr>
    <w:rPr>
      <w:noProof/>
      <w:sz w:val="22"/>
    </w:rPr>
  </w:style>
  <w:style w:type="paragraph" w:customStyle="1" w:styleId="table">
    <w:name w:val="table"/>
    <w:basedOn w:val="Normal"/>
    <w:uiPriority w:val="99"/>
    <w:rsid w:val="00E52290"/>
    <w:pPr>
      <w:tabs>
        <w:tab w:val="left" w:pos="1080"/>
        <w:tab w:val="left" w:pos="6120"/>
      </w:tabs>
    </w:pPr>
    <w:rPr>
      <w:sz w:val="20"/>
    </w:rPr>
  </w:style>
  <w:style w:type="paragraph" w:styleId="TOC4">
    <w:name w:val="toc 4"/>
    <w:basedOn w:val="Normal"/>
    <w:next w:val="Normal"/>
    <w:autoRedefine/>
    <w:uiPriority w:val="99"/>
    <w:semiHidden/>
    <w:rsid w:val="00E52290"/>
    <w:pPr>
      <w:ind w:left="720"/>
    </w:pPr>
  </w:style>
  <w:style w:type="paragraph" w:styleId="TOC5">
    <w:name w:val="toc 5"/>
    <w:basedOn w:val="Normal"/>
    <w:next w:val="Normal"/>
    <w:autoRedefine/>
    <w:uiPriority w:val="99"/>
    <w:semiHidden/>
    <w:rsid w:val="00E52290"/>
    <w:pPr>
      <w:ind w:left="960"/>
    </w:pPr>
  </w:style>
  <w:style w:type="paragraph" w:styleId="TOC6">
    <w:name w:val="toc 6"/>
    <w:basedOn w:val="Normal"/>
    <w:next w:val="Normal"/>
    <w:autoRedefine/>
    <w:uiPriority w:val="99"/>
    <w:semiHidden/>
    <w:rsid w:val="00E52290"/>
    <w:pPr>
      <w:ind w:left="1200"/>
    </w:pPr>
  </w:style>
  <w:style w:type="paragraph" w:styleId="TOC7">
    <w:name w:val="toc 7"/>
    <w:basedOn w:val="Normal"/>
    <w:next w:val="Normal"/>
    <w:autoRedefine/>
    <w:uiPriority w:val="99"/>
    <w:semiHidden/>
    <w:rsid w:val="00E52290"/>
    <w:pPr>
      <w:ind w:left="1440"/>
    </w:pPr>
  </w:style>
  <w:style w:type="paragraph" w:styleId="TOC8">
    <w:name w:val="toc 8"/>
    <w:basedOn w:val="Normal"/>
    <w:next w:val="Normal"/>
    <w:autoRedefine/>
    <w:uiPriority w:val="99"/>
    <w:semiHidden/>
    <w:rsid w:val="00E52290"/>
    <w:pPr>
      <w:ind w:left="1680"/>
    </w:pPr>
  </w:style>
  <w:style w:type="paragraph" w:styleId="TOC9">
    <w:name w:val="toc 9"/>
    <w:basedOn w:val="Normal"/>
    <w:next w:val="Normal"/>
    <w:autoRedefine/>
    <w:uiPriority w:val="99"/>
    <w:semiHidden/>
    <w:rsid w:val="00E52290"/>
    <w:pPr>
      <w:ind w:left="1920"/>
    </w:pPr>
  </w:style>
  <w:style w:type="paragraph" w:customStyle="1" w:styleId="normal0">
    <w:name w:val="normal"/>
    <w:basedOn w:val="Normal"/>
    <w:link w:val="normalChar"/>
    <w:uiPriority w:val="99"/>
    <w:rsid w:val="00E52290"/>
    <w:pPr>
      <w:tabs>
        <w:tab w:val="right" w:pos="9360"/>
      </w:tabs>
      <w:ind w:left="-90" w:hanging="18"/>
    </w:pPr>
    <w:rPr>
      <w:rFonts w:ascii="Century Schoolbook" w:hAnsi="Century Schoolbook"/>
      <w:snapToGrid w:val="0"/>
      <w:color w:val="auto"/>
      <w:szCs w:val="20"/>
    </w:rPr>
  </w:style>
  <w:style w:type="character" w:customStyle="1" w:styleId="normalChar">
    <w:name w:val="normal Char"/>
    <w:link w:val="normal0"/>
    <w:uiPriority w:val="99"/>
    <w:locked/>
    <w:rsid w:val="00C51F4E"/>
    <w:rPr>
      <w:rFonts w:ascii="Century Schoolbook" w:hAnsi="Century Schoolbook" w:cs="Times New Roman"/>
      <w:snapToGrid w:val="0"/>
      <w:sz w:val="24"/>
      <w:lang w:val="en-US" w:eastAsia="en-US" w:bidi="ar-SA"/>
    </w:rPr>
  </w:style>
  <w:style w:type="paragraph" w:styleId="PlainText">
    <w:name w:val="Plain Text"/>
    <w:basedOn w:val="Normal"/>
    <w:link w:val="PlainTextChar"/>
    <w:uiPriority w:val="99"/>
    <w:rsid w:val="00E52290"/>
    <w:pPr>
      <w:tabs>
        <w:tab w:val="right" w:pos="9360"/>
      </w:tabs>
      <w:ind w:left="-90" w:hanging="18"/>
    </w:pPr>
    <w:rPr>
      <w:rFonts w:ascii="Courier New" w:hAnsi="Courier New"/>
      <w:color w:val="auto"/>
      <w:sz w:val="20"/>
      <w:szCs w:val="20"/>
      <w:lang w:val="x-none" w:eastAsia="x-none"/>
    </w:rPr>
  </w:style>
  <w:style w:type="character" w:customStyle="1" w:styleId="PlainTextChar">
    <w:name w:val="Plain Text Char"/>
    <w:link w:val="PlainText"/>
    <w:uiPriority w:val="99"/>
    <w:semiHidden/>
    <w:locked/>
    <w:rsid w:val="005C0A9A"/>
    <w:rPr>
      <w:rFonts w:ascii="Courier New" w:hAnsi="Courier New" w:cs="Courier New"/>
    </w:rPr>
  </w:style>
  <w:style w:type="paragraph" w:customStyle="1" w:styleId="Hint">
    <w:name w:val="Hint"/>
    <w:basedOn w:val="Normal"/>
    <w:uiPriority w:val="99"/>
    <w:rsid w:val="00E52290"/>
    <w:pPr>
      <w:tabs>
        <w:tab w:val="left" w:pos="360"/>
        <w:tab w:val="right" w:pos="9360"/>
      </w:tabs>
      <w:ind w:left="-90" w:hanging="18"/>
    </w:pPr>
    <w:rPr>
      <w:rFonts w:ascii="Century Schoolbook" w:hAnsi="Century Schoolbook"/>
      <w:szCs w:val="20"/>
    </w:rPr>
  </w:style>
  <w:style w:type="paragraph" w:styleId="BodyTextIndent3">
    <w:name w:val="Body Text Indent 3"/>
    <w:basedOn w:val="Normal"/>
    <w:link w:val="BodyTextIndent3Char"/>
    <w:uiPriority w:val="99"/>
    <w:rsid w:val="00E52290"/>
    <w:pPr>
      <w:ind w:left="900" w:hanging="900"/>
    </w:pPr>
    <w:rPr>
      <w:color w:val="auto"/>
      <w:sz w:val="16"/>
      <w:szCs w:val="16"/>
      <w:lang w:val="x-none" w:eastAsia="x-none"/>
    </w:rPr>
  </w:style>
  <w:style w:type="character" w:customStyle="1" w:styleId="BodyTextIndent3Char">
    <w:name w:val="Body Text Indent 3 Char"/>
    <w:link w:val="BodyTextIndent3"/>
    <w:uiPriority w:val="99"/>
    <w:semiHidden/>
    <w:locked/>
    <w:rsid w:val="005C0A9A"/>
    <w:rPr>
      <w:rFonts w:cs="Times New Roman"/>
      <w:sz w:val="16"/>
      <w:szCs w:val="16"/>
    </w:rPr>
  </w:style>
  <w:style w:type="paragraph" w:customStyle="1" w:styleId="screendisplay">
    <w:name w:val="screen display"/>
    <w:basedOn w:val="Normal"/>
    <w:uiPriority w:val="99"/>
    <w:rsid w:val="00E52290"/>
    <w:pPr>
      <w:tabs>
        <w:tab w:val="right" w:pos="9360"/>
      </w:tabs>
      <w:ind w:left="-90" w:hanging="18"/>
    </w:pPr>
    <w:rPr>
      <w:rFonts w:ascii="Courier" w:hAnsi="Courier"/>
      <w:sz w:val="20"/>
      <w:szCs w:val="20"/>
    </w:rPr>
  </w:style>
  <w:style w:type="paragraph" w:styleId="EndnoteText">
    <w:name w:val="endnote text"/>
    <w:basedOn w:val="Normal"/>
    <w:link w:val="EndnoteTextChar"/>
    <w:uiPriority w:val="99"/>
    <w:semiHidden/>
    <w:rsid w:val="00E52290"/>
    <w:pPr>
      <w:tabs>
        <w:tab w:val="right" w:pos="9360"/>
      </w:tabs>
      <w:ind w:left="-90" w:hanging="18"/>
    </w:pPr>
    <w:rPr>
      <w:color w:val="auto"/>
      <w:sz w:val="20"/>
      <w:szCs w:val="20"/>
      <w:lang w:val="x-none" w:eastAsia="x-none"/>
    </w:rPr>
  </w:style>
  <w:style w:type="character" w:customStyle="1" w:styleId="EndnoteTextChar">
    <w:name w:val="Endnote Text Char"/>
    <w:link w:val="EndnoteText"/>
    <w:uiPriority w:val="99"/>
    <w:semiHidden/>
    <w:locked/>
    <w:rsid w:val="005C0A9A"/>
    <w:rPr>
      <w:rFonts w:cs="Times New Roman"/>
    </w:rPr>
  </w:style>
  <w:style w:type="character" w:styleId="CommentReference">
    <w:name w:val="annotation reference"/>
    <w:semiHidden/>
    <w:rsid w:val="00E52290"/>
    <w:rPr>
      <w:rFonts w:cs="Times New Roman"/>
      <w:sz w:val="16"/>
    </w:rPr>
  </w:style>
  <w:style w:type="paragraph" w:styleId="CommentText">
    <w:name w:val="annotation text"/>
    <w:basedOn w:val="Normal"/>
    <w:link w:val="CommentTextChar"/>
    <w:uiPriority w:val="99"/>
    <w:semiHidden/>
    <w:rsid w:val="00E52290"/>
    <w:pPr>
      <w:tabs>
        <w:tab w:val="right" w:pos="9360"/>
      </w:tabs>
      <w:ind w:left="-90" w:hanging="18"/>
    </w:pPr>
    <w:rPr>
      <w:color w:val="auto"/>
      <w:sz w:val="20"/>
      <w:szCs w:val="20"/>
      <w:lang w:val="x-none" w:eastAsia="x-none"/>
    </w:rPr>
  </w:style>
  <w:style w:type="character" w:customStyle="1" w:styleId="CommentTextChar">
    <w:name w:val="Comment Text Char"/>
    <w:link w:val="CommentText"/>
    <w:uiPriority w:val="99"/>
    <w:semiHidden/>
    <w:locked/>
    <w:rsid w:val="005C0A9A"/>
    <w:rPr>
      <w:rFonts w:cs="Times New Roman"/>
    </w:rPr>
  </w:style>
  <w:style w:type="paragraph" w:styleId="Caption">
    <w:name w:val="caption"/>
    <w:basedOn w:val="Normal"/>
    <w:next w:val="Normal"/>
    <w:uiPriority w:val="99"/>
    <w:qFormat/>
    <w:rsid w:val="00EB7A6B"/>
    <w:pPr>
      <w:tabs>
        <w:tab w:val="left" w:pos="72"/>
      </w:tabs>
      <w:spacing w:before="120"/>
      <w:jc w:val="center"/>
    </w:pPr>
    <w:rPr>
      <w:rFonts w:ascii="Times New Roman Bold" w:hAnsi="Times New Roman Bold"/>
      <w:b/>
      <w:bCs/>
    </w:rPr>
  </w:style>
  <w:style w:type="character" w:styleId="FollowedHyperlink">
    <w:name w:val="FollowedHyperlink"/>
    <w:uiPriority w:val="99"/>
    <w:rsid w:val="00E52290"/>
    <w:rPr>
      <w:rFonts w:cs="Times New Roman"/>
      <w:color w:val="800080"/>
      <w:u w:val="single"/>
    </w:rPr>
  </w:style>
  <w:style w:type="paragraph" w:styleId="ListBullet">
    <w:name w:val="List Bullet"/>
    <w:basedOn w:val="Normal"/>
    <w:autoRedefine/>
    <w:rsid w:val="00E52290"/>
    <w:pPr>
      <w:numPr>
        <w:numId w:val="1"/>
      </w:numPr>
    </w:pPr>
    <w:rPr>
      <w:szCs w:val="20"/>
    </w:rPr>
  </w:style>
  <w:style w:type="paragraph" w:styleId="ListBullet2">
    <w:name w:val="List Bullet 2"/>
    <w:basedOn w:val="Normal"/>
    <w:autoRedefine/>
    <w:uiPriority w:val="99"/>
    <w:rsid w:val="00E52290"/>
    <w:pPr>
      <w:tabs>
        <w:tab w:val="num" w:pos="720"/>
      </w:tabs>
      <w:ind w:left="720" w:hanging="360"/>
    </w:pPr>
    <w:rPr>
      <w:szCs w:val="20"/>
    </w:rPr>
  </w:style>
  <w:style w:type="paragraph" w:styleId="ListBullet3">
    <w:name w:val="List Bullet 3"/>
    <w:basedOn w:val="Normal"/>
    <w:autoRedefine/>
    <w:uiPriority w:val="99"/>
    <w:rsid w:val="00E52290"/>
    <w:pPr>
      <w:tabs>
        <w:tab w:val="num" w:pos="1080"/>
      </w:tabs>
      <w:ind w:left="1080" w:hanging="360"/>
    </w:pPr>
    <w:rPr>
      <w:szCs w:val="20"/>
    </w:rPr>
  </w:style>
  <w:style w:type="paragraph" w:styleId="ListBullet4">
    <w:name w:val="List Bullet 4"/>
    <w:basedOn w:val="Normal"/>
    <w:autoRedefine/>
    <w:uiPriority w:val="99"/>
    <w:rsid w:val="00E52290"/>
    <w:pPr>
      <w:tabs>
        <w:tab w:val="num" w:pos="1440"/>
      </w:tabs>
      <w:ind w:left="1440" w:hanging="360"/>
    </w:pPr>
    <w:rPr>
      <w:szCs w:val="20"/>
    </w:rPr>
  </w:style>
  <w:style w:type="paragraph" w:styleId="ListBullet5">
    <w:name w:val="List Bullet 5"/>
    <w:basedOn w:val="Normal"/>
    <w:autoRedefine/>
    <w:uiPriority w:val="99"/>
    <w:rsid w:val="00E52290"/>
    <w:pPr>
      <w:tabs>
        <w:tab w:val="num" w:pos="1800"/>
      </w:tabs>
      <w:ind w:left="1800" w:hanging="360"/>
    </w:pPr>
    <w:rPr>
      <w:szCs w:val="20"/>
    </w:rPr>
  </w:style>
  <w:style w:type="paragraph" w:styleId="ListNumber">
    <w:name w:val="List Number"/>
    <w:basedOn w:val="Normal"/>
    <w:uiPriority w:val="99"/>
    <w:rsid w:val="00E52290"/>
    <w:pPr>
      <w:tabs>
        <w:tab w:val="num" w:pos="360"/>
      </w:tabs>
      <w:ind w:left="360" w:hanging="360"/>
    </w:pPr>
    <w:rPr>
      <w:szCs w:val="20"/>
    </w:rPr>
  </w:style>
  <w:style w:type="paragraph" w:styleId="ListNumber2">
    <w:name w:val="List Number 2"/>
    <w:basedOn w:val="Normal"/>
    <w:uiPriority w:val="99"/>
    <w:rsid w:val="00E52290"/>
    <w:pPr>
      <w:tabs>
        <w:tab w:val="num" w:pos="720"/>
      </w:tabs>
      <w:ind w:left="720" w:hanging="360"/>
    </w:pPr>
    <w:rPr>
      <w:szCs w:val="20"/>
    </w:rPr>
  </w:style>
  <w:style w:type="paragraph" w:styleId="ListNumber3">
    <w:name w:val="List Number 3"/>
    <w:basedOn w:val="Normal"/>
    <w:uiPriority w:val="99"/>
    <w:rsid w:val="00E52290"/>
    <w:pPr>
      <w:tabs>
        <w:tab w:val="num" w:pos="1080"/>
      </w:tabs>
      <w:ind w:left="1080" w:hanging="360"/>
    </w:pPr>
    <w:rPr>
      <w:szCs w:val="20"/>
    </w:rPr>
  </w:style>
  <w:style w:type="paragraph" w:styleId="ListNumber4">
    <w:name w:val="List Number 4"/>
    <w:basedOn w:val="Normal"/>
    <w:uiPriority w:val="99"/>
    <w:rsid w:val="00E52290"/>
    <w:pPr>
      <w:tabs>
        <w:tab w:val="num" w:pos="1440"/>
      </w:tabs>
      <w:ind w:left="1440" w:hanging="360"/>
    </w:pPr>
    <w:rPr>
      <w:szCs w:val="20"/>
    </w:rPr>
  </w:style>
  <w:style w:type="paragraph" w:styleId="ListNumber5">
    <w:name w:val="List Number 5"/>
    <w:basedOn w:val="Normal"/>
    <w:uiPriority w:val="99"/>
    <w:rsid w:val="00E52290"/>
    <w:pPr>
      <w:tabs>
        <w:tab w:val="num" w:pos="1800"/>
      </w:tabs>
      <w:ind w:left="1800" w:hanging="360"/>
    </w:pPr>
    <w:rPr>
      <w:szCs w:val="20"/>
    </w:rPr>
  </w:style>
  <w:style w:type="paragraph" w:styleId="BodyTextFirstIndent">
    <w:name w:val="Body Text First Indent"/>
    <w:basedOn w:val="Normal"/>
    <w:link w:val="BodyTextFirstIndentChar"/>
    <w:uiPriority w:val="99"/>
    <w:rsid w:val="00A21DB2"/>
    <w:pPr>
      <w:ind w:firstLine="210"/>
    </w:pPr>
    <w:rPr>
      <w:color w:val="auto"/>
      <w:lang w:val="x-none" w:eastAsia="x-none"/>
    </w:rPr>
  </w:style>
  <w:style w:type="character" w:customStyle="1" w:styleId="BodyTextFirstIndentChar">
    <w:name w:val="Body Text First Indent Char"/>
    <w:link w:val="BodyTextFirstIndent"/>
    <w:uiPriority w:val="99"/>
    <w:semiHidden/>
    <w:locked/>
    <w:rsid w:val="00A21DB2"/>
    <w:rPr>
      <w:rFonts w:cs="Times New Roman"/>
      <w:sz w:val="24"/>
      <w:szCs w:val="24"/>
    </w:rPr>
  </w:style>
  <w:style w:type="paragraph" w:styleId="BodyTextFirstIndent2">
    <w:name w:val="Body Text First Indent 2"/>
    <w:basedOn w:val="BodyTextIndent"/>
    <w:link w:val="BodyTextFirstIndent2Char"/>
    <w:uiPriority w:val="99"/>
    <w:rsid w:val="00E52290"/>
    <w:pPr>
      <w:autoSpaceDE/>
      <w:autoSpaceDN/>
      <w:adjustRightInd/>
      <w:ind w:left="360" w:firstLine="210"/>
    </w:pPr>
  </w:style>
  <w:style w:type="character" w:customStyle="1" w:styleId="BodyTextFirstIndent2Char">
    <w:name w:val="Body Text First Indent 2 Char"/>
    <w:basedOn w:val="BodyTextIndentChar"/>
    <w:link w:val="BodyTextFirstIndent2"/>
    <w:uiPriority w:val="99"/>
    <w:semiHidden/>
    <w:locked/>
    <w:rsid w:val="005C0A9A"/>
    <w:rPr>
      <w:rFonts w:cs="Times New Roman"/>
      <w:sz w:val="24"/>
      <w:szCs w:val="24"/>
    </w:rPr>
  </w:style>
  <w:style w:type="paragraph" w:styleId="Closing">
    <w:name w:val="Closing"/>
    <w:basedOn w:val="Normal"/>
    <w:link w:val="ClosingChar"/>
    <w:uiPriority w:val="99"/>
    <w:rsid w:val="00E52290"/>
    <w:pPr>
      <w:ind w:left="4320"/>
    </w:pPr>
    <w:rPr>
      <w:color w:val="auto"/>
      <w:lang w:val="x-none" w:eastAsia="x-none"/>
    </w:rPr>
  </w:style>
  <w:style w:type="character" w:customStyle="1" w:styleId="ClosingChar">
    <w:name w:val="Closing Char"/>
    <w:link w:val="Closing"/>
    <w:uiPriority w:val="99"/>
    <w:semiHidden/>
    <w:locked/>
    <w:rsid w:val="005C0A9A"/>
    <w:rPr>
      <w:rFonts w:cs="Times New Roman"/>
      <w:sz w:val="24"/>
      <w:szCs w:val="24"/>
    </w:rPr>
  </w:style>
  <w:style w:type="paragraph" w:styleId="Date">
    <w:name w:val="Date"/>
    <w:basedOn w:val="Normal"/>
    <w:next w:val="Normal"/>
    <w:link w:val="DateChar"/>
    <w:uiPriority w:val="99"/>
    <w:rsid w:val="00E52290"/>
    <w:rPr>
      <w:color w:val="auto"/>
      <w:lang w:val="x-none" w:eastAsia="x-none"/>
    </w:rPr>
  </w:style>
  <w:style w:type="character" w:customStyle="1" w:styleId="DateChar">
    <w:name w:val="Date Char"/>
    <w:link w:val="Date"/>
    <w:uiPriority w:val="99"/>
    <w:semiHidden/>
    <w:locked/>
    <w:rsid w:val="005C0A9A"/>
    <w:rPr>
      <w:rFonts w:cs="Times New Roman"/>
      <w:sz w:val="24"/>
      <w:szCs w:val="24"/>
    </w:rPr>
  </w:style>
  <w:style w:type="paragraph" w:styleId="DocumentMap">
    <w:name w:val="Document Map"/>
    <w:basedOn w:val="Normal"/>
    <w:link w:val="DocumentMapChar"/>
    <w:uiPriority w:val="99"/>
    <w:semiHidden/>
    <w:rsid w:val="00E52290"/>
    <w:pPr>
      <w:shd w:val="clear" w:color="auto" w:fill="000080"/>
    </w:pPr>
    <w:rPr>
      <w:color w:val="auto"/>
      <w:sz w:val="2"/>
      <w:szCs w:val="20"/>
      <w:lang w:val="x-none" w:eastAsia="x-none"/>
    </w:rPr>
  </w:style>
  <w:style w:type="character" w:customStyle="1" w:styleId="DocumentMapChar">
    <w:name w:val="Document Map Char"/>
    <w:link w:val="DocumentMap"/>
    <w:uiPriority w:val="99"/>
    <w:semiHidden/>
    <w:locked/>
    <w:rsid w:val="005C0A9A"/>
    <w:rPr>
      <w:rFonts w:cs="Times New Roman"/>
      <w:sz w:val="2"/>
    </w:rPr>
  </w:style>
  <w:style w:type="paragraph" w:styleId="E-mailSignature">
    <w:name w:val="E-mail Signature"/>
    <w:basedOn w:val="Normal"/>
    <w:link w:val="E-mailSignatureChar"/>
    <w:uiPriority w:val="99"/>
    <w:rsid w:val="00E52290"/>
    <w:rPr>
      <w:color w:val="auto"/>
      <w:lang w:val="x-none" w:eastAsia="x-none"/>
    </w:rPr>
  </w:style>
  <w:style w:type="character" w:customStyle="1" w:styleId="E-mailSignatureChar">
    <w:name w:val="E-mail Signature Char"/>
    <w:link w:val="E-mailSignature"/>
    <w:uiPriority w:val="99"/>
    <w:semiHidden/>
    <w:locked/>
    <w:rsid w:val="005C0A9A"/>
    <w:rPr>
      <w:rFonts w:cs="Times New Roman"/>
      <w:sz w:val="24"/>
      <w:szCs w:val="24"/>
    </w:rPr>
  </w:style>
  <w:style w:type="paragraph" w:styleId="EnvelopeReturn">
    <w:name w:val="envelope return"/>
    <w:basedOn w:val="Normal"/>
    <w:uiPriority w:val="99"/>
    <w:rsid w:val="00E52290"/>
    <w:rPr>
      <w:rFonts w:ascii="Arial" w:hAnsi="Arial" w:cs="Arial"/>
      <w:sz w:val="20"/>
      <w:szCs w:val="20"/>
    </w:rPr>
  </w:style>
  <w:style w:type="paragraph" w:styleId="FootnoteText">
    <w:name w:val="footnote text"/>
    <w:basedOn w:val="Normal"/>
    <w:link w:val="FootnoteTextChar"/>
    <w:rsid w:val="00E52290"/>
    <w:rPr>
      <w:color w:val="auto"/>
      <w:sz w:val="20"/>
      <w:szCs w:val="20"/>
      <w:lang w:val="x-none" w:eastAsia="x-none"/>
    </w:rPr>
  </w:style>
  <w:style w:type="character" w:customStyle="1" w:styleId="FootnoteTextChar">
    <w:name w:val="Footnote Text Char"/>
    <w:link w:val="FootnoteText"/>
    <w:locked/>
    <w:rsid w:val="005C0A9A"/>
    <w:rPr>
      <w:rFonts w:cs="Times New Roman"/>
    </w:rPr>
  </w:style>
  <w:style w:type="paragraph" w:styleId="HTMLAddress">
    <w:name w:val="HTML Address"/>
    <w:basedOn w:val="Normal"/>
    <w:link w:val="HTMLAddressChar"/>
    <w:uiPriority w:val="99"/>
    <w:rsid w:val="00E52290"/>
    <w:rPr>
      <w:i/>
      <w:iCs/>
      <w:color w:val="auto"/>
      <w:lang w:val="x-none" w:eastAsia="x-none"/>
    </w:rPr>
  </w:style>
  <w:style w:type="character" w:customStyle="1" w:styleId="HTMLAddressChar">
    <w:name w:val="HTML Address Char"/>
    <w:link w:val="HTMLAddress"/>
    <w:uiPriority w:val="99"/>
    <w:semiHidden/>
    <w:locked/>
    <w:rsid w:val="005C0A9A"/>
    <w:rPr>
      <w:rFonts w:cs="Times New Roman"/>
      <w:i/>
      <w:iCs/>
      <w:sz w:val="24"/>
      <w:szCs w:val="24"/>
    </w:rPr>
  </w:style>
  <w:style w:type="paragraph" w:styleId="HTMLPreformatted">
    <w:name w:val="HTML Preformatted"/>
    <w:basedOn w:val="Normal"/>
    <w:link w:val="HTMLPreformattedChar"/>
    <w:uiPriority w:val="99"/>
    <w:rsid w:val="00E52290"/>
    <w:rPr>
      <w:rFonts w:ascii="Courier New" w:hAnsi="Courier New"/>
      <w:color w:val="auto"/>
      <w:sz w:val="20"/>
      <w:szCs w:val="20"/>
      <w:lang w:val="x-none" w:eastAsia="x-none"/>
    </w:rPr>
  </w:style>
  <w:style w:type="character" w:customStyle="1" w:styleId="HTMLPreformattedChar">
    <w:name w:val="HTML Preformatted Char"/>
    <w:link w:val="HTMLPreformatted"/>
    <w:uiPriority w:val="99"/>
    <w:semiHidden/>
    <w:locked/>
    <w:rsid w:val="005C0A9A"/>
    <w:rPr>
      <w:rFonts w:ascii="Courier New" w:hAnsi="Courier New" w:cs="Courier New"/>
    </w:rPr>
  </w:style>
  <w:style w:type="paragraph" w:styleId="Index1">
    <w:name w:val="index 1"/>
    <w:basedOn w:val="Normal"/>
    <w:next w:val="Normal"/>
    <w:autoRedefine/>
    <w:uiPriority w:val="99"/>
    <w:semiHidden/>
    <w:rsid w:val="00E52290"/>
    <w:pPr>
      <w:ind w:left="240" w:hanging="240"/>
    </w:pPr>
  </w:style>
  <w:style w:type="paragraph" w:styleId="Index2">
    <w:name w:val="index 2"/>
    <w:basedOn w:val="Normal"/>
    <w:next w:val="Normal"/>
    <w:autoRedefine/>
    <w:uiPriority w:val="99"/>
    <w:semiHidden/>
    <w:rsid w:val="00E52290"/>
    <w:pPr>
      <w:ind w:left="480" w:hanging="240"/>
    </w:pPr>
  </w:style>
  <w:style w:type="paragraph" w:styleId="Index3">
    <w:name w:val="index 3"/>
    <w:basedOn w:val="Normal"/>
    <w:next w:val="Normal"/>
    <w:autoRedefine/>
    <w:uiPriority w:val="99"/>
    <w:semiHidden/>
    <w:rsid w:val="00E52290"/>
    <w:pPr>
      <w:ind w:left="720" w:hanging="240"/>
    </w:pPr>
  </w:style>
  <w:style w:type="paragraph" w:styleId="Index4">
    <w:name w:val="index 4"/>
    <w:basedOn w:val="Normal"/>
    <w:next w:val="Normal"/>
    <w:autoRedefine/>
    <w:uiPriority w:val="99"/>
    <w:semiHidden/>
    <w:rsid w:val="00E52290"/>
    <w:pPr>
      <w:ind w:left="960" w:hanging="240"/>
    </w:pPr>
  </w:style>
  <w:style w:type="paragraph" w:styleId="Index5">
    <w:name w:val="index 5"/>
    <w:basedOn w:val="Normal"/>
    <w:next w:val="Normal"/>
    <w:autoRedefine/>
    <w:uiPriority w:val="99"/>
    <w:semiHidden/>
    <w:rsid w:val="00E52290"/>
    <w:pPr>
      <w:ind w:left="1200" w:hanging="240"/>
    </w:pPr>
  </w:style>
  <w:style w:type="paragraph" w:styleId="Index6">
    <w:name w:val="index 6"/>
    <w:basedOn w:val="Normal"/>
    <w:next w:val="Normal"/>
    <w:autoRedefine/>
    <w:uiPriority w:val="99"/>
    <w:semiHidden/>
    <w:rsid w:val="00E52290"/>
    <w:pPr>
      <w:ind w:left="1440" w:hanging="240"/>
    </w:pPr>
  </w:style>
  <w:style w:type="paragraph" w:styleId="Index7">
    <w:name w:val="index 7"/>
    <w:basedOn w:val="Normal"/>
    <w:next w:val="Normal"/>
    <w:autoRedefine/>
    <w:uiPriority w:val="99"/>
    <w:semiHidden/>
    <w:rsid w:val="00E52290"/>
    <w:pPr>
      <w:ind w:left="1680" w:hanging="240"/>
    </w:pPr>
  </w:style>
  <w:style w:type="paragraph" w:styleId="Index8">
    <w:name w:val="index 8"/>
    <w:basedOn w:val="Normal"/>
    <w:next w:val="Normal"/>
    <w:autoRedefine/>
    <w:uiPriority w:val="99"/>
    <w:semiHidden/>
    <w:rsid w:val="00E52290"/>
    <w:pPr>
      <w:ind w:left="1920" w:hanging="240"/>
    </w:pPr>
  </w:style>
  <w:style w:type="paragraph" w:styleId="Index9">
    <w:name w:val="index 9"/>
    <w:basedOn w:val="Normal"/>
    <w:next w:val="Normal"/>
    <w:autoRedefine/>
    <w:uiPriority w:val="99"/>
    <w:semiHidden/>
    <w:rsid w:val="00E52290"/>
    <w:pPr>
      <w:ind w:left="2160" w:hanging="240"/>
    </w:pPr>
  </w:style>
  <w:style w:type="paragraph" w:styleId="IndexHeading">
    <w:name w:val="index heading"/>
    <w:basedOn w:val="Normal"/>
    <w:next w:val="Index1"/>
    <w:uiPriority w:val="99"/>
    <w:semiHidden/>
    <w:rsid w:val="00E52290"/>
    <w:rPr>
      <w:rFonts w:ascii="Arial" w:hAnsi="Arial" w:cs="Arial"/>
      <w:b/>
      <w:bCs/>
    </w:rPr>
  </w:style>
  <w:style w:type="paragraph" w:styleId="List">
    <w:name w:val="List"/>
    <w:basedOn w:val="Normal"/>
    <w:uiPriority w:val="99"/>
    <w:rsid w:val="00E52290"/>
    <w:pPr>
      <w:ind w:left="360" w:hanging="360"/>
    </w:pPr>
  </w:style>
  <w:style w:type="paragraph" w:styleId="List2">
    <w:name w:val="List 2"/>
    <w:basedOn w:val="Normal"/>
    <w:uiPriority w:val="99"/>
    <w:rsid w:val="00E52290"/>
    <w:pPr>
      <w:ind w:left="720" w:hanging="360"/>
    </w:pPr>
  </w:style>
  <w:style w:type="paragraph" w:styleId="List3">
    <w:name w:val="List 3"/>
    <w:basedOn w:val="Normal"/>
    <w:uiPriority w:val="99"/>
    <w:rsid w:val="00E52290"/>
    <w:pPr>
      <w:ind w:left="1080" w:hanging="360"/>
    </w:pPr>
  </w:style>
  <w:style w:type="paragraph" w:styleId="List4">
    <w:name w:val="List 4"/>
    <w:basedOn w:val="Normal"/>
    <w:uiPriority w:val="99"/>
    <w:rsid w:val="00E52290"/>
    <w:pPr>
      <w:ind w:left="1440" w:hanging="360"/>
    </w:pPr>
  </w:style>
  <w:style w:type="paragraph" w:styleId="List5">
    <w:name w:val="List 5"/>
    <w:basedOn w:val="Normal"/>
    <w:uiPriority w:val="99"/>
    <w:rsid w:val="00E52290"/>
    <w:pPr>
      <w:ind w:left="1800" w:hanging="360"/>
    </w:pPr>
  </w:style>
  <w:style w:type="paragraph" w:styleId="ListContinue">
    <w:name w:val="List Continue"/>
    <w:basedOn w:val="Normal"/>
    <w:uiPriority w:val="99"/>
    <w:rsid w:val="00E52290"/>
    <w:pPr>
      <w:ind w:left="360"/>
    </w:pPr>
  </w:style>
  <w:style w:type="paragraph" w:styleId="ListContinue2">
    <w:name w:val="List Continue 2"/>
    <w:basedOn w:val="Normal"/>
    <w:uiPriority w:val="99"/>
    <w:rsid w:val="00E52290"/>
    <w:pPr>
      <w:ind w:left="720"/>
    </w:pPr>
  </w:style>
  <w:style w:type="paragraph" w:styleId="ListContinue3">
    <w:name w:val="List Continue 3"/>
    <w:basedOn w:val="Normal"/>
    <w:uiPriority w:val="99"/>
    <w:rsid w:val="00E52290"/>
    <w:pPr>
      <w:ind w:left="1080"/>
    </w:pPr>
  </w:style>
  <w:style w:type="paragraph" w:styleId="ListContinue4">
    <w:name w:val="List Continue 4"/>
    <w:basedOn w:val="Normal"/>
    <w:uiPriority w:val="99"/>
    <w:rsid w:val="00E52290"/>
    <w:pPr>
      <w:ind w:left="1440"/>
    </w:pPr>
  </w:style>
  <w:style w:type="paragraph" w:styleId="ListContinue5">
    <w:name w:val="List Continue 5"/>
    <w:basedOn w:val="Normal"/>
    <w:uiPriority w:val="99"/>
    <w:rsid w:val="00E52290"/>
    <w:pPr>
      <w:ind w:left="1800"/>
    </w:pPr>
  </w:style>
  <w:style w:type="paragraph" w:styleId="MacroText">
    <w:name w:val="macro"/>
    <w:link w:val="MacroTextChar"/>
    <w:uiPriority w:val="99"/>
    <w:semiHidden/>
    <w:rsid w:val="00E52290"/>
    <w:pPr>
      <w:tabs>
        <w:tab w:val="left" w:pos="480"/>
        <w:tab w:val="left" w:pos="960"/>
        <w:tab w:val="left" w:pos="1440"/>
        <w:tab w:val="left" w:pos="1920"/>
        <w:tab w:val="left" w:pos="2400"/>
        <w:tab w:val="left" w:pos="2880"/>
        <w:tab w:val="left" w:pos="3360"/>
        <w:tab w:val="left" w:pos="3840"/>
        <w:tab w:val="left" w:pos="4320"/>
      </w:tabs>
      <w:spacing w:after="120"/>
    </w:pPr>
    <w:rPr>
      <w:rFonts w:ascii="Courier New" w:hAnsi="Courier New" w:cs="Courier New"/>
    </w:rPr>
  </w:style>
  <w:style w:type="character" w:customStyle="1" w:styleId="MacroTextChar">
    <w:name w:val="Macro Text Char"/>
    <w:link w:val="MacroText"/>
    <w:uiPriority w:val="99"/>
    <w:semiHidden/>
    <w:locked/>
    <w:rsid w:val="005C0A9A"/>
    <w:rPr>
      <w:rFonts w:ascii="Courier New" w:hAnsi="Courier New" w:cs="Courier New"/>
      <w:lang w:val="en-US" w:eastAsia="en-US" w:bidi="ar-SA"/>
    </w:rPr>
  </w:style>
  <w:style w:type="paragraph" w:styleId="MessageHeader">
    <w:name w:val="Message Header"/>
    <w:basedOn w:val="Normal"/>
    <w:link w:val="MessageHeaderChar"/>
    <w:uiPriority w:val="99"/>
    <w:rsid w:val="00E5229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color w:val="auto"/>
      <w:lang w:val="x-none" w:eastAsia="x-none"/>
    </w:rPr>
  </w:style>
  <w:style w:type="character" w:customStyle="1" w:styleId="MessageHeaderChar">
    <w:name w:val="Message Header Char"/>
    <w:link w:val="MessageHeader"/>
    <w:uiPriority w:val="99"/>
    <w:semiHidden/>
    <w:locked/>
    <w:rsid w:val="005C0A9A"/>
    <w:rPr>
      <w:rFonts w:ascii="Cambria" w:hAnsi="Cambria" w:cs="Times New Roman"/>
      <w:sz w:val="24"/>
      <w:szCs w:val="24"/>
      <w:shd w:val="pct20" w:color="auto" w:fill="auto"/>
    </w:rPr>
  </w:style>
  <w:style w:type="paragraph" w:styleId="NormalIndent">
    <w:name w:val="Normal Indent"/>
    <w:basedOn w:val="Normal"/>
    <w:uiPriority w:val="99"/>
    <w:rsid w:val="00E52290"/>
    <w:pPr>
      <w:ind w:left="720"/>
    </w:pPr>
  </w:style>
  <w:style w:type="paragraph" w:styleId="NoteHeading">
    <w:name w:val="Note Heading"/>
    <w:basedOn w:val="Normal"/>
    <w:next w:val="Normal"/>
    <w:link w:val="NoteHeadingChar"/>
    <w:uiPriority w:val="99"/>
    <w:rsid w:val="00E52290"/>
    <w:rPr>
      <w:color w:val="auto"/>
      <w:lang w:val="x-none" w:eastAsia="x-none"/>
    </w:rPr>
  </w:style>
  <w:style w:type="character" w:customStyle="1" w:styleId="NoteHeadingChar">
    <w:name w:val="Note Heading Char"/>
    <w:link w:val="NoteHeading"/>
    <w:uiPriority w:val="99"/>
    <w:semiHidden/>
    <w:locked/>
    <w:rsid w:val="005C0A9A"/>
    <w:rPr>
      <w:rFonts w:cs="Times New Roman"/>
      <w:sz w:val="24"/>
      <w:szCs w:val="24"/>
    </w:rPr>
  </w:style>
  <w:style w:type="paragraph" w:styleId="Salutation">
    <w:name w:val="Salutation"/>
    <w:basedOn w:val="Normal"/>
    <w:next w:val="Normal"/>
    <w:link w:val="SalutationChar"/>
    <w:uiPriority w:val="99"/>
    <w:rsid w:val="00E52290"/>
    <w:rPr>
      <w:color w:val="auto"/>
      <w:lang w:val="x-none" w:eastAsia="x-none"/>
    </w:rPr>
  </w:style>
  <w:style w:type="character" w:customStyle="1" w:styleId="SalutationChar">
    <w:name w:val="Salutation Char"/>
    <w:link w:val="Salutation"/>
    <w:uiPriority w:val="99"/>
    <w:semiHidden/>
    <w:locked/>
    <w:rsid w:val="005C0A9A"/>
    <w:rPr>
      <w:rFonts w:cs="Times New Roman"/>
      <w:sz w:val="24"/>
      <w:szCs w:val="24"/>
    </w:rPr>
  </w:style>
  <w:style w:type="paragraph" w:styleId="Signature">
    <w:name w:val="Signature"/>
    <w:basedOn w:val="Normal"/>
    <w:link w:val="SignatureChar"/>
    <w:uiPriority w:val="99"/>
    <w:rsid w:val="00E52290"/>
    <w:pPr>
      <w:ind w:left="4320"/>
    </w:pPr>
    <w:rPr>
      <w:color w:val="auto"/>
      <w:lang w:val="x-none" w:eastAsia="x-none"/>
    </w:rPr>
  </w:style>
  <w:style w:type="character" w:customStyle="1" w:styleId="SignatureChar">
    <w:name w:val="Signature Char"/>
    <w:link w:val="Signature"/>
    <w:uiPriority w:val="99"/>
    <w:semiHidden/>
    <w:locked/>
    <w:rsid w:val="005C0A9A"/>
    <w:rPr>
      <w:rFonts w:cs="Times New Roman"/>
      <w:sz w:val="24"/>
      <w:szCs w:val="24"/>
    </w:rPr>
  </w:style>
  <w:style w:type="paragraph" w:styleId="Subtitle">
    <w:name w:val="Subtitle"/>
    <w:basedOn w:val="Normal"/>
    <w:link w:val="SubtitleChar"/>
    <w:uiPriority w:val="99"/>
    <w:qFormat/>
    <w:rsid w:val="00E52290"/>
    <w:pPr>
      <w:spacing w:after="60"/>
      <w:jc w:val="center"/>
      <w:outlineLvl w:val="1"/>
    </w:pPr>
    <w:rPr>
      <w:rFonts w:ascii="Cambria" w:hAnsi="Cambria"/>
      <w:color w:val="auto"/>
      <w:lang w:val="x-none" w:eastAsia="x-none"/>
    </w:rPr>
  </w:style>
  <w:style w:type="character" w:customStyle="1" w:styleId="SubtitleChar">
    <w:name w:val="Subtitle Char"/>
    <w:link w:val="Subtitle"/>
    <w:uiPriority w:val="99"/>
    <w:locked/>
    <w:rsid w:val="005C0A9A"/>
    <w:rPr>
      <w:rFonts w:ascii="Cambria" w:hAnsi="Cambria" w:cs="Times New Roman"/>
      <w:sz w:val="24"/>
      <w:szCs w:val="24"/>
    </w:rPr>
  </w:style>
  <w:style w:type="paragraph" w:styleId="TableofAuthorities">
    <w:name w:val="table of authorities"/>
    <w:basedOn w:val="Normal"/>
    <w:next w:val="Normal"/>
    <w:uiPriority w:val="99"/>
    <w:semiHidden/>
    <w:rsid w:val="00E52290"/>
    <w:pPr>
      <w:ind w:left="240" w:hanging="240"/>
    </w:pPr>
  </w:style>
  <w:style w:type="paragraph" w:styleId="TableofFigures">
    <w:name w:val="table of figures"/>
    <w:basedOn w:val="Normal"/>
    <w:next w:val="Normal"/>
    <w:uiPriority w:val="99"/>
    <w:rsid w:val="00FA7FBB"/>
    <w:pPr>
      <w:spacing w:before="120"/>
    </w:pPr>
  </w:style>
  <w:style w:type="paragraph" w:styleId="TOAHeading">
    <w:name w:val="toa heading"/>
    <w:basedOn w:val="Normal"/>
    <w:next w:val="Normal"/>
    <w:uiPriority w:val="99"/>
    <w:semiHidden/>
    <w:rsid w:val="00E52290"/>
    <w:pPr>
      <w:spacing w:before="120"/>
    </w:pPr>
    <w:rPr>
      <w:rFonts w:ascii="Arial" w:hAnsi="Arial" w:cs="Arial"/>
      <w:b/>
      <w:bCs/>
    </w:rPr>
  </w:style>
  <w:style w:type="paragraph" w:customStyle="1" w:styleId="Paragraph2">
    <w:name w:val="Paragraph2"/>
    <w:basedOn w:val="Normal"/>
    <w:uiPriority w:val="99"/>
    <w:rsid w:val="00E52290"/>
    <w:pPr>
      <w:spacing w:before="80"/>
      <w:jc w:val="both"/>
    </w:pPr>
    <w:rPr>
      <w:sz w:val="20"/>
      <w:szCs w:val="20"/>
    </w:rPr>
  </w:style>
  <w:style w:type="paragraph" w:customStyle="1" w:styleId="Paragraph3">
    <w:name w:val="Paragraph3"/>
    <w:basedOn w:val="Normal"/>
    <w:uiPriority w:val="99"/>
    <w:rsid w:val="00E52290"/>
    <w:pPr>
      <w:spacing w:before="80"/>
      <w:ind w:left="360"/>
      <w:jc w:val="both"/>
    </w:pPr>
    <w:rPr>
      <w:sz w:val="20"/>
      <w:szCs w:val="20"/>
    </w:rPr>
  </w:style>
  <w:style w:type="paragraph" w:customStyle="1" w:styleId="Paragraph4">
    <w:name w:val="Paragraph4"/>
    <w:basedOn w:val="Normal"/>
    <w:uiPriority w:val="99"/>
    <w:rsid w:val="00E52290"/>
    <w:pPr>
      <w:spacing w:before="80"/>
      <w:ind w:left="792"/>
      <w:jc w:val="both"/>
    </w:pPr>
    <w:rPr>
      <w:sz w:val="20"/>
      <w:szCs w:val="20"/>
    </w:rPr>
  </w:style>
  <w:style w:type="paragraph" w:customStyle="1" w:styleId="Paragraph5">
    <w:name w:val="Paragraph5"/>
    <w:basedOn w:val="Paragraph1"/>
    <w:uiPriority w:val="99"/>
    <w:rsid w:val="00E52290"/>
    <w:pPr>
      <w:ind w:left="1152"/>
    </w:pPr>
  </w:style>
  <w:style w:type="paragraph" w:customStyle="1" w:styleId="Paragraph1">
    <w:name w:val="Paragraph1"/>
    <w:basedOn w:val="Normal"/>
    <w:uiPriority w:val="99"/>
    <w:rsid w:val="00E52290"/>
    <w:pPr>
      <w:spacing w:before="80"/>
      <w:jc w:val="both"/>
    </w:pPr>
    <w:rPr>
      <w:sz w:val="20"/>
      <w:szCs w:val="20"/>
    </w:rPr>
  </w:style>
  <w:style w:type="paragraph" w:customStyle="1" w:styleId="Style1">
    <w:name w:val="Style1"/>
    <w:basedOn w:val="BodyTextIndent2"/>
    <w:uiPriority w:val="99"/>
    <w:rsid w:val="00E52290"/>
    <w:pPr>
      <w:tabs>
        <w:tab w:val="num" w:pos="2940"/>
      </w:tabs>
      <w:autoSpaceDE/>
      <w:autoSpaceDN/>
      <w:adjustRightInd/>
      <w:ind w:left="720"/>
    </w:pPr>
  </w:style>
  <w:style w:type="character" w:styleId="Emphasis">
    <w:name w:val="Emphasis"/>
    <w:uiPriority w:val="99"/>
    <w:qFormat/>
    <w:rsid w:val="00E52290"/>
    <w:rPr>
      <w:rFonts w:cs="Times New Roman"/>
      <w:i/>
      <w:iCs/>
    </w:rPr>
  </w:style>
  <w:style w:type="paragraph" w:customStyle="1" w:styleId="ROF">
    <w:name w:val="ROF"/>
    <w:basedOn w:val="Normal"/>
    <w:uiPriority w:val="99"/>
    <w:rsid w:val="00E52290"/>
    <w:rPr>
      <w:rFonts w:ascii="Arial" w:hAnsi="Arial"/>
      <w:sz w:val="18"/>
      <w:szCs w:val="20"/>
    </w:rPr>
  </w:style>
  <w:style w:type="paragraph" w:styleId="BalloonText">
    <w:name w:val="Balloon Text"/>
    <w:basedOn w:val="Normal"/>
    <w:link w:val="BalloonTextChar"/>
    <w:uiPriority w:val="99"/>
    <w:semiHidden/>
    <w:rsid w:val="00333946"/>
    <w:rPr>
      <w:color w:val="auto"/>
      <w:sz w:val="20"/>
      <w:szCs w:val="20"/>
      <w:lang w:val="x-none" w:eastAsia="x-none"/>
    </w:rPr>
  </w:style>
  <w:style w:type="character" w:customStyle="1" w:styleId="BalloonTextChar">
    <w:name w:val="Balloon Text Char"/>
    <w:link w:val="BalloonText"/>
    <w:uiPriority w:val="99"/>
    <w:semiHidden/>
    <w:locked/>
    <w:rsid w:val="00333946"/>
    <w:rPr>
      <w:lang w:val="x-none" w:eastAsia="x-none"/>
    </w:rPr>
  </w:style>
  <w:style w:type="paragraph" w:customStyle="1" w:styleId="SCREENCAPTURE">
    <w:name w:val="SCREEN CAPTURE"/>
    <w:basedOn w:val="Normal"/>
    <w:uiPriority w:val="99"/>
    <w:rsid w:val="00260D2B"/>
    <w:pPr>
      <w:pBdr>
        <w:top w:val="single" w:sz="4" w:space="1" w:color="0000FF"/>
        <w:left w:val="single" w:sz="4" w:space="1" w:color="0000FF"/>
        <w:bottom w:val="single" w:sz="4" w:space="1" w:color="0000FF"/>
        <w:right w:val="single" w:sz="4" w:space="1" w:color="0000FF"/>
      </w:pBdr>
      <w:ind w:left="360" w:hanging="360"/>
    </w:pPr>
    <w:rPr>
      <w:rFonts w:ascii="Courier New" w:hAnsi="Courier New" w:cs="Courier New"/>
      <w:sz w:val="18"/>
      <w:szCs w:val="20"/>
    </w:rPr>
  </w:style>
  <w:style w:type="character" w:customStyle="1" w:styleId="EmailStyle1541">
    <w:name w:val="EmailStyle1541"/>
    <w:uiPriority w:val="99"/>
    <w:semiHidden/>
    <w:rsid w:val="00D227D7"/>
    <w:rPr>
      <w:rFonts w:ascii="Arial" w:hAnsi="Arial" w:cs="Arial"/>
      <w:color w:val="auto"/>
      <w:sz w:val="20"/>
      <w:szCs w:val="20"/>
    </w:rPr>
  </w:style>
  <w:style w:type="table" w:styleId="TableGrid">
    <w:name w:val="Table Grid"/>
    <w:basedOn w:val="TableNormal"/>
    <w:uiPriority w:val="59"/>
    <w:rsid w:val="00052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515DF9"/>
    <w:pPr>
      <w:tabs>
        <w:tab w:val="clear" w:pos="9360"/>
      </w:tabs>
      <w:ind w:left="0" w:firstLine="0"/>
    </w:pPr>
    <w:rPr>
      <w:b/>
      <w:bCs/>
    </w:rPr>
  </w:style>
  <w:style w:type="character" w:customStyle="1" w:styleId="CommentSubjectChar">
    <w:name w:val="Comment Subject Char"/>
    <w:link w:val="CommentSubject"/>
    <w:uiPriority w:val="99"/>
    <w:semiHidden/>
    <w:locked/>
    <w:rsid w:val="005C0A9A"/>
    <w:rPr>
      <w:rFonts w:cs="Times New Roman"/>
      <w:b/>
      <w:bCs/>
    </w:rPr>
  </w:style>
  <w:style w:type="paragraph" w:customStyle="1" w:styleId="ComputerScreen">
    <w:name w:val="Computer Screen"/>
    <w:basedOn w:val="Normal"/>
    <w:uiPriority w:val="99"/>
    <w:rsid w:val="00E96593"/>
    <w:pPr>
      <w:pBdr>
        <w:top w:val="single" w:sz="6" w:space="1" w:color="auto"/>
        <w:left w:val="single" w:sz="6" w:space="1" w:color="auto"/>
        <w:bottom w:val="single" w:sz="6" w:space="1" w:color="auto"/>
        <w:right w:val="single" w:sz="6" w:space="1" w:color="auto"/>
      </w:pBdr>
      <w:ind w:left="720" w:right="-720"/>
    </w:pPr>
    <w:rPr>
      <w:rFonts w:ascii="Courier New" w:hAnsi="Courier New" w:cs="Courier New"/>
      <w:sz w:val="19"/>
      <w:szCs w:val="19"/>
    </w:rPr>
  </w:style>
  <w:style w:type="paragraph" w:customStyle="1" w:styleId="BulletList-Normal1">
    <w:name w:val="Bullet List-Normal 1"/>
    <w:aliases w:val="BN1"/>
    <w:autoRedefine/>
    <w:uiPriority w:val="99"/>
    <w:rsid w:val="007A23F5"/>
    <w:pPr>
      <w:keepNext/>
      <w:keepLines/>
      <w:tabs>
        <w:tab w:val="left" w:pos="2862"/>
        <w:tab w:val="left" w:pos="3042"/>
      </w:tabs>
      <w:spacing w:after="60"/>
    </w:pPr>
    <w:rPr>
      <w:noProof/>
      <w:sz w:val="22"/>
    </w:rPr>
  </w:style>
  <w:style w:type="paragraph" w:customStyle="1" w:styleId="Question">
    <w:name w:val="Question"/>
    <w:basedOn w:val="Normal"/>
    <w:uiPriority w:val="99"/>
    <w:rsid w:val="004D710B"/>
    <w:pPr>
      <w:numPr>
        <w:numId w:val="2"/>
      </w:numPr>
    </w:pPr>
    <w:rPr>
      <w:bCs/>
      <w:sz w:val="22"/>
      <w:szCs w:val="20"/>
    </w:rPr>
  </w:style>
  <w:style w:type="paragraph" w:customStyle="1" w:styleId="Table0">
    <w:name w:val="Table"/>
    <w:basedOn w:val="Normal"/>
    <w:uiPriority w:val="99"/>
    <w:rsid w:val="004D710B"/>
    <w:rPr>
      <w:rFonts w:ascii="Arial" w:hAnsi="Arial" w:cs="Arial"/>
      <w:sz w:val="20"/>
      <w:szCs w:val="20"/>
    </w:rPr>
  </w:style>
  <w:style w:type="paragraph" w:customStyle="1" w:styleId="ecmsonormal">
    <w:name w:val="ec_msonormal"/>
    <w:basedOn w:val="Normal"/>
    <w:uiPriority w:val="99"/>
    <w:rsid w:val="004D710B"/>
    <w:pPr>
      <w:spacing w:after="324"/>
    </w:pPr>
  </w:style>
  <w:style w:type="paragraph" w:customStyle="1" w:styleId="Bullet3">
    <w:name w:val="Bullet3"/>
    <w:basedOn w:val="Normal"/>
    <w:uiPriority w:val="99"/>
    <w:rsid w:val="00E17EE9"/>
    <w:pPr>
      <w:numPr>
        <w:numId w:val="3"/>
      </w:numPr>
      <w:tabs>
        <w:tab w:val="clear" w:pos="1800"/>
      </w:tabs>
      <w:spacing w:before="120"/>
      <w:ind w:left="634" w:hanging="274"/>
    </w:pPr>
    <w:rPr>
      <w:sz w:val="20"/>
      <w:szCs w:val="20"/>
    </w:rPr>
  </w:style>
  <w:style w:type="paragraph" w:customStyle="1" w:styleId="TableHeading">
    <w:name w:val="Table Heading"/>
    <w:rsid w:val="00123901"/>
    <w:pPr>
      <w:spacing w:before="60" w:after="60"/>
    </w:pPr>
    <w:rPr>
      <w:rFonts w:ascii="Arial" w:hAnsi="Arial" w:cs="Arial"/>
      <w:b/>
      <w:sz w:val="22"/>
      <w:szCs w:val="22"/>
    </w:rPr>
  </w:style>
  <w:style w:type="paragraph" w:customStyle="1" w:styleId="TableText">
    <w:name w:val="Table Text"/>
    <w:link w:val="TableTextChar"/>
    <w:uiPriority w:val="99"/>
    <w:rsid w:val="00123901"/>
    <w:pPr>
      <w:spacing w:before="60" w:after="60"/>
    </w:pPr>
    <w:rPr>
      <w:rFonts w:ascii="Arial" w:hAnsi="Arial" w:cs="Arial"/>
      <w:sz w:val="22"/>
      <w:szCs w:val="24"/>
    </w:rPr>
  </w:style>
  <w:style w:type="character" w:customStyle="1" w:styleId="TableTextChar">
    <w:name w:val="Table Text Char"/>
    <w:link w:val="TableText"/>
    <w:uiPriority w:val="99"/>
    <w:locked/>
    <w:rsid w:val="00A21DB2"/>
    <w:rPr>
      <w:rFonts w:ascii="Arial" w:hAnsi="Arial" w:cs="Arial"/>
      <w:sz w:val="22"/>
      <w:szCs w:val="24"/>
      <w:lang w:val="en-US" w:eastAsia="en-US" w:bidi="ar-SA"/>
    </w:rPr>
  </w:style>
  <w:style w:type="paragraph" w:customStyle="1" w:styleId="TableSpacer">
    <w:name w:val="Table Spacer"/>
    <w:basedOn w:val="Normal"/>
    <w:link w:val="TableSpacerChar"/>
    <w:uiPriority w:val="99"/>
    <w:rsid w:val="00A21DB2"/>
    <w:pPr>
      <w:autoSpaceDE w:val="0"/>
      <w:autoSpaceDN w:val="0"/>
      <w:adjustRightInd w:val="0"/>
      <w:spacing w:before="60" w:after="60"/>
      <w:ind w:left="360"/>
    </w:pPr>
    <w:rPr>
      <w:iCs/>
      <w:color w:val="auto"/>
      <w:sz w:val="22"/>
      <w:szCs w:val="22"/>
      <w:lang w:val="x-none" w:eastAsia="x-none"/>
    </w:rPr>
  </w:style>
  <w:style w:type="character" w:customStyle="1" w:styleId="TableSpacerChar">
    <w:name w:val="Table Spacer Char"/>
    <w:link w:val="TableSpacer"/>
    <w:uiPriority w:val="99"/>
    <w:locked/>
    <w:rsid w:val="00123901"/>
    <w:rPr>
      <w:rFonts w:cs="Times New Roman"/>
      <w:iCs/>
      <w:sz w:val="22"/>
      <w:szCs w:val="22"/>
    </w:rPr>
  </w:style>
  <w:style w:type="character" w:customStyle="1" w:styleId="HiddenTextChar">
    <w:name w:val="Hidden Text Char"/>
    <w:link w:val="HiddenText"/>
    <w:uiPriority w:val="99"/>
    <w:locked/>
    <w:rsid w:val="00EA086C"/>
    <w:rPr>
      <w:rFonts w:cs="Times New Roman"/>
      <w:i/>
      <w:snapToGrid w:val="0"/>
      <w:vanish/>
      <w:color w:val="FF0000"/>
      <w:sz w:val="24"/>
    </w:rPr>
  </w:style>
  <w:style w:type="paragraph" w:customStyle="1" w:styleId="HiddenText">
    <w:name w:val="Hidden Text"/>
    <w:basedOn w:val="Normal"/>
    <w:link w:val="HiddenTextChar"/>
    <w:autoRedefine/>
    <w:uiPriority w:val="99"/>
    <w:locked/>
    <w:rsid w:val="00A21DB2"/>
    <w:pPr>
      <w:spacing w:after="0"/>
      <w:jc w:val="both"/>
    </w:pPr>
    <w:rPr>
      <w:i/>
      <w:snapToGrid w:val="0"/>
      <w:vanish/>
      <w:color w:val="FF0000"/>
      <w:szCs w:val="20"/>
      <w:lang w:val="x-none" w:eastAsia="x-none"/>
    </w:rPr>
  </w:style>
  <w:style w:type="paragraph" w:customStyle="1" w:styleId="CPRScapture">
    <w:name w:val="CPRS capture"/>
    <w:basedOn w:val="Normal"/>
    <w:rsid w:val="005931DF"/>
    <w:pPr>
      <w:pBdr>
        <w:top w:val="single" w:sz="6" w:space="1" w:color="0000FF"/>
        <w:left w:val="single" w:sz="6" w:space="1" w:color="0000FF"/>
        <w:bottom w:val="single" w:sz="6" w:space="1" w:color="0000FF"/>
        <w:right w:val="single" w:sz="6" w:space="1" w:color="0000FF"/>
      </w:pBdr>
      <w:ind w:left="720"/>
    </w:pPr>
    <w:rPr>
      <w:rFonts w:ascii="Courier New" w:hAnsi="Courier New"/>
      <w:sz w:val="18"/>
      <w:szCs w:val="20"/>
    </w:rPr>
  </w:style>
  <w:style w:type="paragraph" w:styleId="TOCHeading">
    <w:name w:val="TOC Heading"/>
    <w:basedOn w:val="Heading1"/>
    <w:next w:val="Normal"/>
    <w:uiPriority w:val="39"/>
    <w:semiHidden/>
    <w:unhideWhenUsed/>
    <w:qFormat/>
    <w:rsid w:val="005509CD"/>
    <w:pPr>
      <w:keepNext/>
      <w:spacing w:after="60"/>
      <w:outlineLvl w:val="9"/>
    </w:pPr>
    <w:rPr>
      <w:rFonts w:ascii="Cambria" w:eastAsia="SimSun" w:hAnsi="Cambria"/>
      <w:bCs/>
      <w:kern w:val="32"/>
      <w:szCs w:val="32"/>
    </w:rPr>
  </w:style>
  <w:style w:type="paragraph" w:customStyle="1" w:styleId="Tableheading0">
    <w:name w:val="Table heading"/>
    <w:basedOn w:val="Normal"/>
    <w:uiPriority w:val="99"/>
    <w:rsid w:val="005509CD"/>
    <w:pPr>
      <w:keepNext/>
    </w:pPr>
    <w:rPr>
      <w:rFonts w:ascii="Arial" w:hAnsi="Arial" w:cs="Arial"/>
      <w:b/>
      <w:bCs/>
      <w:sz w:val="20"/>
      <w:szCs w:val="20"/>
    </w:rPr>
  </w:style>
  <w:style w:type="paragraph" w:styleId="NoSpacing">
    <w:name w:val="No Spacing"/>
    <w:basedOn w:val="Normal"/>
    <w:uiPriority w:val="1"/>
    <w:qFormat/>
    <w:rsid w:val="00AD7DCB"/>
    <w:rPr>
      <w:rFonts w:ascii="Calibri" w:eastAsia="SimSun" w:hAnsi="Calibri"/>
      <w:sz w:val="22"/>
      <w:szCs w:val="22"/>
      <w:lang w:eastAsia="zh-CN"/>
    </w:rPr>
  </w:style>
  <w:style w:type="character" w:styleId="FootnoteReference">
    <w:name w:val="footnote reference"/>
    <w:rsid w:val="00DB0780"/>
    <w:rPr>
      <w:vertAlign w:val="superscript"/>
    </w:rPr>
  </w:style>
  <w:style w:type="paragraph" w:customStyle="1" w:styleId="BodyTextBullet1">
    <w:name w:val="Body Text Bullet 1"/>
    <w:rsid w:val="00DB0780"/>
    <w:pPr>
      <w:numPr>
        <w:numId w:val="4"/>
      </w:numPr>
      <w:spacing w:before="60" w:after="60"/>
    </w:pPr>
    <w:rPr>
      <w:sz w:val="22"/>
    </w:rPr>
  </w:style>
  <w:style w:type="paragraph" w:customStyle="1" w:styleId="Hdg">
    <w:name w:val="Hdg"/>
    <w:basedOn w:val="Normal"/>
    <w:rsid w:val="00FE03CE"/>
    <w:pPr>
      <w:spacing w:before="240" w:after="240"/>
    </w:pPr>
    <w:rPr>
      <w:rFonts w:ascii="Arial" w:hAnsi="Arial"/>
      <w:b/>
      <w:sz w:val="36"/>
    </w:rPr>
  </w:style>
  <w:style w:type="paragraph" w:customStyle="1" w:styleId="RevHistory">
    <w:name w:val="RevHistory"/>
    <w:basedOn w:val="Normal"/>
    <w:autoRedefine/>
    <w:rsid w:val="000731CC"/>
    <w:pPr>
      <w:spacing w:before="100" w:beforeAutospacing="1" w:after="100" w:afterAutospacing="1"/>
      <w:jc w:val="center"/>
    </w:pPr>
    <w:rPr>
      <w:rFonts w:ascii="Arial" w:hAnsi="Arial"/>
      <w:b/>
      <w:bCs/>
      <w:color w:val="auto"/>
      <w:szCs w:val="20"/>
    </w:rPr>
  </w:style>
  <w:style w:type="paragraph" w:styleId="Revision">
    <w:name w:val="Revision"/>
    <w:hidden/>
    <w:uiPriority w:val="99"/>
    <w:semiHidden/>
    <w:rsid w:val="00987472"/>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00737">
      <w:bodyDiv w:val="1"/>
      <w:marLeft w:val="0"/>
      <w:marRight w:val="0"/>
      <w:marTop w:val="0"/>
      <w:marBottom w:val="0"/>
      <w:divBdr>
        <w:top w:val="none" w:sz="0" w:space="0" w:color="auto"/>
        <w:left w:val="none" w:sz="0" w:space="0" w:color="auto"/>
        <w:bottom w:val="none" w:sz="0" w:space="0" w:color="auto"/>
        <w:right w:val="none" w:sz="0" w:space="0" w:color="auto"/>
      </w:divBdr>
    </w:div>
    <w:div w:id="121660599">
      <w:bodyDiv w:val="1"/>
      <w:marLeft w:val="0"/>
      <w:marRight w:val="0"/>
      <w:marTop w:val="0"/>
      <w:marBottom w:val="0"/>
      <w:divBdr>
        <w:top w:val="none" w:sz="0" w:space="0" w:color="auto"/>
        <w:left w:val="none" w:sz="0" w:space="0" w:color="auto"/>
        <w:bottom w:val="none" w:sz="0" w:space="0" w:color="auto"/>
        <w:right w:val="none" w:sz="0" w:space="0" w:color="auto"/>
      </w:divBdr>
    </w:div>
    <w:div w:id="124545738">
      <w:marLeft w:val="0"/>
      <w:marRight w:val="0"/>
      <w:marTop w:val="0"/>
      <w:marBottom w:val="0"/>
      <w:divBdr>
        <w:top w:val="none" w:sz="0" w:space="0" w:color="auto"/>
        <w:left w:val="none" w:sz="0" w:space="0" w:color="auto"/>
        <w:bottom w:val="none" w:sz="0" w:space="0" w:color="auto"/>
        <w:right w:val="none" w:sz="0" w:space="0" w:color="auto"/>
      </w:divBdr>
    </w:div>
    <w:div w:id="124545739">
      <w:marLeft w:val="0"/>
      <w:marRight w:val="0"/>
      <w:marTop w:val="0"/>
      <w:marBottom w:val="0"/>
      <w:divBdr>
        <w:top w:val="none" w:sz="0" w:space="0" w:color="auto"/>
        <w:left w:val="none" w:sz="0" w:space="0" w:color="auto"/>
        <w:bottom w:val="none" w:sz="0" w:space="0" w:color="auto"/>
        <w:right w:val="none" w:sz="0" w:space="0" w:color="auto"/>
      </w:divBdr>
    </w:div>
    <w:div w:id="124545744">
      <w:marLeft w:val="0"/>
      <w:marRight w:val="0"/>
      <w:marTop w:val="0"/>
      <w:marBottom w:val="0"/>
      <w:divBdr>
        <w:top w:val="none" w:sz="0" w:space="0" w:color="auto"/>
        <w:left w:val="none" w:sz="0" w:space="0" w:color="auto"/>
        <w:bottom w:val="none" w:sz="0" w:space="0" w:color="auto"/>
        <w:right w:val="none" w:sz="0" w:space="0" w:color="auto"/>
      </w:divBdr>
    </w:div>
    <w:div w:id="124545745">
      <w:marLeft w:val="0"/>
      <w:marRight w:val="0"/>
      <w:marTop w:val="0"/>
      <w:marBottom w:val="0"/>
      <w:divBdr>
        <w:top w:val="none" w:sz="0" w:space="0" w:color="auto"/>
        <w:left w:val="none" w:sz="0" w:space="0" w:color="auto"/>
        <w:bottom w:val="none" w:sz="0" w:space="0" w:color="auto"/>
        <w:right w:val="none" w:sz="0" w:space="0" w:color="auto"/>
      </w:divBdr>
    </w:div>
    <w:div w:id="124545746">
      <w:marLeft w:val="0"/>
      <w:marRight w:val="0"/>
      <w:marTop w:val="0"/>
      <w:marBottom w:val="0"/>
      <w:divBdr>
        <w:top w:val="none" w:sz="0" w:space="0" w:color="auto"/>
        <w:left w:val="none" w:sz="0" w:space="0" w:color="auto"/>
        <w:bottom w:val="none" w:sz="0" w:space="0" w:color="auto"/>
        <w:right w:val="none" w:sz="0" w:space="0" w:color="auto"/>
      </w:divBdr>
      <w:divsChild>
        <w:div w:id="124545760">
          <w:marLeft w:val="0"/>
          <w:marRight w:val="0"/>
          <w:marTop w:val="0"/>
          <w:marBottom w:val="0"/>
          <w:divBdr>
            <w:top w:val="none" w:sz="0" w:space="0" w:color="auto"/>
            <w:left w:val="none" w:sz="0" w:space="0" w:color="auto"/>
            <w:bottom w:val="none" w:sz="0" w:space="0" w:color="auto"/>
            <w:right w:val="none" w:sz="0" w:space="0" w:color="auto"/>
          </w:divBdr>
          <w:divsChild>
            <w:div w:id="124545755">
              <w:marLeft w:val="0"/>
              <w:marRight w:val="0"/>
              <w:marTop w:val="0"/>
              <w:marBottom w:val="0"/>
              <w:divBdr>
                <w:top w:val="none" w:sz="0" w:space="0" w:color="auto"/>
                <w:left w:val="none" w:sz="0" w:space="0" w:color="auto"/>
                <w:bottom w:val="none" w:sz="0" w:space="0" w:color="auto"/>
                <w:right w:val="none" w:sz="0" w:space="0" w:color="auto"/>
              </w:divBdr>
            </w:div>
            <w:div w:id="124545757">
              <w:marLeft w:val="0"/>
              <w:marRight w:val="0"/>
              <w:marTop w:val="0"/>
              <w:marBottom w:val="0"/>
              <w:divBdr>
                <w:top w:val="none" w:sz="0" w:space="0" w:color="auto"/>
                <w:left w:val="none" w:sz="0" w:space="0" w:color="auto"/>
                <w:bottom w:val="none" w:sz="0" w:space="0" w:color="auto"/>
                <w:right w:val="none" w:sz="0" w:space="0" w:color="auto"/>
              </w:divBdr>
            </w:div>
            <w:div w:id="124545764">
              <w:marLeft w:val="0"/>
              <w:marRight w:val="0"/>
              <w:marTop w:val="0"/>
              <w:marBottom w:val="0"/>
              <w:divBdr>
                <w:top w:val="none" w:sz="0" w:space="0" w:color="auto"/>
                <w:left w:val="none" w:sz="0" w:space="0" w:color="auto"/>
                <w:bottom w:val="none" w:sz="0" w:space="0" w:color="auto"/>
                <w:right w:val="none" w:sz="0" w:space="0" w:color="auto"/>
              </w:divBdr>
            </w:div>
            <w:div w:id="124545765">
              <w:marLeft w:val="0"/>
              <w:marRight w:val="0"/>
              <w:marTop w:val="0"/>
              <w:marBottom w:val="0"/>
              <w:divBdr>
                <w:top w:val="none" w:sz="0" w:space="0" w:color="auto"/>
                <w:left w:val="none" w:sz="0" w:space="0" w:color="auto"/>
                <w:bottom w:val="none" w:sz="0" w:space="0" w:color="auto"/>
                <w:right w:val="none" w:sz="0" w:space="0" w:color="auto"/>
              </w:divBdr>
            </w:div>
            <w:div w:id="124545768">
              <w:marLeft w:val="0"/>
              <w:marRight w:val="0"/>
              <w:marTop w:val="0"/>
              <w:marBottom w:val="0"/>
              <w:divBdr>
                <w:top w:val="none" w:sz="0" w:space="0" w:color="auto"/>
                <w:left w:val="none" w:sz="0" w:space="0" w:color="auto"/>
                <w:bottom w:val="none" w:sz="0" w:space="0" w:color="auto"/>
                <w:right w:val="none" w:sz="0" w:space="0" w:color="auto"/>
              </w:divBdr>
            </w:div>
            <w:div w:id="124545776">
              <w:marLeft w:val="0"/>
              <w:marRight w:val="0"/>
              <w:marTop w:val="0"/>
              <w:marBottom w:val="0"/>
              <w:divBdr>
                <w:top w:val="none" w:sz="0" w:space="0" w:color="auto"/>
                <w:left w:val="none" w:sz="0" w:space="0" w:color="auto"/>
                <w:bottom w:val="none" w:sz="0" w:space="0" w:color="auto"/>
                <w:right w:val="none" w:sz="0" w:space="0" w:color="auto"/>
              </w:divBdr>
            </w:div>
            <w:div w:id="124545796">
              <w:marLeft w:val="0"/>
              <w:marRight w:val="0"/>
              <w:marTop w:val="0"/>
              <w:marBottom w:val="0"/>
              <w:divBdr>
                <w:top w:val="none" w:sz="0" w:space="0" w:color="auto"/>
                <w:left w:val="none" w:sz="0" w:space="0" w:color="auto"/>
                <w:bottom w:val="none" w:sz="0" w:space="0" w:color="auto"/>
                <w:right w:val="none" w:sz="0" w:space="0" w:color="auto"/>
              </w:divBdr>
            </w:div>
            <w:div w:id="1245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51">
      <w:marLeft w:val="0"/>
      <w:marRight w:val="0"/>
      <w:marTop w:val="0"/>
      <w:marBottom w:val="0"/>
      <w:divBdr>
        <w:top w:val="none" w:sz="0" w:space="0" w:color="auto"/>
        <w:left w:val="none" w:sz="0" w:space="0" w:color="auto"/>
        <w:bottom w:val="none" w:sz="0" w:space="0" w:color="auto"/>
        <w:right w:val="none" w:sz="0" w:space="0" w:color="auto"/>
      </w:divBdr>
      <w:divsChild>
        <w:div w:id="124545793">
          <w:marLeft w:val="0"/>
          <w:marRight w:val="0"/>
          <w:marTop w:val="0"/>
          <w:marBottom w:val="0"/>
          <w:divBdr>
            <w:top w:val="none" w:sz="0" w:space="0" w:color="auto"/>
            <w:left w:val="none" w:sz="0" w:space="0" w:color="auto"/>
            <w:bottom w:val="none" w:sz="0" w:space="0" w:color="auto"/>
            <w:right w:val="none" w:sz="0" w:space="0" w:color="auto"/>
          </w:divBdr>
        </w:div>
      </w:divsChild>
    </w:div>
    <w:div w:id="124545753">
      <w:marLeft w:val="0"/>
      <w:marRight w:val="0"/>
      <w:marTop w:val="0"/>
      <w:marBottom w:val="0"/>
      <w:divBdr>
        <w:top w:val="none" w:sz="0" w:space="0" w:color="auto"/>
        <w:left w:val="none" w:sz="0" w:space="0" w:color="auto"/>
        <w:bottom w:val="none" w:sz="0" w:space="0" w:color="auto"/>
        <w:right w:val="none" w:sz="0" w:space="0" w:color="auto"/>
      </w:divBdr>
    </w:div>
    <w:div w:id="124545756">
      <w:marLeft w:val="0"/>
      <w:marRight w:val="0"/>
      <w:marTop w:val="0"/>
      <w:marBottom w:val="0"/>
      <w:divBdr>
        <w:top w:val="none" w:sz="0" w:space="0" w:color="auto"/>
        <w:left w:val="none" w:sz="0" w:space="0" w:color="auto"/>
        <w:bottom w:val="none" w:sz="0" w:space="0" w:color="auto"/>
        <w:right w:val="none" w:sz="0" w:space="0" w:color="auto"/>
      </w:divBdr>
      <w:divsChild>
        <w:div w:id="124545761">
          <w:marLeft w:val="0"/>
          <w:marRight w:val="0"/>
          <w:marTop w:val="0"/>
          <w:marBottom w:val="0"/>
          <w:divBdr>
            <w:top w:val="none" w:sz="0" w:space="0" w:color="auto"/>
            <w:left w:val="none" w:sz="0" w:space="0" w:color="auto"/>
            <w:bottom w:val="none" w:sz="0" w:space="0" w:color="auto"/>
            <w:right w:val="none" w:sz="0" w:space="0" w:color="auto"/>
          </w:divBdr>
        </w:div>
      </w:divsChild>
    </w:div>
    <w:div w:id="124545759">
      <w:marLeft w:val="0"/>
      <w:marRight w:val="0"/>
      <w:marTop w:val="0"/>
      <w:marBottom w:val="0"/>
      <w:divBdr>
        <w:top w:val="none" w:sz="0" w:space="0" w:color="auto"/>
        <w:left w:val="none" w:sz="0" w:space="0" w:color="auto"/>
        <w:bottom w:val="none" w:sz="0" w:space="0" w:color="auto"/>
        <w:right w:val="none" w:sz="0" w:space="0" w:color="auto"/>
      </w:divBdr>
    </w:div>
    <w:div w:id="124545762">
      <w:marLeft w:val="0"/>
      <w:marRight w:val="0"/>
      <w:marTop w:val="0"/>
      <w:marBottom w:val="0"/>
      <w:divBdr>
        <w:top w:val="none" w:sz="0" w:space="0" w:color="auto"/>
        <w:left w:val="none" w:sz="0" w:space="0" w:color="auto"/>
        <w:bottom w:val="none" w:sz="0" w:space="0" w:color="auto"/>
        <w:right w:val="none" w:sz="0" w:space="0" w:color="auto"/>
      </w:divBdr>
      <w:divsChild>
        <w:div w:id="124545808">
          <w:marLeft w:val="0"/>
          <w:marRight w:val="0"/>
          <w:marTop w:val="0"/>
          <w:marBottom w:val="0"/>
          <w:divBdr>
            <w:top w:val="none" w:sz="0" w:space="0" w:color="auto"/>
            <w:left w:val="none" w:sz="0" w:space="0" w:color="auto"/>
            <w:bottom w:val="none" w:sz="0" w:space="0" w:color="auto"/>
            <w:right w:val="none" w:sz="0" w:space="0" w:color="auto"/>
          </w:divBdr>
        </w:div>
      </w:divsChild>
    </w:div>
    <w:div w:id="124545763">
      <w:marLeft w:val="0"/>
      <w:marRight w:val="0"/>
      <w:marTop w:val="0"/>
      <w:marBottom w:val="0"/>
      <w:divBdr>
        <w:top w:val="none" w:sz="0" w:space="0" w:color="auto"/>
        <w:left w:val="none" w:sz="0" w:space="0" w:color="auto"/>
        <w:bottom w:val="none" w:sz="0" w:space="0" w:color="auto"/>
        <w:right w:val="none" w:sz="0" w:space="0" w:color="auto"/>
      </w:divBdr>
    </w:div>
    <w:div w:id="124545771">
      <w:marLeft w:val="0"/>
      <w:marRight w:val="0"/>
      <w:marTop w:val="0"/>
      <w:marBottom w:val="0"/>
      <w:divBdr>
        <w:top w:val="none" w:sz="0" w:space="0" w:color="auto"/>
        <w:left w:val="none" w:sz="0" w:space="0" w:color="auto"/>
        <w:bottom w:val="none" w:sz="0" w:space="0" w:color="auto"/>
        <w:right w:val="none" w:sz="0" w:space="0" w:color="auto"/>
      </w:divBdr>
      <w:divsChild>
        <w:div w:id="124545782">
          <w:marLeft w:val="0"/>
          <w:marRight w:val="0"/>
          <w:marTop w:val="0"/>
          <w:marBottom w:val="0"/>
          <w:divBdr>
            <w:top w:val="none" w:sz="0" w:space="0" w:color="auto"/>
            <w:left w:val="none" w:sz="0" w:space="0" w:color="auto"/>
            <w:bottom w:val="none" w:sz="0" w:space="0" w:color="auto"/>
            <w:right w:val="none" w:sz="0" w:space="0" w:color="auto"/>
          </w:divBdr>
        </w:div>
        <w:div w:id="124545797">
          <w:marLeft w:val="0"/>
          <w:marRight w:val="0"/>
          <w:marTop w:val="0"/>
          <w:marBottom w:val="0"/>
          <w:divBdr>
            <w:top w:val="none" w:sz="0" w:space="0" w:color="auto"/>
            <w:left w:val="none" w:sz="0" w:space="0" w:color="auto"/>
            <w:bottom w:val="none" w:sz="0" w:space="0" w:color="auto"/>
            <w:right w:val="none" w:sz="0" w:space="0" w:color="auto"/>
          </w:divBdr>
        </w:div>
      </w:divsChild>
    </w:div>
    <w:div w:id="124545777">
      <w:marLeft w:val="0"/>
      <w:marRight w:val="0"/>
      <w:marTop w:val="0"/>
      <w:marBottom w:val="0"/>
      <w:divBdr>
        <w:top w:val="none" w:sz="0" w:space="0" w:color="auto"/>
        <w:left w:val="none" w:sz="0" w:space="0" w:color="auto"/>
        <w:bottom w:val="none" w:sz="0" w:space="0" w:color="auto"/>
        <w:right w:val="none" w:sz="0" w:space="0" w:color="auto"/>
      </w:divBdr>
      <w:divsChild>
        <w:div w:id="124545740">
          <w:marLeft w:val="0"/>
          <w:marRight w:val="0"/>
          <w:marTop w:val="0"/>
          <w:marBottom w:val="0"/>
          <w:divBdr>
            <w:top w:val="none" w:sz="0" w:space="0" w:color="auto"/>
            <w:left w:val="none" w:sz="0" w:space="0" w:color="auto"/>
            <w:bottom w:val="none" w:sz="0" w:space="0" w:color="auto"/>
            <w:right w:val="none" w:sz="0" w:space="0" w:color="auto"/>
          </w:divBdr>
          <w:divsChild>
            <w:div w:id="124545766">
              <w:marLeft w:val="0"/>
              <w:marRight w:val="0"/>
              <w:marTop w:val="0"/>
              <w:marBottom w:val="0"/>
              <w:divBdr>
                <w:top w:val="none" w:sz="0" w:space="0" w:color="auto"/>
                <w:left w:val="none" w:sz="0" w:space="0" w:color="auto"/>
                <w:bottom w:val="none" w:sz="0" w:space="0" w:color="auto"/>
                <w:right w:val="none" w:sz="0" w:space="0" w:color="auto"/>
              </w:divBdr>
            </w:div>
            <w:div w:id="124545779">
              <w:marLeft w:val="0"/>
              <w:marRight w:val="0"/>
              <w:marTop w:val="0"/>
              <w:marBottom w:val="0"/>
              <w:divBdr>
                <w:top w:val="none" w:sz="0" w:space="0" w:color="auto"/>
                <w:left w:val="none" w:sz="0" w:space="0" w:color="auto"/>
                <w:bottom w:val="none" w:sz="0" w:space="0" w:color="auto"/>
                <w:right w:val="none" w:sz="0" w:space="0" w:color="auto"/>
              </w:divBdr>
            </w:div>
            <w:div w:id="124545781">
              <w:marLeft w:val="0"/>
              <w:marRight w:val="0"/>
              <w:marTop w:val="0"/>
              <w:marBottom w:val="0"/>
              <w:divBdr>
                <w:top w:val="none" w:sz="0" w:space="0" w:color="auto"/>
                <w:left w:val="none" w:sz="0" w:space="0" w:color="auto"/>
                <w:bottom w:val="none" w:sz="0" w:space="0" w:color="auto"/>
                <w:right w:val="none" w:sz="0" w:space="0" w:color="auto"/>
              </w:divBdr>
            </w:div>
            <w:div w:id="124545791">
              <w:marLeft w:val="0"/>
              <w:marRight w:val="0"/>
              <w:marTop w:val="0"/>
              <w:marBottom w:val="0"/>
              <w:divBdr>
                <w:top w:val="none" w:sz="0" w:space="0" w:color="auto"/>
                <w:left w:val="none" w:sz="0" w:space="0" w:color="auto"/>
                <w:bottom w:val="none" w:sz="0" w:space="0" w:color="auto"/>
                <w:right w:val="none" w:sz="0" w:space="0" w:color="auto"/>
              </w:divBdr>
            </w:div>
            <w:div w:id="124545806">
              <w:marLeft w:val="0"/>
              <w:marRight w:val="0"/>
              <w:marTop w:val="0"/>
              <w:marBottom w:val="0"/>
              <w:divBdr>
                <w:top w:val="none" w:sz="0" w:space="0" w:color="auto"/>
                <w:left w:val="none" w:sz="0" w:space="0" w:color="auto"/>
                <w:bottom w:val="none" w:sz="0" w:space="0" w:color="auto"/>
                <w:right w:val="none" w:sz="0" w:space="0" w:color="auto"/>
              </w:divBdr>
            </w:div>
            <w:div w:id="1245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5">
      <w:marLeft w:val="0"/>
      <w:marRight w:val="0"/>
      <w:marTop w:val="0"/>
      <w:marBottom w:val="0"/>
      <w:divBdr>
        <w:top w:val="none" w:sz="0" w:space="0" w:color="auto"/>
        <w:left w:val="none" w:sz="0" w:space="0" w:color="auto"/>
        <w:bottom w:val="none" w:sz="0" w:space="0" w:color="auto"/>
        <w:right w:val="none" w:sz="0" w:space="0" w:color="auto"/>
      </w:divBdr>
      <w:divsChild>
        <w:div w:id="124545741">
          <w:marLeft w:val="0"/>
          <w:marRight w:val="0"/>
          <w:marTop w:val="0"/>
          <w:marBottom w:val="0"/>
          <w:divBdr>
            <w:top w:val="none" w:sz="0" w:space="0" w:color="auto"/>
            <w:left w:val="none" w:sz="0" w:space="0" w:color="auto"/>
            <w:bottom w:val="none" w:sz="0" w:space="0" w:color="auto"/>
            <w:right w:val="none" w:sz="0" w:space="0" w:color="auto"/>
          </w:divBdr>
        </w:div>
        <w:div w:id="124545748">
          <w:marLeft w:val="0"/>
          <w:marRight w:val="0"/>
          <w:marTop w:val="0"/>
          <w:marBottom w:val="0"/>
          <w:divBdr>
            <w:top w:val="none" w:sz="0" w:space="0" w:color="auto"/>
            <w:left w:val="none" w:sz="0" w:space="0" w:color="auto"/>
            <w:bottom w:val="none" w:sz="0" w:space="0" w:color="auto"/>
            <w:right w:val="none" w:sz="0" w:space="0" w:color="auto"/>
          </w:divBdr>
        </w:div>
        <w:div w:id="124545769">
          <w:marLeft w:val="0"/>
          <w:marRight w:val="0"/>
          <w:marTop w:val="0"/>
          <w:marBottom w:val="0"/>
          <w:divBdr>
            <w:top w:val="none" w:sz="0" w:space="0" w:color="auto"/>
            <w:left w:val="none" w:sz="0" w:space="0" w:color="auto"/>
            <w:bottom w:val="none" w:sz="0" w:space="0" w:color="auto"/>
            <w:right w:val="none" w:sz="0" w:space="0" w:color="auto"/>
          </w:divBdr>
        </w:div>
        <w:div w:id="124545770">
          <w:marLeft w:val="0"/>
          <w:marRight w:val="0"/>
          <w:marTop w:val="0"/>
          <w:marBottom w:val="0"/>
          <w:divBdr>
            <w:top w:val="none" w:sz="0" w:space="0" w:color="auto"/>
            <w:left w:val="none" w:sz="0" w:space="0" w:color="auto"/>
            <w:bottom w:val="none" w:sz="0" w:space="0" w:color="auto"/>
            <w:right w:val="none" w:sz="0" w:space="0" w:color="auto"/>
          </w:divBdr>
        </w:div>
        <w:div w:id="124545774">
          <w:marLeft w:val="0"/>
          <w:marRight w:val="0"/>
          <w:marTop w:val="0"/>
          <w:marBottom w:val="0"/>
          <w:divBdr>
            <w:top w:val="none" w:sz="0" w:space="0" w:color="auto"/>
            <w:left w:val="none" w:sz="0" w:space="0" w:color="auto"/>
            <w:bottom w:val="none" w:sz="0" w:space="0" w:color="auto"/>
            <w:right w:val="none" w:sz="0" w:space="0" w:color="auto"/>
          </w:divBdr>
        </w:div>
        <w:div w:id="124545792">
          <w:marLeft w:val="0"/>
          <w:marRight w:val="0"/>
          <w:marTop w:val="0"/>
          <w:marBottom w:val="0"/>
          <w:divBdr>
            <w:top w:val="none" w:sz="0" w:space="0" w:color="auto"/>
            <w:left w:val="none" w:sz="0" w:space="0" w:color="auto"/>
            <w:bottom w:val="none" w:sz="0" w:space="0" w:color="auto"/>
            <w:right w:val="none" w:sz="0" w:space="0" w:color="auto"/>
          </w:divBdr>
        </w:div>
        <w:div w:id="124545799">
          <w:marLeft w:val="0"/>
          <w:marRight w:val="0"/>
          <w:marTop w:val="0"/>
          <w:marBottom w:val="0"/>
          <w:divBdr>
            <w:top w:val="none" w:sz="0" w:space="0" w:color="auto"/>
            <w:left w:val="none" w:sz="0" w:space="0" w:color="auto"/>
            <w:bottom w:val="none" w:sz="0" w:space="0" w:color="auto"/>
            <w:right w:val="none" w:sz="0" w:space="0" w:color="auto"/>
          </w:divBdr>
        </w:div>
      </w:divsChild>
    </w:div>
    <w:div w:id="124545786">
      <w:marLeft w:val="0"/>
      <w:marRight w:val="0"/>
      <w:marTop w:val="0"/>
      <w:marBottom w:val="0"/>
      <w:divBdr>
        <w:top w:val="none" w:sz="0" w:space="0" w:color="auto"/>
        <w:left w:val="none" w:sz="0" w:space="0" w:color="auto"/>
        <w:bottom w:val="none" w:sz="0" w:space="0" w:color="auto"/>
        <w:right w:val="none" w:sz="0" w:space="0" w:color="auto"/>
      </w:divBdr>
      <w:divsChild>
        <w:div w:id="124545773">
          <w:marLeft w:val="0"/>
          <w:marRight w:val="0"/>
          <w:marTop w:val="0"/>
          <w:marBottom w:val="0"/>
          <w:divBdr>
            <w:top w:val="none" w:sz="0" w:space="0" w:color="auto"/>
            <w:left w:val="none" w:sz="0" w:space="0" w:color="auto"/>
            <w:bottom w:val="none" w:sz="0" w:space="0" w:color="auto"/>
            <w:right w:val="none" w:sz="0" w:space="0" w:color="auto"/>
          </w:divBdr>
        </w:div>
        <w:div w:id="124545778">
          <w:marLeft w:val="0"/>
          <w:marRight w:val="0"/>
          <w:marTop w:val="0"/>
          <w:marBottom w:val="0"/>
          <w:divBdr>
            <w:top w:val="none" w:sz="0" w:space="0" w:color="auto"/>
            <w:left w:val="none" w:sz="0" w:space="0" w:color="auto"/>
            <w:bottom w:val="none" w:sz="0" w:space="0" w:color="auto"/>
            <w:right w:val="none" w:sz="0" w:space="0" w:color="auto"/>
          </w:divBdr>
        </w:div>
      </w:divsChild>
    </w:div>
    <w:div w:id="124545787">
      <w:marLeft w:val="0"/>
      <w:marRight w:val="0"/>
      <w:marTop w:val="0"/>
      <w:marBottom w:val="0"/>
      <w:divBdr>
        <w:top w:val="none" w:sz="0" w:space="0" w:color="auto"/>
        <w:left w:val="none" w:sz="0" w:space="0" w:color="auto"/>
        <w:bottom w:val="none" w:sz="0" w:space="0" w:color="auto"/>
        <w:right w:val="none" w:sz="0" w:space="0" w:color="auto"/>
      </w:divBdr>
      <w:divsChild>
        <w:div w:id="124545784">
          <w:marLeft w:val="0"/>
          <w:marRight w:val="0"/>
          <w:marTop w:val="0"/>
          <w:marBottom w:val="0"/>
          <w:divBdr>
            <w:top w:val="none" w:sz="0" w:space="0" w:color="auto"/>
            <w:left w:val="none" w:sz="0" w:space="0" w:color="auto"/>
            <w:bottom w:val="none" w:sz="0" w:space="0" w:color="auto"/>
            <w:right w:val="none" w:sz="0" w:space="0" w:color="auto"/>
          </w:divBdr>
          <w:divsChild>
            <w:div w:id="124545742">
              <w:marLeft w:val="0"/>
              <w:marRight w:val="0"/>
              <w:marTop w:val="0"/>
              <w:marBottom w:val="0"/>
              <w:divBdr>
                <w:top w:val="none" w:sz="0" w:space="0" w:color="auto"/>
                <w:left w:val="none" w:sz="0" w:space="0" w:color="auto"/>
                <w:bottom w:val="none" w:sz="0" w:space="0" w:color="auto"/>
                <w:right w:val="none" w:sz="0" w:space="0" w:color="auto"/>
              </w:divBdr>
            </w:div>
            <w:div w:id="124545747">
              <w:marLeft w:val="0"/>
              <w:marRight w:val="0"/>
              <w:marTop w:val="0"/>
              <w:marBottom w:val="0"/>
              <w:divBdr>
                <w:top w:val="none" w:sz="0" w:space="0" w:color="auto"/>
                <w:left w:val="none" w:sz="0" w:space="0" w:color="auto"/>
                <w:bottom w:val="none" w:sz="0" w:space="0" w:color="auto"/>
                <w:right w:val="none" w:sz="0" w:space="0" w:color="auto"/>
              </w:divBdr>
            </w:div>
            <w:div w:id="124545752">
              <w:marLeft w:val="0"/>
              <w:marRight w:val="0"/>
              <w:marTop w:val="0"/>
              <w:marBottom w:val="0"/>
              <w:divBdr>
                <w:top w:val="none" w:sz="0" w:space="0" w:color="auto"/>
                <w:left w:val="none" w:sz="0" w:space="0" w:color="auto"/>
                <w:bottom w:val="none" w:sz="0" w:space="0" w:color="auto"/>
                <w:right w:val="none" w:sz="0" w:space="0" w:color="auto"/>
              </w:divBdr>
            </w:div>
            <w:div w:id="124545772">
              <w:marLeft w:val="0"/>
              <w:marRight w:val="0"/>
              <w:marTop w:val="0"/>
              <w:marBottom w:val="0"/>
              <w:divBdr>
                <w:top w:val="none" w:sz="0" w:space="0" w:color="auto"/>
                <w:left w:val="none" w:sz="0" w:space="0" w:color="auto"/>
                <w:bottom w:val="none" w:sz="0" w:space="0" w:color="auto"/>
                <w:right w:val="none" w:sz="0" w:space="0" w:color="auto"/>
              </w:divBdr>
            </w:div>
            <w:div w:id="124545775">
              <w:marLeft w:val="0"/>
              <w:marRight w:val="0"/>
              <w:marTop w:val="0"/>
              <w:marBottom w:val="0"/>
              <w:divBdr>
                <w:top w:val="none" w:sz="0" w:space="0" w:color="auto"/>
                <w:left w:val="none" w:sz="0" w:space="0" w:color="auto"/>
                <w:bottom w:val="none" w:sz="0" w:space="0" w:color="auto"/>
                <w:right w:val="none" w:sz="0" w:space="0" w:color="auto"/>
              </w:divBdr>
            </w:div>
            <w:div w:id="124545798">
              <w:marLeft w:val="0"/>
              <w:marRight w:val="0"/>
              <w:marTop w:val="0"/>
              <w:marBottom w:val="0"/>
              <w:divBdr>
                <w:top w:val="none" w:sz="0" w:space="0" w:color="auto"/>
                <w:left w:val="none" w:sz="0" w:space="0" w:color="auto"/>
                <w:bottom w:val="none" w:sz="0" w:space="0" w:color="auto"/>
                <w:right w:val="none" w:sz="0" w:space="0" w:color="auto"/>
              </w:divBdr>
            </w:div>
            <w:div w:id="124545804">
              <w:marLeft w:val="0"/>
              <w:marRight w:val="0"/>
              <w:marTop w:val="0"/>
              <w:marBottom w:val="0"/>
              <w:divBdr>
                <w:top w:val="none" w:sz="0" w:space="0" w:color="auto"/>
                <w:left w:val="none" w:sz="0" w:space="0" w:color="auto"/>
                <w:bottom w:val="none" w:sz="0" w:space="0" w:color="auto"/>
                <w:right w:val="none" w:sz="0" w:space="0" w:color="auto"/>
              </w:divBdr>
            </w:div>
            <w:div w:id="124545812">
              <w:marLeft w:val="0"/>
              <w:marRight w:val="0"/>
              <w:marTop w:val="0"/>
              <w:marBottom w:val="0"/>
              <w:divBdr>
                <w:top w:val="none" w:sz="0" w:space="0" w:color="auto"/>
                <w:left w:val="none" w:sz="0" w:space="0" w:color="auto"/>
                <w:bottom w:val="none" w:sz="0" w:space="0" w:color="auto"/>
                <w:right w:val="none" w:sz="0" w:space="0" w:color="auto"/>
              </w:divBdr>
            </w:div>
            <w:div w:id="1245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8">
      <w:marLeft w:val="0"/>
      <w:marRight w:val="0"/>
      <w:marTop w:val="0"/>
      <w:marBottom w:val="0"/>
      <w:divBdr>
        <w:top w:val="none" w:sz="0" w:space="0" w:color="auto"/>
        <w:left w:val="none" w:sz="0" w:space="0" w:color="auto"/>
        <w:bottom w:val="none" w:sz="0" w:space="0" w:color="auto"/>
        <w:right w:val="none" w:sz="0" w:space="0" w:color="auto"/>
      </w:divBdr>
      <w:divsChild>
        <w:div w:id="124545810">
          <w:marLeft w:val="0"/>
          <w:marRight w:val="0"/>
          <w:marTop w:val="0"/>
          <w:marBottom w:val="0"/>
          <w:divBdr>
            <w:top w:val="none" w:sz="0" w:space="0" w:color="auto"/>
            <w:left w:val="none" w:sz="0" w:space="0" w:color="auto"/>
            <w:bottom w:val="none" w:sz="0" w:space="0" w:color="auto"/>
            <w:right w:val="none" w:sz="0" w:space="0" w:color="auto"/>
          </w:divBdr>
        </w:div>
      </w:divsChild>
    </w:div>
    <w:div w:id="124545790">
      <w:marLeft w:val="0"/>
      <w:marRight w:val="0"/>
      <w:marTop w:val="0"/>
      <w:marBottom w:val="0"/>
      <w:divBdr>
        <w:top w:val="none" w:sz="0" w:space="0" w:color="auto"/>
        <w:left w:val="none" w:sz="0" w:space="0" w:color="auto"/>
        <w:bottom w:val="none" w:sz="0" w:space="0" w:color="auto"/>
        <w:right w:val="none" w:sz="0" w:space="0" w:color="auto"/>
      </w:divBdr>
      <w:divsChild>
        <w:div w:id="124545814">
          <w:marLeft w:val="0"/>
          <w:marRight w:val="0"/>
          <w:marTop w:val="0"/>
          <w:marBottom w:val="0"/>
          <w:divBdr>
            <w:top w:val="none" w:sz="0" w:space="0" w:color="auto"/>
            <w:left w:val="none" w:sz="0" w:space="0" w:color="auto"/>
            <w:bottom w:val="none" w:sz="0" w:space="0" w:color="auto"/>
            <w:right w:val="none" w:sz="0" w:space="0" w:color="auto"/>
          </w:divBdr>
          <w:divsChild>
            <w:div w:id="124545743">
              <w:marLeft w:val="0"/>
              <w:marRight w:val="0"/>
              <w:marTop w:val="0"/>
              <w:marBottom w:val="0"/>
              <w:divBdr>
                <w:top w:val="none" w:sz="0" w:space="0" w:color="auto"/>
                <w:left w:val="none" w:sz="0" w:space="0" w:color="auto"/>
                <w:bottom w:val="none" w:sz="0" w:space="0" w:color="auto"/>
                <w:right w:val="none" w:sz="0" w:space="0" w:color="auto"/>
              </w:divBdr>
            </w:div>
            <w:div w:id="124545758">
              <w:marLeft w:val="0"/>
              <w:marRight w:val="0"/>
              <w:marTop w:val="0"/>
              <w:marBottom w:val="0"/>
              <w:divBdr>
                <w:top w:val="none" w:sz="0" w:space="0" w:color="auto"/>
                <w:left w:val="none" w:sz="0" w:space="0" w:color="auto"/>
                <w:bottom w:val="none" w:sz="0" w:space="0" w:color="auto"/>
                <w:right w:val="none" w:sz="0" w:space="0" w:color="auto"/>
              </w:divBdr>
            </w:div>
            <w:div w:id="124545767">
              <w:marLeft w:val="0"/>
              <w:marRight w:val="0"/>
              <w:marTop w:val="0"/>
              <w:marBottom w:val="0"/>
              <w:divBdr>
                <w:top w:val="none" w:sz="0" w:space="0" w:color="auto"/>
                <w:left w:val="none" w:sz="0" w:space="0" w:color="auto"/>
                <w:bottom w:val="none" w:sz="0" w:space="0" w:color="auto"/>
                <w:right w:val="none" w:sz="0" w:space="0" w:color="auto"/>
              </w:divBdr>
            </w:div>
            <w:div w:id="124545789">
              <w:marLeft w:val="0"/>
              <w:marRight w:val="0"/>
              <w:marTop w:val="0"/>
              <w:marBottom w:val="0"/>
              <w:divBdr>
                <w:top w:val="none" w:sz="0" w:space="0" w:color="auto"/>
                <w:left w:val="none" w:sz="0" w:space="0" w:color="auto"/>
                <w:bottom w:val="none" w:sz="0" w:space="0" w:color="auto"/>
                <w:right w:val="none" w:sz="0" w:space="0" w:color="auto"/>
              </w:divBdr>
            </w:div>
            <w:div w:id="124545800">
              <w:marLeft w:val="0"/>
              <w:marRight w:val="0"/>
              <w:marTop w:val="0"/>
              <w:marBottom w:val="0"/>
              <w:divBdr>
                <w:top w:val="none" w:sz="0" w:space="0" w:color="auto"/>
                <w:left w:val="none" w:sz="0" w:space="0" w:color="auto"/>
                <w:bottom w:val="none" w:sz="0" w:space="0" w:color="auto"/>
                <w:right w:val="none" w:sz="0" w:space="0" w:color="auto"/>
              </w:divBdr>
            </w:div>
            <w:div w:id="124545805">
              <w:marLeft w:val="0"/>
              <w:marRight w:val="0"/>
              <w:marTop w:val="0"/>
              <w:marBottom w:val="0"/>
              <w:divBdr>
                <w:top w:val="none" w:sz="0" w:space="0" w:color="auto"/>
                <w:left w:val="none" w:sz="0" w:space="0" w:color="auto"/>
                <w:bottom w:val="none" w:sz="0" w:space="0" w:color="auto"/>
                <w:right w:val="none" w:sz="0" w:space="0" w:color="auto"/>
              </w:divBdr>
            </w:div>
            <w:div w:id="1245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01">
      <w:marLeft w:val="0"/>
      <w:marRight w:val="0"/>
      <w:marTop w:val="0"/>
      <w:marBottom w:val="0"/>
      <w:divBdr>
        <w:top w:val="none" w:sz="0" w:space="0" w:color="auto"/>
        <w:left w:val="none" w:sz="0" w:space="0" w:color="auto"/>
        <w:bottom w:val="none" w:sz="0" w:space="0" w:color="auto"/>
        <w:right w:val="none" w:sz="0" w:space="0" w:color="auto"/>
      </w:divBdr>
      <w:divsChild>
        <w:div w:id="124545749">
          <w:marLeft w:val="0"/>
          <w:marRight w:val="0"/>
          <w:marTop w:val="0"/>
          <w:marBottom w:val="0"/>
          <w:divBdr>
            <w:top w:val="none" w:sz="0" w:space="0" w:color="auto"/>
            <w:left w:val="none" w:sz="0" w:space="0" w:color="auto"/>
            <w:bottom w:val="none" w:sz="0" w:space="0" w:color="auto"/>
            <w:right w:val="none" w:sz="0" w:space="0" w:color="auto"/>
          </w:divBdr>
        </w:div>
      </w:divsChild>
    </w:div>
    <w:div w:id="124545802">
      <w:marLeft w:val="0"/>
      <w:marRight w:val="0"/>
      <w:marTop w:val="0"/>
      <w:marBottom w:val="0"/>
      <w:divBdr>
        <w:top w:val="none" w:sz="0" w:space="0" w:color="auto"/>
        <w:left w:val="none" w:sz="0" w:space="0" w:color="auto"/>
        <w:bottom w:val="none" w:sz="0" w:space="0" w:color="auto"/>
        <w:right w:val="none" w:sz="0" w:space="0" w:color="auto"/>
      </w:divBdr>
    </w:div>
    <w:div w:id="124545803">
      <w:marLeft w:val="0"/>
      <w:marRight w:val="0"/>
      <w:marTop w:val="0"/>
      <w:marBottom w:val="0"/>
      <w:divBdr>
        <w:top w:val="none" w:sz="0" w:space="0" w:color="auto"/>
        <w:left w:val="none" w:sz="0" w:space="0" w:color="auto"/>
        <w:bottom w:val="none" w:sz="0" w:space="0" w:color="auto"/>
        <w:right w:val="none" w:sz="0" w:space="0" w:color="auto"/>
      </w:divBdr>
    </w:div>
    <w:div w:id="124545807">
      <w:marLeft w:val="0"/>
      <w:marRight w:val="0"/>
      <w:marTop w:val="0"/>
      <w:marBottom w:val="0"/>
      <w:divBdr>
        <w:top w:val="none" w:sz="0" w:space="0" w:color="auto"/>
        <w:left w:val="none" w:sz="0" w:space="0" w:color="auto"/>
        <w:bottom w:val="none" w:sz="0" w:space="0" w:color="auto"/>
        <w:right w:val="none" w:sz="0" w:space="0" w:color="auto"/>
      </w:divBdr>
      <w:divsChild>
        <w:div w:id="124545754">
          <w:marLeft w:val="0"/>
          <w:marRight w:val="0"/>
          <w:marTop w:val="0"/>
          <w:marBottom w:val="0"/>
          <w:divBdr>
            <w:top w:val="none" w:sz="0" w:space="0" w:color="auto"/>
            <w:left w:val="none" w:sz="0" w:space="0" w:color="auto"/>
            <w:bottom w:val="none" w:sz="0" w:space="0" w:color="auto"/>
            <w:right w:val="none" w:sz="0" w:space="0" w:color="auto"/>
          </w:divBdr>
        </w:div>
      </w:divsChild>
    </w:div>
    <w:div w:id="124545815">
      <w:marLeft w:val="0"/>
      <w:marRight w:val="0"/>
      <w:marTop w:val="0"/>
      <w:marBottom w:val="0"/>
      <w:divBdr>
        <w:top w:val="none" w:sz="0" w:space="0" w:color="auto"/>
        <w:left w:val="none" w:sz="0" w:space="0" w:color="auto"/>
        <w:bottom w:val="none" w:sz="0" w:space="0" w:color="auto"/>
        <w:right w:val="none" w:sz="0" w:space="0" w:color="auto"/>
      </w:divBdr>
      <w:divsChild>
        <w:div w:id="124545780">
          <w:marLeft w:val="0"/>
          <w:marRight w:val="0"/>
          <w:marTop w:val="0"/>
          <w:marBottom w:val="0"/>
          <w:divBdr>
            <w:top w:val="none" w:sz="0" w:space="0" w:color="auto"/>
            <w:left w:val="none" w:sz="0" w:space="0" w:color="auto"/>
            <w:bottom w:val="none" w:sz="0" w:space="0" w:color="auto"/>
            <w:right w:val="none" w:sz="0" w:space="0" w:color="auto"/>
          </w:divBdr>
          <w:divsChild>
            <w:div w:id="124545750">
              <w:marLeft w:val="0"/>
              <w:marRight w:val="0"/>
              <w:marTop w:val="0"/>
              <w:marBottom w:val="0"/>
              <w:divBdr>
                <w:top w:val="none" w:sz="0" w:space="0" w:color="auto"/>
                <w:left w:val="none" w:sz="0" w:space="0" w:color="auto"/>
                <w:bottom w:val="none" w:sz="0" w:space="0" w:color="auto"/>
                <w:right w:val="none" w:sz="0" w:space="0" w:color="auto"/>
              </w:divBdr>
            </w:div>
            <w:div w:id="124545783">
              <w:marLeft w:val="0"/>
              <w:marRight w:val="0"/>
              <w:marTop w:val="0"/>
              <w:marBottom w:val="0"/>
              <w:divBdr>
                <w:top w:val="none" w:sz="0" w:space="0" w:color="auto"/>
                <w:left w:val="none" w:sz="0" w:space="0" w:color="auto"/>
                <w:bottom w:val="none" w:sz="0" w:space="0" w:color="auto"/>
                <w:right w:val="none" w:sz="0" w:space="0" w:color="auto"/>
              </w:divBdr>
            </w:div>
            <w:div w:id="124545794">
              <w:marLeft w:val="0"/>
              <w:marRight w:val="0"/>
              <w:marTop w:val="0"/>
              <w:marBottom w:val="0"/>
              <w:divBdr>
                <w:top w:val="none" w:sz="0" w:space="0" w:color="auto"/>
                <w:left w:val="none" w:sz="0" w:space="0" w:color="auto"/>
                <w:bottom w:val="none" w:sz="0" w:space="0" w:color="auto"/>
                <w:right w:val="none" w:sz="0" w:space="0" w:color="auto"/>
              </w:divBdr>
            </w:div>
            <w:div w:id="124545795">
              <w:marLeft w:val="0"/>
              <w:marRight w:val="0"/>
              <w:marTop w:val="0"/>
              <w:marBottom w:val="0"/>
              <w:divBdr>
                <w:top w:val="none" w:sz="0" w:space="0" w:color="auto"/>
                <w:left w:val="none" w:sz="0" w:space="0" w:color="auto"/>
                <w:bottom w:val="none" w:sz="0" w:space="0" w:color="auto"/>
                <w:right w:val="none" w:sz="0" w:space="0" w:color="auto"/>
              </w:divBdr>
            </w:div>
            <w:div w:id="1245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18">
      <w:marLeft w:val="0"/>
      <w:marRight w:val="0"/>
      <w:marTop w:val="0"/>
      <w:marBottom w:val="0"/>
      <w:divBdr>
        <w:top w:val="none" w:sz="0" w:space="0" w:color="auto"/>
        <w:left w:val="none" w:sz="0" w:space="0" w:color="auto"/>
        <w:bottom w:val="none" w:sz="0" w:space="0" w:color="auto"/>
        <w:right w:val="none" w:sz="0" w:space="0" w:color="auto"/>
      </w:divBdr>
    </w:div>
    <w:div w:id="124545819">
      <w:marLeft w:val="0"/>
      <w:marRight w:val="0"/>
      <w:marTop w:val="0"/>
      <w:marBottom w:val="0"/>
      <w:divBdr>
        <w:top w:val="none" w:sz="0" w:space="0" w:color="auto"/>
        <w:left w:val="none" w:sz="0" w:space="0" w:color="auto"/>
        <w:bottom w:val="none" w:sz="0" w:space="0" w:color="auto"/>
        <w:right w:val="none" w:sz="0" w:space="0" w:color="auto"/>
      </w:divBdr>
    </w:div>
    <w:div w:id="290133662">
      <w:bodyDiv w:val="1"/>
      <w:marLeft w:val="0"/>
      <w:marRight w:val="0"/>
      <w:marTop w:val="0"/>
      <w:marBottom w:val="0"/>
      <w:divBdr>
        <w:top w:val="none" w:sz="0" w:space="0" w:color="auto"/>
        <w:left w:val="none" w:sz="0" w:space="0" w:color="auto"/>
        <w:bottom w:val="none" w:sz="0" w:space="0" w:color="auto"/>
        <w:right w:val="none" w:sz="0" w:space="0" w:color="auto"/>
      </w:divBdr>
    </w:div>
    <w:div w:id="384061015">
      <w:bodyDiv w:val="1"/>
      <w:marLeft w:val="0"/>
      <w:marRight w:val="0"/>
      <w:marTop w:val="0"/>
      <w:marBottom w:val="0"/>
      <w:divBdr>
        <w:top w:val="none" w:sz="0" w:space="0" w:color="auto"/>
        <w:left w:val="none" w:sz="0" w:space="0" w:color="auto"/>
        <w:bottom w:val="none" w:sz="0" w:space="0" w:color="auto"/>
        <w:right w:val="none" w:sz="0" w:space="0" w:color="auto"/>
      </w:divBdr>
    </w:div>
    <w:div w:id="408773984">
      <w:bodyDiv w:val="1"/>
      <w:marLeft w:val="0"/>
      <w:marRight w:val="0"/>
      <w:marTop w:val="0"/>
      <w:marBottom w:val="0"/>
      <w:divBdr>
        <w:top w:val="none" w:sz="0" w:space="0" w:color="auto"/>
        <w:left w:val="none" w:sz="0" w:space="0" w:color="auto"/>
        <w:bottom w:val="none" w:sz="0" w:space="0" w:color="auto"/>
        <w:right w:val="none" w:sz="0" w:space="0" w:color="auto"/>
      </w:divBdr>
    </w:div>
    <w:div w:id="428812205">
      <w:bodyDiv w:val="1"/>
      <w:marLeft w:val="0"/>
      <w:marRight w:val="0"/>
      <w:marTop w:val="0"/>
      <w:marBottom w:val="0"/>
      <w:divBdr>
        <w:top w:val="none" w:sz="0" w:space="0" w:color="auto"/>
        <w:left w:val="none" w:sz="0" w:space="0" w:color="auto"/>
        <w:bottom w:val="none" w:sz="0" w:space="0" w:color="auto"/>
        <w:right w:val="none" w:sz="0" w:space="0" w:color="auto"/>
      </w:divBdr>
    </w:div>
    <w:div w:id="530999795">
      <w:bodyDiv w:val="1"/>
      <w:marLeft w:val="0"/>
      <w:marRight w:val="0"/>
      <w:marTop w:val="0"/>
      <w:marBottom w:val="0"/>
      <w:divBdr>
        <w:top w:val="none" w:sz="0" w:space="0" w:color="auto"/>
        <w:left w:val="none" w:sz="0" w:space="0" w:color="auto"/>
        <w:bottom w:val="none" w:sz="0" w:space="0" w:color="auto"/>
        <w:right w:val="none" w:sz="0" w:space="0" w:color="auto"/>
      </w:divBdr>
    </w:div>
    <w:div w:id="727651151">
      <w:bodyDiv w:val="1"/>
      <w:marLeft w:val="0"/>
      <w:marRight w:val="0"/>
      <w:marTop w:val="0"/>
      <w:marBottom w:val="0"/>
      <w:divBdr>
        <w:top w:val="none" w:sz="0" w:space="0" w:color="auto"/>
        <w:left w:val="none" w:sz="0" w:space="0" w:color="auto"/>
        <w:bottom w:val="none" w:sz="0" w:space="0" w:color="auto"/>
        <w:right w:val="none" w:sz="0" w:space="0" w:color="auto"/>
      </w:divBdr>
    </w:div>
    <w:div w:id="815339305">
      <w:bodyDiv w:val="1"/>
      <w:marLeft w:val="0"/>
      <w:marRight w:val="0"/>
      <w:marTop w:val="0"/>
      <w:marBottom w:val="0"/>
      <w:divBdr>
        <w:top w:val="none" w:sz="0" w:space="0" w:color="auto"/>
        <w:left w:val="none" w:sz="0" w:space="0" w:color="auto"/>
        <w:bottom w:val="none" w:sz="0" w:space="0" w:color="auto"/>
        <w:right w:val="none" w:sz="0" w:space="0" w:color="auto"/>
      </w:divBdr>
    </w:div>
    <w:div w:id="836530345">
      <w:bodyDiv w:val="1"/>
      <w:marLeft w:val="0"/>
      <w:marRight w:val="0"/>
      <w:marTop w:val="0"/>
      <w:marBottom w:val="0"/>
      <w:divBdr>
        <w:top w:val="none" w:sz="0" w:space="0" w:color="auto"/>
        <w:left w:val="none" w:sz="0" w:space="0" w:color="auto"/>
        <w:bottom w:val="none" w:sz="0" w:space="0" w:color="auto"/>
        <w:right w:val="none" w:sz="0" w:space="0" w:color="auto"/>
      </w:divBdr>
    </w:div>
    <w:div w:id="848521254">
      <w:bodyDiv w:val="1"/>
      <w:marLeft w:val="0"/>
      <w:marRight w:val="0"/>
      <w:marTop w:val="0"/>
      <w:marBottom w:val="0"/>
      <w:divBdr>
        <w:top w:val="none" w:sz="0" w:space="0" w:color="auto"/>
        <w:left w:val="none" w:sz="0" w:space="0" w:color="auto"/>
        <w:bottom w:val="none" w:sz="0" w:space="0" w:color="auto"/>
        <w:right w:val="none" w:sz="0" w:space="0" w:color="auto"/>
      </w:divBdr>
    </w:div>
    <w:div w:id="903023916">
      <w:bodyDiv w:val="1"/>
      <w:marLeft w:val="0"/>
      <w:marRight w:val="0"/>
      <w:marTop w:val="0"/>
      <w:marBottom w:val="0"/>
      <w:divBdr>
        <w:top w:val="none" w:sz="0" w:space="0" w:color="auto"/>
        <w:left w:val="none" w:sz="0" w:space="0" w:color="auto"/>
        <w:bottom w:val="none" w:sz="0" w:space="0" w:color="auto"/>
        <w:right w:val="none" w:sz="0" w:space="0" w:color="auto"/>
      </w:divBdr>
    </w:div>
    <w:div w:id="912816949">
      <w:bodyDiv w:val="1"/>
      <w:marLeft w:val="0"/>
      <w:marRight w:val="0"/>
      <w:marTop w:val="0"/>
      <w:marBottom w:val="0"/>
      <w:divBdr>
        <w:top w:val="none" w:sz="0" w:space="0" w:color="auto"/>
        <w:left w:val="none" w:sz="0" w:space="0" w:color="auto"/>
        <w:bottom w:val="none" w:sz="0" w:space="0" w:color="auto"/>
        <w:right w:val="none" w:sz="0" w:space="0" w:color="auto"/>
      </w:divBdr>
    </w:div>
    <w:div w:id="976111298">
      <w:bodyDiv w:val="1"/>
      <w:marLeft w:val="0"/>
      <w:marRight w:val="0"/>
      <w:marTop w:val="0"/>
      <w:marBottom w:val="0"/>
      <w:divBdr>
        <w:top w:val="none" w:sz="0" w:space="0" w:color="auto"/>
        <w:left w:val="none" w:sz="0" w:space="0" w:color="auto"/>
        <w:bottom w:val="none" w:sz="0" w:space="0" w:color="auto"/>
        <w:right w:val="none" w:sz="0" w:space="0" w:color="auto"/>
      </w:divBdr>
    </w:div>
    <w:div w:id="1183132268">
      <w:bodyDiv w:val="1"/>
      <w:marLeft w:val="0"/>
      <w:marRight w:val="0"/>
      <w:marTop w:val="0"/>
      <w:marBottom w:val="0"/>
      <w:divBdr>
        <w:top w:val="none" w:sz="0" w:space="0" w:color="auto"/>
        <w:left w:val="none" w:sz="0" w:space="0" w:color="auto"/>
        <w:bottom w:val="none" w:sz="0" w:space="0" w:color="auto"/>
        <w:right w:val="none" w:sz="0" w:space="0" w:color="auto"/>
      </w:divBdr>
    </w:div>
    <w:div w:id="1345473150">
      <w:bodyDiv w:val="1"/>
      <w:marLeft w:val="0"/>
      <w:marRight w:val="0"/>
      <w:marTop w:val="0"/>
      <w:marBottom w:val="0"/>
      <w:divBdr>
        <w:top w:val="none" w:sz="0" w:space="0" w:color="auto"/>
        <w:left w:val="none" w:sz="0" w:space="0" w:color="auto"/>
        <w:bottom w:val="none" w:sz="0" w:space="0" w:color="auto"/>
        <w:right w:val="none" w:sz="0" w:space="0" w:color="auto"/>
      </w:divBdr>
    </w:div>
    <w:div w:id="1611744161">
      <w:bodyDiv w:val="1"/>
      <w:marLeft w:val="0"/>
      <w:marRight w:val="0"/>
      <w:marTop w:val="0"/>
      <w:marBottom w:val="0"/>
      <w:divBdr>
        <w:top w:val="none" w:sz="0" w:space="0" w:color="auto"/>
        <w:left w:val="none" w:sz="0" w:space="0" w:color="auto"/>
        <w:bottom w:val="none" w:sz="0" w:space="0" w:color="auto"/>
        <w:right w:val="none" w:sz="0" w:space="0" w:color="auto"/>
      </w:divBdr>
    </w:div>
    <w:div w:id="1611932808">
      <w:bodyDiv w:val="1"/>
      <w:marLeft w:val="0"/>
      <w:marRight w:val="0"/>
      <w:marTop w:val="0"/>
      <w:marBottom w:val="0"/>
      <w:divBdr>
        <w:top w:val="none" w:sz="0" w:space="0" w:color="auto"/>
        <w:left w:val="none" w:sz="0" w:space="0" w:color="auto"/>
        <w:bottom w:val="none" w:sz="0" w:space="0" w:color="auto"/>
        <w:right w:val="none" w:sz="0" w:space="0" w:color="auto"/>
      </w:divBdr>
    </w:div>
    <w:div w:id="1876961132">
      <w:bodyDiv w:val="1"/>
      <w:marLeft w:val="0"/>
      <w:marRight w:val="0"/>
      <w:marTop w:val="0"/>
      <w:marBottom w:val="0"/>
      <w:divBdr>
        <w:top w:val="none" w:sz="0" w:space="0" w:color="auto"/>
        <w:left w:val="none" w:sz="0" w:space="0" w:color="auto"/>
        <w:bottom w:val="none" w:sz="0" w:space="0" w:color="auto"/>
        <w:right w:val="none" w:sz="0" w:space="0" w:color="auto"/>
      </w:divBdr>
    </w:div>
    <w:div w:id="196912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va.gov/vdl/"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vaww.oed.wss.va.gov/process/OIT%20Master%20Glossary/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49E8C70D7214240B1BCD87DC1AE503B" ma:contentTypeVersion="4" ma:contentTypeDescription="Create a new document." ma:contentTypeScope="" ma:versionID="9fd2fb92a485a52f60a7813aba961e4a">
  <xsd:schema xmlns:xsd="http://www.w3.org/2001/XMLSchema" xmlns:xs="http://www.w3.org/2001/XMLSchema" xmlns:p="http://schemas.microsoft.com/office/2006/metadata/properties" xmlns:ns3="cdd665a5-4d39-4c80-990a-8a3abca4f55f" targetNamespace="http://schemas.microsoft.com/office/2006/metadata/properties" ma:root="true" ma:fieldsID="b42f8af0826055fb2fba01d4b109140c" ns3:_="">
    <xsd:import namespace="cdd665a5-4d39-4c80-990a-8a3abca4f55f"/>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FB97E-A629-4C82-A549-6F76720DC1F9}">
  <ds:schemaRefs>
    <ds:schemaRef ds:uri="http://schemas.microsoft.com/sharepoint/events"/>
  </ds:schemaRefs>
</ds:datastoreItem>
</file>

<file path=customXml/itemProps2.xml><?xml version="1.0" encoding="utf-8"?>
<ds:datastoreItem xmlns:ds="http://schemas.openxmlformats.org/officeDocument/2006/customXml" ds:itemID="{C6AA4401-A19B-4A9D-90AE-57A985AB8655}">
  <ds:schemaRefs>
    <ds:schemaRef ds:uri="http://schemas.microsoft.com/sharepoint/v3/contenttype/forms"/>
  </ds:schemaRefs>
</ds:datastoreItem>
</file>

<file path=customXml/itemProps3.xml><?xml version="1.0" encoding="utf-8"?>
<ds:datastoreItem xmlns:ds="http://schemas.openxmlformats.org/officeDocument/2006/customXml" ds:itemID="{77162F35-E065-4988-93A0-54813838FF32}">
  <ds:schemaRefs>
    <ds:schemaRef ds:uri="http://schemas.microsoft.com/office/2006/metadata/longProperties"/>
  </ds:schemaRefs>
</ds:datastoreItem>
</file>

<file path=customXml/itemProps4.xml><?xml version="1.0" encoding="utf-8"?>
<ds:datastoreItem xmlns:ds="http://schemas.openxmlformats.org/officeDocument/2006/customXml" ds:itemID="{9B3227F2-E423-46BC-8030-B41AD9DA7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3DC3E0-0935-4892-A79D-CD055E5D67AB}">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6A67F834-7321-49A2-BBC4-5F3E08F49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1851</Words>
  <Characters>10553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Missing Patient PRF Release Notes</vt:lpstr>
    </vt:vector>
  </TitlesOfParts>
  <Company>Dept. of Veterans Affairs</Company>
  <LinksUpToDate>false</LinksUpToDate>
  <CharactersWithSpaces>12380</CharactersWithSpaces>
  <SharedDoc>false</SharedDoc>
  <HLinks>
    <vt:vector size="84" baseType="variant">
      <vt:variant>
        <vt:i4>786518</vt:i4>
      </vt:variant>
      <vt:variant>
        <vt:i4>90</vt:i4>
      </vt:variant>
      <vt:variant>
        <vt:i4>0</vt:i4>
      </vt:variant>
      <vt:variant>
        <vt:i4>5</vt:i4>
      </vt:variant>
      <vt:variant>
        <vt:lpwstr>http://vaww.oed.wss.va.gov/process/OIT Master Glossary/Home.aspx</vt:lpwstr>
      </vt:variant>
      <vt:variant>
        <vt:lpwstr/>
      </vt:variant>
      <vt:variant>
        <vt:i4>7864378</vt:i4>
      </vt:variant>
      <vt:variant>
        <vt:i4>78</vt:i4>
      </vt:variant>
      <vt:variant>
        <vt:i4>0</vt:i4>
      </vt:variant>
      <vt:variant>
        <vt:i4>5</vt:i4>
      </vt:variant>
      <vt:variant>
        <vt:lpwstr>http://www.va.gov/vdl/</vt:lpwstr>
      </vt:variant>
      <vt:variant>
        <vt:lpwstr/>
      </vt:variant>
      <vt:variant>
        <vt:i4>1769522</vt:i4>
      </vt:variant>
      <vt:variant>
        <vt:i4>71</vt:i4>
      </vt:variant>
      <vt:variant>
        <vt:i4>0</vt:i4>
      </vt:variant>
      <vt:variant>
        <vt:i4>5</vt:i4>
      </vt:variant>
      <vt:variant>
        <vt:lpwstr/>
      </vt:variant>
      <vt:variant>
        <vt:lpwstr>_Toc372118221</vt:lpwstr>
      </vt:variant>
      <vt:variant>
        <vt:i4>1769522</vt:i4>
      </vt:variant>
      <vt:variant>
        <vt:i4>65</vt:i4>
      </vt:variant>
      <vt:variant>
        <vt:i4>0</vt:i4>
      </vt:variant>
      <vt:variant>
        <vt:i4>5</vt:i4>
      </vt:variant>
      <vt:variant>
        <vt:lpwstr/>
      </vt:variant>
      <vt:variant>
        <vt:lpwstr>_Toc372118220</vt:lpwstr>
      </vt:variant>
      <vt:variant>
        <vt:i4>1572914</vt:i4>
      </vt:variant>
      <vt:variant>
        <vt:i4>59</vt:i4>
      </vt:variant>
      <vt:variant>
        <vt:i4>0</vt:i4>
      </vt:variant>
      <vt:variant>
        <vt:i4>5</vt:i4>
      </vt:variant>
      <vt:variant>
        <vt:lpwstr/>
      </vt:variant>
      <vt:variant>
        <vt:lpwstr>_Toc372118219</vt:lpwstr>
      </vt:variant>
      <vt:variant>
        <vt:i4>1114161</vt:i4>
      </vt:variant>
      <vt:variant>
        <vt:i4>50</vt:i4>
      </vt:variant>
      <vt:variant>
        <vt:i4>0</vt:i4>
      </vt:variant>
      <vt:variant>
        <vt:i4>5</vt:i4>
      </vt:variant>
      <vt:variant>
        <vt:lpwstr/>
      </vt:variant>
      <vt:variant>
        <vt:lpwstr>_Toc372118183</vt:lpwstr>
      </vt:variant>
      <vt:variant>
        <vt:i4>1114161</vt:i4>
      </vt:variant>
      <vt:variant>
        <vt:i4>44</vt:i4>
      </vt:variant>
      <vt:variant>
        <vt:i4>0</vt:i4>
      </vt:variant>
      <vt:variant>
        <vt:i4>5</vt:i4>
      </vt:variant>
      <vt:variant>
        <vt:lpwstr/>
      </vt:variant>
      <vt:variant>
        <vt:lpwstr>_Toc372118182</vt:lpwstr>
      </vt:variant>
      <vt:variant>
        <vt:i4>1114161</vt:i4>
      </vt:variant>
      <vt:variant>
        <vt:i4>38</vt:i4>
      </vt:variant>
      <vt:variant>
        <vt:i4>0</vt:i4>
      </vt:variant>
      <vt:variant>
        <vt:i4>5</vt:i4>
      </vt:variant>
      <vt:variant>
        <vt:lpwstr/>
      </vt:variant>
      <vt:variant>
        <vt:lpwstr>_Toc372118181</vt:lpwstr>
      </vt:variant>
      <vt:variant>
        <vt:i4>1114161</vt:i4>
      </vt:variant>
      <vt:variant>
        <vt:i4>32</vt:i4>
      </vt:variant>
      <vt:variant>
        <vt:i4>0</vt:i4>
      </vt:variant>
      <vt:variant>
        <vt:i4>5</vt:i4>
      </vt:variant>
      <vt:variant>
        <vt:lpwstr/>
      </vt:variant>
      <vt:variant>
        <vt:lpwstr>_Toc372118180</vt:lpwstr>
      </vt:variant>
      <vt:variant>
        <vt:i4>1966129</vt:i4>
      </vt:variant>
      <vt:variant>
        <vt:i4>26</vt:i4>
      </vt:variant>
      <vt:variant>
        <vt:i4>0</vt:i4>
      </vt:variant>
      <vt:variant>
        <vt:i4>5</vt:i4>
      </vt:variant>
      <vt:variant>
        <vt:lpwstr/>
      </vt:variant>
      <vt:variant>
        <vt:lpwstr>_Toc372118179</vt:lpwstr>
      </vt:variant>
      <vt:variant>
        <vt:i4>1966129</vt:i4>
      </vt:variant>
      <vt:variant>
        <vt:i4>20</vt:i4>
      </vt:variant>
      <vt:variant>
        <vt:i4>0</vt:i4>
      </vt:variant>
      <vt:variant>
        <vt:i4>5</vt:i4>
      </vt:variant>
      <vt:variant>
        <vt:lpwstr/>
      </vt:variant>
      <vt:variant>
        <vt:lpwstr>_Toc372118178</vt:lpwstr>
      </vt:variant>
      <vt:variant>
        <vt:i4>1966129</vt:i4>
      </vt:variant>
      <vt:variant>
        <vt:i4>14</vt:i4>
      </vt:variant>
      <vt:variant>
        <vt:i4>0</vt:i4>
      </vt:variant>
      <vt:variant>
        <vt:i4>5</vt:i4>
      </vt:variant>
      <vt:variant>
        <vt:lpwstr/>
      </vt:variant>
      <vt:variant>
        <vt:lpwstr>_Toc372118177</vt:lpwstr>
      </vt:variant>
      <vt:variant>
        <vt:i4>1966129</vt:i4>
      </vt:variant>
      <vt:variant>
        <vt:i4>8</vt:i4>
      </vt:variant>
      <vt:variant>
        <vt:i4>0</vt:i4>
      </vt:variant>
      <vt:variant>
        <vt:i4>5</vt:i4>
      </vt:variant>
      <vt:variant>
        <vt:lpwstr/>
      </vt:variant>
      <vt:variant>
        <vt:lpwstr>_Toc372118176</vt:lpwstr>
      </vt:variant>
      <vt:variant>
        <vt:i4>1966129</vt:i4>
      </vt:variant>
      <vt:variant>
        <vt:i4>2</vt:i4>
      </vt:variant>
      <vt:variant>
        <vt:i4>0</vt:i4>
      </vt:variant>
      <vt:variant>
        <vt:i4>5</vt:i4>
      </vt:variant>
      <vt:variant>
        <vt:lpwstr/>
      </vt:variant>
      <vt:variant>
        <vt:lpwstr>_Toc372118175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Patient PRF Release Notes</dc:title>
  <dc:subject/>
  <dc:creator>JoAnn Green</dc:creator>
  <cp:keywords/>
  <cp:lastModifiedBy>Moody, Susan G.</cp:lastModifiedBy>
  <cp:revision>2</cp:revision>
  <cp:lastPrinted>2015-04-17T14:36:00Z</cp:lastPrinted>
  <dcterms:created xsi:type="dcterms:W3CDTF">2020-11-16T23:05:00Z</dcterms:created>
  <dcterms:modified xsi:type="dcterms:W3CDTF">2020-11-16T23:05:00Z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657KNE7CTRDA-4757-249</vt:lpwstr>
  </property>
  <property fmtid="{D5CDD505-2E9C-101B-9397-08002B2CF9AE}" pid="3" name="_dlc_DocIdItemGuid">
    <vt:lpwstr>bd3e6b33-f052-477f-a95e-ae5ad2690328</vt:lpwstr>
  </property>
  <property fmtid="{D5CDD505-2E9C-101B-9397-08002B2CF9AE}" pid="4" name="_dlc_DocIdUrl">
    <vt:lpwstr>http://vaww.oed.portal.va.gov/projects/srmp/_layouts/DocIdRedir.aspx?ID=657KNE7CTRDA-4757-249, 657KNE7CTRDA-4757-249</vt:lpwstr>
  </property>
</Properties>
</file>