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B8B2F" w14:textId="77777777" w:rsidR="0020268E" w:rsidRDefault="0020268E">
      <w:pPr>
        <w:pStyle w:val="BodyText"/>
        <w:spacing w:before="8"/>
        <w:rPr>
          <w:rFonts w:ascii="Times New Roman"/>
          <w:sz w:val="23"/>
        </w:rPr>
      </w:pPr>
    </w:p>
    <w:p w14:paraId="07076185" w14:textId="77777777" w:rsidR="0020268E" w:rsidRDefault="00CE24EA">
      <w:pPr>
        <w:tabs>
          <w:tab w:val="left" w:pos="3384"/>
          <w:tab w:val="left" w:pos="6660"/>
        </w:tabs>
        <w:ind w:left="136"/>
        <w:rPr>
          <w:rFonts w:ascii="Times New Roman"/>
          <w:sz w:val="20"/>
        </w:rPr>
      </w:pPr>
      <w:r>
        <w:rPr>
          <w:rFonts w:ascii="Times New Roman"/>
          <w:position w:val="122"/>
          <w:sz w:val="20"/>
        </w:rPr>
      </w:r>
      <w:r>
        <w:rPr>
          <w:rFonts w:ascii="Times New Roman"/>
          <w:position w:val="122"/>
          <w:sz w:val="20"/>
        </w:rPr>
        <w:pict w14:anchorId="2CB7CD7B">
          <v:group id="_x0000_s1053" style="width:140.75pt;height:.5pt;mso-position-horizontal-relative:char;mso-position-vertical-relative:line" coordsize="2815,10">
            <v:line id="_x0000_s1054" style="position:absolute" from="0,5" to="2815,5" strokeweight=".5pt"/>
            <w10:anchorlock/>
          </v:group>
        </w:pict>
      </w:r>
      <w:r w:rsidR="004E7ED3">
        <w:rPr>
          <w:rFonts w:ascii="Times New Roman"/>
          <w:position w:val="122"/>
          <w:sz w:val="20"/>
        </w:rPr>
        <w:tab/>
      </w:r>
      <w:r w:rsidR="004E7ED3">
        <w:rPr>
          <w:rFonts w:ascii="Times New Roman"/>
          <w:noProof/>
          <w:sz w:val="20"/>
        </w:rPr>
        <w:drawing>
          <wp:inline distT="0" distB="0" distL="0" distR="0" wp14:anchorId="2252BD07" wp14:editId="5B2A8B1C">
            <wp:extent cx="1785042"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5042" cy="960120"/>
                    </a:xfrm>
                    <a:prstGeom prst="rect">
                      <a:avLst/>
                    </a:prstGeom>
                  </pic:spPr>
                </pic:pic>
              </a:graphicData>
            </a:graphic>
          </wp:inline>
        </w:drawing>
      </w:r>
      <w:r w:rsidR="004E7ED3">
        <w:rPr>
          <w:rFonts w:ascii="Times New Roman"/>
          <w:sz w:val="20"/>
        </w:rPr>
        <w:tab/>
      </w:r>
      <w:r>
        <w:rPr>
          <w:rFonts w:ascii="Times New Roman"/>
          <w:position w:val="122"/>
          <w:sz w:val="20"/>
        </w:rPr>
      </w:r>
      <w:r>
        <w:rPr>
          <w:rFonts w:ascii="Times New Roman"/>
          <w:position w:val="122"/>
          <w:sz w:val="20"/>
        </w:rPr>
        <w:pict w14:anchorId="2C8AE70E">
          <v:group id="_x0000_s1051" style="width:140.75pt;height:.5pt;mso-position-horizontal-relative:char;mso-position-vertical-relative:line" coordsize="2815,10">
            <v:line id="_x0000_s1052" style="position:absolute" from="0,5" to="2815,5" strokeweight=".5pt"/>
            <w10:anchorlock/>
          </v:group>
        </w:pict>
      </w:r>
    </w:p>
    <w:p w14:paraId="4134DDD1" w14:textId="77777777" w:rsidR="0020268E" w:rsidRDefault="0020268E">
      <w:pPr>
        <w:pStyle w:val="BodyText"/>
        <w:rPr>
          <w:rFonts w:ascii="Times New Roman"/>
          <w:sz w:val="20"/>
        </w:rPr>
      </w:pPr>
    </w:p>
    <w:p w14:paraId="242E851A" w14:textId="77777777" w:rsidR="0020268E" w:rsidRDefault="0020268E">
      <w:pPr>
        <w:pStyle w:val="BodyText"/>
        <w:rPr>
          <w:rFonts w:ascii="Times New Roman"/>
          <w:sz w:val="20"/>
        </w:rPr>
      </w:pPr>
    </w:p>
    <w:p w14:paraId="27B4F8AF" w14:textId="77777777" w:rsidR="0020268E" w:rsidRDefault="0020268E">
      <w:pPr>
        <w:pStyle w:val="BodyText"/>
        <w:rPr>
          <w:rFonts w:ascii="Times New Roman"/>
          <w:sz w:val="20"/>
        </w:rPr>
      </w:pPr>
    </w:p>
    <w:p w14:paraId="64B51AED" w14:textId="77777777" w:rsidR="0020268E" w:rsidRDefault="0020268E">
      <w:pPr>
        <w:pStyle w:val="BodyText"/>
        <w:rPr>
          <w:rFonts w:ascii="Times New Roman"/>
          <w:sz w:val="20"/>
        </w:rPr>
      </w:pPr>
    </w:p>
    <w:p w14:paraId="12D6EFA2" w14:textId="77777777" w:rsidR="0020268E" w:rsidRDefault="0020268E">
      <w:pPr>
        <w:pStyle w:val="BodyText"/>
        <w:rPr>
          <w:rFonts w:ascii="Times New Roman"/>
          <w:sz w:val="20"/>
        </w:rPr>
      </w:pPr>
    </w:p>
    <w:p w14:paraId="5AB3E527" w14:textId="77777777" w:rsidR="0020268E" w:rsidRDefault="0020268E">
      <w:pPr>
        <w:pStyle w:val="BodyText"/>
        <w:spacing w:before="4"/>
        <w:rPr>
          <w:rFonts w:ascii="Times New Roman"/>
          <w:sz w:val="18"/>
        </w:rPr>
      </w:pPr>
    </w:p>
    <w:p w14:paraId="426AF810" w14:textId="77777777" w:rsidR="0020268E" w:rsidRDefault="004E7ED3">
      <w:pPr>
        <w:pStyle w:val="Title"/>
      </w:pPr>
      <w:r>
        <w:t>CONSOLIDATED MAIL OUTPATIENT PHARMACY (CMOP)</w:t>
      </w:r>
    </w:p>
    <w:p w14:paraId="1CBB510F" w14:textId="77777777" w:rsidR="0020268E" w:rsidRDefault="0020268E">
      <w:pPr>
        <w:pStyle w:val="BodyText"/>
        <w:spacing w:before="10"/>
        <w:rPr>
          <w:rFonts w:ascii="Arial"/>
          <w:b/>
          <w:sz w:val="65"/>
        </w:rPr>
      </w:pPr>
    </w:p>
    <w:p w14:paraId="59217EB8" w14:textId="77777777" w:rsidR="0020268E" w:rsidRDefault="004E7ED3">
      <w:pPr>
        <w:ind w:left="2365" w:right="2645"/>
        <w:jc w:val="center"/>
        <w:rPr>
          <w:rFonts w:ascii="Arial"/>
          <w:b/>
          <w:sz w:val="48"/>
        </w:rPr>
      </w:pPr>
      <w:r>
        <w:rPr>
          <w:rFonts w:ascii="Arial"/>
          <w:b/>
          <w:sz w:val="48"/>
        </w:rPr>
        <w:t>USER MANUAL</w:t>
      </w:r>
    </w:p>
    <w:p w14:paraId="7507439D" w14:textId="77777777" w:rsidR="0020268E" w:rsidRDefault="0020268E">
      <w:pPr>
        <w:pStyle w:val="BodyText"/>
        <w:rPr>
          <w:rFonts w:ascii="Arial"/>
          <w:b/>
          <w:sz w:val="49"/>
        </w:rPr>
      </w:pPr>
    </w:p>
    <w:p w14:paraId="32B9D805" w14:textId="77777777" w:rsidR="0020268E" w:rsidRDefault="004E7ED3">
      <w:pPr>
        <w:ind w:left="2366" w:right="2645"/>
        <w:jc w:val="center"/>
        <w:rPr>
          <w:rFonts w:ascii="Arial"/>
          <w:sz w:val="36"/>
        </w:rPr>
      </w:pPr>
      <w:r>
        <w:rPr>
          <w:rFonts w:ascii="Arial"/>
          <w:sz w:val="36"/>
        </w:rPr>
        <w:t>Version 2.0</w:t>
      </w:r>
    </w:p>
    <w:p w14:paraId="1EA10692" w14:textId="77777777" w:rsidR="0020268E" w:rsidRDefault="004E7ED3">
      <w:pPr>
        <w:spacing w:before="1"/>
        <w:ind w:left="2363" w:right="2645"/>
        <w:jc w:val="center"/>
        <w:rPr>
          <w:rFonts w:ascii="Arial"/>
          <w:sz w:val="36"/>
        </w:rPr>
      </w:pPr>
      <w:r>
        <w:rPr>
          <w:rFonts w:ascii="Arial"/>
          <w:sz w:val="36"/>
        </w:rPr>
        <w:t>April 1997</w:t>
      </w:r>
    </w:p>
    <w:p w14:paraId="2285BED8" w14:textId="77777777" w:rsidR="0020268E" w:rsidRDefault="0020268E">
      <w:pPr>
        <w:pStyle w:val="BodyText"/>
        <w:spacing w:before="2"/>
        <w:rPr>
          <w:rFonts w:ascii="Arial"/>
          <w:sz w:val="36"/>
        </w:rPr>
      </w:pPr>
    </w:p>
    <w:p w14:paraId="7FF739F5" w14:textId="77777777" w:rsidR="0020268E" w:rsidRDefault="004E7ED3">
      <w:pPr>
        <w:pStyle w:val="BodyText"/>
        <w:spacing w:before="1"/>
        <w:ind w:left="2366" w:right="2645"/>
        <w:jc w:val="center"/>
        <w:rPr>
          <w:rFonts w:ascii="Arial"/>
        </w:rPr>
      </w:pPr>
      <w:r>
        <w:rPr>
          <w:rFonts w:ascii="Arial"/>
        </w:rPr>
        <w:t>(Revised November 2009)</w:t>
      </w:r>
    </w:p>
    <w:p w14:paraId="4A7775DF" w14:textId="77777777" w:rsidR="0020268E" w:rsidRDefault="0020268E">
      <w:pPr>
        <w:pStyle w:val="BodyText"/>
        <w:rPr>
          <w:rFonts w:ascii="Arial"/>
          <w:sz w:val="26"/>
        </w:rPr>
      </w:pPr>
    </w:p>
    <w:p w14:paraId="63F1CE3E" w14:textId="77777777" w:rsidR="0020268E" w:rsidRDefault="0020268E">
      <w:pPr>
        <w:pStyle w:val="BodyText"/>
        <w:rPr>
          <w:rFonts w:ascii="Arial"/>
          <w:sz w:val="26"/>
        </w:rPr>
      </w:pPr>
    </w:p>
    <w:p w14:paraId="4E81FF62" w14:textId="77777777" w:rsidR="0020268E" w:rsidRDefault="0020268E">
      <w:pPr>
        <w:pStyle w:val="BodyText"/>
        <w:rPr>
          <w:rFonts w:ascii="Arial"/>
          <w:sz w:val="26"/>
        </w:rPr>
      </w:pPr>
    </w:p>
    <w:p w14:paraId="6C2F2ACA" w14:textId="77777777" w:rsidR="0020268E" w:rsidRDefault="0020268E">
      <w:pPr>
        <w:pStyle w:val="BodyText"/>
        <w:rPr>
          <w:rFonts w:ascii="Arial"/>
          <w:sz w:val="26"/>
        </w:rPr>
      </w:pPr>
    </w:p>
    <w:p w14:paraId="68897F91" w14:textId="77777777" w:rsidR="0020268E" w:rsidRDefault="0020268E">
      <w:pPr>
        <w:pStyle w:val="BodyText"/>
        <w:rPr>
          <w:rFonts w:ascii="Arial"/>
          <w:sz w:val="26"/>
        </w:rPr>
      </w:pPr>
    </w:p>
    <w:p w14:paraId="7DEFC500" w14:textId="77777777" w:rsidR="0020268E" w:rsidRDefault="0020268E">
      <w:pPr>
        <w:pStyle w:val="BodyText"/>
        <w:rPr>
          <w:rFonts w:ascii="Arial"/>
          <w:sz w:val="26"/>
        </w:rPr>
      </w:pPr>
    </w:p>
    <w:p w14:paraId="72657D58" w14:textId="77777777" w:rsidR="0020268E" w:rsidRDefault="0020268E">
      <w:pPr>
        <w:pStyle w:val="BodyText"/>
        <w:rPr>
          <w:rFonts w:ascii="Arial"/>
          <w:sz w:val="26"/>
        </w:rPr>
      </w:pPr>
    </w:p>
    <w:p w14:paraId="3A868BFC" w14:textId="77777777" w:rsidR="0020268E" w:rsidRDefault="0020268E">
      <w:pPr>
        <w:pStyle w:val="BodyText"/>
        <w:rPr>
          <w:rFonts w:ascii="Arial"/>
          <w:sz w:val="26"/>
        </w:rPr>
      </w:pPr>
    </w:p>
    <w:p w14:paraId="56B5157E" w14:textId="77777777" w:rsidR="0020268E" w:rsidRDefault="0020268E">
      <w:pPr>
        <w:pStyle w:val="BodyText"/>
        <w:rPr>
          <w:rFonts w:ascii="Arial"/>
          <w:sz w:val="26"/>
        </w:rPr>
      </w:pPr>
    </w:p>
    <w:p w14:paraId="7C065F88" w14:textId="77777777" w:rsidR="0020268E" w:rsidRDefault="0020268E">
      <w:pPr>
        <w:pStyle w:val="BodyText"/>
        <w:rPr>
          <w:rFonts w:ascii="Arial"/>
          <w:sz w:val="26"/>
        </w:rPr>
      </w:pPr>
    </w:p>
    <w:p w14:paraId="1B8BDFAA" w14:textId="77777777" w:rsidR="0020268E" w:rsidRDefault="0020268E">
      <w:pPr>
        <w:pStyle w:val="BodyText"/>
        <w:spacing w:before="4"/>
        <w:rPr>
          <w:rFonts w:ascii="Arial"/>
          <w:sz w:val="37"/>
        </w:rPr>
      </w:pPr>
    </w:p>
    <w:p w14:paraId="60104EF4" w14:textId="77777777" w:rsidR="0020268E" w:rsidRDefault="00CE24EA">
      <w:pPr>
        <w:pStyle w:val="BodyText"/>
        <w:ind w:left="2366" w:right="2645"/>
        <w:jc w:val="center"/>
        <w:rPr>
          <w:rFonts w:ascii="Arial"/>
        </w:rPr>
      </w:pPr>
      <w:r>
        <w:pict w14:anchorId="67CEBCF4">
          <v:line id="_x0000_s1050" style="position:absolute;left:0;text-align:left;z-index:15729664;mso-position-horizontal-relative:page" from="396pt,9.35pt" to="547.2pt,9.35pt" strokeweight=".5pt">
            <w10:wrap anchorx="page"/>
          </v:line>
        </w:pict>
      </w:r>
      <w:r>
        <w:pict w14:anchorId="0133D7AD">
          <v:line id="_x0000_s1049" style="position:absolute;left:0;text-align:left;z-index:15730176;mso-position-horizontal-relative:page" from="3in,9.35pt" to="1in,9.35pt" strokeweight=".5pt">
            <w10:wrap anchorx="page"/>
          </v:line>
        </w:pict>
      </w:r>
      <w:r w:rsidR="004E7ED3">
        <w:rPr>
          <w:rFonts w:ascii="Arial"/>
        </w:rPr>
        <w:t>Department of Veterans Affairs</w:t>
      </w:r>
    </w:p>
    <w:p w14:paraId="6CB1CA71" w14:textId="77777777" w:rsidR="0020268E" w:rsidRDefault="004E7ED3">
      <w:pPr>
        <w:pStyle w:val="BodyText"/>
        <w:ind w:left="2366" w:right="2645"/>
        <w:jc w:val="center"/>
        <w:rPr>
          <w:rFonts w:ascii="Arial"/>
        </w:rPr>
      </w:pPr>
      <w:r>
        <w:rPr>
          <w:rFonts w:ascii="Arial"/>
        </w:rPr>
        <w:t>VistA Health Systems Design &amp; Development</w:t>
      </w:r>
    </w:p>
    <w:p w14:paraId="7BB04F27" w14:textId="77777777" w:rsidR="0020268E" w:rsidRDefault="0020268E">
      <w:pPr>
        <w:jc w:val="center"/>
        <w:rPr>
          <w:rFonts w:ascii="Arial"/>
        </w:rPr>
        <w:sectPr w:rsidR="0020268E">
          <w:type w:val="continuous"/>
          <w:pgSz w:w="12240" w:h="15840"/>
          <w:pgMar w:top="1500" w:right="1040" w:bottom="280" w:left="1320" w:header="720" w:footer="720" w:gutter="0"/>
          <w:cols w:space="720"/>
        </w:sectPr>
      </w:pPr>
    </w:p>
    <w:p w14:paraId="35D97FFB" w14:textId="77777777" w:rsidR="0020268E" w:rsidRDefault="0020268E">
      <w:pPr>
        <w:pStyle w:val="BodyText"/>
        <w:spacing w:before="4"/>
        <w:rPr>
          <w:rFonts w:ascii="Arial"/>
          <w:sz w:val="17"/>
        </w:rPr>
      </w:pPr>
    </w:p>
    <w:p w14:paraId="740FA0EA" w14:textId="77777777" w:rsidR="0020268E" w:rsidRDefault="0020268E">
      <w:pPr>
        <w:rPr>
          <w:rFonts w:ascii="Arial"/>
          <w:sz w:val="17"/>
        </w:rPr>
        <w:sectPr w:rsidR="0020268E">
          <w:pgSz w:w="12240" w:h="15840"/>
          <w:pgMar w:top="1500" w:right="1040" w:bottom="280" w:left="1320" w:header="720" w:footer="720" w:gutter="0"/>
          <w:cols w:space="720"/>
        </w:sectPr>
      </w:pPr>
    </w:p>
    <w:p w14:paraId="169D1DF5" w14:textId="77777777" w:rsidR="0020268E" w:rsidRDefault="004E7ED3">
      <w:pPr>
        <w:pStyle w:val="BodyText"/>
        <w:tabs>
          <w:tab w:val="left" w:pos="9508"/>
        </w:tabs>
        <w:spacing w:before="74"/>
        <w:ind w:left="120"/>
        <w:rPr>
          <w:rFonts w:ascii="Arial Black"/>
        </w:rPr>
      </w:pPr>
      <w:r>
        <w:rPr>
          <w:rFonts w:ascii="Arial Black"/>
          <w:color w:val="FFFFFF"/>
          <w:spacing w:val="-11"/>
          <w:shd w:val="clear" w:color="auto" w:fill="000000"/>
        </w:rPr>
        <w:lastRenderedPageBreak/>
        <w:t>Revision</w:t>
      </w:r>
      <w:r>
        <w:rPr>
          <w:rFonts w:ascii="Arial Black"/>
          <w:color w:val="FFFFFF"/>
          <w:spacing w:val="-14"/>
          <w:shd w:val="clear" w:color="auto" w:fill="000000"/>
        </w:rPr>
        <w:t xml:space="preserve"> </w:t>
      </w:r>
      <w:r>
        <w:rPr>
          <w:rFonts w:ascii="Arial Black"/>
          <w:color w:val="FFFFFF"/>
          <w:spacing w:val="-7"/>
          <w:shd w:val="clear" w:color="auto" w:fill="000000"/>
        </w:rPr>
        <w:t>History</w:t>
      </w:r>
      <w:r>
        <w:rPr>
          <w:rFonts w:ascii="Arial Black"/>
          <w:color w:val="FFFFFF"/>
          <w:spacing w:val="-7"/>
          <w:shd w:val="clear" w:color="auto" w:fill="000000"/>
        </w:rPr>
        <w:tab/>
      </w:r>
    </w:p>
    <w:p w14:paraId="2492F7AD" w14:textId="77777777" w:rsidR="0020268E" w:rsidRDefault="0020268E">
      <w:pPr>
        <w:pStyle w:val="BodyText"/>
        <w:spacing w:before="6"/>
        <w:rPr>
          <w:rFonts w:ascii="Arial Black"/>
          <w:sz w:val="25"/>
        </w:rPr>
      </w:pPr>
    </w:p>
    <w:p w14:paraId="3534801D" w14:textId="77777777" w:rsidR="0020268E" w:rsidRDefault="004E7ED3">
      <w:pPr>
        <w:pStyle w:val="BodyText"/>
        <w:ind w:left="120" w:right="178"/>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3A23B153" w14:textId="77777777" w:rsidR="0020268E" w:rsidRDefault="0020268E">
      <w:pPr>
        <w:pStyle w:val="BodyText"/>
        <w:rPr>
          <w:sz w:val="20"/>
        </w:rPr>
      </w:pPr>
    </w:p>
    <w:p w14:paraId="0656A05C" w14:textId="77777777" w:rsidR="0020268E" w:rsidRDefault="0020268E">
      <w:pPr>
        <w:pStyle w:val="BodyText"/>
        <w:spacing w:before="3"/>
        <w:rPr>
          <w:sz w:val="12"/>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45"/>
        <w:gridCol w:w="2035"/>
        <w:gridCol w:w="1493"/>
        <w:gridCol w:w="4954"/>
      </w:tblGrid>
      <w:tr w:rsidR="0020268E" w14:paraId="4AFAF175" w14:textId="77777777">
        <w:trPr>
          <w:trHeight w:val="613"/>
        </w:trPr>
        <w:tc>
          <w:tcPr>
            <w:tcW w:w="1145" w:type="dxa"/>
            <w:shd w:val="clear" w:color="auto" w:fill="E6E6E6"/>
          </w:tcPr>
          <w:p w14:paraId="4452AFC8" w14:textId="77777777" w:rsidR="0020268E" w:rsidRDefault="004E7ED3">
            <w:pPr>
              <w:pStyle w:val="TableParagraph"/>
              <w:spacing w:before="42" w:line="240" w:lineRule="auto"/>
              <w:rPr>
                <w:b/>
              </w:rPr>
            </w:pPr>
            <w:r>
              <w:rPr>
                <w:b/>
              </w:rPr>
              <w:t>Date</w:t>
            </w:r>
          </w:p>
        </w:tc>
        <w:tc>
          <w:tcPr>
            <w:tcW w:w="2035" w:type="dxa"/>
            <w:shd w:val="clear" w:color="auto" w:fill="E6E6E6"/>
          </w:tcPr>
          <w:p w14:paraId="332E54A3" w14:textId="77777777" w:rsidR="0020268E" w:rsidRDefault="004E7ED3">
            <w:pPr>
              <w:pStyle w:val="TableParagraph"/>
              <w:spacing w:before="42" w:line="240" w:lineRule="auto"/>
              <w:ind w:left="193"/>
              <w:rPr>
                <w:b/>
              </w:rPr>
            </w:pPr>
            <w:r>
              <w:rPr>
                <w:b/>
              </w:rPr>
              <w:t>Revised Pages</w:t>
            </w:r>
          </w:p>
        </w:tc>
        <w:tc>
          <w:tcPr>
            <w:tcW w:w="1493" w:type="dxa"/>
            <w:shd w:val="clear" w:color="auto" w:fill="E6E6E6"/>
          </w:tcPr>
          <w:p w14:paraId="1371C7E9" w14:textId="77777777" w:rsidR="0020268E" w:rsidRDefault="004E7ED3">
            <w:pPr>
              <w:pStyle w:val="TableParagraph"/>
              <w:spacing w:before="42" w:line="240" w:lineRule="auto"/>
              <w:ind w:left="278" w:right="251" w:firstLine="132"/>
              <w:rPr>
                <w:b/>
              </w:rPr>
            </w:pPr>
            <w:r>
              <w:rPr>
                <w:b/>
              </w:rPr>
              <w:t>Patch Number</w:t>
            </w:r>
          </w:p>
        </w:tc>
        <w:tc>
          <w:tcPr>
            <w:tcW w:w="4954" w:type="dxa"/>
            <w:shd w:val="clear" w:color="auto" w:fill="E6E6E6"/>
          </w:tcPr>
          <w:p w14:paraId="0F0EEF31" w14:textId="77777777" w:rsidR="0020268E" w:rsidRDefault="004E7ED3">
            <w:pPr>
              <w:pStyle w:val="TableParagraph"/>
              <w:spacing w:before="42" w:line="240" w:lineRule="auto"/>
              <w:ind w:left="1981"/>
              <w:rPr>
                <w:b/>
              </w:rPr>
            </w:pPr>
            <w:r>
              <w:rPr>
                <w:b/>
              </w:rPr>
              <w:t>Description</w:t>
            </w:r>
          </w:p>
        </w:tc>
      </w:tr>
      <w:tr w:rsidR="0020268E" w14:paraId="768F94DE" w14:textId="77777777">
        <w:trPr>
          <w:trHeight w:val="609"/>
        </w:trPr>
        <w:tc>
          <w:tcPr>
            <w:tcW w:w="1145" w:type="dxa"/>
          </w:tcPr>
          <w:p w14:paraId="180DFA5C" w14:textId="77777777" w:rsidR="0020268E" w:rsidRDefault="004E7ED3">
            <w:pPr>
              <w:pStyle w:val="TableParagraph"/>
              <w:spacing w:before="42" w:line="240" w:lineRule="auto"/>
            </w:pPr>
            <w:r>
              <w:t>11/2009</w:t>
            </w:r>
          </w:p>
        </w:tc>
        <w:tc>
          <w:tcPr>
            <w:tcW w:w="2035" w:type="dxa"/>
          </w:tcPr>
          <w:p w14:paraId="6B4A61A1" w14:textId="77777777" w:rsidR="0020268E" w:rsidRDefault="004E7ED3">
            <w:pPr>
              <w:pStyle w:val="TableParagraph"/>
              <w:spacing w:before="42" w:line="240" w:lineRule="auto"/>
            </w:pPr>
            <w:r>
              <w:t>137a-b</w:t>
            </w:r>
          </w:p>
        </w:tc>
        <w:tc>
          <w:tcPr>
            <w:tcW w:w="1493" w:type="dxa"/>
          </w:tcPr>
          <w:p w14:paraId="1F903EE6" w14:textId="77777777" w:rsidR="0020268E" w:rsidRDefault="004E7ED3">
            <w:pPr>
              <w:pStyle w:val="TableParagraph"/>
              <w:spacing w:before="42" w:line="240" w:lineRule="auto"/>
              <w:ind w:left="210" w:right="199"/>
              <w:jc w:val="center"/>
            </w:pPr>
            <w:r>
              <w:t>PSX*2*68</w:t>
            </w:r>
          </w:p>
        </w:tc>
        <w:tc>
          <w:tcPr>
            <w:tcW w:w="4954" w:type="dxa"/>
          </w:tcPr>
          <w:p w14:paraId="7BC9B61F" w14:textId="77777777" w:rsidR="0020268E" w:rsidRDefault="004E7ED3">
            <w:pPr>
              <w:pStyle w:val="TableParagraph"/>
              <w:spacing w:before="20" w:line="240" w:lineRule="auto"/>
            </w:pPr>
            <w:r>
              <w:t>Alerts for a discontinued CMOP</w:t>
            </w:r>
            <w:r>
              <w:rPr>
                <w:spacing w:val="9"/>
              </w:rPr>
              <w:t xml:space="preserve"> </w:t>
            </w:r>
            <w:r>
              <w:t>prescription</w:t>
            </w:r>
          </w:p>
          <w:p w14:paraId="045CC8CA" w14:textId="1C1FE560" w:rsidR="0020268E" w:rsidRDefault="004E7ED3">
            <w:pPr>
              <w:pStyle w:val="TableParagraph"/>
              <w:spacing w:before="40" w:line="264" w:lineRule="exact"/>
            </w:pPr>
            <w:r>
              <w:rPr>
                <w:highlight w:val="yellow"/>
              </w:rPr>
              <w:t>REDACTED</w:t>
            </w:r>
          </w:p>
        </w:tc>
      </w:tr>
      <w:tr w:rsidR="0020268E" w14:paraId="786E63F4" w14:textId="77777777">
        <w:trPr>
          <w:trHeight w:val="1180"/>
        </w:trPr>
        <w:tc>
          <w:tcPr>
            <w:tcW w:w="1145" w:type="dxa"/>
          </w:tcPr>
          <w:p w14:paraId="7D4EFE48" w14:textId="77777777" w:rsidR="0020268E" w:rsidRDefault="004E7ED3">
            <w:pPr>
              <w:pStyle w:val="TableParagraph"/>
              <w:spacing w:before="42" w:line="240" w:lineRule="auto"/>
            </w:pPr>
            <w:r>
              <w:t>07/2009</w:t>
            </w:r>
          </w:p>
        </w:tc>
        <w:tc>
          <w:tcPr>
            <w:tcW w:w="2035" w:type="dxa"/>
          </w:tcPr>
          <w:p w14:paraId="5A7E1740" w14:textId="77777777" w:rsidR="0020268E" w:rsidRDefault="004E7ED3">
            <w:pPr>
              <w:pStyle w:val="TableParagraph"/>
              <w:spacing w:before="42" w:line="240" w:lineRule="auto"/>
            </w:pPr>
            <w:r>
              <w:t>i-ii, 50a-50b</w:t>
            </w:r>
          </w:p>
        </w:tc>
        <w:tc>
          <w:tcPr>
            <w:tcW w:w="1493" w:type="dxa"/>
          </w:tcPr>
          <w:p w14:paraId="324EDF46" w14:textId="77777777" w:rsidR="0020268E" w:rsidRDefault="004E7ED3">
            <w:pPr>
              <w:pStyle w:val="TableParagraph"/>
              <w:spacing w:before="42" w:line="240" w:lineRule="auto"/>
              <w:ind w:left="210" w:right="199"/>
              <w:jc w:val="center"/>
            </w:pPr>
            <w:r>
              <w:t>PSX*2*65</w:t>
            </w:r>
          </w:p>
        </w:tc>
        <w:tc>
          <w:tcPr>
            <w:tcW w:w="4954" w:type="dxa"/>
          </w:tcPr>
          <w:p w14:paraId="16D83EEC" w14:textId="77777777" w:rsidR="0020268E" w:rsidRDefault="004E7ED3">
            <w:pPr>
              <w:pStyle w:val="TableParagraph"/>
              <w:spacing w:before="20" w:line="259" w:lineRule="auto"/>
            </w:pPr>
            <w:r>
              <w:t>ePharmacy Iteration II – Phase 4 project: Updated revision history, ¾ days supply functionality, and host error functionality.</w:t>
            </w:r>
          </w:p>
          <w:p w14:paraId="00F2A9F2" w14:textId="6B6C8E0C" w:rsidR="0020268E" w:rsidRDefault="004E7ED3">
            <w:pPr>
              <w:pStyle w:val="TableParagraph"/>
              <w:spacing w:before="19" w:line="264" w:lineRule="exact"/>
            </w:pPr>
            <w:r>
              <w:rPr>
                <w:highlight w:val="yellow"/>
              </w:rPr>
              <w:t>REDACTED</w:t>
            </w:r>
          </w:p>
        </w:tc>
      </w:tr>
      <w:tr w:rsidR="0020268E" w14:paraId="0A980B70" w14:textId="77777777">
        <w:trPr>
          <w:trHeight w:val="4420"/>
        </w:trPr>
        <w:tc>
          <w:tcPr>
            <w:tcW w:w="1145" w:type="dxa"/>
          </w:tcPr>
          <w:p w14:paraId="3DFD8CF1" w14:textId="77777777" w:rsidR="0020268E" w:rsidRDefault="004E7ED3">
            <w:pPr>
              <w:pStyle w:val="TableParagraph"/>
              <w:spacing w:before="42" w:line="240" w:lineRule="auto"/>
            </w:pPr>
            <w:r>
              <w:t>04/2006</w:t>
            </w:r>
          </w:p>
        </w:tc>
        <w:tc>
          <w:tcPr>
            <w:tcW w:w="2035" w:type="dxa"/>
          </w:tcPr>
          <w:p w14:paraId="4314BDF6" w14:textId="77777777" w:rsidR="0020268E" w:rsidRDefault="004E7ED3">
            <w:pPr>
              <w:pStyle w:val="TableParagraph"/>
              <w:spacing w:before="42" w:line="240" w:lineRule="auto"/>
            </w:pPr>
            <w:r>
              <w:t>v-viii,</w:t>
            </w:r>
          </w:p>
          <w:p w14:paraId="0DC859FE" w14:textId="77777777" w:rsidR="0020268E" w:rsidRDefault="004E7ED3">
            <w:pPr>
              <w:pStyle w:val="TableParagraph"/>
              <w:spacing w:before="83" w:line="240" w:lineRule="auto"/>
            </w:pPr>
            <w:r>
              <w:t>30, 41-42, 46-50,</w:t>
            </w:r>
          </w:p>
          <w:p w14:paraId="5A310DA9" w14:textId="77777777" w:rsidR="0020268E" w:rsidRDefault="004E7ED3">
            <w:pPr>
              <w:pStyle w:val="TableParagraph"/>
              <w:spacing w:before="84" w:line="240" w:lineRule="auto"/>
            </w:pPr>
            <w:r>
              <w:t>50a-b, 126, 137</w:t>
            </w:r>
          </w:p>
        </w:tc>
        <w:tc>
          <w:tcPr>
            <w:tcW w:w="1493" w:type="dxa"/>
          </w:tcPr>
          <w:p w14:paraId="26E5E290" w14:textId="77777777" w:rsidR="0020268E" w:rsidRDefault="004E7ED3">
            <w:pPr>
              <w:pStyle w:val="TableParagraph"/>
              <w:spacing w:before="42" w:line="240" w:lineRule="auto"/>
              <w:ind w:left="210" w:right="199"/>
              <w:jc w:val="center"/>
            </w:pPr>
            <w:r>
              <w:t>PSX*2*48</w:t>
            </w:r>
          </w:p>
        </w:tc>
        <w:tc>
          <w:tcPr>
            <w:tcW w:w="4954" w:type="dxa"/>
          </w:tcPr>
          <w:p w14:paraId="5C3183CE" w14:textId="77777777" w:rsidR="0020268E" w:rsidRDefault="004E7ED3">
            <w:pPr>
              <w:pStyle w:val="TableParagraph"/>
              <w:spacing w:before="20" w:line="240" w:lineRule="auto"/>
              <w:ind w:right="1650"/>
            </w:pPr>
            <w:r>
              <w:t>HIPAA NCPDP Global Project: Updated Table of Contents;</w:t>
            </w:r>
          </w:p>
          <w:p w14:paraId="729A5957" w14:textId="77777777" w:rsidR="0020268E" w:rsidRDefault="004E7ED3">
            <w:pPr>
              <w:pStyle w:val="TableParagraph"/>
              <w:spacing w:before="4" w:line="242" w:lineRule="auto"/>
            </w:pPr>
            <w:r>
              <w:t>Updated “Functionality for Returning Med to Stock” verbiage;</w:t>
            </w:r>
          </w:p>
          <w:p w14:paraId="266240D7" w14:textId="77777777" w:rsidR="0020268E" w:rsidRDefault="004E7ED3">
            <w:pPr>
              <w:pStyle w:val="TableParagraph"/>
              <w:spacing w:line="242" w:lineRule="auto"/>
              <w:ind w:right="142"/>
            </w:pPr>
            <w:r>
              <w:t>Updated View Prescriptions Example to include ECME Activity and Reject Logs; Updated Print from Suspense options and reflowed text onto following pages;</w:t>
            </w:r>
          </w:p>
          <w:p w14:paraId="225E30AE" w14:textId="77777777" w:rsidR="0020268E" w:rsidRDefault="004E7ED3">
            <w:pPr>
              <w:pStyle w:val="TableParagraph"/>
              <w:spacing w:line="242" w:lineRule="auto"/>
              <w:ind w:right="1027"/>
            </w:pPr>
            <w:r>
              <w:t>Added Third Party Electronic Claims Submission of CMOP Prescriptions;</w:t>
            </w:r>
          </w:p>
          <w:p w14:paraId="127E3C02" w14:textId="77777777" w:rsidR="0020268E" w:rsidRDefault="004E7ED3">
            <w:pPr>
              <w:pStyle w:val="TableParagraph"/>
              <w:spacing w:before="33" w:line="242" w:lineRule="auto"/>
            </w:pPr>
            <w:r>
              <w:t>Added ECME transmission to the Flow Chart for Processing a CMOP Transmission in Appendix D;</w:t>
            </w:r>
          </w:p>
          <w:p w14:paraId="0FD0E66E" w14:textId="77777777" w:rsidR="0020268E" w:rsidRDefault="004E7ED3">
            <w:pPr>
              <w:pStyle w:val="TableParagraph"/>
              <w:spacing w:line="242" w:lineRule="auto"/>
            </w:pPr>
            <w:r>
              <w:t>Added example of an “e-Pharmacy CMOP Not Transmitted Rx List Message” to Appendix E.</w:t>
            </w:r>
          </w:p>
          <w:p w14:paraId="5C24CB4C" w14:textId="6E8D924A" w:rsidR="0020268E" w:rsidRDefault="004E7ED3">
            <w:pPr>
              <w:pStyle w:val="TableParagraph"/>
              <w:spacing w:before="56" w:line="240" w:lineRule="auto"/>
            </w:pPr>
            <w:r>
              <w:rPr>
                <w:highlight w:val="yellow"/>
              </w:rPr>
              <w:t>REDACTED</w:t>
            </w:r>
          </w:p>
        </w:tc>
      </w:tr>
      <w:tr w:rsidR="0020268E" w14:paraId="228364C2" w14:textId="77777777">
        <w:trPr>
          <w:trHeight w:val="613"/>
        </w:trPr>
        <w:tc>
          <w:tcPr>
            <w:tcW w:w="1145" w:type="dxa"/>
          </w:tcPr>
          <w:p w14:paraId="05FB7F96" w14:textId="77777777" w:rsidR="0020268E" w:rsidRDefault="004E7ED3">
            <w:pPr>
              <w:pStyle w:val="TableParagraph"/>
              <w:spacing w:before="42" w:line="240" w:lineRule="auto"/>
            </w:pPr>
            <w:r>
              <w:t>10/2003</w:t>
            </w:r>
          </w:p>
        </w:tc>
        <w:tc>
          <w:tcPr>
            <w:tcW w:w="2035" w:type="dxa"/>
          </w:tcPr>
          <w:p w14:paraId="1C5A644D" w14:textId="77777777" w:rsidR="0020268E" w:rsidRDefault="004E7ED3">
            <w:pPr>
              <w:pStyle w:val="TableParagraph"/>
              <w:spacing w:before="42" w:line="240" w:lineRule="auto"/>
            </w:pPr>
            <w:r>
              <w:t>24, 24a</w:t>
            </w:r>
          </w:p>
        </w:tc>
        <w:tc>
          <w:tcPr>
            <w:tcW w:w="1493" w:type="dxa"/>
          </w:tcPr>
          <w:p w14:paraId="52C6AA66" w14:textId="77777777" w:rsidR="0020268E" w:rsidRDefault="004E7ED3">
            <w:pPr>
              <w:pStyle w:val="TableParagraph"/>
              <w:spacing w:before="42" w:line="240" w:lineRule="auto"/>
              <w:ind w:left="210" w:right="199"/>
              <w:jc w:val="center"/>
            </w:pPr>
            <w:r>
              <w:t>PSX*2*41</w:t>
            </w:r>
          </w:p>
        </w:tc>
        <w:tc>
          <w:tcPr>
            <w:tcW w:w="4954" w:type="dxa"/>
          </w:tcPr>
          <w:p w14:paraId="2A83EF63" w14:textId="77777777" w:rsidR="0020268E" w:rsidRDefault="004E7ED3">
            <w:pPr>
              <w:pStyle w:val="TableParagraph"/>
              <w:spacing w:before="42" w:line="242" w:lineRule="auto"/>
            </w:pPr>
            <w:r>
              <w:t>Updated example for scheduling of auto- transmissions.</w:t>
            </w:r>
          </w:p>
        </w:tc>
      </w:tr>
      <w:tr w:rsidR="0020268E" w14:paraId="15899C25" w14:textId="77777777">
        <w:trPr>
          <w:trHeight w:val="1760"/>
        </w:trPr>
        <w:tc>
          <w:tcPr>
            <w:tcW w:w="1145" w:type="dxa"/>
          </w:tcPr>
          <w:p w14:paraId="25BD3E5F" w14:textId="77777777" w:rsidR="0020268E" w:rsidRDefault="004E7ED3">
            <w:pPr>
              <w:pStyle w:val="TableParagraph"/>
              <w:spacing w:before="42" w:line="240" w:lineRule="auto"/>
            </w:pPr>
            <w:r>
              <w:t>09/2002</w:t>
            </w:r>
          </w:p>
        </w:tc>
        <w:tc>
          <w:tcPr>
            <w:tcW w:w="2035" w:type="dxa"/>
          </w:tcPr>
          <w:p w14:paraId="680E7875" w14:textId="77777777" w:rsidR="0020268E" w:rsidRDefault="004E7ED3">
            <w:pPr>
              <w:pStyle w:val="TableParagraph"/>
              <w:spacing w:before="42" w:line="316" w:lineRule="auto"/>
              <w:ind w:right="807"/>
            </w:pPr>
            <w:r>
              <w:t>Title Page; i-(ii);</w:t>
            </w:r>
          </w:p>
          <w:p w14:paraId="0E301851" w14:textId="77777777" w:rsidR="0020268E" w:rsidRDefault="004E7ED3">
            <w:pPr>
              <w:pStyle w:val="TableParagraph"/>
              <w:spacing w:line="262" w:lineRule="exact"/>
            </w:pPr>
            <w:r>
              <w:t>65-66.</w:t>
            </w:r>
          </w:p>
        </w:tc>
        <w:tc>
          <w:tcPr>
            <w:tcW w:w="1493" w:type="dxa"/>
          </w:tcPr>
          <w:p w14:paraId="66219FE9" w14:textId="77777777" w:rsidR="0020268E" w:rsidRDefault="004E7ED3">
            <w:pPr>
              <w:pStyle w:val="TableParagraph"/>
              <w:spacing w:before="42" w:line="240" w:lineRule="auto"/>
              <w:ind w:left="210" w:right="199"/>
              <w:jc w:val="center"/>
            </w:pPr>
            <w:r>
              <w:t>PSX*2*34</w:t>
            </w:r>
          </w:p>
        </w:tc>
        <w:tc>
          <w:tcPr>
            <w:tcW w:w="4954" w:type="dxa"/>
          </w:tcPr>
          <w:p w14:paraId="3300883C" w14:textId="77777777" w:rsidR="0020268E" w:rsidRDefault="004E7ED3">
            <w:pPr>
              <w:pStyle w:val="TableParagraph"/>
              <w:spacing w:before="42" w:line="242" w:lineRule="auto"/>
              <w:ind w:right="142"/>
            </w:pPr>
            <w:r>
              <w:t>Updated Title Page and Revision History; modified description of Unreleased Rx’s Report to include new sort and print options.</w:t>
            </w:r>
          </w:p>
          <w:p w14:paraId="3677306D" w14:textId="77777777" w:rsidR="0020268E" w:rsidRDefault="004E7ED3">
            <w:pPr>
              <w:pStyle w:val="TableParagraph"/>
              <w:spacing w:before="79" w:line="242" w:lineRule="auto"/>
            </w:pPr>
            <w:r>
              <w:t>Formatting change unrelated to the patch: Header for example of Rejected Messages Report moved to same page as body of report.</w:t>
            </w:r>
          </w:p>
        </w:tc>
      </w:tr>
    </w:tbl>
    <w:p w14:paraId="5B37E30C" w14:textId="77777777" w:rsidR="0020268E" w:rsidRDefault="0020268E">
      <w:pPr>
        <w:spacing w:line="242" w:lineRule="auto"/>
        <w:sectPr w:rsidR="0020268E">
          <w:footerReference w:type="default" r:id="rId8"/>
          <w:pgSz w:w="12240" w:h="15840"/>
          <w:pgMar w:top="1500" w:right="1040" w:bottom="1420" w:left="1320" w:header="0" w:footer="1240" w:gutter="0"/>
          <w:cols w:space="720"/>
        </w:sectPr>
      </w:pPr>
    </w:p>
    <w:p w14:paraId="0A0E38A0" w14:textId="77777777" w:rsidR="0020268E" w:rsidRDefault="004E7ED3">
      <w:pPr>
        <w:spacing w:before="80"/>
        <w:ind w:left="120"/>
        <w:rPr>
          <w:sz w:val="20"/>
        </w:rPr>
      </w:pPr>
      <w:r>
        <w:rPr>
          <w:sz w:val="20"/>
        </w:rPr>
        <w:lastRenderedPageBreak/>
        <w:t>Revision History</w:t>
      </w:r>
    </w:p>
    <w:p w14:paraId="5E9F0FDD" w14:textId="77777777" w:rsidR="0020268E" w:rsidRDefault="0020268E">
      <w:pPr>
        <w:pStyle w:val="BodyText"/>
        <w:rPr>
          <w:sz w:val="20"/>
        </w:rPr>
      </w:pPr>
    </w:p>
    <w:p w14:paraId="173084E7" w14:textId="77777777" w:rsidR="0020268E" w:rsidRDefault="0020268E">
      <w:pPr>
        <w:pStyle w:val="BodyText"/>
        <w:spacing w:before="6"/>
        <w:rPr>
          <w:sz w:val="21"/>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45"/>
        <w:gridCol w:w="2035"/>
        <w:gridCol w:w="1493"/>
        <w:gridCol w:w="4954"/>
      </w:tblGrid>
      <w:tr w:rsidR="0020268E" w14:paraId="3F083494" w14:textId="77777777">
        <w:trPr>
          <w:trHeight w:val="1945"/>
        </w:trPr>
        <w:tc>
          <w:tcPr>
            <w:tcW w:w="1145" w:type="dxa"/>
          </w:tcPr>
          <w:p w14:paraId="3B674FCF" w14:textId="77777777" w:rsidR="0020268E" w:rsidRDefault="004E7ED3">
            <w:pPr>
              <w:pStyle w:val="TableParagraph"/>
              <w:spacing w:before="42" w:line="240" w:lineRule="auto"/>
            </w:pPr>
            <w:r>
              <w:t>05/2002</w:t>
            </w:r>
          </w:p>
        </w:tc>
        <w:tc>
          <w:tcPr>
            <w:tcW w:w="2035" w:type="dxa"/>
          </w:tcPr>
          <w:p w14:paraId="056D9364" w14:textId="77777777" w:rsidR="0020268E" w:rsidRDefault="004E7ED3">
            <w:pPr>
              <w:pStyle w:val="TableParagraph"/>
              <w:spacing w:before="42" w:line="242" w:lineRule="auto"/>
              <w:ind w:right="807"/>
            </w:pPr>
            <w:r>
              <w:t>Title Page; i-viii;</w:t>
            </w:r>
          </w:p>
          <w:p w14:paraId="57BC18FA" w14:textId="77777777" w:rsidR="0020268E" w:rsidRDefault="004E7ED3">
            <w:pPr>
              <w:pStyle w:val="TableParagraph"/>
              <w:spacing w:line="263" w:lineRule="exact"/>
            </w:pPr>
            <w:r>
              <w:t>(61)-62;</w:t>
            </w:r>
          </w:p>
          <w:p w14:paraId="66170AC1" w14:textId="77777777" w:rsidR="0020268E" w:rsidRDefault="004E7ED3">
            <w:pPr>
              <w:pStyle w:val="TableParagraph"/>
              <w:spacing w:before="2" w:line="240" w:lineRule="auto"/>
            </w:pPr>
            <w:r>
              <w:t>67-(68).</w:t>
            </w:r>
          </w:p>
        </w:tc>
        <w:tc>
          <w:tcPr>
            <w:tcW w:w="1493" w:type="dxa"/>
          </w:tcPr>
          <w:p w14:paraId="1D048973" w14:textId="77777777" w:rsidR="0020268E" w:rsidRDefault="004E7ED3">
            <w:pPr>
              <w:pStyle w:val="TableParagraph"/>
              <w:spacing w:before="42" w:line="240" w:lineRule="auto"/>
              <w:ind w:left="229"/>
            </w:pPr>
            <w:r>
              <w:t>PSX*2*32</w:t>
            </w:r>
          </w:p>
        </w:tc>
        <w:tc>
          <w:tcPr>
            <w:tcW w:w="4954" w:type="dxa"/>
          </w:tcPr>
          <w:p w14:paraId="5219B381" w14:textId="77777777" w:rsidR="0020268E" w:rsidRDefault="004E7ED3">
            <w:pPr>
              <w:pStyle w:val="TableParagraph"/>
              <w:spacing w:before="42" w:line="242" w:lineRule="auto"/>
              <w:ind w:right="142"/>
            </w:pPr>
            <w:r>
              <w:t>Updated Title page; added Revision History page and renumbered Preface and Table of Contents pages; added new CMOP DRUG Cost Missing report; and amended Facility Activity Report description to add time range. Screen captures on updated pages re- formatted to new standards.</w:t>
            </w:r>
          </w:p>
        </w:tc>
      </w:tr>
      <w:tr w:rsidR="0020268E" w14:paraId="35C00821" w14:textId="77777777">
        <w:trPr>
          <w:trHeight w:val="347"/>
        </w:trPr>
        <w:tc>
          <w:tcPr>
            <w:tcW w:w="1145" w:type="dxa"/>
          </w:tcPr>
          <w:p w14:paraId="38D5EE01" w14:textId="77777777" w:rsidR="0020268E" w:rsidRDefault="004E7ED3">
            <w:pPr>
              <w:pStyle w:val="TableParagraph"/>
              <w:spacing w:before="42" w:line="240" w:lineRule="auto"/>
            </w:pPr>
            <w:r>
              <w:t>12/1997</w:t>
            </w:r>
          </w:p>
        </w:tc>
        <w:tc>
          <w:tcPr>
            <w:tcW w:w="2035" w:type="dxa"/>
            <w:shd w:val="clear" w:color="auto" w:fill="CDCDCD"/>
          </w:tcPr>
          <w:p w14:paraId="021866D9" w14:textId="77777777" w:rsidR="0020268E" w:rsidRDefault="0020268E">
            <w:pPr>
              <w:pStyle w:val="TableParagraph"/>
              <w:spacing w:line="240" w:lineRule="auto"/>
              <w:ind w:left="0"/>
              <w:rPr>
                <w:rFonts w:ascii="Times New Roman"/>
                <w:sz w:val="20"/>
              </w:rPr>
            </w:pPr>
          </w:p>
        </w:tc>
        <w:tc>
          <w:tcPr>
            <w:tcW w:w="1493" w:type="dxa"/>
            <w:shd w:val="clear" w:color="auto" w:fill="CDCDCD"/>
          </w:tcPr>
          <w:p w14:paraId="7D2E3512" w14:textId="77777777" w:rsidR="0020268E" w:rsidRDefault="0020268E">
            <w:pPr>
              <w:pStyle w:val="TableParagraph"/>
              <w:spacing w:line="240" w:lineRule="auto"/>
              <w:ind w:left="0"/>
              <w:rPr>
                <w:rFonts w:ascii="Times New Roman"/>
                <w:sz w:val="20"/>
              </w:rPr>
            </w:pPr>
          </w:p>
        </w:tc>
        <w:tc>
          <w:tcPr>
            <w:tcW w:w="4954" w:type="dxa"/>
          </w:tcPr>
          <w:p w14:paraId="70B6F41E" w14:textId="77777777" w:rsidR="0020268E" w:rsidRDefault="004E7ED3">
            <w:pPr>
              <w:pStyle w:val="TableParagraph"/>
              <w:spacing w:before="42" w:line="240" w:lineRule="auto"/>
            </w:pPr>
            <w:r>
              <w:t>Original Released User Manual.</w:t>
            </w:r>
          </w:p>
        </w:tc>
      </w:tr>
    </w:tbl>
    <w:p w14:paraId="23049CC0" w14:textId="77777777" w:rsidR="0020268E" w:rsidRDefault="0020268E">
      <w:pPr>
        <w:sectPr w:rsidR="0020268E">
          <w:footerReference w:type="default" r:id="rId9"/>
          <w:pgSz w:w="12240" w:h="15840"/>
          <w:pgMar w:top="620" w:right="1040" w:bottom="1420" w:left="1320" w:header="0" w:footer="1240" w:gutter="0"/>
          <w:cols w:space="720"/>
        </w:sectPr>
      </w:pPr>
    </w:p>
    <w:p w14:paraId="02FE4586" w14:textId="77777777" w:rsidR="0020268E" w:rsidRDefault="004E7ED3">
      <w:pPr>
        <w:spacing w:before="80"/>
        <w:ind w:left="5834"/>
        <w:rPr>
          <w:sz w:val="20"/>
        </w:rPr>
      </w:pPr>
      <w:r>
        <w:rPr>
          <w:sz w:val="20"/>
        </w:rPr>
        <w:lastRenderedPageBreak/>
        <w:t>Appendix E: CMOP MailMan Messages</w:t>
      </w:r>
    </w:p>
    <w:p w14:paraId="6FBDDC00" w14:textId="77777777" w:rsidR="0020268E" w:rsidRDefault="0020268E">
      <w:pPr>
        <w:pStyle w:val="BodyText"/>
        <w:rPr>
          <w:sz w:val="20"/>
        </w:rPr>
      </w:pPr>
    </w:p>
    <w:p w14:paraId="61ADE04A" w14:textId="77777777" w:rsidR="0020268E" w:rsidRDefault="0020268E">
      <w:pPr>
        <w:pStyle w:val="BodyText"/>
        <w:rPr>
          <w:sz w:val="20"/>
        </w:rPr>
      </w:pPr>
    </w:p>
    <w:p w14:paraId="66826433" w14:textId="77777777" w:rsidR="0020268E" w:rsidRDefault="0020268E">
      <w:pPr>
        <w:pStyle w:val="BodyText"/>
        <w:spacing w:before="2"/>
        <w:rPr>
          <w:sz w:val="22"/>
        </w:rPr>
      </w:pPr>
    </w:p>
    <w:p w14:paraId="334AF941" w14:textId="77777777" w:rsidR="0020268E" w:rsidRDefault="004E7ED3">
      <w:pPr>
        <w:tabs>
          <w:tab w:val="left" w:pos="5516"/>
        </w:tabs>
        <w:spacing w:before="1" w:line="219" w:lineRule="exact"/>
        <w:ind w:left="120"/>
        <w:rPr>
          <w:rFonts w:ascii="Courier New"/>
          <w:sz w:val="20"/>
        </w:rPr>
      </w:pPr>
      <w:r>
        <w:rPr>
          <w:rFonts w:ascii="Courier New"/>
          <w:sz w:val="20"/>
        </w:rPr>
        <w:t>Subj: CMOP Recovery Message</w:t>
      </w:r>
      <w:r>
        <w:rPr>
          <w:rFonts w:ascii="Courier New"/>
          <w:spacing w:val="-13"/>
          <w:sz w:val="20"/>
        </w:rPr>
        <w:t xml:space="preserve"> </w:t>
      </w:r>
      <w:r>
        <w:rPr>
          <w:rFonts w:ascii="Courier New"/>
          <w:sz w:val="20"/>
        </w:rPr>
        <w:t>BIRMINGHAM,</w:t>
      </w:r>
      <w:r>
        <w:rPr>
          <w:rFonts w:ascii="Courier New"/>
          <w:spacing w:val="-3"/>
          <w:sz w:val="20"/>
        </w:rPr>
        <w:t xml:space="preserve"> </w:t>
      </w:r>
      <w:r>
        <w:rPr>
          <w:rFonts w:ascii="Courier New"/>
          <w:sz w:val="20"/>
        </w:rPr>
        <w:t>AL.</w:t>
      </w:r>
      <w:r>
        <w:rPr>
          <w:rFonts w:ascii="Courier New"/>
          <w:sz w:val="20"/>
        </w:rPr>
        <w:tab/>
        <w:t>[#3288] 21 Feb 97 10:29</w:t>
      </w:r>
      <w:r>
        <w:rPr>
          <w:rFonts w:ascii="Courier New"/>
          <w:spacing w:val="-4"/>
          <w:sz w:val="20"/>
        </w:rPr>
        <w:t xml:space="preserve"> </w:t>
      </w:r>
      <w:r>
        <w:rPr>
          <w:rFonts w:ascii="Courier New"/>
          <w:sz w:val="20"/>
        </w:rPr>
        <w:t>CST</w:t>
      </w:r>
    </w:p>
    <w:p w14:paraId="5E490EB3" w14:textId="77777777" w:rsidR="0020268E" w:rsidRDefault="004E7ED3">
      <w:pPr>
        <w:spacing w:line="211" w:lineRule="exact"/>
        <w:ind w:left="359"/>
        <w:rPr>
          <w:rFonts w:ascii="Courier New"/>
          <w:sz w:val="20"/>
        </w:rPr>
      </w:pPr>
      <w:r>
        <w:rPr>
          <w:rFonts w:ascii="Courier New"/>
          <w:sz w:val="20"/>
        </w:rPr>
        <w:t>11 Lines</w:t>
      </w:r>
    </w:p>
    <w:p w14:paraId="33C5CBEF" w14:textId="77777777" w:rsidR="0020268E" w:rsidRDefault="00CE24EA">
      <w:pPr>
        <w:tabs>
          <w:tab w:val="left" w:pos="4918"/>
          <w:tab w:val="left" w:pos="7077"/>
          <w:tab w:val="left" w:pos="8036"/>
        </w:tabs>
        <w:spacing w:line="219" w:lineRule="exact"/>
        <w:ind w:left="120"/>
        <w:rPr>
          <w:rFonts w:ascii="Courier New"/>
          <w:sz w:val="20"/>
        </w:rPr>
      </w:pPr>
      <w:r>
        <w:pict w14:anchorId="3CE5C511">
          <v:shape id="_x0000_s1048" style="position:absolute;left:0;text-align:left;margin-left:1in;margin-top:15.7pt;width:467.7pt;height:.1pt;z-index:-15726592;mso-wrap-distance-left:0;mso-wrap-distance-right:0;mso-position-horizontal-relative:page" coordorigin="1440,314" coordsize="9354,0" path="m1440,314r9354,e" filled="f" strokeweight=".20731mm">
            <v:stroke dashstyle="dash"/>
            <v:path arrowok="t"/>
            <w10:wrap type="topAndBottom" anchorx="page"/>
          </v:shape>
        </w:pict>
      </w:r>
      <w:r w:rsidR="004E7ED3">
        <w:rPr>
          <w:rFonts w:ascii="Courier New"/>
          <w:sz w:val="20"/>
        </w:rPr>
        <w:t>From:</w:t>
      </w:r>
      <w:r w:rsidR="004E7ED3">
        <w:rPr>
          <w:rFonts w:ascii="Courier New"/>
          <w:spacing w:val="-9"/>
          <w:sz w:val="20"/>
        </w:rPr>
        <w:t xml:space="preserve"> </w:t>
      </w:r>
      <w:hyperlink r:id="rId10">
        <w:r w:rsidR="004E7ED3">
          <w:rPr>
            <w:rFonts w:ascii="Courier New"/>
            <w:sz w:val="20"/>
          </w:rPr>
          <w:t>&lt;POSTMASTER@BAB.ISC</w:t>
        </w:r>
      </w:hyperlink>
      <w:r w:rsidR="004E7ED3">
        <w:rPr>
          <w:rFonts w:ascii="Courier New"/>
          <w:sz w:val="20"/>
        </w:rPr>
        <w:t>-</w:t>
      </w:r>
      <w:hyperlink r:id="rId11">
        <w:r w:rsidR="004E7ED3">
          <w:rPr>
            <w:rFonts w:ascii="Courier New"/>
            <w:sz w:val="20"/>
          </w:rPr>
          <w:t>BIRM.VA.GOV&gt;</w:t>
        </w:r>
      </w:hyperlink>
      <w:r w:rsidR="004E7ED3">
        <w:rPr>
          <w:rFonts w:ascii="Courier New"/>
          <w:sz w:val="20"/>
        </w:rPr>
        <w:tab/>
        <w:t>in</w:t>
      </w:r>
      <w:r w:rsidR="004E7ED3">
        <w:rPr>
          <w:rFonts w:ascii="Courier New"/>
          <w:spacing w:val="-2"/>
          <w:sz w:val="20"/>
        </w:rPr>
        <w:t xml:space="preserve"> </w:t>
      </w:r>
      <w:r w:rsidR="004E7ED3">
        <w:rPr>
          <w:rFonts w:ascii="Courier New"/>
          <w:sz w:val="20"/>
        </w:rPr>
        <w:t>'IN'</w:t>
      </w:r>
      <w:r w:rsidR="004E7ED3">
        <w:rPr>
          <w:rFonts w:ascii="Courier New"/>
          <w:spacing w:val="-2"/>
          <w:sz w:val="20"/>
        </w:rPr>
        <w:t xml:space="preserve"> </w:t>
      </w:r>
      <w:r w:rsidR="004E7ED3">
        <w:rPr>
          <w:rFonts w:ascii="Courier New"/>
          <w:sz w:val="20"/>
        </w:rPr>
        <w:t>basket.</w:t>
      </w:r>
      <w:r w:rsidR="004E7ED3">
        <w:rPr>
          <w:rFonts w:ascii="Courier New"/>
          <w:sz w:val="20"/>
        </w:rPr>
        <w:tab/>
        <w:t>Page</w:t>
      </w:r>
      <w:r w:rsidR="004E7ED3">
        <w:rPr>
          <w:rFonts w:ascii="Courier New"/>
          <w:spacing w:val="-2"/>
          <w:sz w:val="20"/>
        </w:rPr>
        <w:t xml:space="preserve"> </w:t>
      </w:r>
      <w:r w:rsidR="004E7ED3">
        <w:rPr>
          <w:rFonts w:ascii="Courier New"/>
          <w:sz w:val="20"/>
        </w:rPr>
        <w:t>1</w:t>
      </w:r>
      <w:r w:rsidR="004E7ED3">
        <w:rPr>
          <w:rFonts w:ascii="Courier New"/>
          <w:sz w:val="20"/>
        </w:rPr>
        <w:tab/>
        <w:t>**NEW**</w:t>
      </w:r>
    </w:p>
    <w:p w14:paraId="462D60AC" w14:textId="77777777" w:rsidR="0020268E" w:rsidRDefault="0020268E">
      <w:pPr>
        <w:pStyle w:val="BodyText"/>
        <w:spacing w:before="7"/>
        <w:rPr>
          <w:rFonts w:ascii="Courier New"/>
          <w:sz w:val="15"/>
        </w:rPr>
      </w:pPr>
    </w:p>
    <w:p w14:paraId="55E27FF3" w14:textId="77777777" w:rsidR="0020268E" w:rsidRDefault="004E7ED3">
      <w:pPr>
        <w:spacing w:before="112" w:line="223" w:lineRule="auto"/>
        <w:ind w:left="120" w:right="898"/>
        <w:rPr>
          <w:rFonts w:ascii="Courier New"/>
          <w:sz w:val="20"/>
        </w:rPr>
      </w:pPr>
      <w:r>
        <w:rPr>
          <w:rFonts w:ascii="Courier New"/>
          <w:sz w:val="20"/>
        </w:rPr>
        <w:t>The last CMOP transmission did not complete properly. The data for this transmission will be sent to the CMOP during the next transmission for that division.</w:t>
      </w:r>
    </w:p>
    <w:p w14:paraId="6D536278" w14:textId="77777777" w:rsidR="0020268E" w:rsidRDefault="0020268E">
      <w:pPr>
        <w:pStyle w:val="BodyText"/>
        <w:spacing w:before="8"/>
        <w:rPr>
          <w:rFonts w:ascii="Courier New"/>
          <w:sz w:val="18"/>
        </w:rPr>
      </w:pPr>
    </w:p>
    <w:p w14:paraId="32F58397" w14:textId="77777777" w:rsidR="0020268E" w:rsidRDefault="004E7ED3">
      <w:pPr>
        <w:spacing w:line="223" w:lineRule="auto"/>
        <w:ind w:left="120" w:right="898"/>
        <w:rPr>
          <w:rFonts w:ascii="Courier New"/>
          <w:sz w:val="20"/>
        </w:rPr>
      </w:pPr>
      <w:r>
        <w:rPr>
          <w:rFonts w:ascii="Courier New"/>
          <w:sz w:val="20"/>
        </w:rPr>
        <w:t>If you have scheduled auto transmissions for CMOP, please check to see that they are still scheduled for the correct time.</w:t>
      </w:r>
    </w:p>
    <w:p w14:paraId="0FC60436" w14:textId="77777777" w:rsidR="0020268E" w:rsidRDefault="0020268E">
      <w:pPr>
        <w:pStyle w:val="BodyText"/>
        <w:spacing w:before="8"/>
        <w:rPr>
          <w:rFonts w:ascii="Courier New"/>
          <w:sz w:val="18"/>
        </w:rPr>
      </w:pPr>
    </w:p>
    <w:p w14:paraId="3A9C429D" w14:textId="77777777" w:rsidR="0020268E" w:rsidRDefault="004E7ED3">
      <w:pPr>
        <w:spacing w:line="223" w:lineRule="auto"/>
        <w:ind w:left="120" w:right="437"/>
        <w:rPr>
          <w:rFonts w:ascii="Courier New"/>
          <w:sz w:val="20"/>
        </w:rPr>
      </w:pPr>
      <w:r>
        <w:rPr>
          <w:rFonts w:ascii="Courier New"/>
          <w:sz w:val="20"/>
        </w:rPr>
        <w:t>This message is just a notification that problems were detected with the last transmission and that the data was sent to the CMOP facility for processing. If you are getting this message frequently, please contact your IRM staff.</w:t>
      </w:r>
    </w:p>
    <w:p w14:paraId="17B46751" w14:textId="77777777" w:rsidR="0020268E" w:rsidRDefault="004E7ED3">
      <w:pPr>
        <w:spacing w:line="216" w:lineRule="exact"/>
        <w:ind w:left="120"/>
        <w:rPr>
          <w:rFonts w:ascii="Courier New"/>
          <w:sz w:val="20"/>
        </w:rPr>
      </w:pPr>
      <w:r>
        <w:rPr>
          <w:rFonts w:ascii="Courier New"/>
          <w:sz w:val="20"/>
        </w:rPr>
        <w:t>Otherwise there is not anything that you need to do.</w:t>
      </w:r>
    </w:p>
    <w:p w14:paraId="7EEC3F93" w14:textId="77777777" w:rsidR="0020268E" w:rsidRDefault="0020268E">
      <w:pPr>
        <w:pStyle w:val="BodyText"/>
        <w:spacing w:before="2"/>
        <w:rPr>
          <w:rFonts w:ascii="Courier New"/>
          <w:sz w:val="18"/>
        </w:rPr>
      </w:pPr>
    </w:p>
    <w:p w14:paraId="484FF099" w14:textId="77777777" w:rsidR="0020268E" w:rsidRDefault="004E7ED3">
      <w:pPr>
        <w:pStyle w:val="ListParagraph"/>
        <w:numPr>
          <w:ilvl w:val="0"/>
          <w:numId w:val="2"/>
        </w:numPr>
        <w:tabs>
          <w:tab w:val="left" w:pos="591"/>
        </w:tabs>
        <w:spacing w:line="288" w:lineRule="exact"/>
        <w:rPr>
          <w:sz w:val="24"/>
        </w:rPr>
      </w:pPr>
      <w:r>
        <w:rPr>
          <w:sz w:val="24"/>
        </w:rPr>
        <w:t xml:space="preserve">The e-Pharmacy </w:t>
      </w:r>
      <w:r>
        <w:rPr>
          <w:b/>
          <w:sz w:val="24"/>
        </w:rPr>
        <w:t xml:space="preserve">CMOP Not Transmitted Rx List Message </w:t>
      </w:r>
      <w:r>
        <w:rPr>
          <w:sz w:val="24"/>
        </w:rPr>
        <w:t>lists</w:t>
      </w:r>
      <w:r>
        <w:rPr>
          <w:spacing w:val="-3"/>
          <w:sz w:val="24"/>
        </w:rPr>
        <w:t xml:space="preserve"> </w:t>
      </w:r>
      <w:r>
        <w:rPr>
          <w:sz w:val="24"/>
        </w:rPr>
        <w:t>all</w:t>
      </w:r>
    </w:p>
    <w:p w14:paraId="3DCE03B6" w14:textId="77777777" w:rsidR="0020268E" w:rsidRDefault="004E7ED3">
      <w:pPr>
        <w:pStyle w:val="BodyText"/>
        <w:ind w:left="559" w:right="178"/>
      </w:pPr>
      <w:r>
        <w:t>e-billable prescriptions for which no response has been received from the third party payer. The prescriptions listed have not been transmitted to CMOP, and remain in the CMOP queue.</w:t>
      </w:r>
    </w:p>
    <w:p w14:paraId="237126B3" w14:textId="77777777" w:rsidR="0020268E" w:rsidRDefault="0020268E">
      <w:pPr>
        <w:pStyle w:val="BodyText"/>
      </w:pPr>
    </w:p>
    <w:p w14:paraId="46E662BD" w14:textId="77777777" w:rsidR="0020268E" w:rsidRDefault="004E7ED3">
      <w:pPr>
        <w:tabs>
          <w:tab w:val="left" w:pos="5877"/>
          <w:tab w:val="left" w:pos="8755"/>
        </w:tabs>
        <w:spacing w:line="223" w:lineRule="auto"/>
        <w:ind w:left="120" w:right="882"/>
        <w:rPr>
          <w:rFonts w:ascii="Courier New"/>
          <w:sz w:val="20"/>
        </w:rPr>
      </w:pPr>
      <w:r>
        <w:rPr>
          <w:rFonts w:ascii="Courier New"/>
          <w:sz w:val="20"/>
        </w:rPr>
        <w:t>Subj: ePharmacy - CMOP Not TRANSMITTED</w:t>
      </w:r>
      <w:r>
        <w:rPr>
          <w:rFonts w:ascii="Courier New"/>
          <w:spacing w:val="-14"/>
          <w:sz w:val="20"/>
        </w:rPr>
        <w:t xml:space="preserve"> </w:t>
      </w:r>
      <w:r>
        <w:rPr>
          <w:rFonts w:ascii="Courier New"/>
          <w:sz w:val="20"/>
        </w:rPr>
        <w:t>Rx</w:t>
      </w:r>
      <w:r>
        <w:rPr>
          <w:rFonts w:ascii="Courier New"/>
          <w:spacing w:val="-3"/>
          <w:sz w:val="20"/>
        </w:rPr>
        <w:t xml:space="preserve"> </w:t>
      </w:r>
      <w:r>
        <w:rPr>
          <w:rFonts w:ascii="Courier New"/>
          <w:sz w:val="20"/>
        </w:rPr>
        <w:t>List</w:t>
      </w:r>
      <w:r>
        <w:rPr>
          <w:rFonts w:ascii="Courier New"/>
          <w:sz w:val="20"/>
        </w:rPr>
        <w:tab/>
        <w:t>[#3971]</w:t>
      </w:r>
      <w:r>
        <w:rPr>
          <w:rFonts w:ascii="Courier New"/>
          <w:spacing w:val="-5"/>
          <w:sz w:val="20"/>
        </w:rPr>
        <w:t xml:space="preserve"> </w:t>
      </w:r>
      <w:r>
        <w:rPr>
          <w:rFonts w:ascii="Courier New"/>
          <w:sz w:val="20"/>
        </w:rPr>
        <w:t>07/18/05@17:20</w:t>
      </w:r>
      <w:r>
        <w:rPr>
          <w:rFonts w:ascii="Courier New"/>
          <w:sz w:val="20"/>
        </w:rPr>
        <w:tab/>
      </w:r>
      <w:r>
        <w:rPr>
          <w:rFonts w:ascii="Courier New"/>
          <w:spacing w:val="-9"/>
          <w:sz w:val="20"/>
        </w:rPr>
        <w:t xml:space="preserve">24 </w:t>
      </w:r>
      <w:r>
        <w:rPr>
          <w:rFonts w:ascii="Courier New"/>
          <w:sz w:val="20"/>
        </w:rPr>
        <w:t>lines</w:t>
      </w:r>
    </w:p>
    <w:p w14:paraId="0F66D1F7" w14:textId="77777777" w:rsidR="0020268E" w:rsidRDefault="00CE24EA">
      <w:pPr>
        <w:tabs>
          <w:tab w:val="left" w:pos="2278"/>
          <w:tab w:val="left" w:pos="4436"/>
        </w:tabs>
        <w:spacing w:line="216" w:lineRule="exact"/>
        <w:ind w:left="120"/>
        <w:rPr>
          <w:rFonts w:ascii="Courier New"/>
          <w:sz w:val="20"/>
        </w:rPr>
      </w:pPr>
      <w:r>
        <w:pict w14:anchorId="55C5E003">
          <v:shape id="_x0000_s1047" style="position:absolute;left:0;text-align:left;margin-left:1in;margin-top:15.55pt;width:461.7pt;height:.1pt;z-index:-15726080;mso-wrap-distance-left:0;mso-wrap-distance-right:0;mso-position-horizontal-relative:page" coordorigin="1440,311" coordsize="9234,0" path="m1440,311r9234,e" filled="f" strokeweight=".20731mm">
            <v:stroke dashstyle="dash"/>
            <v:path arrowok="t"/>
            <w10:wrap type="topAndBottom" anchorx="page"/>
          </v:shape>
        </w:pict>
      </w:r>
      <w:r w:rsidR="004E7ED3">
        <w:rPr>
          <w:rFonts w:ascii="Courier New"/>
          <w:sz w:val="20"/>
        </w:rPr>
        <w:t>From:</w:t>
      </w:r>
      <w:r w:rsidR="004E7ED3">
        <w:rPr>
          <w:rFonts w:ascii="Courier New"/>
          <w:spacing w:val="-4"/>
          <w:sz w:val="20"/>
        </w:rPr>
        <w:t xml:space="preserve"> </w:t>
      </w:r>
      <w:r w:rsidR="004E7ED3">
        <w:rPr>
          <w:rFonts w:ascii="Courier New"/>
          <w:sz w:val="20"/>
        </w:rPr>
        <w:t>POSTMASTER</w:t>
      </w:r>
      <w:r w:rsidR="004E7ED3">
        <w:rPr>
          <w:rFonts w:ascii="Courier New"/>
          <w:sz w:val="20"/>
        </w:rPr>
        <w:tab/>
        <w:t>In</w:t>
      </w:r>
      <w:r w:rsidR="004E7ED3">
        <w:rPr>
          <w:rFonts w:ascii="Courier New"/>
          <w:spacing w:val="-3"/>
          <w:sz w:val="20"/>
        </w:rPr>
        <w:t xml:space="preserve"> </w:t>
      </w:r>
      <w:r w:rsidR="004E7ED3">
        <w:rPr>
          <w:rFonts w:ascii="Courier New"/>
          <w:sz w:val="20"/>
        </w:rPr>
        <w:t>'IN'</w:t>
      </w:r>
      <w:r w:rsidR="004E7ED3">
        <w:rPr>
          <w:rFonts w:ascii="Courier New"/>
          <w:spacing w:val="-2"/>
          <w:sz w:val="20"/>
        </w:rPr>
        <w:t xml:space="preserve"> </w:t>
      </w:r>
      <w:r w:rsidR="004E7ED3">
        <w:rPr>
          <w:rFonts w:ascii="Courier New"/>
          <w:sz w:val="20"/>
        </w:rPr>
        <w:t>basket.</w:t>
      </w:r>
      <w:r w:rsidR="004E7ED3">
        <w:rPr>
          <w:rFonts w:ascii="Courier New"/>
          <w:sz w:val="20"/>
        </w:rPr>
        <w:tab/>
        <w:t>Page 1</w:t>
      </w:r>
    </w:p>
    <w:p w14:paraId="7691BA62" w14:textId="77777777" w:rsidR="0020268E" w:rsidRDefault="004E7ED3">
      <w:pPr>
        <w:spacing w:before="77" w:line="223" w:lineRule="auto"/>
        <w:ind w:left="120" w:right="178"/>
        <w:rPr>
          <w:rFonts w:ascii="Courier New"/>
          <w:sz w:val="20"/>
        </w:rPr>
      </w:pPr>
      <w:r>
        <w:rPr>
          <w:rFonts w:ascii="Courier New"/>
          <w:sz w:val="20"/>
        </w:rPr>
        <w:t>The prescriptions listed below are third party electronically billable. They have not been transmitted to CMOP because they have been submitted to</w:t>
      </w:r>
    </w:p>
    <w:p w14:paraId="4FA830A5" w14:textId="77777777" w:rsidR="0020268E" w:rsidRDefault="004E7ED3">
      <w:pPr>
        <w:spacing w:before="1" w:line="223" w:lineRule="auto"/>
        <w:ind w:left="120" w:right="898"/>
        <w:rPr>
          <w:rFonts w:ascii="Courier New"/>
          <w:sz w:val="20"/>
        </w:rPr>
      </w:pPr>
      <w:r>
        <w:rPr>
          <w:rFonts w:ascii="Courier New"/>
          <w:sz w:val="20"/>
        </w:rPr>
        <w:t>third party payer but we have not received a response regarding these prescriptions yet. The prescriptions will remain in the CMOP queue to be transmitted in the next transmission if the response from the third</w:t>
      </w:r>
      <w:r>
        <w:rPr>
          <w:rFonts w:ascii="Courier New"/>
          <w:spacing w:val="-31"/>
          <w:sz w:val="20"/>
        </w:rPr>
        <w:t xml:space="preserve"> </w:t>
      </w:r>
      <w:r>
        <w:rPr>
          <w:rFonts w:ascii="Courier New"/>
          <w:sz w:val="20"/>
        </w:rPr>
        <w:t>party payer has been</w:t>
      </w:r>
      <w:r>
        <w:rPr>
          <w:rFonts w:ascii="Courier New"/>
          <w:spacing w:val="-1"/>
          <w:sz w:val="20"/>
        </w:rPr>
        <w:t xml:space="preserve"> </w:t>
      </w:r>
      <w:r>
        <w:rPr>
          <w:rFonts w:ascii="Courier New"/>
          <w:sz w:val="20"/>
        </w:rPr>
        <w:t>received.</w:t>
      </w:r>
    </w:p>
    <w:p w14:paraId="025F0B47" w14:textId="77777777" w:rsidR="0020268E" w:rsidRDefault="0020268E">
      <w:pPr>
        <w:pStyle w:val="BodyText"/>
        <w:spacing w:before="9"/>
        <w:rPr>
          <w:rFonts w:ascii="Courier New"/>
          <w:sz w:val="17"/>
        </w:rPr>
      </w:pPr>
    </w:p>
    <w:p w14:paraId="13405466" w14:textId="77777777" w:rsidR="0020268E" w:rsidRDefault="00CE24EA">
      <w:pPr>
        <w:ind w:left="120"/>
        <w:rPr>
          <w:rFonts w:ascii="Courier New"/>
          <w:sz w:val="20"/>
        </w:rPr>
      </w:pPr>
      <w:r>
        <w:pict w14:anchorId="232FB94B">
          <v:shape id="_x0000_s1046" style="position:absolute;left:0;text-align:left;margin-left:1in;margin-top:16.05pt;width:461.7pt;height:.1pt;z-index:-15725568;mso-wrap-distance-left:0;mso-wrap-distance-right:0;mso-position-horizontal-relative:page" coordorigin="1440,321" coordsize="9234,0" path="m1440,321r9234,e" filled="f" strokeweight=".20731mm">
            <v:stroke dashstyle="dash"/>
            <v:path arrowok="t"/>
            <w10:wrap type="topAndBottom" anchorx="page"/>
          </v:shape>
        </w:pict>
      </w:r>
      <w:r w:rsidR="004E7ED3">
        <w:rPr>
          <w:rFonts w:ascii="Courier New"/>
          <w:sz w:val="20"/>
        </w:rPr>
        <w:t>Division: ALASKA VA</w:t>
      </w:r>
      <w:r w:rsidR="004E7ED3">
        <w:rPr>
          <w:rFonts w:ascii="Courier New"/>
          <w:spacing w:val="-11"/>
          <w:sz w:val="20"/>
        </w:rPr>
        <w:t xml:space="preserve"> </w:t>
      </w:r>
      <w:r w:rsidR="004E7ED3">
        <w:rPr>
          <w:rFonts w:ascii="Courier New"/>
          <w:sz w:val="20"/>
        </w:rPr>
        <w:t>HSRO</w:t>
      </w:r>
    </w:p>
    <w:p w14:paraId="25F289FA" w14:textId="77777777" w:rsidR="0020268E" w:rsidRDefault="004E7ED3">
      <w:pPr>
        <w:tabs>
          <w:tab w:val="left" w:pos="1439"/>
          <w:tab w:val="left" w:pos="4317"/>
          <w:tab w:val="left" w:pos="7554"/>
        </w:tabs>
        <w:spacing w:before="66"/>
        <w:ind w:left="120"/>
        <w:rPr>
          <w:rFonts w:ascii="Courier New"/>
          <w:sz w:val="20"/>
        </w:rPr>
      </w:pPr>
      <w:r>
        <w:rPr>
          <w:rFonts w:ascii="Courier New"/>
          <w:sz w:val="20"/>
        </w:rPr>
        <w:t>RX#/Fill</w:t>
      </w:r>
      <w:r>
        <w:rPr>
          <w:rFonts w:ascii="Courier New"/>
          <w:sz w:val="20"/>
        </w:rPr>
        <w:tab/>
        <w:t>PATIENT(LAST4SSN)</w:t>
      </w:r>
      <w:r>
        <w:rPr>
          <w:rFonts w:ascii="Courier New"/>
          <w:sz w:val="20"/>
        </w:rPr>
        <w:tab/>
        <w:t>DRUG</w:t>
      </w:r>
      <w:r>
        <w:rPr>
          <w:rFonts w:ascii="Courier New"/>
          <w:sz w:val="20"/>
        </w:rPr>
        <w:tab/>
        <w:t>FILL</w:t>
      </w:r>
      <w:r>
        <w:rPr>
          <w:rFonts w:ascii="Courier New"/>
          <w:spacing w:val="-1"/>
          <w:sz w:val="20"/>
        </w:rPr>
        <w:t xml:space="preserve"> </w:t>
      </w:r>
      <w:r>
        <w:rPr>
          <w:rFonts w:ascii="Courier New"/>
          <w:sz w:val="20"/>
        </w:rPr>
        <w:t>DATE</w:t>
      </w:r>
    </w:p>
    <w:p w14:paraId="64A3F9C9" w14:textId="77777777" w:rsidR="0020268E" w:rsidRDefault="0020268E">
      <w:pPr>
        <w:pStyle w:val="BodyText"/>
        <w:spacing w:before="4"/>
        <w:rPr>
          <w:rFonts w:ascii="Courier New"/>
          <w:sz w:val="8"/>
        </w:rPr>
      </w:pPr>
    </w:p>
    <w:tbl>
      <w:tblPr>
        <w:tblW w:w="0" w:type="auto"/>
        <w:tblInd w:w="127" w:type="dxa"/>
        <w:tblLayout w:type="fixed"/>
        <w:tblCellMar>
          <w:left w:w="0" w:type="dxa"/>
          <w:right w:w="0" w:type="dxa"/>
        </w:tblCellMar>
        <w:tblLook w:val="01E0" w:firstRow="1" w:lastRow="1" w:firstColumn="1" w:lastColumn="1" w:noHBand="0" w:noVBand="0"/>
      </w:tblPr>
      <w:tblGrid>
        <w:gridCol w:w="1139"/>
        <w:gridCol w:w="2278"/>
        <w:gridCol w:w="839"/>
        <w:gridCol w:w="3117"/>
        <w:gridCol w:w="599"/>
        <w:gridCol w:w="479"/>
        <w:gridCol w:w="779"/>
      </w:tblGrid>
      <w:tr w:rsidR="0020268E" w14:paraId="3CC6B559" w14:textId="77777777">
        <w:trPr>
          <w:trHeight w:val="312"/>
        </w:trPr>
        <w:tc>
          <w:tcPr>
            <w:tcW w:w="1139" w:type="dxa"/>
            <w:tcBorders>
              <w:top w:val="dashed" w:sz="6" w:space="0" w:color="000000"/>
            </w:tcBorders>
          </w:tcPr>
          <w:p w14:paraId="01B2762E" w14:textId="77777777" w:rsidR="0020268E" w:rsidRDefault="004E7ED3">
            <w:pPr>
              <w:pStyle w:val="TableParagraph"/>
              <w:spacing w:before="93" w:line="199" w:lineRule="exact"/>
              <w:ind w:left="0"/>
              <w:rPr>
                <w:rFonts w:ascii="Courier New"/>
                <w:sz w:val="20"/>
              </w:rPr>
            </w:pPr>
            <w:r>
              <w:rPr>
                <w:rFonts w:ascii="Courier New"/>
                <w:sz w:val="20"/>
              </w:rPr>
              <w:t>909262/1</w:t>
            </w:r>
          </w:p>
        </w:tc>
        <w:tc>
          <w:tcPr>
            <w:tcW w:w="2278" w:type="dxa"/>
            <w:tcBorders>
              <w:top w:val="dashed" w:sz="6" w:space="0" w:color="000000"/>
            </w:tcBorders>
          </w:tcPr>
          <w:p w14:paraId="366C743D" w14:textId="77777777" w:rsidR="0020268E" w:rsidRDefault="004E7ED3">
            <w:pPr>
              <w:pStyle w:val="TableParagraph"/>
              <w:spacing w:before="93" w:line="199" w:lineRule="exact"/>
              <w:ind w:left="0" w:right="57"/>
              <w:jc w:val="right"/>
              <w:rPr>
                <w:rFonts w:ascii="Courier New"/>
                <w:sz w:val="20"/>
              </w:rPr>
            </w:pPr>
            <w:r>
              <w:rPr>
                <w:rFonts w:ascii="Courier New"/>
                <w:w w:val="95"/>
                <w:sz w:val="20"/>
              </w:rPr>
              <w:t>CMOPPATIENT11,ONE</w:t>
            </w:r>
          </w:p>
        </w:tc>
        <w:tc>
          <w:tcPr>
            <w:tcW w:w="839" w:type="dxa"/>
            <w:tcBorders>
              <w:top w:val="dashed" w:sz="6" w:space="0" w:color="000000"/>
            </w:tcBorders>
          </w:tcPr>
          <w:p w14:paraId="79B42479" w14:textId="77777777" w:rsidR="0020268E" w:rsidRDefault="004E7ED3">
            <w:pPr>
              <w:pStyle w:val="TableParagraph"/>
              <w:spacing w:before="93" w:line="199" w:lineRule="exact"/>
              <w:ind w:left="60"/>
              <w:rPr>
                <w:rFonts w:ascii="Courier New"/>
                <w:sz w:val="20"/>
              </w:rPr>
            </w:pPr>
            <w:r>
              <w:rPr>
                <w:rFonts w:ascii="Courier New"/>
                <w:sz w:val="20"/>
              </w:rPr>
              <w:t>(0011)</w:t>
            </w:r>
          </w:p>
        </w:tc>
        <w:tc>
          <w:tcPr>
            <w:tcW w:w="3117" w:type="dxa"/>
            <w:tcBorders>
              <w:top w:val="dashed" w:sz="6" w:space="0" w:color="000000"/>
            </w:tcBorders>
          </w:tcPr>
          <w:p w14:paraId="0EE81E69" w14:textId="77777777" w:rsidR="0020268E" w:rsidRDefault="004E7ED3">
            <w:pPr>
              <w:pStyle w:val="TableParagraph"/>
              <w:spacing w:before="93" w:line="199" w:lineRule="exact"/>
              <w:ind w:left="61"/>
              <w:rPr>
                <w:rFonts w:ascii="Courier New"/>
                <w:sz w:val="20"/>
              </w:rPr>
            </w:pPr>
            <w:r>
              <w:rPr>
                <w:rFonts w:ascii="Courier New"/>
                <w:sz w:val="20"/>
              </w:rPr>
              <w:t>DRONABINOL 2.5MG CAP</w:t>
            </w:r>
          </w:p>
        </w:tc>
        <w:tc>
          <w:tcPr>
            <w:tcW w:w="599" w:type="dxa"/>
            <w:tcBorders>
              <w:top w:val="dashed" w:sz="6" w:space="0" w:color="000000"/>
            </w:tcBorders>
          </w:tcPr>
          <w:p w14:paraId="79E35DB6" w14:textId="77777777" w:rsidR="0020268E" w:rsidRDefault="004E7ED3">
            <w:pPr>
              <w:pStyle w:val="TableParagraph"/>
              <w:spacing w:before="93" w:line="199" w:lineRule="exact"/>
              <w:ind w:left="0" w:right="55"/>
              <w:jc w:val="right"/>
              <w:rPr>
                <w:rFonts w:ascii="Courier New"/>
                <w:sz w:val="20"/>
              </w:rPr>
            </w:pPr>
            <w:r>
              <w:rPr>
                <w:rFonts w:ascii="Courier New"/>
                <w:w w:val="95"/>
                <w:sz w:val="20"/>
              </w:rPr>
              <w:t>APR</w:t>
            </w:r>
          </w:p>
        </w:tc>
        <w:tc>
          <w:tcPr>
            <w:tcW w:w="479" w:type="dxa"/>
            <w:tcBorders>
              <w:top w:val="dashed" w:sz="6" w:space="0" w:color="000000"/>
            </w:tcBorders>
          </w:tcPr>
          <w:p w14:paraId="228EF878" w14:textId="77777777" w:rsidR="0020268E" w:rsidRDefault="004E7ED3">
            <w:pPr>
              <w:pStyle w:val="TableParagraph"/>
              <w:spacing w:before="93" w:line="199" w:lineRule="exact"/>
              <w:ind w:left="62"/>
              <w:rPr>
                <w:rFonts w:ascii="Courier New"/>
                <w:sz w:val="20"/>
              </w:rPr>
            </w:pPr>
            <w:r>
              <w:rPr>
                <w:rFonts w:ascii="Courier New"/>
                <w:sz w:val="20"/>
              </w:rPr>
              <w:t>29,</w:t>
            </w:r>
          </w:p>
        </w:tc>
        <w:tc>
          <w:tcPr>
            <w:tcW w:w="779" w:type="dxa"/>
            <w:tcBorders>
              <w:top w:val="dashed" w:sz="6" w:space="0" w:color="000000"/>
            </w:tcBorders>
          </w:tcPr>
          <w:p w14:paraId="61DED60E" w14:textId="77777777" w:rsidR="0020268E" w:rsidRDefault="004E7ED3">
            <w:pPr>
              <w:pStyle w:val="TableParagraph"/>
              <w:spacing w:before="93" w:line="199" w:lineRule="exact"/>
              <w:ind w:left="63"/>
              <w:rPr>
                <w:rFonts w:ascii="Courier New"/>
                <w:sz w:val="20"/>
              </w:rPr>
            </w:pPr>
            <w:r>
              <w:rPr>
                <w:rFonts w:ascii="Courier New"/>
                <w:sz w:val="20"/>
              </w:rPr>
              <w:t>2005</w:t>
            </w:r>
          </w:p>
        </w:tc>
      </w:tr>
      <w:tr w:rsidR="0020268E" w14:paraId="29211040" w14:textId="77777777">
        <w:trPr>
          <w:trHeight w:val="211"/>
        </w:trPr>
        <w:tc>
          <w:tcPr>
            <w:tcW w:w="1139" w:type="dxa"/>
          </w:tcPr>
          <w:p w14:paraId="2E27DE24" w14:textId="77777777" w:rsidR="0020268E" w:rsidRDefault="004E7ED3">
            <w:pPr>
              <w:pStyle w:val="TableParagraph"/>
              <w:ind w:left="0"/>
              <w:rPr>
                <w:rFonts w:ascii="Courier New"/>
                <w:sz w:val="20"/>
              </w:rPr>
            </w:pPr>
            <w:r>
              <w:rPr>
                <w:rFonts w:ascii="Courier New"/>
                <w:sz w:val="20"/>
              </w:rPr>
              <w:t>909263/1</w:t>
            </w:r>
          </w:p>
        </w:tc>
        <w:tc>
          <w:tcPr>
            <w:tcW w:w="2278" w:type="dxa"/>
          </w:tcPr>
          <w:p w14:paraId="4A81D781" w14:textId="77777777" w:rsidR="0020268E" w:rsidRDefault="004E7ED3">
            <w:pPr>
              <w:pStyle w:val="TableParagraph"/>
              <w:ind w:left="0" w:right="57"/>
              <w:jc w:val="right"/>
              <w:rPr>
                <w:rFonts w:ascii="Courier New"/>
                <w:sz w:val="20"/>
              </w:rPr>
            </w:pPr>
            <w:r>
              <w:rPr>
                <w:rFonts w:ascii="Courier New"/>
                <w:w w:val="95"/>
                <w:sz w:val="20"/>
              </w:rPr>
              <w:t>CMOPPATIENT11,ONE</w:t>
            </w:r>
          </w:p>
        </w:tc>
        <w:tc>
          <w:tcPr>
            <w:tcW w:w="839" w:type="dxa"/>
          </w:tcPr>
          <w:p w14:paraId="72355431" w14:textId="77777777" w:rsidR="0020268E" w:rsidRDefault="004E7ED3">
            <w:pPr>
              <w:pStyle w:val="TableParagraph"/>
              <w:ind w:left="60"/>
              <w:rPr>
                <w:rFonts w:ascii="Courier New"/>
                <w:sz w:val="20"/>
              </w:rPr>
            </w:pPr>
            <w:r>
              <w:rPr>
                <w:rFonts w:ascii="Courier New"/>
                <w:sz w:val="20"/>
              </w:rPr>
              <w:t>(0011)</w:t>
            </w:r>
          </w:p>
        </w:tc>
        <w:tc>
          <w:tcPr>
            <w:tcW w:w="3117" w:type="dxa"/>
          </w:tcPr>
          <w:p w14:paraId="02EBBDF6" w14:textId="77777777" w:rsidR="0020268E" w:rsidRDefault="004E7ED3">
            <w:pPr>
              <w:pStyle w:val="TableParagraph"/>
              <w:ind w:left="61"/>
              <w:rPr>
                <w:rFonts w:ascii="Courier New"/>
                <w:sz w:val="20"/>
              </w:rPr>
            </w:pPr>
            <w:r>
              <w:rPr>
                <w:rFonts w:ascii="Courier New"/>
                <w:sz w:val="20"/>
              </w:rPr>
              <w:t>HYDROCODONE 2.5/APAP 167</w:t>
            </w:r>
          </w:p>
        </w:tc>
        <w:tc>
          <w:tcPr>
            <w:tcW w:w="599" w:type="dxa"/>
          </w:tcPr>
          <w:p w14:paraId="28E3380C" w14:textId="77777777" w:rsidR="0020268E" w:rsidRDefault="004E7ED3">
            <w:pPr>
              <w:pStyle w:val="TableParagraph"/>
              <w:ind w:left="0" w:right="55"/>
              <w:jc w:val="right"/>
              <w:rPr>
                <w:rFonts w:ascii="Courier New"/>
                <w:sz w:val="20"/>
              </w:rPr>
            </w:pPr>
            <w:r>
              <w:rPr>
                <w:rFonts w:ascii="Courier New"/>
                <w:w w:val="95"/>
                <w:sz w:val="20"/>
              </w:rPr>
              <w:t>APR</w:t>
            </w:r>
          </w:p>
        </w:tc>
        <w:tc>
          <w:tcPr>
            <w:tcW w:w="479" w:type="dxa"/>
          </w:tcPr>
          <w:p w14:paraId="2FE9E840" w14:textId="77777777" w:rsidR="0020268E" w:rsidRDefault="004E7ED3">
            <w:pPr>
              <w:pStyle w:val="TableParagraph"/>
              <w:ind w:left="62"/>
              <w:rPr>
                <w:rFonts w:ascii="Courier New"/>
                <w:sz w:val="20"/>
              </w:rPr>
            </w:pPr>
            <w:r>
              <w:rPr>
                <w:rFonts w:ascii="Courier New"/>
                <w:sz w:val="20"/>
              </w:rPr>
              <w:t>29,</w:t>
            </w:r>
          </w:p>
        </w:tc>
        <w:tc>
          <w:tcPr>
            <w:tcW w:w="779" w:type="dxa"/>
          </w:tcPr>
          <w:p w14:paraId="3B7F9918" w14:textId="77777777" w:rsidR="0020268E" w:rsidRDefault="004E7ED3">
            <w:pPr>
              <w:pStyle w:val="TableParagraph"/>
              <w:ind w:left="63"/>
              <w:rPr>
                <w:rFonts w:ascii="Courier New"/>
                <w:sz w:val="20"/>
              </w:rPr>
            </w:pPr>
            <w:r>
              <w:rPr>
                <w:rFonts w:ascii="Courier New"/>
                <w:sz w:val="20"/>
              </w:rPr>
              <w:t>2005</w:t>
            </w:r>
          </w:p>
        </w:tc>
      </w:tr>
      <w:tr w:rsidR="0020268E" w14:paraId="6E6690CF" w14:textId="77777777">
        <w:trPr>
          <w:trHeight w:val="211"/>
        </w:trPr>
        <w:tc>
          <w:tcPr>
            <w:tcW w:w="1139" w:type="dxa"/>
          </w:tcPr>
          <w:p w14:paraId="74793B9E" w14:textId="77777777" w:rsidR="0020268E" w:rsidRDefault="004E7ED3">
            <w:pPr>
              <w:pStyle w:val="TableParagraph"/>
              <w:ind w:left="0"/>
              <w:rPr>
                <w:rFonts w:ascii="Courier New"/>
                <w:sz w:val="20"/>
              </w:rPr>
            </w:pPr>
            <w:r>
              <w:rPr>
                <w:rFonts w:ascii="Courier New"/>
                <w:sz w:val="20"/>
              </w:rPr>
              <w:t>909264/1</w:t>
            </w:r>
          </w:p>
        </w:tc>
        <w:tc>
          <w:tcPr>
            <w:tcW w:w="2278" w:type="dxa"/>
          </w:tcPr>
          <w:p w14:paraId="69F10A77" w14:textId="77777777" w:rsidR="0020268E" w:rsidRDefault="004E7ED3">
            <w:pPr>
              <w:pStyle w:val="TableParagraph"/>
              <w:ind w:left="0" w:right="57"/>
              <w:jc w:val="right"/>
              <w:rPr>
                <w:rFonts w:ascii="Courier New"/>
                <w:sz w:val="20"/>
              </w:rPr>
            </w:pPr>
            <w:r>
              <w:rPr>
                <w:rFonts w:ascii="Courier New"/>
                <w:w w:val="95"/>
                <w:sz w:val="20"/>
              </w:rPr>
              <w:t>CMOPPATIENT11,ONE</w:t>
            </w:r>
          </w:p>
        </w:tc>
        <w:tc>
          <w:tcPr>
            <w:tcW w:w="839" w:type="dxa"/>
          </w:tcPr>
          <w:p w14:paraId="5F2B70FD" w14:textId="77777777" w:rsidR="0020268E" w:rsidRDefault="004E7ED3">
            <w:pPr>
              <w:pStyle w:val="TableParagraph"/>
              <w:ind w:left="60"/>
              <w:rPr>
                <w:rFonts w:ascii="Courier New"/>
                <w:sz w:val="20"/>
              </w:rPr>
            </w:pPr>
            <w:r>
              <w:rPr>
                <w:rFonts w:ascii="Courier New"/>
                <w:sz w:val="20"/>
              </w:rPr>
              <w:t>(0011)</w:t>
            </w:r>
          </w:p>
        </w:tc>
        <w:tc>
          <w:tcPr>
            <w:tcW w:w="3117" w:type="dxa"/>
          </w:tcPr>
          <w:p w14:paraId="209A7A1F" w14:textId="77777777" w:rsidR="0020268E" w:rsidRDefault="004E7ED3">
            <w:pPr>
              <w:pStyle w:val="TableParagraph"/>
              <w:ind w:left="61"/>
              <w:rPr>
                <w:rFonts w:ascii="Courier New"/>
                <w:sz w:val="20"/>
              </w:rPr>
            </w:pPr>
            <w:r>
              <w:rPr>
                <w:rFonts w:ascii="Courier New"/>
                <w:sz w:val="20"/>
              </w:rPr>
              <w:t>TESTOSTERONE 2.5MG/24HRS</w:t>
            </w:r>
          </w:p>
        </w:tc>
        <w:tc>
          <w:tcPr>
            <w:tcW w:w="599" w:type="dxa"/>
          </w:tcPr>
          <w:p w14:paraId="614BB36D" w14:textId="77777777" w:rsidR="0020268E" w:rsidRDefault="004E7ED3">
            <w:pPr>
              <w:pStyle w:val="TableParagraph"/>
              <w:ind w:left="0" w:right="55"/>
              <w:jc w:val="right"/>
              <w:rPr>
                <w:rFonts w:ascii="Courier New"/>
                <w:sz w:val="20"/>
              </w:rPr>
            </w:pPr>
            <w:r>
              <w:rPr>
                <w:rFonts w:ascii="Courier New"/>
                <w:w w:val="95"/>
                <w:sz w:val="20"/>
              </w:rPr>
              <w:t>APR</w:t>
            </w:r>
          </w:p>
        </w:tc>
        <w:tc>
          <w:tcPr>
            <w:tcW w:w="479" w:type="dxa"/>
          </w:tcPr>
          <w:p w14:paraId="302F5755" w14:textId="77777777" w:rsidR="0020268E" w:rsidRDefault="004E7ED3">
            <w:pPr>
              <w:pStyle w:val="TableParagraph"/>
              <w:ind w:left="62"/>
              <w:rPr>
                <w:rFonts w:ascii="Courier New"/>
                <w:sz w:val="20"/>
              </w:rPr>
            </w:pPr>
            <w:r>
              <w:rPr>
                <w:rFonts w:ascii="Courier New"/>
                <w:sz w:val="20"/>
              </w:rPr>
              <w:t>29,</w:t>
            </w:r>
          </w:p>
        </w:tc>
        <w:tc>
          <w:tcPr>
            <w:tcW w:w="779" w:type="dxa"/>
          </w:tcPr>
          <w:p w14:paraId="23361F96" w14:textId="77777777" w:rsidR="0020268E" w:rsidRDefault="004E7ED3">
            <w:pPr>
              <w:pStyle w:val="TableParagraph"/>
              <w:ind w:left="63"/>
              <w:rPr>
                <w:rFonts w:ascii="Courier New"/>
                <w:sz w:val="20"/>
              </w:rPr>
            </w:pPr>
            <w:r>
              <w:rPr>
                <w:rFonts w:ascii="Courier New"/>
                <w:sz w:val="20"/>
              </w:rPr>
              <w:t>2005</w:t>
            </w:r>
          </w:p>
        </w:tc>
      </w:tr>
      <w:tr w:rsidR="0020268E" w14:paraId="4FB59388" w14:textId="77777777">
        <w:trPr>
          <w:trHeight w:val="211"/>
        </w:trPr>
        <w:tc>
          <w:tcPr>
            <w:tcW w:w="1139" w:type="dxa"/>
          </w:tcPr>
          <w:p w14:paraId="6FCE54CD" w14:textId="77777777" w:rsidR="0020268E" w:rsidRDefault="004E7ED3">
            <w:pPr>
              <w:pStyle w:val="TableParagraph"/>
              <w:ind w:left="0"/>
              <w:rPr>
                <w:rFonts w:ascii="Courier New"/>
                <w:sz w:val="20"/>
              </w:rPr>
            </w:pPr>
            <w:r>
              <w:rPr>
                <w:rFonts w:ascii="Courier New"/>
                <w:sz w:val="20"/>
              </w:rPr>
              <w:t>909286/1</w:t>
            </w:r>
          </w:p>
        </w:tc>
        <w:tc>
          <w:tcPr>
            <w:tcW w:w="2278" w:type="dxa"/>
          </w:tcPr>
          <w:p w14:paraId="59982333" w14:textId="77777777" w:rsidR="0020268E" w:rsidRDefault="004E7ED3">
            <w:pPr>
              <w:pStyle w:val="TableParagraph"/>
              <w:ind w:left="0" w:right="57"/>
              <w:jc w:val="right"/>
              <w:rPr>
                <w:rFonts w:ascii="Courier New"/>
                <w:sz w:val="20"/>
              </w:rPr>
            </w:pPr>
            <w:r>
              <w:rPr>
                <w:rFonts w:ascii="Courier New"/>
                <w:w w:val="95"/>
                <w:sz w:val="20"/>
              </w:rPr>
              <w:t>CMOPPATIENT20,ONE</w:t>
            </w:r>
          </w:p>
        </w:tc>
        <w:tc>
          <w:tcPr>
            <w:tcW w:w="839" w:type="dxa"/>
          </w:tcPr>
          <w:p w14:paraId="3C8B3691" w14:textId="77777777" w:rsidR="0020268E" w:rsidRDefault="004E7ED3">
            <w:pPr>
              <w:pStyle w:val="TableParagraph"/>
              <w:ind w:left="60"/>
              <w:rPr>
                <w:rFonts w:ascii="Courier New"/>
                <w:sz w:val="20"/>
              </w:rPr>
            </w:pPr>
            <w:r>
              <w:rPr>
                <w:rFonts w:ascii="Courier New"/>
                <w:sz w:val="20"/>
              </w:rPr>
              <w:t>(0020)</w:t>
            </w:r>
          </w:p>
        </w:tc>
        <w:tc>
          <w:tcPr>
            <w:tcW w:w="3117" w:type="dxa"/>
          </w:tcPr>
          <w:p w14:paraId="43B926C0" w14:textId="77777777" w:rsidR="0020268E" w:rsidRDefault="004E7ED3">
            <w:pPr>
              <w:pStyle w:val="TableParagraph"/>
              <w:ind w:left="61"/>
              <w:rPr>
                <w:rFonts w:ascii="Courier New"/>
                <w:sz w:val="20"/>
              </w:rPr>
            </w:pPr>
            <w:r>
              <w:rPr>
                <w:rFonts w:ascii="Courier New"/>
                <w:sz w:val="20"/>
              </w:rPr>
              <w:t>HYDROCODONE 2.5/APAP 167</w:t>
            </w:r>
          </w:p>
        </w:tc>
        <w:tc>
          <w:tcPr>
            <w:tcW w:w="599" w:type="dxa"/>
          </w:tcPr>
          <w:p w14:paraId="311077EE" w14:textId="77777777" w:rsidR="0020268E" w:rsidRDefault="004E7ED3">
            <w:pPr>
              <w:pStyle w:val="TableParagraph"/>
              <w:ind w:left="0" w:right="55"/>
              <w:jc w:val="right"/>
              <w:rPr>
                <w:rFonts w:ascii="Courier New"/>
                <w:sz w:val="20"/>
              </w:rPr>
            </w:pPr>
            <w:r>
              <w:rPr>
                <w:rFonts w:ascii="Courier New"/>
                <w:w w:val="95"/>
                <w:sz w:val="20"/>
              </w:rPr>
              <w:t>APR</w:t>
            </w:r>
          </w:p>
        </w:tc>
        <w:tc>
          <w:tcPr>
            <w:tcW w:w="479" w:type="dxa"/>
          </w:tcPr>
          <w:p w14:paraId="5FD5B9AE" w14:textId="77777777" w:rsidR="0020268E" w:rsidRDefault="004E7ED3">
            <w:pPr>
              <w:pStyle w:val="TableParagraph"/>
              <w:ind w:left="62"/>
              <w:rPr>
                <w:rFonts w:ascii="Courier New"/>
                <w:sz w:val="20"/>
              </w:rPr>
            </w:pPr>
            <w:r>
              <w:rPr>
                <w:rFonts w:ascii="Courier New"/>
                <w:sz w:val="20"/>
              </w:rPr>
              <w:t>30,</w:t>
            </w:r>
          </w:p>
        </w:tc>
        <w:tc>
          <w:tcPr>
            <w:tcW w:w="779" w:type="dxa"/>
          </w:tcPr>
          <w:p w14:paraId="25412859" w14:textId="77777777" w:rsidR="0020268E" w:rsidRDefault="004E7ED3">
            <w:pPr>
              <w:pStyle w:val="TableParagraph"/>
              <w:ind w:left="63"/>
              <w:rPr>
                <w:rFonts w:ascii="Courier New"/>
                <w:sz w:val="20"/>
              </w:rPr>
            </w:pPr>
            <w:r>
              <w:rPr>
                <w:rFonts w:ascii="Courier New"/>
                <w:sz w:val="20"/>
              </w:rPr>
              <w:t>2005</w:t>
            </w:r>
          </w:p>
        </w:tc>
      </w:tr>
      <w:tr w:rsidR="0020268E" w14:paraId="3B2A655D" w14:textId="77777777">
        <w:trPr>
          <w:trHeight w:val="211"/>
        </w:trPr>
        <w:tc>
          <w:tcPr>
            <w:tcW w:w="1139" w:type="dxa"/>
          </w:tcPr>
          <w:p w14:paraId="03E9A0E7" w14:textId="77777777" w:rsidR="0020268E" w:rsidRDefault="004E7ED3">
            <w:pPr>
              <w:pStyle w:val="TableParagraph"/>
              <w:ind w:left="0"/>
              <w:rPr>
                <w:rFonts w:ascii="Courier New"/>
                <w:sz w:val="20"/>
              </w:rPr>
            </w:pPr>
            <w:r>
              <w:rPr>
                <w:rFonts w:ascii="Courier New"/>
                <w:sz w:val="20"/>
              </w:rPr>
              <w:t>909292/1</w:t>
            </w:r>
          </w:p>
        </w:tc>
        <w:tc>
          <w:tcPr>
            <w:tcW w:w="2278" w:type="dxa"/>
          </w:tcPr>
          <w:p w14:paraId="34CE5EE3" w14:textId="77777777" w:rsidR="0020268E" w:rsidRDefault="004E7ED3">
            <w:pPr>
              <w:pStyle w:val="TableParagraph"/>
              <w:ind w:left="0" w:right="57"/>
              <w:jc w:val="right"/>
              <w:rPr>
                <w:rFonts w:ascii="Courier New"/>
                <w:sz w:val="20"/>
              </w:rPr>
            </w:pPr>
            <w:r>
              <w:rPr>
                <w:rFonts w:ascii="Courier New"/>
                <w:w w:val="95"/>
                <w:sz w:val="20"/>
              </w:rPr>
              <w:t>CMOPPATIENT33,ONE</w:t>
            </w:r>
          </w:p>
        </w:tc>
        <w:tc>
          <w:tcPr>
            <w:tcW w:w="839" w:type="dxa"/>
          </w:tcPr>
          <w:p w14:paraId="6C1B014E" w14:textId="77777777" w:rsidR="0020268E" w:rsidRDefault="004E7ED3">
            <w:pPr>
              <w:pStyle w:val="TableParagraph"/>
              <w:ind w:left="60"/>
              <w:rPr>
                <w:rFonts w:ascii="Courier New"/>
                <w:sz w:val="20"/>
              </w:rPr>
            </w:pPr>
            <w:r>
              <w:rPr>
                <w:rFonts w:ascii="Courier New"/>
                <w:sz w:val="20"/>
              </w:rPr>
              <w:t>(0033)</w:t>
            </w:r>
          </w:p>
        </w:tc>
        <w:tc>
          <w:tcPr>
            <w:tcW w:w="3117" w:type="dxa"/>
          </w:tcPr>
          <w:p w14:paraId="630DFB2E" w14:textId="77777777" w:rsidR="0020268E" w:rsidRDefault="004E7ED3">
            <w:pPr>
              <w:pStyle w:val="TableParagraph"/>
              <w:ind w:left="61"/>
              <w:rPr>
                <w:rFonts w:ascii="Courier New"/>
                <w:sz w:val="20"/>
              </w:rPr>
            </w:pPr>
            <w:r>
              <w:rPr>
                <w:rFonts w:ascii="Courier New"/>
                <w:sz w:val="20"/>
              </w:rPr>
              <w:t>ASA 325/BUTALBITAL 50/CA</w:t>
            </w:r>
          </w:p>
        </w:tc>
        <w:tc>
          <w:tcPr>
            <w:tcW w:w="599" w:type="dxa"/>
          </w:tcPr>
          <w:p w14:paraId="2A69F8A4" w14:textId="77777777" w:rsidR="0020268E" w:rsidRDefault="004E7ED3">
            <w:pPr>
              <w:pStyle w:val="TableParagraph"/>
              <w:ind w:left="0" w:right="55"/>
              <w:jc w:val="right"/>
              <w:rPr>
                <w:rFonts w:ascii="Courier New"/>
                <w:sz w:val="20"/>
              </w:rPr>
            </w:pPr>
            <w:r>
              <w:rPr>
                <w:rFonts w:ascii="Courier New"/>
                <w:w w:val="95"/>
                <w:sz w:val="20"/>
              </w:rPr>
              <w:t>MAY</w:t>
            </w:r>
          </w:p>
        </w:tc>
        <w:tc>
          <w:tcPr>
            <w:tcW w:w="479" w:type="dxa"/>
          </w:tcPr>
          <w:p w14:paraId="3E7478C1" w14:textId="77777777" w:rsidR="0020268E" w:rsidRDefault="004E7ED3">
            <w:pPr>
              <w:pStyle w:val="TableParagraph"/>
              <w:ind w:left="62"/>
              <w:rPr>
                <w:rFonts w:ascii="Courier New"/>
                <w:sz w:val="20"/>
              </w:rPr>
            </w:pPr>
            <w:r>
              <w:rPr>
                <w:rFonts w:ascii="Courier New"/>
                <w:sz w:val="20"/>
              </w:rPr>
              <w:t>01,</w:t>
            </w:r>
          </w:p>
        </w:tc>
        <w:tc>
          <w:tcPr>
            <w:tcW w:w="779" w:type="dxa"/>
          </w:tcPr>
          <w:p w14:paraId="15496167" w14:textId="77777777" w:rsidR="0020268E" w:rsidRDefault="004E7ED3">
            <w:pPr>
              <w:pStyle w:val="TableParagraph"/>
              <w:ind w:left="63"/>
              <w:rPr>
                <w:rFonts w:ascii="Courier New"/>
                <w:sz w:val="20"/>
              </w:rPr>
            </w:pPr>
            <w:r>
              <w:rPr>
                <w:rFonts w:ascii="Courier New"/>
                <w:sz w:val="20"/>
              </w:rPr>
              <w:t>2005</w:t>
            </w:r>
          </w:p>
        </w:tc>
      </w:tr>
      <w:tr w:rsidR="0020268E" w14:paraId="68B4D2AF" w14:textId="77777777">
        <w:trPr>
          <w:trHeight w:val="211"/>
        </w:trPr>
        <w:tc>
          <w:tcPr>
            <w:tcW w:w="1139" w:type="dxa"/>
          </w:tcPr>
          <w:p w14:paraId="647F7C6C" w14:textId="77777777" w:rsidR="0020268E" w:rsidRDefault="004E7ED3">
            <w:pPr>
              <w:pStyle w:val="TableParagraph"/>
              <w:ind w:left="0"/>
              <w:rPr>
                <w:rFonts w:ascii="Courier New"/>
                <w:sz w:val="20"/>
              </w:rPr>
            </w:pPr>
            <w:r>
              <w:rPr>
                <w:rFonts w:ascii="Courier New"/>
                <w:sz w:val="20"/>
              </w:rPr>
              <w:t>909407/0</w:t>
            </w:r>
          </w:p>
        </w:tc>
        <w:tc>
          <w:tcPr>
            <w:tcW w:w="2278" w:type="dxa"/>
          </w:tcPr>
          <w:p w14:paraId="09D51AB2" w14:textId="77777777" w:rsidR="0020268E" w:rsidRDefault="004E7ED3">
            <w:pPr>
              <w:pStyle w:val="TableParagraph"/>
              <w:ind w:left="0" w:right="57"/>
              <w:jc w:val="right"/>
              <w:rPr>
                <w:rFonts w:ascii="Courier New"/>
                <w:sz w:val="20"/>
              </w:rPr>
            </w:pPr>
            <w:r>
              <w:rPr>
                <w:rFonts w:ascii="Courier New"/>
                <w:w w:val="95"/>
                <w:sz w:val="20"/>
              </w:rPr>
              <w:t>CMOPPATIENT40,ONE</w:t>
            </w:r>
          </w:p>
        </w:tc>
        <w:tc>
          <w:tcPr>
            <w:tcW w:w="839" w:type="dxa"/>
          </w:tcPr>
          <w:p w14:paraId="4F6DE1E0" w14:textId="77777777" w:rsidR="0020268E" w:rsidRDefault="004E7ED3">
            <w:pPr>
              <w:pStyle w:val="TableParagraph"/>
              <w:ind w:left="60"/>
              <w:rPr>
                <w:rFonts w:ascii="Courier New"/>
                <w:sz w:val="20"/>
              </w:rPr>
            </w:pPr>
            <w:r>
              <w:rPr>
                <w:rFonts w:ascii="Courier New"/>
                <w:sz w:val="20"/>
              </w:rPr>
              <w:t>(0040)</w:t>
            </w:r>
          </w:p>
        </w:tc>
        <w:tc>
          <w:tcPr>
            <w:tcW w:w="3117" w:type="dxa"/>
          </w:tcPr>
          <w:p w14:paraId="457F2597" w14:textId="77777777" w:rsidR="0020268E" w:rsidRDefault="004E7ED3">
            <w:pPr>
              <w:pStyle w:val="TableParagraph"/>
              <w:ind w:left="61"/>
              <w:rPr>
                <w:rFonts w:ascii="Courier New"/>
                <w:sz w:val="20"/>
              </w:rPr>
            </w:pPr>
            <w:r>
              <w:rPr>
                <w:rFonts w:ascii="Courier New"/>
                <w:sz w:val="20"/>
              </w:rPr>
              <w:t>DIAZEPAM 5MG TAB</w:t>
            </w:r>
          </w:p>
        </w:tc>
        <w:tc>
          <w:tcPr>
            <w:tcW w:w="599" w:type="dxa"/>
          </w:tcPr>
          <w:p w14:paraId="39D1FC2E" w14:textId="77777777" w:rsidR="0020268E" w:rsidRDefault="004E7ED3">
            <w:pPr>
              <w:pStyle w:val="TableParagraph"/>
              <w:ind w:left="0" w:right="55"/>
              <w:jc w:val="right"/>
              <w:rPr>
                <w:rFonts w:ascii="Courier New"/>
                <w:sz w:val="20"/>
              </w:rPr>
            </w:pPr>
            <w:r>
              <w:rPr>
                <w:rFonts w:ascii="Courier New"/>
                <w:w w:val="95"/>
                <w:sz w:val="20"/>
              </w:rPr>
              <w:t>JUL</w:t>
            </w:r>
          </w:p>
        </w:tc>
        <w:tc>
          <w:tcPr>
            <w:tcW w:w="479" w:type="dxa"/>
          </w:tcPr>
          <w:p w14:paraId="47C440E2" w14:textId="77777777" w:rsidR="0020268E" w:rsidRDefault="004E7ED3">
            <w:pPr>
              <w:pStyle w:val="TableParagraph"/>
              <w:ind w:left="62"/>
              <w:rPr>
                <w:rFonts w:ascii="Courier New"/>
                <w:sz w:val="20"/>
              </w:rPr>
            </w:pPr>
            <w:r>
              <w:rPr>
                <w:rFonts w:ascii="Courier New"/>
                <w:sz w:val="20"/>
              </w:rPr>
              <w:t>17,</w:t>
            </w:r>
          </w:p>
        </w:tc>
        <w:tc>
          <w:tcPr>
            <w:tcW w:w="779" w:type="dxa"/>
          </w:tcPr>
          <w:p w14:paraId="4EFA0594" w14:textId="77777777" w:rsidR="0020268E" w:rsidRDefault="004E7ED3">
            <w:pPr>
              <w:pStyle w:val="TableParagraph"/>
              <w:ind w:left="63"/>
              <w:rPr>
                <w:rFonts w:ascii="Courier New"/>
                <w:sz w:val="20"/>
              </w:rPr>
            </w:pPr>
            <w:r>
              <w:rPr>
                <w:rFonts w:ascii="Courier New"/>
                <w:sz w:val="20"/>
              </w:rPr>
              <w:t>2005</w:t>
            </w:r>
          </w:p>
        </w:tc>
      </w:tr>
      <w:tr w:rsidR="0020268E" w14:paraId="0427022C" w14:textId="77777777">
        <w:trPr>
          <w:trHeight w:val="211"/>
        </w:trPr>
        <w:tc>
          <w:tcPr>
            <w:tcW w:w="1139" w:type="dxa"/>
          </w:tcPr>
          <w:p w14:paraId="7C036E32" w14:textId="77777777" w:rsidR="0020268E" w:rsidRDefault="004E7ED3">
            <w:pPr>
              <w:pStyle w:val="TableParagraph"/>
              <w:ind w:left="0"/>
              <w:rPr>
                <w:rFonts w:ascii="Courier New"/>
                <w:sz w:val="20"/>
              </w:rPr>
            </w:pPr>
            <w:r>
              <w:rPr>
                <w:rFonts w:ascii="Courier New"/>
                <w:sz w:val="20"/>
              </w:rPr>
              <w:t>909409/0</w:t>
            </w:r>
          </w:p>
        </w:tc>
        <w:tc>
          <w:tcPr>
            <w:tcW w:w="2278" w:type="dxa"/>
          </w:tcPr>
          <w:p w14:paraId="2AA76036" w14:textId="77777777" w:rsidR="0020268E" w:rsidRDefault="004E7ED3">
            <w:pPr>
              <w:pStyle w:val="TableParagraph"/>
              <w:ind w:left="0" w:right="57"/>
              <w:jc w:val="right"/>
              <w:rPr>
                <w:rFonts w:ascii="Courier New"/>
                <w:sz w:val="20"/>
              </w:rPr>
            </w:pPr>
            <w:r>
              <w:rPr>
                <w:rFonts w:ascii="Courier New"/>
                <w:w w:val="95"/>
                <w:sz w:val="20"/>
              </w:rPr>
              <w:t>CMOPPATIENT40,ONE</w:t>
            </w:r>
          </w:p>
        </w:tc>
        <w:tc>
          <w:tcPr>
            <w:tcW w:w="839" w:type="dxa"/>
          </w:tcPr>
          <w:p w14:paraId="7222CEC2" w14:textId="77777777" w:rsidR="0020268E" w:rsidRDefault="004E7ED3">
            <w:pPr>
              <w:pStyle w:val="TableParagraph"/>
              <w:ind w:left="60"/>
              <w:rPr>
                <w:rFonts w:ascii="Courier New"/>
                <w:sz w:val="20"/>
              </w:rPr>
            </w:pPr>
            <w:r>
              <w:rPr>
                <w:rFonts w:ascii="Courier New"/>
                <w:sz w:val="20"/>
              </w:rPr>
              <w:t>(0040)</w:t>
            </w:r>
          </w:p>
        </w:tc>
        <w:tc>
          <w:tcPr>
            <w:tcW w:w="3117" w:type="dxa"/>
          </w:tcPr>
          <w:p w14:paraId="3C62CBD5" w14:textId="77777777" w:rsidR="0020268E" w:rsidRDefault="004E7ED3">
            <w:pPr>
              <w:pStyle w:val="TableParagraph"/>
              <w:ind w:left="61"/>
              <w:rPr>
                <w:rFonts w:ascii="Courier New"/>
                <w:sz w:val="20"/>
              </w:rPr>
            </w:pPr>
            <w:r>
              <w:rPr>
                <w:rFonts w:ascii="Courier New"/>
                <w:sz w:val="20"/>
              </w:rPr>
              <w:t>ATROPINE 0.025/DIPHENOXY</w:t>
            </w:r>
          </w:p>
        </w:tc>
        <w:tc>
          <w:tcPr>
            <w:tcW w:w="599" w:type="dxa"/>
          </w:tcPr>
          <w:p w14:paraId="35327ED3" w14:textId="77777777" w:rsidR="0020268E" w:rsidRDefault="004E7ED3">
            <w:pPr>
              <w:pStyle w:val="TableParagraph"/>
              <w:ind w:left="0" w:right="55"/>
              <w:jc w:val="right"/>
              <w:rPr>
                <w:rFonts w:ascii="Courier New"/>
                <w:sz w:val="20"/>
              </w:rPr>
            </w:pPr>
            <w:r>
              <w:rPr>
                <w:rFonts w:ascii="Courier New"/>
                <w:w w:val="95"/>
                <w:sz w:val="20"/>
              </w:rPr>
              <w:t>JUL</w:t>
            </w:r>
          </w:p>
        </w:tc>
        <w:tc>
          <w:tcPr>
            <w:tcW w:w="479" w:type="dxa"/>
          </w:tcPr>
          <w:p w14:paraId="6D383353" w14:textId="77777777" w:rsidR="0020268E" w:rsidRDefault="004E7ED3">
            <w:pPr>
              <w:pStyle w:val="TableParagraph"/>
              <w:ind w:left="62"/>
              <w:rPr>
                <w:rFonts w:ascii="Courier New"/>
                <w:sz w:val="20"/>
              </w:rPr>
            </w:pPr>
            <w:r>
              <w:rPr>
                <w:rFonts w:ascii="Courier New"/>
                <w:sz w:val="20"/>
              </w:rPr>
              <w:t>17,</w:t>
            </w:r>
          </w:p>
        </w:tc>
        <w:tc>
          <w:tcPr>
            <w:tcW w:w="779" w:type="dxa"/>
          </w:tcPr>
          <w:p w14:paraId="2015ECB8" w14:textId="77777777" w:rsidR="0020268E" w:rsidRDefault="004E7ED3">
            <w:pPr>
              <w:pStyle w:val="TableParagraph"/>
              <w:ind w:left="63"/>
              <w:rPr>
                <w:rFonts w:ascii="Courier New"/>
                <w:sz w:val="20"/>
              </w:rPr>
            </w:pPr>
            <w:r>
              <w:rPr>
                <w:rFonts w:ascii="Courier New"/>
                <w:sz w:val="20"/>
              </w:rPr>
              <w:t>2005</w:t>
            </w:r>
          </w:p>
        </w:tc>
      </w:tr>
      <w:tr w:rsidR="0020268E" w14:paraId="00509E67" w14:textId="77777777">
        <w:trPr>
          <w:trHeight w:val="211"/>
        </w:trPr>
        <w:tc>
          <w:tcPr>
            <w:tcW w:w="1139" w:type="dxa"/>
          </w:tcPr>
          <w:p w14:paraId="678B15B8" w14:textId="77777777" w:rsidR="0020268E" w:rsidRDefault="004E7ED3">
            <w:pPr>
              <w:pStyle w:val="TableParagraph"/>
              <w:ind w:left="0"/>
              <w:rPr>
                <w:rFonts w:ascii="Courier New"/>
                <w:sz w:val="20"/>
              </w:rPr>
            </w:pPr>
            <w:r>
              <w:rPr>
                <w:rFonts w:ascii="Courier New"/>
                <w:sz w:val="20"/>
              </w:rPr>
              <w:t>909452/0</w:t>
            </w:r>
          </w:p>
        </w:tc>
        <w:tc>
          <w:tcPr>
            <w:tcW w:w="2278" w:type="dxa"/>
          </w:tcPr>
          <w:p w14:paraId="5DCD1579" w14:textId="77777777" w:rsidR="0020268E" w:rsidRDefault="004E7ED3">
            <w:pPr>
              <w:pStyle w:val="TableParagraph"/>
              <w:ind w:left="0" w:right="57"/>
              <w:jc w:val="right"/>
              <w:rPr>
                <w:rFonts w:ascii="Courier New"/>
                <w:sz w:val="20"/>
              </w:rPr>
            </w:pPr>
            <w:r>
              <w:rPr>
                <w:rFonts w:ascii="Courier New"/>
                <w:w w:val="95"/>
                <w:sz w:val="20"/>
              </w:rPr>
              <w:t>CMOPPATIENT55,ONE</w:t>
            </w:r>
          </w:p>
        </w:tc>
        <w:tc>
          <w:tcPr>
            <w:tcW w:w="839" w:type="dxa"/>
          </w:tcPr>
          <w:p w14:paraId="1FBDB6CC" w14:textId="77777777" w:rsidR="0020268E" w:rsidRDefault="004E7ED3">
            <w:pPr>
              <w:pStyle w:val="TableParagraph"/>
              <w:ind w:left="60"/>
              <w:rPr>
                <w:rFonts w:ascii="Courier New"/>
                <w:sz w:val="20"/>
              </w:rPr>
            </w:pPr>
            <w:r>
              <w:rPr>
                <w:rFonts w:ascii="Courier New"/>
                <w:sz w:val="20"/>
              </w:rPr>
              <w:t>(0055)</w:t>
            </w:r>
          </w:p>
        </w:tc>
        <w:tc>
          <w:tcPr>
            <w:tcW w:w="3117" w:type="dxa"/>
          </w:tcPr>
          <w:p w14:paraId="4C1A82E8" w14:textId="77777777" w:rsidR="0020268E" w:rsidRDefault="004E7ED3">
            <w:pPr>
              <w:pStyle w:val="TableParagraph"/>
              <w:ind w:left="61"/>
              <w:rPr>
                <w:rFonts w:ascii="Courier New"/>
                <w:sz w:val="20"/>
              </w:rPr>
            </w:pPr>
            <w:r>
              <w:rPr>
                <w:rFonts w:ascii="Courier New"/>
                <w:sz w:val="20"/>
              </w:rPr>
              <w:t>ATROPINE 0.025/DIPHENOXY</w:t>
            </w:r>
          </w:p>
        </w:tc>
        <w:tc>
          <w:tcPr>
            <w:tcW w:w="599" w:type="dxa"/>
          </w:tcPr>
          <w:p w14:paraId="301CCD1B" w14:textId="77777777" w:rsidR="0020268E" w:rsidRDefault="004E7ED3">
            <w:pPr>
              <w:pStyle w:val="TableParagraph"/>
              <w:ind w:left="0" w:right="55"/>
              <w:jc w:val="right"/>
              <w:rPr>
                <w:rFonts w:ascii="Courier New"/>
                <w:sz w:val="20"/>
              </w:rPr>
            </w:pPr>
            <w:r>
              <w:rPr>
                <w:rFonts w:ascii="Courier New"/>
                <w:w w:val="95"/>
                <w:sz w:val="20"/>
              </w:rPr>
              <w:t>JUL</w:t>
            </w:r>
          </w:p>
        </w:tc>
        <w:tc>
          <w:tcPr>
            <w:tcW w:w="479" w:type="dxa"/>
          </w:tcPr>
          <w:p w14:paraId="5BF561F1" w14:textId="77777777" w:rsidR="0020268E" w:rsidRDefault="004E7ED3">
            <w:pPr>
              <w:pStyle w:val="TableParagraph"/>
              <w:ind w:left="62"/>
              <w:rPr>
                <w:rFonts w:ascii="Courier New"/>
                <w:sz w:val="20"/>
              </w:rPr>
            </w:pPr>
            <w:r>
              <w:rPr>
                <w:rFonts w:ascii="Courier New"/>
                <w:sz w:val="20"/>
              </w:rPr>
              <w:t>20,</w:t>
            </w:r>
          </w:p>
        </w:tc>
        <w:tc>
          <w:tcPr>
            <w:tcW w:w="779" w:type="dxa"/>
          </w:tcPr>
          <w:p w14:paraId="6FBB5249" w14:textId="77777777" w:rsidR="0020268E" w:rsidRDefault="004E7ED3">
            <w:pPr>
              <w:pStyle w:val="TableParagraph"/>
              <w:ind w:left="63"/>
              <w:rPr>
                <w:rFonts w:ascii="Courier New"/>
                <w:sz w:val="20"/>
              </w:rPr>
            </w:pPr>
            <w:r>
              <w:rPr>
                <w:rFonts w:ascii="Courier New"/>
                <w:sz w:val="20"/>
              </w:rPr>
              <w:t>2005</w:t>
            </w:r>
          </w:p>
        </w:tc>
      </w:tr>
      <w:tr w:rsidR="0020268E" w14:paraId="2E43D627" w14:textId="77777777">
        <w:trPr>
          <w:trHeight w:val="211"/>
        </w:trPr>
        <w:tc>
          <w:tcPr>
            <w:tcW w:w="1139" w:type="dxa"/>
          </w:tcPr>
          <w:p w14:paraId="2FD98DD7" w14:textId="77777777" w:rsidR="0020268E" w:rsidRDefault="004E7ED3">
            <w:pPr>
              <w:pStyle w:val="TableParagraph"/>
              <w:ind w:left="0"/>
              <w:rPr>
                <w:rFonts w:ascii="Courier New"/>
                <w:sz w:val="20"/>
              </w:rPr>
            </w:pPr>
            <w:r>
              <w:rPr>
                <w:rFonts w:ascii="Courier New"/>
                <w:sz w:val="20"/>
              </w:rPr>
              <w:t>909489/0</w:t>
            </w:r>
          </w:p>
        </w:tc>
        <w:tc>
          <w:tcPr>
            <w:tcW w:w="2278" w:type="dxa"/>
          </w:tcPr>
          <w:p w14:paraId="48234254" w14:textId="77777777" w:rsidR="0020268E" w:rsidRDefault="004E7ED3">
            <w:pPr>
              <w:pStyle w:val="TableParagraph"/>
              <w:ind w:left="0" w:right="57"/>
              <w:jc w:val="right"/>
              <w:rPr>
                <w:rFonts w:ascii="Courier New"/>
                <w:sz w:val="20"/>
              </w:rPr>
            </w:pPr>
            <w:r>
              <w:rPr>
                <w:rFonts w:ascii="Courier New"/>
                <w:w w:val="95"/>
                <w:sz w:val="20"/>
              </w:rPr>
              <w:t>CMOPPATIENT61,ONE</w:t>
            </w:r>
          </w:p>
        </w:tc>
        <w:tc>
          <w:tcPr>
            <w:tcW w:w="839" w:type="dxa"/>
          </w:tcPr>
          <w:p w14:paraId="0BB474D9" w14:textId="77777777" w:rsidR="0020268E" w:rsidRDefault="004E7ED3">
            <w:pPr>
              <w:pStyle w:val="TableParagraph"/>
              <w:ind w:left="60"/>
              <w:rPr>
                <w:rFonts w:ascii="Courier New"/>
                <w:sz w:val="20"/>
              </w:rPr>
            </w:pPr>
            <w:r>
              <w:rPr>
                <w:rFonts w:ascii="Courier New"/>
                <w:sz w:val="20"/>
              </w:rPr>
              <w:t>(0061)</w:t>
            </w:r>
          </w:p>
        </w:tc>
        <w:tc>
          <w:tcPr>
            <w:tcW w:w="3117" w:type="dxa"/>
          </w:tcPr>
          <w:p w14:paraId="24F364A0" w14:textId="77777777" w:rsidR="0020268E" w:rsidRDefault="004E7ED3">
            <w:pPr>
              <w:pStyle w:val="TableParagraph"/>
              <w:ind w:left="61"/>
              <w:rPr>
                <w:rFonts w:ascii="Courier New"/>
                <w:sz w:val="20"/>
              </w:rPr>
            </w:pPr>
            <w:r>
              <w:rPr>
                <w:rFonts w:ascii="Courier New"/>
                <w:sz w:val="20"/>
              </w:rPr>
              <w:t>ATROPINE 0.025/DIPHENOXY</w:t>
            </w:r>
          </w:p>
        </w:tc>
        <w:tc>
          <w:tcPr>
            <w:tcW w:w="599" w:type="dxa"/>
          </w:tcPr>
          <w:p w14:paraId="28682605" w14:textId="77777777" w:rsidR="0020268E" w:rsidRDefault="004E7ED3">
            <w:pPr>
              <w:pStyle w:val="TableParagraph"/>
              <w:ind w:left="0" w:right="55"/>
              <w:jc w:val="right"/>
              <w:rPr>
                <w:rFonts w:ascii="Courier New"/>
                <w:sz w:val="20"/>
              </w:rPr>
            </w:pPr>
            <w:r>
              <w:rPr>
                <w:rFonts w:ascii="Courier New"/>
                <w:w w:val="95"/>
                <w:sz w:val="20"/>
              </w:rPr>
              <w:t>JUL</w:t>
            </w:r>
          </w:p>
        </w:tc>
        <w:tc>
          <w:tcPr>
            <w:tcW w:w="479" w:type="dxa"/>
          </w:tcPr>
          <w:p w14:paraId="3E8743C4" w14:textId="77777777" w:rsidR="0020268E" w:rsidRDefault="004E7ED3">
            <w:pPr>
              <w:pStyle w:val="TableParagraph"/>
              <w:ind w:left="62"/>
              <w:rPr>
                <w:rFonts w:ascii="Courier New"/>
                <w:sz w:val="20"/>
              </w:rPr>
            </w:pPr>
            <w:r>
              <w:rPr>
                <w:rFonts w:ascii="Courier New"/>
                <w:sz w:val="20"/>
              </w:rPr>
              <w:t>20,</w:t>
            </w:r>
          </w:p>
        </w:tc>
        <w:tc>
          <w:tcPr>
            <w:tcW w:w="779" w:type="dxa"/>
          </w:tcPr>
          <w:p w14:paraId="663F87A6" w14:textId="77777777" w:rsidR="0020268E" w:rsidRDefault="004E7ED3">
            <w:pPr>
              <w:pStyle w:val="TableParagraph"/>
              <w:ind w:left="63"/>
              <w:rPr>
                <w:rFonts w:ascii="Courier New"/>
                <w:sz w:val="20"/>
              </w:rPr>
            </w:pPr>
            <w:r>
              <w:rPr>
                <w:rFonts w:ascii="Courier New"/>
                <w:sz w:val="20"/>
              </w:rPr>
              <w:t>2005</w:t>
            </w:r>
          </w:p>
        </w:tc>
      </w:tr>
      <w:tr w:rsidR="0020268E" w14:paraId="543DBCCD" w14:textId="77777777">
        <w:trPr>
          <w:trHeight w:val="218"/>
        </w:trPr>
        <w:tc>
          <w:tcPr>
            <w:tcW w:w="1139" w:type="dxa"/>
          </w:tcPr>
          <w:p w14:paraId="7B7B70C1" w14:textId="77777777" w:rsidR="0020268E" w:rsidRDefault="004E7ED3">
            <w:pPr>
              <w:pStyle w:val="TableParagraph"/>
              <w:spacing w:line="198" w:lineRule="exact"/>
              <w:ind w:left="0"/>
              <w:rPr>
                <w:rFonts w:ascii="Courier New"/>
                <w:sz w:val="20"/>
              </w:rPr>
            </w:pPr>
            <w:r>
              <w:rPr>
                <w:rFonts w:ascii="Courier New"/>
                <w:sz w:val="20"/>
              </w:rPr>
              <w:t>909491/0</w:t>
            </w:r>
          </w:p>
        </w:tc>
        <w:tc>
          <w:tcPr>
            <w:tcW w:w="2278" w:type="dxa"/>
          </w:tcPr>
          <w:p w14:paraId="49A18D1B" w14:textId="77777777" w:rsidR="0020268E" w:rsidRDefault="004E7ED3">
            <w:pPr>
              <w:pStyle w:val="TableParagraph"/>
              <w:spacing w:line="198" w:lineRule="exact"/>
              <w:ind w:left="0" w:right="57"/>
              <w:jc w:val="right"/>
              <w:rPr>
                <w:rFonts w:ascii="Courier New"/>
                <w:sz w:val="20"/>
              </w:rPr>
            </w:pPr>
            <w:r>
              <w:rPr>
                <w:rFonts w:ascii="Courier New"/>
                <w:w w:val="95"/>
                <w:sz w:val="20"/>
              </w:rPr>
              <w:t>CMOPPATIENT61,ONE</w:t>
            </w:r>
          </w:p>
        </w:tc>
        <w:tc>
          <w:tcPr>
            <w:tcW w:w="839" w:type="dxa"/>
          </w:tcPr>
          <w:p w14:paraId="55AF1B5A" w14:textId="77777777" w:rsidR="0020268E" w:rsidRDefault="004E7ED3">
            <w:pPr>
              <w:pStyle w:val="TableParagraph"/>
              <w:spacing w:line="198" w:lineRule="exact"/>
              <w:ind w:left="60"/>
              <w:rPr>
                <w:rFonts w:ascii="Courier New"/>
                <w:sz w:val="20"/>
              </w:rPr>
            </w:pPr>
            <w:r>
              <w:rPr>
                <w:rFonts w:ascii="Courier New"/>
                <w:sz w:val="20"/>
              </w:rPr>
              <w:t>(0061)</w:t>
            </w:r>
          </w:p>
        </w:tc>
        <w:tc>
          <w:tcPr>
            <w:tcW w:w="3117" w:type="dxa"/>
          </w:tcPr>
          <w:p w14:paraId="39B91DAB" w14:textId="77777777" w:rsidR="0020268E" w:rsidRDefault="004E7ED3">
            <w:pPr>
              <w:pStyle w:val="TableParagraph"/>
              <w:spacing w:line="198" w:lineRule="exact"/>
              <w:ind w:left="61"/>
              <w:rPr>
                <w:rFonts w:ascii="Courier New"/>
                <w:sz w:val="20"/>
              </w:rPr>
            </w:pPr>
            <w:r>
              <w:rPr>
                <w:rFonts w:ascii="Courier New"/>
                <w:sz w:val="20"/>
              </w:rPr>
              <w:t>DIAZEPAM 5MG TAB</w:t>
            </w:r>
          </w:p>
        </w:tc>
        <w:tc>
          <w:tcPr>
            <w:tcW w:w="599" w:type="dxa"/>
          </w:tcPr>
          <w:p w14:paraId="0DB3F806" w14:textId="77777777" w:rsidR="0020268E" w:rsidRDefault="004E7ED3">
            <w:pPr>
              <w:pStyle w:val="TableParagraph"/>
              <w:spacing w:line="198" w:lineRule="exact"/>
              <w:ind w:left="0" w:right="55"/>
              <w:jc w:val="right"/>
              <w:rPr>
                <w:rFonts w:ascii="Courier New"/>
                <w:sz w:val="20"/>
              </w:rPr>
            </w:pPr>
            <w:r>
              <w:rPr>
                <w:rFonts w:ascii="Courier New"/>
                <w:w w:val="95"/>
                <w:sz w:val="20"/>
              </w:rPr>
              <w:t>JUL</w:t>
            </w:r>
          </w:p>
        </w:tc>
        <w:tc>
          <w:tcPr>
            <w:tcW w:w="479" w:type="dxa"/>
          </w:tcPr>
          <w:p w14:paraId="4C3EBBEC" w14:textId="77777777" w:rsidR="0020268E" w:rsidRDefault="004E7ED3">
            <w:pPr>
              <w:pStyle w:val="TableParagraph"/>
              <w:spacing w:line="198" w:lineRule="exact"/>
              <w:ind w:left="62"/>
              <w:rPr>
                <w:rFonts w:ascii="Courier New"/>
                <w:sz w:val="20"/>
              </w:rPr>
            </w:pPr>
            <w:r>
              <w:rPr>
                <w:rFonts w:ascii="Courier New"/>
                <w:sz w:val="20"/>
              </w:rPr>
              <w:t>20,</w:t>
            </w:r>
          </w:p>
        </w:tc>
        <w:tc>
          <w:tcPr>
            <w:tcW w:w="779" w:type="dxa"/>
          </w:tcPr>
          <w:p w14:paraId="1DBC19FD" w14:textId="77777777" w:rsidR="0020268E" w:rsidRDefault="004E7ED3">
            <w:pPr>
              <w:pStyle w:val="TableParagraph"/>
              <w:spacing w:line="198" w:lineRule="exact"/>
              <w:ind w:left="63"/>
              <w:rPr>
                <w:rFonts w:ascii="Courier New"/>
                <w:sz w:val="20"/>
              </w:rPr>
            </w:pPr>
            <w:r>
              <w:rPr>
                <w:rFonts w:ascii="Courier New"/>
                <w:sz w:val="20"/>
              </w:rPr>
              <w:t>2005</w:t>
            </w:r>
          </w:p>
        </w:tc>
      </w:tr>
    </w:tbl>
    <w:p w14:paraId="5F80DFA9" w14:textId="77777777" w:rsidR="0020268E" w:rsidRDefault="004E7ED3">
      <w:pPr>
        <w:spacing w:before="196"/>
        <w:ind w:left="120"/>
        <w:rPr>
          <w:rFonts w:ascii="Courier New"/>
          <w:sz w:val="20"/>
        </w:rPr>
      </w:pPr>
      <w:r>
        <w:rPr>
          <w:rFonts w:ascii="Courier New"/>
          <w:sz w:val="20"/>
        </w:rPr>
        <w:t>Total ALASKA VA HSRO: 6 Patients and 10 Prescriptions.</w:t>
      </w:r>
    </w:p>
    <w:p w14:paraId="6E113267" w14:textId="77777777" w:rsidR="0020268E" w:rsidRDefault="0020268E">
      <w:pPr>
        <w:rPr>
          <w:rFonts w:ascii="Courier New"/>
          <w:sz w:val="20"/>
        </w:rPr>
        <w:sectPr w:rsidR="0020268E">
          <w:footerReference w:type="default" r:id="rId12"/>
          <w:pgSz w:w="12240" w:h="15840"/>
          <w:pgMar w:top="620" w:right="1040" w:bottom="1180" w:left="1320" w:header="0" w:footer="1000" w:gutter="0"/>
          <w:cols w:space="720"/>
        </w:sectPr>
      </w:pPr>
    </w:p>
    <w:p w14:paraId="24C79BB8" w14:textId="77777777" w:rsidR="0020268E" w:rsidRDefault="004E7ED3">
      <w:pPr>
        <w:spacing w:before="80"/>
        <w:ind w:left="120"/>
        <w:rPr>
          <w:sz w:val="20"/>
        </w:rPr>
      </w:pPr>
      <w:r>
        <w:rPr>
          <w:sz w:val="20"/>
        </w:rPr>
        <w:lastRenderedPageBreak/>
        <w:t>Appendix E: CMOP MailMan Messages</w:t>
      </w:r>
    </w:p>
    <w:p w14:paraId="18ADB6E4" w14:textId="77777777" w:rsidR="0020268E" w:rsidRDefault="0020268E">
      <w:pPr>
        <w:pStyle w:val="BodyText"/>
        <w:rPr>
          <w:sz w:val="20"/>
        </w:rPr>
      </w:pPr>
    </w:p>
    <w:p w14:paraId="5B4E0286" w14:textId="77777777" w:rsidR="0020268E" w:rsidRDefault="0020268E">
      <w:pPr>
        <w:pStyle w:val="BodyText"/>
        <w:spacing w:before="5"/>
        <w:rPr>
          <w:sz w:val="21"/>
        </w:rPr>
      </w:pPr>
    </w:p>
    <w:p w14:paraId="5AC3A346" w14:textId="77777777" w:rsidR="0020268E" w:rsidRDefault="004E7ED3">
      <w:pPr>
        <w:pStyle w:val="ListParagraph"/>
        <w:numPr>
          <w:ilvl w:val="0"/>
          <w:numId w:val="2"/>
        </w:numPr>
        <w:tabs>
          <w:tab w:val="left" w:pos="524"/>
        </w:tabs>
        <w:ind w:left="559" w:right="1745" w:hanging="440"/>
        <w:rPr>
          <w:sz w:val="24"/>
        </w:rPr>
      </w:pPr>
      <w:r>
        <w:rPr>
          <w:sz w:val="24"/>
        </w:rPr>
        <w:t>The Message for Discontinued CMOP Prescription lists discontinued prescriptions with a status of Transmitted or</w:t>
      </w:r>
      <w:r>
        <w:rPr>
          <w:spacing w:val="-10"/>
          <w:sz w:val="24"/>
        </w:rPr>
        <w:t xml:space="preserve"> </w:t>
      </w:r>
      <w:r>
        <w:rPr>
          <w:sz w:val="24"/>
        </w:rPr>
        <w:t>Retransmitted</w:t>
      </w:r>
    </w:p>
    <w:p w14:paraId="1E5B910B" w14:textId="77777777" w:rsidR="0020268E" w:rsidRDefault="004E7ED3">
      <w:pPr>
        <w:spacing w:before="239"/>
        <w:ind w:left="120"/>
        <w:rPr>
          <w:sz w:val="24"/>
        </w:rPr>
      </w:pPr>
      <w:r>
        <w:rPr>
          <w:b/>
          <w:sz w:val="24"/>
        </w:rPr>
        <w:t xml:space="preserve">Example 1 - </w:t>
      </w:r>
      <w:r>
        <w:rPr>
          <w:sz w:val="24"/>
        </w:rPr>
        <w:t>Discontinued by a Background Process</w:t>
      </w:r>
    </w:p>
    <w:p w14:paraId="39D819F4" w14:textId="77777777" w:rsidR="0020268E" w:rsidRDefault="0020268E">
      <w:pPr>
        <w:pStyle w:val="BodyText"/>
        <w:spacing w:before="11"/>
        <w:rPr>
          <w:sz w:val="23"/>
        </w:rPr>
      </w:pPr>
    </w:p>
    <w:p w14:paraId="32688001" w14:textId="77777777" w:rsidR="0020268E" w:rsidRDefault="004E7ED3">
      <w:pPr>
        <w:pStyle w:val="BodyText"/>
        <w:ind w:left="120" w:right="535"/>
      </w:pPr>
      <w:r>
        <w:t>When a CMOP prescription with a status of Transmitted or Retransmitted is discontinued by a background process to the Outpatient Pharmacy options, e.g. CPRS or Registration V. 5.3 packages, then an email will be sent to the PSX EXTERNAL DISPENSE ALERTS mail group (if no recipients are defined in the new mail group, the message will be sent to PSXCMOPMGR key holders) notifying that a prescription was just discontinued for that prescription and that the CMOP status for the prescription just discontinued was either Transmitted or Retransmitted.</w:t>
      </w:r>
    </w:p>
    <w:p w14:paraId="6E038273" w14:textId="77777777" w:rsidR="0020268E" w:rsidRDefault="00CE24EA">
      <w:pPr>
        <w:pStyle w:val="BodyText"/>
        <w:spacing w:before="8"/>
        <w:rPr>
          <w:sz w:val="18"/>
        </w:rPr>
      </w:pPr>
      <w:r>
        <w:pict w14:anchorId="78E442CA">
          <v:group id="_x0000_s1039" style="position:absolute;margin-left:106.55pt;margin-top:13.2pt;width:434.9pt;height:136.35pt;z-index:-15725056;mso-wrap-distance-left:0;mso-wrap-distance-right:0;mso-position-horizontal-relative:page" coordorigin="2131,264" coordsize="8698,2727">
            <v:shape id="_x0000_s1045" style="position:absolute;left:2131;top:263;width:8698;height:682" coordorigin="2131,264" coordsize="8698,682" path="m10829,264r-8698,l2131,434r,171l2131,775r,170l10829,945r,-170l10829,605r,-171l10829,264xe" fillcolor="#e7e7e7" stroked="f">
              <v:path arrowok="t"/>
            </v:shape>
            <v:line id="_x0000_s1044" style="position:absolute" from="2352,857" to="9264,857" strokeweight=".16733mm">
              <v:stroke dashstyle="dash"/>
            </v:line>
            <v:shape id="_x0000_s1043" style="position:absolute;left:2131;top:945;width:8698;height:1875" coordorigin="2131,945" coordsize="8698,1875" o:spt="100" adj="0,,0" path="m10829,2649r-8698,l2131,2820r8698,l10829,2649xm10829,2138r-8698,l2131,2309r,170l2131,2649r8698,l10829,2479r,-170l10829,2138xm10829,1627r-8698,l2131,1797r,171l2131,2138r8698,l10829,1968r,-171l10829,1627xm10829,945r-8698,l2131,1116r,170l2131,1457r,170l10829,1627r,-170l10829,1286r,-170l10829,945xe" fillcolor="#e7e7e7" stroked="f">
              <v:stroke joinstyle="round"/>
              <v:formulas/>
              <v:path arrowok="t" o:connecttype="segments"/>
            </v:shape>
            <v:line id="_x0000_s1042" style="position:absolute" from="2352,2731" to="9264,2731" strokeweight=".16733mm">
              <v:stroke dashstyle="dash"/>
            </v:line>
            <v:rect id="_x0000_s1041" style="position:absolute;left:2131;top:2819;width:8698;height:171" fillcolor="#e7e7e7" stroked="f"/>
            <v:shapetype id="_x0000_t202" coordsize="21600,21600" o:spt="202" path="m,l,21600r21600,l21600,xe">
              <v:stroke joinstyle="miter"/>
              <v:path gradientshapeok="t" o:connecttype="rect"/>
            </v:shapetype>
            <v:shape id="_x0000_s1040" type="#_x0000_t202" style="position:absolute;left:2131;top:263;width:8698;height:2727" filled="f" stroked="f">
              <v:textbox inset="0,0,0,0">
                <w:txbxContent>
                  <w:p w14:paraId="707A97BB" w14:textId="77777777" w:rsidR="0020268E" w:rsidRDefault="004E7ED3">
                    <w:pPr>
                      <w:spacing w:line="170" w:lineRule="exact"/>
                      <w:ind w:left="220"/>
                      <w:rPr>
                        <w:rFonts w:ascii="Courier New"/>
                        <w:sz w:val="16"/>
                      </w:rPr>
                    </w:pPr>
                    <w:r>
                      <w:rPr>
                        <w:rFonts w:ascii="Courier New"/>
                        <w:sz w:val="16"/>
                      </w:rPr>
                      <w:t>Subj: TROY - DC Alert on CMOP Rx 123456789 TRANSMITTED</w:t>
                    </w:r>
                    <w:r>
                      <w:rPr>
                        <w:rFonts w:ascii="Courier New"/>
                        <w:spacing w:val="80"/>
                        <w:sz w:val="16"/>
                      </w:rPr>
                      <w:t xml:space="preserve"> </w:t>
                    </w:r>
                    <w:r>
                      <w:rPr>
                        <w:rFonts w:ascii="Courier New"/>
                        <w:sz w:val="16"/>
                      </w:rPr>
                      <w:t>[#90494]</w:t>
                    </w:r>
                  </w:p>
                  <w:p w14:paraId="2A1BDBAB" w14:textId="77777777" w:rsidR="0020268E" w:rsidRDefault="004E7ED3">
                    <w:pPr>
                      <w:spacing w:line="170" w:lineRule="exact"/>
                      <w:ind w:left="220"/>
                      <w:rPr>
                        <w:rFonts w:ascii="Courier New"/>
                        <w:sz w:val="16"/>
                      </w:rPr>
                    </w:pPr>
                    <w:r>
                      <w:rPr>
                        <w:rFonts w:ascii="Courier New"/>
                        <w:sz w:val="16"/>
                      </w:rPr>
                      <w:t>03/03/09@17:37 8 lines</w:t>
                    </w:r>
                  </w:p>
                  <w:p w14:paraId="09C6F6FB" w14:textId="77777777" w:rsidR="0020268E" w:rsidRDefault="004E7ED3">
                    <w:pPr>
                      <w:tabs>
                        <w:tab w:val="left" w:pos="3676"/>
                      </w:tabs>
                      <w:spacing w:line="176" w:lineRule="exact"/>
                      <w:ind w:left="220"/>
                      <w:rPr>
                        <w:rFonts w:ascii="Courier New"/>
                        <w:sz w:val="16"/>
                      </w:rPr>
                    </w:pPr>
                    <w:r>
                      <w:rPr>
                        <w:rFonts w:ascii="Courier New"/>
                        <w:sz w:val="16"/>
                      </w:rPr>
                      <w:t>From: POSTMASTER  In</w:t>
                    </w:r>
                    <w:r>
                      <w:rPr>
                        <w:rFonts w:ascii="Courier New"/>
                        <w:spacing w:val="-10"/>
                        <w:sz w:val="16"/>
                      </w:rPr>
                      <w:t xml:space="preserve"> </w:t>
                    </w:r>
                    <w:r>
                      <w:rPr>
                        <w:rFonts w:ascii="Courier New"/>
                        <w:sz w:val="16"/>
                      </w:rPr>
                      <w:t>'IN'</w:t>
                    </w:r>
                    <w:r>
                      <w:rPr>
                        <w:rFonts w:ascii="Courier New"/>
                        <w:spacing w:val="-3"/>
                        <w:sz w:val="16"/>
                      </w:rPr>
                      <w:t xml:space="preserve"> </w:t>
                    </w:r>
                    <w:r>
                      <w:rPr>
                        <w:rFonts w:ascii="Courier New"/>
                        <w:sz w:val="16"/>
                      </w:rPr>
                      <w:t>basket.</w:t>
                    </w:r>
                    <w:r>
                      <w:rPr>
                        <w:rFonts w:ascii="Courier New"/>
                        <w:sz w:val="16"/>
                      </w:rPr>
                      <w:tab/>
                      <w:t>Page 1</w:t>
                    </w:r>
                    <w:r>
                      <w:rPr>
                        <w:rFonts w:ascii="Courier New"/>
                        <w:spacing w:val="94"/>
                        <w:sz w:val="16"/>
                      </w:rPr>
                      <w:t xml:space="preserve"> </w:t>
                    </w:r>
                    <w:r>
                      <w:rPr>
                        <w:rFonts w:ascii="Courier New"/>
                        <w:sz w:val="16"/>
                      </w:rPr>
                      <w:t>*New*</w:t>
                    </w:r>
                  </w:p>
                  <w:p w14:paraId="30FDB614" w14:textId="77777777" w:rsidR="0020268E" w:rsidRDefault="004E7ED3">
                    <w:pPr>
                      <w:tabs>
                        <w:tab w:val="left" w:pos="3196"/>
                      </w:tabs>
                      <w:spacing w:before="159" w:line="176" w:lineRule="exact"/>
                      <w:ind w:left="1468"/>
                      <w:rPr>
                        <w:rFonts w:ascii="Courier New"/>
                        <w:sz w:val="16"/>
                      </w:rPr>
                    </w:pPr>
                    <w:r>
                      <w:rPr>
                        <w:rFonts w:ascii="Courier New"/>
                        <w:sz w:val="16"/>
                      </w:rPr>
                      <w:t>Rx</w:t>
                    </w:r>
                    <w:r>
                      <w:rPr>
                        <w:rFonts w:ascii="Courier New"/>
                        <w:spacing w:val="-3"/>
                        <w:sz w:val="16"/>
                      </w:rPr>
                      <w:t xml:space="preserve"> </w:t>
                    </w:r>
                    <w:r>
                      <w:rPr>
                        <w:rFonts w:ascii="Courier New"/>
                        <w:sz w:val="16"/>
                      </w:rPr>
                      <w:t>#:</w:t>
                    </w:r>
                    <w:r>
                      <w:rPr>
                        <w:rFonts w:ascii="Courier New"/>
                        <w:spacing w:val="-2"/>
                        <w:sz w:val="16"/>
                      </w:rPr>
                      <w:t xml:space="preserve"> </w:t>
                    </w:r>
                    <w:r>
                      <w:rPr>
                        <w:rFonts w:ascii="Courier New"/>
                        <w:sz w:val="16"/>
                      </w:rPr>
                      <w:t>123456789</w:t>
                    </w:r>
                    <w:r>
                      <w:rPr>
                        <w:rFonts w:ascii="Courier New"/>
                        <w:sz w:val="16"/>
                      </w:rPr>
                      <w:tab/>
                      <w:t>Fill:</w:t>
                    </w:r>
                    <w:r>
                      <w:rPr>
                        <w:rFonts w:ascii="Courier New"/>
                        <w:spacing w:val="-1"/>
                        <w:sz w:val="16"/>
                      </w:rPr>
                      <w:t xml:space="preserve"> </w:t>
                    </w:r>
                    <w:r>
                      <w:rPr>
                        <w:rFonts w:ascii="Courier New"/>
                        <w:sz w:val="16"/>
                      </w:rPr>
                      <w:t>0</w:t>
                    </w:r>
                  </w:p>
                  <w:p w14:paraId="103EEE44" w14:textId="77777777" w:rsidR="0020268E" w:rsidRDefault="004E7ED3">
                    <w:pPr>
                      <w:spacing w:before="3" w:line="225" w:lineRule="auto"/>
                      <w:ind w:left="1468" w:right="4041" w:hanging="288"/>
                      <w:rPr>
                        <w:rFonts w:ascii="Courier New"/>
                        <w:sz w:val="16"/>
                      </w:rPr>
                    </w:pPr>
                    <w:r>
                      <w:rPr>
                        <w:rFonts w:ascii="Courier New"/>
                        <w:sz w:val="16"/>
                      </w:rPr>
                      <w:t>Patient: OUTPATIENT,DCONE (6660) Drug: TAMOXIFEN CITRATE 10MG TABS</w:t>
                    </w:r>
                  </w:p>
                  <w:p w14:paraId="594767BD" w14:textId="77777777" w:rsidR="0020268E" w:rsidRDefault="004E7ED3">
                    <w:pPr>
                      <w:spacing w:line="168" w:lineRule="exact"/>
                      <w:ind w:left="988"/>
                      <w:rPr>
                        <w:rFonts w:ascii="Courier New"/>
                        <w:sz w:val="16"/>
                      </w:rPr>
                    </w:pPr>
                    <w:r>
                      <w:rPr>
                        <w:rFonts w:ascii="Courier New"/>
                        <w:sz w:val="16"/>
                      </w:rPr>
                      <w:t>Rx Status: DISCONTINUED BY PROVIDER</w:t>
                    </w:r>
                  </w:p>
                  <w:p w14:paraId="2363B0FA" w14:textId="77777777" w:rsidR="0020268E" w:rsidRDefault="004E7ED3">
                    <w:pPr>
                      <w:spacing w:before="2" w:line="225" w:lineRule="auto"/>
                      <w:ind w:left="1084" w:right="3657" w:hanging="864"/>
                      <w:rPr>
                        <w:rFonts w:ascii="Courier New"/>
                        <w:sz w:val="16"/>
                      </w:rPr>
                    </w:pPr>
                    <w:r>
                      <w:rPr>
                        <w:rFonts w:ascii="Courier New"/>
                        <w:sz w:val="16"/>
                      </w:rPr>
                      <w:t>Processing Status: TRANSMITTED to CMOP on 02/27/09 Provider: OPPROVIDER, PROV</w:t>
                    </w:r>
                  </w:p>
                  <w:p w14:paraId="42892F34" w14:textId="77777777" w:rsidR="0020268E" w:rsidRDefault="0020268E">
                    <w:pPr>
                      <w:spacing w:before="4"/>
                      <w:rPr>
                        <w:rFonts w:ascii="Courier New"/>
                        <w:sz w:val="14"/>
                      </w:rPr>
                    </w:pPr>
                  </w:p>
                  <w:p w14:paraId="23E4A334" w14:textId="77777777" w:rsidR="0020268E" w:rsidRDefault="004E7ED3">
                    <w:pPr>
                      <w:tabs>
                        <w:tab w:val="left" w:pos="1372"/>
                        <w:tab w:val="left" w:pos="6172"/>
                      </w:tabs>
                      <w:spacing w:line="451" w:lineRule="auto"/>
                      <w:ind w:left="220" w:right="1754"/>
                      <w:rPr>
                        <w:rFonts w:ascii="Courier New"/>
                        <w:sz w:val="16"/>
                      </w:rPr>
                    </w:pPr>
                    <w:r>
                      <w:rPr>
                        <w:rFonts w:ascii="Courier New"/>
                        <w:sz w:val="16"/>
                      </w:rPr>
                      <w:t>********</w:t>
                    </w:r>
                    <w:r>
                      <w:rPr>
                        <w:rFonts w:ascii="Courier New"/>
                        <w:sz w:val="16"/>
                      </w:rPr>
                      <w:tab/>
                      <w:t>Please contact CMOP or take</w:t>
                    </w:r>
                    <w:r>
                      <w:rPr>
                        <w:rFonts w:ascii="Courier New"/>
                        <w:spacing w:val="-16"/>
                        <w:sz w:val="16"/>
                      </w:rPr>
                      <w:t xml:space="preserve"> </w:t>
                    </w:r>
                    <w:r>
                      <w:rPr>
                        <w:rFonts w:ascii="Courier New"/>
                        <w:sz w:val="16"/>
                      </w:rPr>
                      <w:t>appropriate</w:t>
                    </w:r>
                    <w:r>
                      <w:rPr>
                        <w:rFonts w:ascii="Courier New"/>
                        <w:spacing w:val="-3"/>
                        <w:sz w:val="16"/>
                      </w:rPr>
                      <w:t xml:space="preserve"> </w:t>
                    </w:r>
                    <w:r>
                      <w:rPr>
                        <w:rFonts w:ascii="Courier New"/>
                        <w:sz w:val="16"/>
                      </w:rPr>
                      <w:t>action</w:t>
                    </w:r>
                    <w:r>
                      <w:rPr>
                        <w:rFonts w:ascii="Courier New"/>
                        <w:sz w:val="16"/>
                      </w:rPr>
                      <w:tab/>
                    </w:r>
                    <w:r>
                      <w:rPr>
                        <w:rFonts w:ascii="Courier New"/>
                        <w:spacing w:val="-3"/>
                        <w:sz w:val="16"/>
                      </w:rPr>
                      <w:t xml:space="preserve">******** </w:t>
                    </w:r>
                    <w:r>
                      <w:rPr>
                        <w:rFonts w:ascii="Courier New"/>
                        <w:sz w:val="16"/>
                      </w:rPr>
                      <w:t>Enter message action (in IN basket):</w:t>
                    </w:r>
                    <w:r>
                      <w:rPr>
                        <w:rFonts w:ascii="Courier New"/>
                        <w:spacing w:val="-9"/>
                        <w:sz w:val="16"/>
                      </w:rPr>
                      <w:t xml:space="preserve"> </w:t>
                    </w:r>
                    <w:r>
                      <w:rPr>
                        <w:rFonts w:ascii="Courier New"/>
                        <w:sz w:val="16"/>
                      </w:rPr>
                      <w:t>Ignore//</w:t>
                    </w:r>
                  </w:p>
                </w:txbxContent>
              </v:textbox>
            </v:shape>
            <w10:wrap type="topAndBottom" anchorx="page"/>
          </v:group>
        </w:pict>
      </w:r>
    </w:p>
    <w:p w14:paraId="17B058AF" w14:textId="77777777" w:rsidR="0020268E" w:rsidRDefault="0020268E">
      <w:pPr>
        <w:pStyle w:val="BodyText"/>
        <w:spacing w:before="1"/>
        <w:rPr>
          <w:sz w:val="9"/>
        </w:rPr>
      </w:pPr>
    </w:p>
    <w:p w14:paraId="6347026C" w14:textId="77777777" w:rsidR="0020268E" w:rsidRDefault="004E7ED3">
      <w:pPr>
        <w:pStyle w:val="BodyText"/>
        <w:spacing w:before="100"/>
        <w:ind w:left="120"/>
      </w:pPr>
      <w:r>
        <w:rPr>
          <w:b/>
        </w:rPr>
        <w:t xml:space="preserve">Example 2 </w:t>
      </w:r>
      <w:r>
        <w:t>Discontinued by a Foreground Pharmacy</w:t>
      </w:r>
      <w:r>
        <w:rPr>
          <w:spacing w:val="-18"/>
        </w:rPr>
        <w:t xml:space="preserve"> </w:t>
      </w:r>
      <w:r>
        <w:t>Process</w:t>
      </w:r>
    </w:p>
    <w:p w14:paraId="3634C2B3" w14:textId="77777777" w:rsidR="0020268E" w:rsidRDefault="0020268E">
      <w:pPr>
        <w:pStyle w:val="BodyText"/>
        <w:spacing w:before="11"/>
        <w:rPr>
          <w:sz w:val="23"/>
        </w:rPr>
      </w:pPr>
    </w:p>
    <w:p w14:paraId="211E2239" w14:textId="77777777" w:rsidR="0020268E" w:rsidRDefault="004E7ED3">
      <w:pPr>
        <w:pStyle w:val="BodyText"/>
        <w:ind w:left="120" w:right="437"/>
      </w:pPr>
      <w:r>
        <w:t>When a CMOP prescription with a status of Transmitted or Retransmitted is discontinued by a foreground Pharmacy process due to a duplicate drug scenario that would trigger the duplicate to be discontinued, then the Processing Status field of the duplicate drug message is highlighted to alert the</w:t>
      </w:r>
      <w:r>
        <w:rPr>
          <w:spacing w:val="-5"/>
        </w:rPr>
        <w:t xml:space="preserve"> </w:t>
      </w:r>
      <w:r>
        <w:t>user.</w:t>
      </w:r>
    </w:p>
    <w:p w14:paraId="1C13AC57" w14:textId="77777777" w:rsidR="0020268E" w:rsidRDefault="00CE24EA">
      <w:pPr>
        <w:pStyle w:val="BodyText"/>
        <w:spacing w:before="10"/>
        <w:rPr>
          <w:sz w:val="18"/>
        </w:rPr>
      </w:pPr>
      <w:r>
        <w:pict w14:anchorId="67E349B3">
          <v:group id="_x0000_s1028" style="position:absolute;margin-left:106.55pt;margin-top:13.3pt;width:434.9pt;height:128.4pt;z-index:-15724544;mso-wrap-distance-left:0;mso-wrap-distance-right:0;mso-position-horizontal-relative:page" coordorigin="2131,266" coordsize="8698,2568">
            <v:shape id="_x0000_s1038" style="position:absolute;left:2131;top:266;width:8698;height:341" coordorigin="2131,266" coordsize="8698,341" path="m10829,266r-8698,l2131,436r,171l10829,607r,-171l10829,266xe" fillcolor="#e7e7e7" stroked="f">
              <v:path arrowok="t"/>
            </v:shape>
            <v:line id="_x0000_s1037" style="position:absolute" from="2352,518" to="9264,518" strokeweight=".16733mm">
              <v:stroke dashstyle="dash"/>
            </v:line>
            <v:shape id="_x0000_s1036" style="position:absolute;left:2131;top:606;width:8698;height:1716" coordorigin="2131,607" coordsize="8698,1716" path="m10829,607r-8698,l2131,777r,171l2131,2323r8698,l10829,777r,-170xe" fillcolor="#e7e7e7" stroked="f">
              <v:path arrowok="t"/>
            </v:shape>
            <v:line id="_x0000_s1035" style="position:absolute" from="2352,2234" to="9264,2234" strokeweight=".16733mm">
              <v:stroke dashstyle="dash"/>
            </v:line>
            <v:shape id="_x0000_s1034" style="position:absolute;left:2131;top:2322;width:8698;height:512" coordorigin="2131,2323" coordsize="8698,512" path="m10829,2323r-8698,l2131,2493r,171l2131,2834r8698,l10829,2664r,-171l10829,2323xe" fillcolor="#e7e7e7" stroked="f">
              <v:path arrowok="t"/>
            </v:shape>
            <v:shape id="_x0000_s1033" type="#_x0000_t202" style="position:absolute;left:2352;top:600;width:6836;height:876" filled="f" stroked="f">
              <v:textbox inset="0,0,0,0">
                <w:txbxContent>
                  <w:p w14:paraId="143587A9" w14:textId="77777777" w:rsidR="0020268E" w:rsidRDefault="004E7ED3">
                    <w:pPr>
                      <w:rPr>
                        <w:rFonts w:ascii="Courier New"/>
                        <w:sz w:val="16"/>
                      </w:rPr>
                    </w:pPr>
                    <w:r>
                      <w:rPr>
                        <w:rFonts w:ascii="Courier New"/>
                        <w:sz w:val="16"/>
                      </w:rPr>
                      <w:t>Duplicate Drug A AND Z OINTMENT in Prescription: 123456789</w:t>
                    </w:r>
                  </w:p>
                  <w:p w14:paraId="64A212B1" w14:textId="77777777" w:rsidR="0020268E" w:rsidRDefault="004E7ED3">
                    <w:pPr>
                      <w:tabs>
                        <w:tab w:val="left" w:pos="5259"/>
                      </w:tabs>
                      <w:spacing w:before="160" w:line="179" w:lineRule="exact"/>
                      <w:ind w:left="1707"/>
                      <w:jc w:val="center"/>
                      <w:rPr>
                        <w:rFonts w:ascii="Courier New"/>
                        <w:sz w:val="16"/>
                      </w:rPr>
                    </w:pPr>
                    <w:r>
                      <w:rPr>
                        <w:rFonts w:ascii="Courier New"/>
                        <w:sz w:val="16"/>
                      </w:rPr>
                      <w:t>Status:</w:t>
                    </w:r>
                    <w:r>
                      <w:rPr>
                        <w:rFonts w:ascii="Courier New"/>
                        <w:spacing w:val="-4"/>
                        <w:sz w:val="16"/>
                      </w:rPr>
                      <w:t xml:space="preserve"> </w:t>
                    </w:r>
                    <w:r>
                      <w:rPr>
                        <w:rFonts w:ascii="Courier New"/>
                        <w:sz w:val="16"/>
                      </w:rPr>
                      <w:t>Active</w:t>
                    </w:r>
                    <w:r>
                      <w:rPr>
                        <w:rFonts w:ascii="Courier New"/>
                        <w:sz w:val="16"/>
                      </w:rPr>
                      <w:tab/>
                      <w:t>Issued:</w:t>
                    </w:r>
                    <w:r>
                      <w:rPr>
                        <w:rFonts w:ascii="Courier New"/>
                        <w:spacing w:val="-7"/>
                        <w:sz w:val="16"/>
                      </w:rPr>
                      <w:t xml:space="preserve"> </w:t>
                    </w:r>
                    <w:r>
                      <w:rPr>
                        <w:rFonts w:ascii="Courier New"/>
                        <w:sz w:val="16"/>
                      </w:rPr>
                      <w:t>11/27/09</w:t>
                    </w:r>
                  </w:p>
                  <w:p w14:paraId="38B40843" w14:textId="77777777" w:rsidR="0020268E" w:rsidRDefault="004E7ED3">
                    <w:pPr>
                      <w:spacing w:line="176" w:lineRule="exact"/>
                      <w:ind w:left="671"/>
                      <w:rPr>
                        <w:rFonts w:ascii="Courier New"/>
                        <w:b/>
                        <w:sz w:val="16"/>
                      </w:rPr>
                    </w:pPr>
                    <w:r>
                      <w:rPr>
                        <w:rFonts w:ascii="Courier New"/>
                        <w:b/>
                        <w:sz w:val="16"/>
                      </w:rPr>
                      <w:t>Processing Status: Transmitted to CMOP on 11/27/09</w:t>
                    </w:r>
                  </w:p>
                  <w:p w14:paraId="6DADC4C2" w14:textId="77777777" w:rsidR="0020268E" w:rsidRDefault="004E7ED3">
                    <w:pPr>
                      <w:spacing w:line="178" w:lineRule="exact"/>
                      <w:ind w:left="1611"/>
                      <w:jc w:val="center"/>
                      <w:rPr>
                        <w:rFonts w:ascii="Courier New"/>
                        <w:sz w:val="16"/>
                      </w:rPr>
                    </w:pPr>
                    <w:r>
                      <w:rPr>
                        <w:rFonts w:ascii="Courier New"/>
                        <w:sz w:val="16"/>
                      </w:rPr>
                      <w:t>SIG: APPLY 1 TUBE TO AFFECTED AREA TWICE A DAY</w:t>
                    </w:r>
                  </w:p>
                </w:txbxContent>
              </v:textbox>
            </v:shape>
            <v:shape id="_x0000_s1032" type="#_x0000_t202" style="position:absolute;left:3887;top:1464;width:2516;height:353" filled="f" stroked="f">
              <v:textbox inset="0,0,0,0">
                <w:txbxContent>
                  <w:p w14:paraId="5A1EDFE4" w14:textId="77777777" w:rsidR="0020268E" w:rsidRDefault="004E7ED3">
                    <w:pPr>
                      <w:spacing w:line="176" w:lineRule="exact"/>
                      <w:ind w:left="479"/>
                      <w:rPr>
                        <w:rFonts w:ascii="Courier New"/>
                        <w:sz w:val="16"/>
                      </w:rPr>
                    </w:pPr>
                    <w:r>
                      <w:rPr>
                        <w:rFonts w:ascii="Courier New"/>
                        <w:sz w:val="16"/>
                      </w:rPr>
                      <w:t>QTY: 1</w:t>
                    </w:r>
                  </w:p>
                  <w:p w14:paraId="6D80044B" w14:textId="77777777" w:rsidR="0020268E" w:rsidRDefault="004E7ED3">
                    <w:pPr>
                      <w:spacing w:line="176" w:lineRule="exact"/>
                      <w:rPr>
                        <w:rFonts w:ascii="Courier New"/>
                        <w:sz w:val="16"/>
                      </w:rPr>
                    </w:pPr>
                    <w:r>
                      <w:rPr>
                        <w:rFonts w:ascii="Courier New"/>
                        <w:sz w:val="16"/>
                      </w:rPr>
                      <w:t>Provider: OPPROVIDER, PROV</w:t>
                    </w:r>
                  </w:p>
                </w:txbxContent>
              </v:textbox>
            </v:shape>
            <v:shape id="_x0000_s1031" type="#_x0000_t202" style="position:absolute;left:7343;top:1464;width:1461;height:183" filled="f" stroked="f">
              <v:textbox inset="0,0,0,0">
                <w:txbxContent>
                  <w:p w14:paraId="02383422" w14:textId="77777777" w:rsidR="0020268E" w:rsidRDefault="004E7ED3">
                    <w:pPr>
                      <w:rPr>
                        <w:rFonts w:ascii="Courier New"/>
                        <w:sz w:val="16"/>
                      </w:rPr>
                    </w:pPr>
                    <w:r>
                      <w:rPr>
                        <w:rFonts w:ascii="Courier New"/>
                        <w:sz w:val="16"/>
                      </w:rPr>
                      <w:t># of refills: 5</w:t>
                    </w:r>
                  </w:p>
                </w:txbxContent>
              </v:textbox>
            </v:shape>
            <v:shape id="_x0000_s1030" type="#_x0000_t202" style="position:absolute;left:6767;top:1634;width:2324;height:523" filled="f" stroked="f">
              <v:textbox inset="0,0,0,0">
                <w:txbxContent>
                  <w:p w14:paraId="1FD0EC98" w14:textId="77777777" w:rsidR="0020268E" w:rsidRDefault="004E7ED3">
                    <w:pPr>
                      <w:spacing w:before="8" w:line="225" w:lineRule="auto"/>
                      <w:ind w:right="-1" w:firstLine="96"/>
                      <w:rPr>
                        <w:rFonts w:ascii="Courier New"/>
                        <w:sz w:val="16"/>
                      </w:rPr>
                    </w:pPr>
                    <w:r>
                      <w:rPr>
                        <w:rFonts w:ascii="Courier New"/>
                        <w:sz w:val="16"/>
                      </w:rPr>
                      <w:t>Refills remaining: 5 Last filled on: 11/27/09</w:t>
                    </w:r>
                  </w:p>
                  <w:p w14:paraId="2D1146BB" w14:textId="77777777" w:rsidR="0020268E" w:rsidRDefault="004E7ED3">
                    <w:pPr>
                      <w:spacing w:line="173" w:lineRule="exact"/>
                      <w:ind w:left="287"/>
                      <w:rPr>
                        <w:rFonts w:ascii="Courier New"/>
                        <w:sz w:val="16"/>
                      </w:rPr>
                    </w:pPr>
                    <w:r>
                      <w:rPr>
                        <w:rFonts w:ascii="Courier New"/>
                        <w:sz w:val="16"/>
                      </w:rPr>
                      <w:t>Days Supply: 5</w:t>
                    </w:r>
                  </w:p>
                </w:txbxContent>
              </v:textbox>
            </v:shape>
            <v:shape id="_x0000_s1029" type="#_x0000_t202" style="position:absolute;left:2160;top:2486;width:2612;height:183" filled="f" stroked="f">
              <v:textbox inset="0,0,0,0">
                <w:txbxContent>
                  <w:p w14:paraId="65646D3B" w14:textId="77777777" w:rsidR="0020268E" w:rsidRDefault="004E7ED3">
                    <w:pPr>
                      <w:rPr>
                        <w:rFonts w:ascii="Courier New"/>
                        <w:sz w:val="16"/>
                      </w:rPr>
                    </w:pPr>
                    <w:r>
                      <w:rPr>
                        <w:rFonts w:ascii="Courier New"/>
                        <w:sz w:val="16"/>
                      </w:rPr>
                      <w:t>Discontinue RX # 123456789?</w:t>
                    </w:r>
                  </w:p>
                </w:txbxContent>
              </v:textbox>
            </v:shape>
            <w10:wrap type="topAndBottom" anchorx="page"/>
          </v:group>
        </w:pict>
      </w:r>
    </w:p>
    <w:p w14:paraId="39C751F5" w14:textId="77777777" w:rsidR="0020268E" w:rsidRDefault="0020268E">
      <w:pPr>
        <w:pStyle w:val="BodyText"/>
        <w:spacing w:before="1"/>
        <w:rPr>
          <w:sz w:val="13"/>
        </w:rPr>
      </w:pPr>
    </w:p>
    <w:p w14:paraId="2EA0015E" w14:textId="77777777" w:rsidR="0020268E" w:rsidRDefault="004E7ED3">
      <w:pPr>
        <w:pStyle w:val="BodyText"/>
        <w:spacing w:before="100"/>
        <w:ind w:left="120" w:right="1299"/>
      </w:pPr>
      <w:r>
        <w:t>In the above example, the line “Processing Status: Transmitted to CMOP on 11/27/09” is bold.</w:t>
      </w:r>
    </w:p>
    <w:p w14:paraId="4B613310" w14:textId="77777777" w:rsidR="0020268E" w:rsidRDefault="0020268E">
      <w:pPr>
        <w:sectPr w:rsidR="0020268E">
          <w:footerReference w:type="default" r:id="rId13"/>
          <w:pgSz w:w="12240" w:h="15840"/>
          <w:pgMar w:top="620" w:right="1040" w:bottom="1420" w:left="1320" w:header="0" w:footer="1240" w:gutter="0"/>
          <w:cols w:space="720"/>
        </w:sectPr>
      </w:pPr>
    </w:p>
    <w:p w14:paraId="6AF0C454" w14:textId="77777777" w:rsidR="0020268E" w:rsidRDefault="004E7ED3">
      <w:pPr>
        <w:spacing w:before="80"/>
        <w:ind w:left="5834"/>
        <w:rPr>
          <w:sz w:val="20"/>
        </w:rPr>
      </w:pPr>
      <w:r>
        <w:rPr>
          <w:sz w:val="20"/>
        </w:rPr>
        <w:lastRenderedPageBreak/>
        <w:t>Appendix E: CMOP MailMan Messages</w:t>
      </w:r>
    </w:p>
    <w:p w14:paraId="31A8AA5A" w14:textId="77777777" w:rsidR="0020268E" w:rsidRDefault="0020268E">
      <w:pPr>
        <w:pStyle w:val="BodyText"/>
        <w:rPr>
          <w:sz w:val="20"/>
        </w:rPr>
      </w:pPr>
    </w:p>
    <w:p w14:paraId="2E9BFE76" w14:textId="77777777" w:rsidR="0020268E" w:rsidRDefault="0020268E">
      <w:pPr>
        <w:pStyle w:val="BodyText"/>
        <w:rPr>
          <w:sz w:val="20"/>
        </w:rPr>
      </w:pPr>
    </w:p>
    <w:p w14:paraId="317DBE73" w14:textId="77777777" w:rsidR="0020268E" w:rsidRDefault="0020268E">
      <w:pPr>
        <w:pStyle w:val="BodyText"/>
        <w:rPr>
          <w:sz w:val="20"/>
        </w:rPr>
      </w:pPr>
    </w:p>
    <w:p w14:paraId="4000037D" w14:textId="77777777" w:rsidR="0020268E" w:rsidRDefault="0020268E">
      <w:pPr>
        <w:pStyle w:val="BodyText"/>
        <w:rPr>
          <w:sz w:val="21"/>
        </w:rPr>
      </w:pPr>
    </w:p>
    <w:p w14:paraId="5B92B7B6" w14:textId="77777777" w:rsidR="0020268E" w:rsidRDefault="004E7ED3">
      <w:pPr>
        <w:pStyle w:val="BodyText"/>
        <w:spacing w:before="100"/>
        <w:ind w:left="2366" w:right="2643"/>
        <w:jc w:val="center"/>
      </w:pPr>
      <w:r>
        <w:t>(Page left blank for two-sided copying)</w:t>
      </w:r>
    </w:p>
    <w:p w14:paraId="269EB123" w14:textId="77777777" w:rsidR="0020268E" w:rsidRDefault="0020268E">
      <w:pPr>
        <w:jc w:val="center"/>
        <w:sectPr w:rsidR="0020268E">
          <w:footerReference w:type="default" r:id="rId14"/>
          <w:pgSz w:w="12240" w:h="15840"/>
          <w:pgMar w:top="620" w:right="1040" w:bottom="1420" w:left="1320" w:header="0" w:footer="1240" w:gutter="0"/>
          <w:cols w:space="720"/>
        </w:sectPr>
      </w:pPr>
    </w:p>
    <w:p w14:paraId="30FE5466" w14:textId="77777777" w:rsidR="0020268E" w:rsidRDefault="004E7ED3">
      <w:pPr>
        <w:spacing w:before="80"/>
        <w:ind w:left="120"/>
        <w:rPr>
          <w:sz w:val="20"/>
        </w:rPr>
      </w:pPr>
      <w:r>
        <w:rPr>
          <w:sz w:val="20"/>
        </w:rPr>
        <w:lastRenderedPageBreak/>
        <w:t>Appendix E: CMOP MailMan Messages</w:t>
      </w:r>
    </w:p>
    <w:p w14:paraId="27F887E0" w14:textId="77777777" w:rsidR="0020268E" w:rsidRDefault="0020268E">
      <w:pPr>
        <w:pStyle w:val="BodyText"/>
        <w:rPr>
          <w:sz w:val="20"/>
        </w:rPr>
      </w:pPr>
    </w:p>
    <w:p w14:paraId="04816668" w14:textId="77777777" w:rsidR="0020268E" w:rsidRDefault="004E7ED3">
      <w:pPr>
        <w:spacing w:before="233"/>
        <w:ind w:left="120"/>
        <w:rPr>
          <w:b/>
          <w:sz w:val="24"/>
        </w:rPr>
      </w:pPr>
      <w:bookmarkStart w:id="0" w:name="Mail_Messages_Seen_At_CMOP_Facilities"/>
      <w:bookmarkEnd w:id="0"/>
      <w:r>
        <w:rPr>
          <w:b/>
          <w:sz w:val="24"/>
        </w:rPr>
        <w:t>Mail Messages Seen At CMOP Facilities</w:t>
      </w:r>
    </w:p>
    <w:p w14:paraId="734268F0" w14:textId="77777777" w:rsidR="0020268E" w:rsidRDefault="0020268E">
      <w:pPr>
        <w:pStyle w:val="BodyText"/>
        <w:spacing w:before="6"/>
        <w:rPr>
          <w:b/>
          <w:sz w:val="23"/>
        </w:rPr>
      </w:pPr>
    </w:p>
    <w:p w14:paraId="55C0B220" w14:textId="77777777" w:rsidR="0020268E" w:rsidRDefault="004E7ED3">
      <w:pPr>
        <w:pStyle w:val="ListParagraph"/>
        <w:numPr>
          <w:ilvl w:val="0"/>
          <w:numId w:val="1"/>
        </w:numPr>
        <w:tabs>
          <w:tab w:val="left" w:pos="559"/>
          <w:tab w:val="left" w:pos="560"/>
        </w:tabs>
        <w:ind w:right="566"/>
        <w:rPr>
          <w:sz w:val="24"/>
        </w:rPr>
      </w:pPr>
      <w:r>
        <w:rPr>
          <w:sz w:val="24"/>
        </w:rPr>
        <w:t xml:space="preserve">The </w:t>
      </w:r>
      <w:r>
        <w:rPr>
          <w:b/>
          <w:sz w:val="24"/>
        </w:rPr>
        <w:t xml:space="preserve">CMOP Activation Request </w:t>
      </w:r>
      <w:r>
        <w:rPr>
          <w:sz w:val="24"/>
        </w:rPr>
        <w:t>message is generated when the Outpatient Pharmacy personnel submit a request to activate the medical center facility to do CMOP processing. This message is received at the host CMOP facility and notifies the CMOP Manager that a medical center is requesting to activate CMOP processing. An alert is also generated at the time of this message which requires a response from the CMOP Manager before the medical center can begin CMOP processing. This message is also used to update the CMOP NATIONAL SITE file</w:t>
      </w:r>
      <w:r>
        <w:rPr>
          <w:spacing w:val="-1"/>
          <w:sz w:val="24"/>
        </w:rPr>
        <w:t xml:space="preserve"> </w:t>
      </w:r>
      <w:r>
        <w:rPr>
          <w:sz w:val="24"/>
        </w:rPr>
        <w:t>(#552).</w:t>
      </w:r>
    </w:p>
    <w:p w14:paraId="5C7E680A" w14:textId="77777777" w:rsidR="0020268E" w:rsidRDefault="0020268E">
      <w:pPr>
        <w:pStyle w:val="BodyText"/>
        <w:spacing w:before="10"/>
        <w:rPr>
          <w:sz w:val="23"/>
        </w:rPr>
      </w:pPr>
    </w:p>
    <w:p w14:paraId="786A2F7B" w14:textId="77777777" w:rsidR="0020268E" w:rsidRDefault="00CE24EA">
      <w:pPr>
        <w:tabs>
          <w:tab w:val="left" w:pos="2758"/>
          <w:tab w:val="left" w:pos="3837"/>
          <w:tab w:val="left" w:pos="4916"/>
          <w:tab w:val="left" w:pos="5875"/>
          <w:tab w:val="left" w:pos="6955"/>
        </w:tabs>
        <w:spacing w:line="223" w:lineRule="auto"/>
        <w:ind w:left="120" w:right="2083"/>
        <w:rPr>
          <w:rFonts w:ascii="Courier New"/>
          <w:sz w:val="20"/>
        </w:rPr>
      </w:pPr>
      <w:r>
        <w:pict w14:anchorId="158F3DDC">
          <v:shape id="_x0000_s1027" style="position:absolute;left:0;text-align:left;margin-left:1in;margin-top:26.05pt;width:467.7pt;height:.1pt;z-index:-15724032;mso-wrap-distance-left:0;mso-wrap-distance-right:0;mso-position-horizontal-relative:page" coordorigin="1440,521" coordsize="9354,0" path="m1440,521r9354,e" filled="f" strokeweight=".20731mm">
            <v:stroke dashstyle="dash"/>
            <v:path arrowok="t"/>
            <w10:wrap type="topAndBottom" anchorx="page"/>
          </v:shape>
        </w:pict>
      </w:r>
      <w:r w:rsidR="004E7ED3">
        <w:rPr>
          <w:rFonts w:ascii="Courier New"/>
          <w:sz w:val="20"/>
        </w:rPr>
        <w:t>Subj: CMOP</w:t>
      </w:r>
      <w:r w:rsidR="004E7ED3">
        <w:rPr>
          <w:rFonts w:ascii="Courier New"/>
          <w:spacing w:val="-7"/>
          <w:sz w:val="20"/>
        </w:rPr>
        <w:t xml:space="preserve"> </w:t>
      </w:r>
      <w:r w:rsidR="004E7ED3">
        <w:rPr>
          <w:rFonts w:ascii="Courier New"/>
          <w:sz w:val="20"/>
        </w:rPr>
        <w:t>Activation</w:t>
      </w:r>
      <w:r w:rsidR="004E7ED3">
        <w:rPr>
          <w:rFonts w:ascii="Courier New"/>
          <w:spacing w:val="-3"/>
          <w:sz w:val="20"/>
        </w:rPr>
        <w:t xml:space="preserve"> </w:t>
      </w:r>
      <w:r w:rsidR="004E7ED3">
        <w:rPr>
          <w:rFonts w:ascii="Courier New"/>
          <w:sz w:val="20"/>
        </w:rPr>
        <w:t>Request</w:t>
      </w:r>
      <w:r w:rsidR="004E7ED3">
        <w:rPr>
          <w:rFonts w:ascii="Courier New"/>
          <w:sz w:val="20"/>
        </w:rPr>
        <w:tab/>
        <w:t>[#38899] 05 Dec</w:t>
      </w:r>
      <w:r w:rsidR="004E7ED3">
        <w:rPr>
          <w:rFonts w:ascii="Courier New"/>
          <w:spacing w:val="-6"/>
          <w:sz w:val="20"/>
        </w:rPr>
        <w:t xml:space="preserve"> </w:t>
      </w:r>
      <w:r w:rsidR="004E7ED3">
        <w:rPr>
          <w:rFonts w:ascii="Courier New"/>
          <w:sz w:val="20"/>
        </w:rPr>
        <w:t>96</w:t>
      </w:r>
      <w:r w:rsidR="004E7ED3">
        <w:rPr>
          <w:rFonts w:ascii="Courier New"/>
          <w:spacing w:val="-2"/>
          <w:sz w:val="20"/>
        </w:rPr>
        <w:t xml:space="preserve"> </w:t>
      </w:r>
      <w:r w:rsidR="004E7ED3">
        <w:rPr>
          <w:rFonts w:ascii="Courier New"/>
          <w:sz w:val="20"/>
        </w:rPr>
        <w:t>10:58</w:t>
      </w:r>
      <w:r w:rsidR="004E7ED3">
        <w:rPr>
          <w:rFonts w:ascii="Courier New"/>
          <w:sz w:val="20"/>
        </w:rPr>
        <w:tab/>
        <w:t xml:space="preserve">5 </w:t>
      </w:r>
      <w:r w:rsidR="004E7ED3">
        <w:rPr>
          <w:rFonts w:ascii="Courier New"/>
          <w:spacing w:val="-4"/>
          <w:sz w:val="20"/>
        </w:rPr>
        <w:t xml:space="preserve">Lines </w:t>
      </w:r>
      <w:r w:rsidR="004E7ED3">
        <w:rPr>
          <w:rFonts w:ascii="Courier New"/>
          <w:sz w:val="20"/>
        </w:rPr>
        <w:t>From:</w:t>
      </w:r>
      <w:r w:rsidR="004E7ED3">
        <w:rPr>
          <w:rFonts w:ascii="Courier New"/>
          <w:spacing w:val="-4"/>
          <w:sz w:val="20"/>
        </w:rPr>
        <w:t xml:space="preserve"> </w:t>
      </w:r>
      <w:r w:rsidR="004E7ED3">
        <w:rPr>
          <w:rFonts w:ascii="Courier New"/>
          <w:sz w:val="20"/>
        </w:rPr>
        <w:t>POSTMASTER</w:t>
      </w:r>
      <w:r w:rsidR="004E7ED3">
        <w:rPr>
          <w:rFonts w:ascii="Courier New"/>
          <w:sz w:val="20"/>
        </w:rPr>
        <w:tab/>
        <w:t>in</w:t>
      </w:r>
      <w:r w:rsidR="004E7ED3">
        <w:rPr>
          <w:rFonts w:ascii="Courier New"/>
          <w:spacing w:val="-3"/>
          <w:sz w:val="20"/>
        </w:rPr>
        <w:t xml:space="preserve"> </w:t>
      </w:r>
      <w:r w:rsidR="004E7ED3">
        <w:rPr>
          <w:rFonts w:ascii="Courier New"/>
          <w:sz w:val="20"/>
        </w:rPr>
        <w:t>'IN'</w:t>
      </w:r>
      <w:r w:rsidR="004E7ED3">
        <w:rPr>
          <w:rFonts w:ascii="Courier New"/>
          <w:spacing w:val="-2"/>
          <w:sz w:val="20"/>
        </w:rPr>
        <w:t xml:space="preserve"> </w:t>
      </w:r>
      <w:r w:rsidR="004E7ED3">
        <w:rPr>
          <w:rFonts w:ascii="Courier New"/>
          <w:sz w:val="20"/>
        </w:rPr>
        <w:t>basket.</w:t>
      </w:r>
      <w:r w:rsidR="004E7ED3">
        <w:rPr>
          <w:rFonts w:ascii="Courier New"/>
          <w:sz w:val="20"/>
        </w:rPr>
        <w:tab/>
        <w:t>Page</w:t>
      </w:r>
      <w:r w:rsidR="004E7ED3">
        <w:rPr>
          <w:rFonts w:ascii="Courier New"/>
          <w:spacing w:val="-1"/>
          <w:sz w:val="20"/>
        </w:rPr>
        <w:t xml:space="preserve"> </w:t>
      </w:r>
      <w:r w:rsidR="004E7ED3">
        <w:rPr>
          <w:rFonts w:ascii="Courier New"/>
          <w:sz w:val="20"/>
        </w:rPr>
        <w:t>1</w:t>
      </w:r>
      <w:r w:rsidR="004E7ED3">
        <w:rPr>
          <w:rFonts w:ascii="Courier New"/>
          <w:sz w:val="20"/>
        </w:rPr>
        <w:tab/>
        <w:t>**NEW**</w:t>
      </w:r>
    </w:p>
    <w:p w14:paraId="1CAC7873" w14:textId="77777777" w:rsidR="0020268E" w:rsidRDefault="0020268E">
      <w:pPr>
        <w:pStyle w:val="BodyText"/>
        <w:spacing w:before="7"/>
        <w:rPr>
          <w:rFonts w:ascii="Courier New"/>
          <w:sz w:val="15"/>
        </w:rPr>
      </w:pPr>
    </w:p>
    <w:p w14:paraId="1F958382" w14:textId="77777777" w:rsidR="0020268E" w:rsidRDefault="004E7ED3">
      <w:pPr>
        <w:spacing w:before="100"/>
        <w:ind w:left="120"/>
        <w:rPr>
          <w:rFonts w:ascii="Courier New"/>
          <w:sz w:val="20"/>
        </w:rPr>
      </w:pPr>
      <w:r>
        <w:rPr>
          <w:rFonts w:ascii="Courier New"/>
          <w:sz w:val="20"/>
        </w:rPr>
        <w:t>Request to activate CMOP processing.</w:t>
      </w:r>
    </w:p>
    <w:p w14:paraId="45E2E0C0" w14:textId="77777777" w:rsidR="0020268E" w:rsidRDefault="004E7ED3">
      <w:pPr>
        <w:tabs>
          <w:tab w:val="left" w:pos="2158"/>
          <w:tab w:val="left" w:pos="2518"/>
        </w:tabs>
        <w:spacing w:before="196" w:line="219" w:lineRule="exact"/>
        <w:ind w:left="120"/>
        <w:rPr>
          <w:rFonts w:ascii="Courier New"/>
          <w:sz w:val="20"/>
        </w:rPr>
      </w:pPr>
      <w:r>
        <w:rPr>
          <w:rFonts w:ascii="Courier New"/>
          <w:sz w:val="20"/>
        </w:rPr>
        <w:t>Facility</w:t>
      </w:r>
      <w:r>
        <w:rPr>
          <w:rFonts w:ascii="Courier New"/>
          <w:sz w:val="20"/>
        </w:rPr>
        <w:tab/>
        <w:t>:</w:t>
      </w:r>
      <w:r>
        <w:rPr>
          <w:rFonts w:ascii="Courier New"/>
          <w:sz w:val="20"/>
        </w:rPr>
        <w:tab/>
        <w:t>BIRMINGHAM,</w:t>
      </w:r>
      <w:r>
        <w:rPr>
          <w:rFonts w:ascii="Courier New"/>
          <w:spacing w:val="-1"/>
          <w:sz w:val="20"/>
        </w:rPr>
        <w:t xml:space="preserve"> </w:t>
      </w:r>
      <w:r>
        <w:rPr>
          <w:rFonts w:ascii="Courier New"/>
          <w:sz w:val="20"/>
        </w:rPr>
        <w:t>AL.</w:t>
      </w:r>
    </w:p>
    <w:p w14:paraId="2BD50D61" w14:textId="77777777" w:rsidR="0020268E" w:rsidRDefault="004E7ED3">
      <w:pPr>
        <w:tabs>
          <w:tab w:val="left" w:pos="2158"/>
          <w:tab w:val="left" w:pos="2518"/>
        </w:tabs>
        <w:spacing w:line="211" w:lineRule="exact"/>
        <w:ind w:left="120"/>
        <w:rPr>
          <w:rFonts w:ascii="Courier New"/>
          <w:sz w:val="20"/>
        </w:rPr>
      </w:pPr>
      <w:r>
        <w:rPr>
          <w:rFonts w:ascii="Courier New"/>
          <w:sz w:val="20"/>
        </w:rPr>
        <w:t>Requester</w:t>
      </w:r>
      <w:r>
        <w:rPr>
          <w:rFonts w:ascii="Courier New"/>
          <w:sz w:val="20"/>
        </w:rPr>
        <w:tab/>
        <w:t>:</w:t>
      </w:r>
      <w:r>
        <w:rPr>
          <w:rFonts w:ascii="Courier New"/>
          <w:sz w:val="20"/>
        </w:rPr>
        <w:tab/>
        <w:t>OPPHARMACIST2,THREE</w:t>
      </w:r>
    </w:p>
    <w:p w14:paraId="276EFDBC" w14:textId="77777777" w:rsidR="0020268E" w:rsidRDefault="004E7ED3">
      <w:pPr>
        <w:tabs>
          <w:tab w:val="left" w:pos="2518"/>
        </w:tabs>
        <w:spacing w:line="219" w:lineRule="exact"/>
        <w:ind w:left="120"/>
        <w:rPr>
          <w:rFonts w:ascii="Courier New"/>
          <w:sz w:val="20"/>
        </w:rPr>
      </w:pPr>
      <w:r>
        <w:rPr>
          <w:rFonts w:ascii="Courier New"/>
          <w:sz w:val="20"/>
        </w:rPr>
        <w:t>Request</w:t>
      </w:r>
      <w:r>
        <w:rPr>
          <w:rFonts w:ascii="Courier New"/>
          <w:spacing w:val="-5"/>
          <w:sz w:val="20"/>
        </w:rPr>
        <w:t xml:space="preserve"> </w:t>
      </w:r>
      <w:r>
        <w:rPr>
          <w:rFonts w:ascii="Courier New"/>
          <w:sz w:val="20"/>
        </w:rPr>
        <w:t>date/time:</w:t>
      </w:r>
      <w:r>
        <w:rPr>
          <w:rFonts w:ascii="Courier New"/>
          <w:sz w:val="20"/>
        </w:rPr>
        <w:tab/>
        <w:t>DEC 5,1996@10:58</w:t>
      </w:r>
    </w:p>
    <w:p w14:paraId="6808D150" w14:textId="77777777" w:rsidR="0020268E" w:rsidRDefault="0020268E">
      <w:pPr>
        <w:pStyle w:val="BodyText"/>
        <w:rPr>
          <w:rFonts w:ascii="Courier New"/>
          <w:sz w:val="22"/>
        </w:rPr>
      </w:pPr>
    </w:p>
    <w:p w14:paraId="3552D6DC" w14:textId="77777777" w:rsidR="0020268E" w:rsidRDefault="0020268E">
      <w:pPr>
        <w:pStyle w:val="BodyText"/>
        <w:spacing w:before="3"/>
        <w:rPr>
          <w:rFonts w:ascii="Courier New"/>
          <w:sz w:val="28"/>
        </w:rPr>
      </w:pPr>
    </w:p>
    <w:p w14:paraId="460985DF" w14:textId="77777777" w:rsidR="0020268E" w:rsidRDefault="004E7ED3">
      <w:pPr>
        <w:pStyle w:val="ListParagraph"/>
        <w:numPr>
          <w:ilvl w:val="0"/>
          <w:numId w:val="1"/>
        </w:numPr>
        <w:tabs>
          <w:tab w:val="left" w:pos="559"/>
          <w:tab w:val="left" w:pos="560"/>
        </w:tabs>
        <w:ind w:right="955"/>
        <w:rPr>
          <w:sz w:val="24"/>
        </w:rPr>
      </w:pPr>
      <w:r>
        <w:rPr>
          <w:sz w:val="24"/>
        </w:rPr>
        <w:t xml:space="preserve">The </w:t>
      </w:r>
      <w:r>
        <w:rPr>
          <w:b/>
          <w:sz w:val="24"/>
        </w:rPr>
        <w:t xml:space="preserve">CMOP Activation Approval </w:t>
      </w:r>
      <w:r>
        <w:rPr>
          <w:sz w:val="24"/>
        </w:rPr>
        <w:t>message is sent to all holders of the key (PSXMAIL) at the host facility. This message notifies the manager that a medical center has now been activated to transmit data to the</w:t>
      </w:r>
      <w:r>
        <w:rPr>
          <w:spacing w:val="-9"/>
          <w:sz w:val="24"/>
        </w:rPr>
        <w:t xml:space="preserve"> </w:t>
      </w:r>
      <w:r>
        <w:rPr>
          <w:sz w:val="24"/>
        </w:rPr>
        <w:t>CMOP.</w:t>
      </w:r>
    </w:p>
    <w:p w14:paraId="76618E94" w14:textId="77777777" w:rsidR="0020268E" w:rsidRDefault="0020268E">
      <w:pPr>
        <w:pStyle w:val="BodyText"/>
        <w:spacing w:before="1"/>
        <w:rPr>
          <w:sz w:val="23"/>
        </w:rPr>
      </w:pPr>
    </w:p>
    <w:p w14:paraId="17A7CA6A" w14:textId="77777777" w:rsidR="0020268E" w:rsidRDefault="004E7ED3">
      <w:pPr>
        <w:tabs>
          <w:tab w:val="left" w:pos="3957"/>
          <w:tab w:val="left" w:pos="7075"/>
        </w:tabs>
        <w:spacing w:line="219" w:lineRule="exact"/>
        <w:ind w:left="120"/>
        <w:rPr>
          <w:rFonts w:ascii="Courier New"/>
          <w:sz w:val="20"/>
        </w:rPr>
      </w:pPr>
      <w:r>
        <w:rPr>
          <w:rFonts w:ascii="Courier New"/>
          <w:sz w:val="20"/>
        </w:rPr>
        <w:t>Subj: CMOP</w:t>
      </w:r>
      <w:r>
        <w:rPr>
          <w:rFonts w:ascii="Courier New"/>
          <w:spacing w:val="-7"/>
          <w:sz w:val="20"/>
        </w:rPr>
        <w:t xml:space="preserve"> </w:t>
      </w:r>
      <w:r>
        <w:rPr>
          <w:rFonts w:ascii="Courier New"/>
          <w:sz w:val="20"/>
        </w:rPr>
        <w:t>Activation</w:t>
      </w:r>
      <w:r>
        <w:rPr>
          <w:rFonts w:ascii="Courier New"/>
          <w:spacing w:val="-4"/>
          <w:sz w:val="20"/>
        </w:rPr>
        <w:t xml:space="preserve"> </w:t>
      </w:r>
      <w:r>
        <w:rPr>
          <w:rFonts w:ascii="Courier New"/>
          <w:sz w:val="20"/>
        </w:rPr>
        <w:t>Approval</w:t>
      </w:r>
      <w:r>
        <w:rPr>
          <w:rFonts w:ascii="Courier New"/>
          <w:sz w:val="20"/>
        </w:rPr>
        <w:tab/>
        <w:t>[#38908] 11 Dec</w:t>
      </w:r>
      <w:r>
        <w:rPr>
          <w:rFonts w:ascii="Courier New"/>
          <w:spacing w:val="-6"/>
          <w:sz w:val="20"/>
        </w:rPr>
        <w:t xml:space="preserve"> </w:t>
      </w:r>
      <w:r>
        <w:rPr>
          <w:rFonts w:ascii="Courier New"/>
          <w:sz w:val="20"/>
        </w:rPr>
        <w:t>96</w:t>
      </w:r>
      <w:r>
        <w:rPr>
          <w:rFonts w:ascii="Courier New"/>
          <w:spacing w:val="-2"/>
          <w:sz w:val="20"/>
        </w:rPr>
        <w:t xml:space="preserve"> </w:t>
      </w:r>
      <w:r>
        <w:rPr>
          <w:rFonts w:ascii="Courier New"/>
          <w:sz w:val="20"/>
        </w:rPr>
        <w:t>10:28</w:t>
      </w:r>
      <w:r>
        <w:rPr>
          <w:rFonts w:ascii="Courier New"/>
          <w:sz w:val="20"/>
        </w:rPr>
        <w:tab/>
        <w:t>6 Lines</w:t>
      </w:r>
    </w:p>
    <w:p w14:paraId="1B0D07B9" w14:textId="77777777" w:rsidR="0020268E" w:rsidRDefault="004E7ED3">
      <w:pPr>
        <w:tabs>
          <w:tab w:val="left" w:pos="6235"/>
          <w:tab w:val="left" w:pos="8394"/>
        </w:tabs>
        <w:spacing w:line="211" w:lineRule="exact"/>
        <w:ind w:left="120"/>
        <w:rPr>
          <w:rFonts w:ascii="Courier New"/>
          <w:sz w:val="20"/>
        </w:rPr>
      </w:pPr>
      <w:r>
        <w:rPr>
          <w:rFonts w:ascii="Courier New"/>
          <w:sz w:val="20"/>
        </w:rPr>
        <w:t>From: POSTMASTER</w:t>
      </w:r>
      <w:r>
        <w:rPr>
          <w:rFonts w:ascii="Courier New"/>
          <w:spacing w:val="-12"/>
          <w:sz w:val="20"/>
        </w:rPr>
        <w:t xml:space="preserve"> </w:t>
      </w:r>
      <w:r>
        <w:rPr>
          <w:rFonts w:ascii="Courier New"/>
          <w:sz w:val="20"/>
        </w:rPr>
        <w:t>(Sender:</w:t>
      </w:r>
      <w:r>
        <w:rPr>
          <w:rFonts w:ascii="Courier New"/>
          <w:spacing w:val="-6"/>
          <w:sz w:val="20"/>
        </w:rPr>
        <w:t xml:space="preserve"> </w:t>
      </w:r>
      <w:r>
        <w:rPr>
          <w:rFonts w:ascii="Courier New"/>
          <w:sz w:val="20"/>
        </w:rPr>
        <w:t>CMOPPHARMACIST30,THREE)</w:t>
      </w:r>
      <w:r>
        <w:rPr>
          <w:rFonts w:ascii="Courier New"/>
          <w:sz w:val="20"/>
        </w:rPr>
        <w:tab/>
        <w:t>in</w:t>
      </w:r>
      <w:r>
        <w:rPr>
          <w:rFonts w:ascii="Courier New"/>
          <w:spacing w:val="-2"/>
          <w:sz w:val="20"/>
        </w:rPr>
        <w:t xml:space="preserve"> </w:t>
      </w:r>
      <w:r>
        <w:rPr>
          <w:rFonts w:ascii="Courier New"/>
          <w:sz w:val="20"/>
        </w:rPr>
        <w:t>'IN'</w:t>
      </w:r>
      <w:r>
        <w:rPr>
          <w:rFonts w:ascii="Courier New"/>
          <w:spacing w:val="-2"/>
          <w:sz w:val="20"/>
        </w:rPr>
        <w:t xml:space="preserve"> </w:t>
      </w:r>
      <w:r>
        <w:rPr>
          <w:rFonts w:ascii="Courier New"/>
          <w:sz w:val="20"/>
        </w:rPr>
        <w:t>basket.</w:t>
      </w:r>
      <w:r>
        <w:rPr>
          <w:rFonts w:ascii="Courier New"/>
          <w:sz w:val="20"/>
        </w:rPr>
        <w:tab/>
        <w:t>Page</w:t>
      </w:r>
      <w:r>
        <w:rPr>
          <w:rFonts w:ascii="Courier New"/>
          <w:spacing w:val="-1"/>
          <w:sz w:val="20"/>
        </w:rPr>
        <w:t xml:space="preserve"> </w:t>
      </w:r>
      <w:r>
        <w:rPr>
          <w:rFonts w:ascii="Courier New"/>
          <w:sz w:val="20"/>
        </w:rPr>
        <w:t>1</w:t>
      </w:r>
    </w:p>
    <w:p w14:paraId="5DEDF50F" w14:textId="77777777" w:rsidR="0020268E" w:rsidRDefault="00CE24EA">
      <w:pPr>
        <w:spacing w:line="219" w:lineRule="exact"/>
        <w:ind w:left="120"/>
        <w:rPr>
          <w:rFonts w:ascii="Courier New"/>
          <w:sz w:val="20"/>
        </w:rPr>
      </w:pPr>
      <w:r>
        <w:pict w14:anchorId="3344CEA1">
          <v:shape id="_x0000_s1026" style="position:absolute;left:0;text-align:left;margin-left:1in;margin-top:15.7pt;width:467.7pt;height:.1pt;z-index:-15723520;mso-wrap-distance-left:0;mso-wrap-distance-right:0;mso-position-horizontal-relative:page" coordorigin="1440,314" coordsize="9354,0" path="m1440,314r9354,e" filled="f" strokeweight=".20731mm">
            <v:stroke dashstyle="dash"/>
            <v:path arrowok="t"/>
            <w10:wrap type="topAndBottom" anchorx="page"/>
          </v:shape>
        </w:pict>
      </w:r>
      <w:r w:rsidR="004E7ED3">
        <w:rPr>
          <w:rFonts w:ascii="Courier New"/>
          <w:sz w:val="20"/>
        </w:rPr>
        <w:t>**NEW**</w:t>
      </w:r>
    </w:p>
    <w:p w14:paraId="0CDF2AC7" w14:textId="77777777" w:rsidR="0020268E" w:rsidRDefault="0020268E">
      <w:pPr>
        <w:pStyle w:val="BodyText"/>
        <w:spacing w:before="7"/>
        <w:rPr>
          <w:rFonts w:ascii="Courier New"/>
          <w:sz w:val="15"/>
        </w:rPr>
      </w:pPr>
    </w:p>
    <w:p w14:paraId="6878BE1A" w14:textId="77777777" w:rsidR="0020268E" w:rsidRDefault="004E7ED3">
      <w:pPr>
        <w:spacing w:before="100"/>
        <w:ind w:left="120"/>
        <w:rPr>
          <w:rFonts w:ascii="Courier New"/>
          <w:sz w:val="20"/>
        </w:rPr>
      </w:pPr>
      <w:r>
        <w:rPr>
          <w:rFonts w:ascii="Courier New"/>
          <w:sz w:val="20"/>
        </w:rPr>
        <w:t>Request to activate CMOP processing.</w:t>
      </w:r>
    </w:p>
    <w:p w14:paraId="7B21D2EB" w14:textId="77777777" w:rsidR="0020268E" w:rsidRDefault="0020268E">
      <w:pPr>
        <w:pStyle w:val="BodyText"/>
        <w:spacing w:before="3"/>
        <w:rPr>
          <w:rFonts w:ascii="Courier New"/>
          <w:sz w:val="18"/>
        </w:rPr>
      </w:pPr>
    </w:p>
    <w:p w14:paraId="5BA57BA7" w14:textId="77777777" w:rsidR="0020268E" w:rsidRDefault="004E7ED3">
      <w:pPr>
        <w:tabs>
          <w:tab w:val="left" w:pos="2158"/>
          <w:tab w:val="left" w:pos="2518"/>
        </w:tabs>
        <w:spacing w:line="223" w:lineRule="auto"/>
        <w:ind w:left="120" w:right="4721"/>
        <w:rPr>
          <w:rFonts w:ascii="Courier New"/>
          <w:sz w:val="20"/>
        </w:rPr>
      </w:pPr>
      <w:r>
        <w:rPr>
          <w:rFonts w:ascii="Courier New"/>
          <w:sz w:val="20"/>
        </w:rPr>
        <w:t>Facility</w:t>
      </w:r>
      <w:r>
        <w:rPr>
          <w:rFonts w:ascii="Courier New"/>
          <w:sz w:val="20"/>
        </w:rPr>
        <w:tab/>
        <w:t>:</w:t>
      </w:r>
      <w:r>
        <w:rPr>
          <w:rFonts w:ascii="Courier New"/>
          <w:sz w:val="20"/>
        </w:rPr>
        <w:tab/>
        <w:t>BIRMINGHAM, AL. Requester</w:t>
      </w:r>
      <w:r>
        <w:rPr>
          <w:rFonts w:ascii="Courier New"/>
          <w:sz w:val="20"/>
        </w:rPr>
        <w:tab/>
        <w:t>:</w:t>
      </w:r>
      <w:r>
        <w:rPr>
          <w:rFonts w:ascii="Courier New"/>
          <w:sz w:val="20"/>
        </w:rPr>
        <w:tab/>
      </w:r>
      <w:r>
        <w:rPr>
          <w:rFonts w:ascii="Courier New"/>
          <w:w w:val="95"/>
          <w:sz w:val="20"/>
        </w:rPr>
        <w:t>CMOPPHARMACIST30,THREE</w:t>
      </w:r>
    </w:p>
    <w:p w14:paraId="7685A04A" w14:textId="77777777" w:rsidR="0020268E" w:rsidRDefault="004E7ED3">
      <w:pPr>
        <w:tabs>
          <w:tab w:val="left" w:pos="2158"/>
          <w:tab w:val="left" w:pos="2518"/>
        </w:tabs>
        <w:spacing w:before="1" w:line="223" w:lineRule="auto"/>
        <w:ind w:left="120" w:right="5321"/>
        <w:rPr>
          <w:rFonts w:ascii="Courier New"/>
          <w:sz w:val="20"/>
        </w:rPr>
      </w:pPr>
      <w:r>
        <w:rPr>
          <w:rFonts w:ascii="Courier New"/>
          <w:sz w:val="20"/>
        </w:rPr>
        <w:t>Request</w:t>
      </w:r>
      <w:r>
        <w:rPr>
          <w:rFonts w:ascii="Courier New"/>
          <w:spacing w:val="-5"/>
          <w:sz w:val="20"/>
        </w:rPr>
        <w:t xml:space="preserve"> </w:t>
      </w:r>
      <w:r>
        <w:rPr>
          <w:rFonts w:ascii="Courier New"/>
          <w:sz w:val="20"/>
        </w:rPr>
        <w:t>date/time:</w:t>
      </w:r>
      <w:r>
        <w:rPr>
          <w:rFonts w:ascii="Courier New"/>
          <w:sz w:val="20"/>
        </w:rPr>
        <w:tab/>
        <w:t>DEC</w:t>
      </w:r>
      <w:r>
        <w:rPr>
          <w:rFonts w:ascii="Courier New"/>
          <w:spacing w:val="-16"/>
          <w:sz w:val="20"/>
        </w:rPr>
        <w:t xml:space="preserve"> </w:t>
      </w:r>
      <w:r>
        <w:rPr>
          <w:rFonts w:ascii="Courier New"/>
          <w:sz w:val="20"/>
        </w:rPr>
        <w:t>11,1996@10:28 Action</w:t>
      </w:r>
      <w:r>
        <w:rPr>
          <w:rFonts w:ascii="Courier New"/>
          <w:spacing w:val="-3"/>
          <w:sz w:val="20"/>
        </w:rPr>
        <w:t xml:space="preserve"> </w:t>
      </w:r>
      <w:r>
        <w:rPr>
          <w:rFonts w:ascii="Courier New"/>
          <w:sz w:val="20"/>
        </w:rPr>
        <w:t>taken</w:t>
      </w:r>
      <w:r>
        <w:rPr>
          <w:rFonts w:ascii="Courier New"/>
          <w:sz w:val="20"/>
        </w:rPr>
        <w:tab/>
        <w:t>:</w:t>
      </w:r>
      <w:r>
        <w:rPr>
          <w:rFonts w:ascii="Courier New"/>
          <w:sz w:val="20"/>
        </w:rPr>
        <w:tab/>
        <w:t>Approved</w:t>
      </w:r>
    </w:p>
    <w:p w14:paraId="7F6322ED" w14:textId="77777777" w:rsidR="0020268E" w:rsidRDefault="0020268E">
      <w:pPr>
        <w:pStyle w:val="BodyText"/>
        <w:rPr>
          <w:rFonts w:ascii="Courier New"/>
          <w:sz w:val="22"/>
        </w:rPr>
      </w:pPr>
    </w:p>
    <w:p w14:paraId="193FDB9B" w14:textId="77777777" w:rsidR="0020268E" w:rsidRDefault="0020268E">
      <w:pPr>
        <w:pStyle w:val="BodyText"/>
        <w:spacing w:before="8"/>
        <w:rPr>
          <w:rFonts w:ascii="Courier New"/>
          <w:sz w:val="28"/>
        </w:rPr>
      </w:pPr>
    </w:p>
    <w:p w14:paraId="41D88660" w14:textId="77777777" w:rsidR="0020268E" w:rsidRDefault="004E7ED3">
      <w:pPr>
        <w:pStyle w:val="ListParagraph"/>
        <w:numPr>
          <w:ilvl w:val="0"/>
          <w:numId w:val="1"/>
        </w:numPr>
        <w:tabs>
          <w:tab w:val="left" w:pos="559"/>
          <w:tab w:val="left" w:pos="560"/>
        </w:tabs>
        <w:ind w:right="533"/>
        <w:rPr>
          <w:sz w:val="24"/>
        </w:rPr>
      </w:pPr>
      <w:r>
        <w:rPr>
          <w:sz w:val="24"/>
        </w:rPr>
        <w:t xml:space="preserve">The </w:t>
      </w:r>
      <w:r>
        <w:rPr>
          <w:b/>
          <w:sz w:val="24"/>
        </w:rPr>
        <w:t xml:space="preserve">CMOP Inactivation Notice </w:t>
      </w:r>
      <w:r>
        <w:rPr>
          <w:sz w:val="24"/>
        </w:rPr>
        <w:t>is received by the CMOP host facility when the medical center inactivates CMOP processing. This message triggers an inactivation flag in the CMOP NATIONAL SITE file (#552). This flag indicates the medical center is inactive and data cannot be received from that medical center until a request to activate CMOP processing is received by the host and approved by the CMOP manager.</w:t>
      </w:r>
    </w:p>
    <w:p w14:paraId="2AA7EC24" w14:textId="77777777" w:rsidR="0020268E" w:rsidRDefault="004E7ED3">
      <w:pPr>
        <w:spacing w:before="116"/>
        <w:ind w:left="170"/>
        <w:rPr>
          <w:i/>
          <w:sz w:val="20"/>
        </w:rPr>
      </w:pPr>
      <w:r>
        <w:rPr>
          <w:i/>
          <w:sz w:val="20"/>
        </w:rPr>
        <w:t>...................................An example of this message is shown on the following page ................................</w:t>
      </w:r>
    </w:p>
    <w:sectPr w:rsidR="0020268E">
      <w:footerReference w:type="default" r:id="rId15"/>
      <w:pgSz w:w="12240" w:h="15840"/>
      <w:pgMar w:top="620" w:right="1040" w:bottom="1180" w:left="132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15FC9" w14:textId="77777777" w:rsidR="0034087A" w:rsidRDefault="004E7ED3">
      <w:r>
        <w:separator/>
      </w:r>
    </w:p>
  </w:endnote>
  <w:endnote w:type="continuationSeparator" w:id="0">
    <w:p w14:paraId="1DF9C459" w14:textId="77777777" w:rsidR="0034087A" w:rsidRDefault="004E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A18D0" w14:textId="77777777" w:rsidR="0020268E" w:rsidRDefault="00CE24EA">
    <w:pPr>
      <w:pStyle w:val="BodyText"/>
      <w:spacing w:line="14" w:lineRule="auto"/>
      <w:rPr>
        <w:sz w:val="20"/>
      </w:rPr>
    </w:pPr>
    <w:r>
      <w:pict w14:anchorId="5D83B147">
        <v:shapetype id="_x0000_t202" coordsize="21600,21600" o:spt="202" path="m,l,21600r21600,l21600,xe">
          <v:stroke joinstyle="miter"/>
          <v:path gradientshapeok="t" o:connecttype="rect"/>
        </v:shapetype>
        <v:shape id="_x0000_s2066" type="#_x0000_t202" style="position:absolute;margin-left:71pt;margin-top:719pt;width:74.35pt;height:14pt;z-index:-16057856;mso-position-horizontal-relative:page;mso-position-vertical-relative:page" filled="f" stroked="f">
          <v:textbox inset="0,0,0,0">
            <w:txbxContent>
              <w:p w14:paraId="1EEE3DC6" w14:textId="77777777" w:rsidR="0020268E" w:rsidRDefault="004E7ED3">
                <w:pPr>
                  <w:spacing w:before="19"/>
                  <w:ind w:left="20"/>
                  <w:rPr>
                    <w:sz w:val="20"/>
                  </w:rPr>
                </w:pPr>
                <w:r>
                  <w:rPr>
                    <w:sz w:val="20"/>
                  </w:rPr>
                  <w:t>November 2009</w:t>
                </w:r>
              </w:p>
            </w:txbxContent>
          </v:textbox>
          <w10:wrap anchorx="page" anchory="page"/>
        </v:shape>
      </w:pict>
    </w:r>
    <w:r>
      <w:pict w14:anchorId="2034D7AC">
        <v:shape id="_x0000_s2065" type="#_x0000_t202" style="position:absolute;margin-left:196.65pt;margin-top:719pt;width:218.7pt;height:38pt;z-index:-16057344;mso-position-horizontal-relative:page;mso-position-vertical-relative:page" filled="f" stroked="f">
          <v:textbox inset="0,0,0,0">
            <w:txbxContent>
              <w:p w14:paraId="7655258C" w14:textId="77777777" w:rsidR="0020268E" w:rsidRDefault="004E7ED3">
                <w:pPr>
                  <w:spacing w:before="19"/>
                  <w:ind w:left="6" w:right="4"/>
                  <w:jc w:val="center"/>
                  <w:rPr>
                    <w:sz w:val="20"/>
                  </w:rPr>
                </w:pPr>
                <w:r>
                  <w:rPr>
                    <w:sz w:val="20"/>
                  </w:rPr>
                  <w:t>Consolidated Mail Outpatient Pharmacy V. 2.0 User Manual</w:t>
                </w:r>
              </w:p>
              <w:p w14:paraId="3B8E731B" w14:textId="77777777" w:rsidR="0020268E" w:rsidRDefault="004E7ED3">
                <w:pPr>
                  <w:spacing w:line="240" w:lineRule="exact"/>
                  <w:ind w:left="4" w:right="5"/>
                  <w:jc w:val="center"/>
                  <w:rPr>
                    <w:sz w:val="20"/>
                  </w:rPr>
                </w:pPr>
                <w:r>
                  <w:rPr>
                    <w:sz w:val="20"/>
                  </w:rPr>
                  <w:t>PSX*2*68</w:t>
                </w:r>
              </w:p>
            </w:txbxContent>
          </v:textbox>
          <w10:wrap anchorx="page" anchory="page"/>
        </v:shape>
      </w:pict>
    </w:r>
    <w:r>
      <w:pict w14:anchorId="2642A406">
        <v:shape id="_x0000_s2064" type="#_x0000_t202" style="position:absolute;margin-left:535.9pt;margin-top:719pt;width:5.15pt;height:14pt;z-index:-16056832;mso-position-horizontal-relative:page;mso-position-vertical-relative:page" filled="f" stroked="f">
          <v:textbox inset="0,0,0,0">
            <w:txbxContent>
              <w:p w14:paraId="2C3CF708" w14:textId="77777777" w:rsidR="0020268E" w:rsidRDefault="004E7ED3">
                <w:pPr>
                  <w:spacing w:before="19"/>
                  <w:ind w:left="20"/>
                  <w:rPr>
                    <w:sz w:val="20"/>
                  </w:rPr>
                </w:pPr>
                <w:r>
                  <w:rPr>
                    <w:w w:val="99"/>
                    <w:sz w:val="20"/>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1C5F4" w14:textId="77777777" w:rsidR="0020268E" w:rsidRDefault="00CE24EA">
    <w:pPr>
      <w:pStyle w:val="BodyText"/>
      <w:spacing w:line="14" w:lineRule="auto"/>
      <w:rPr>
        <w:sz w:val="20"/>
      </w:rPr>
    </w:pPr>
    <w:r>
      <w:pict w14:anchorId="659B390B">
        <v:shapetype id="_x0000_t202" coordsize="21600,21600" o:spt="202" path="m,l,21600r21600,l21600,xe">
          <v:stroke joinstyle="miter"/>
          <v:path gradientshapeok="t" o:connecttype="rect"/>
        </v:shapetype>
        <v:shape id="_x0000_s2063" type="#_x0000_t202" style="position:absolute;margin-left:71pt;margin-top:719.5pt;width:7.55pt;height:13.05pt;z-index:-16056320;mso-position-horizontal-relative:page;mso-position-vertical-relative:page" filled="f" stroked="f">
          <v:textbox inset="0,0,0,0">
            <w:txbxContent>
              <w:p w14:paraId="09705CA7" w14:textId="77777777" w:rsidR="0020268E" w:rsidRDefault="004E7ED3">
                <w:pPr>
                  <w:spacing w:before="10"/>
                  <w:ind w:left="20"/>
                  <w:rPr>
                    <w:rFonts w:ascii="Times New Roman"/>
                    <w:sz w:val="20"/>
                  </w:rPr>
                </w:pPr>
                <w:r>
                  <w:rPr>
                    <w:rFonts w:ascii="Times New Roman"/>
                    <w:sz w:val="20"/>
                  </w:rPr>
                  <w:t>ii</w:t>
                </w:r>
              </w:p>
            </w:txbxContent>
          </v:textbox>
          <w10:wrap anchorx="page" anchory="page"/>
        </v:shape>
      </w:pict>
    </w:r>
    <w:r>
      <w:pict w14:anchorId="0EE8440D">
        <v:shape id="_x0000_s2062" type="#_x0000_t202" style="position:absolute;margin-left:196.65pt;margin-top:719pt;width:218.7pt;height:38pt;z-index:-16055808;mso-position-horizontal-relative:page;mso-position-vertical-relative:page" filled="f" stroked="f">
          <v:textbox inset="0,0,0,0">
            <w:txbxContent>
              <w:p w14:paraId="12DD673D" w14:textId="77777777" w:rsidR="0020268E" w:rsidRDefault="004E7ED3">
                <w:pPr>
                  <w:spacing w:before="19"/>
                  <w:ind w:left="6" w:right="5"/>
                  <w:jc w:val="center"/>
                  <w:rPr>
                    <w:sz w:val="20"/>
                  </w:rPr>
                </w:pPr>
                <w:r>
                  <w:rPr>
                    <w:sz w:val="20"/>
                  </w:rPr>
                  <w:t>Consolidated Mail Outpatient Pharmacy V. 2.0 User Manual</w:t>
                </w:r>
              </w:p>
              <w:p w14:paraId="52CE39A5" w14:textId="77777777" w:rsidR="0020268E" w:rsidRDefault="004E7ED3">
                <w:pPr>
                  <w:spacing w:line="240" w:lineRule="exact"/>
                  <w:ind w:left="4" w:right="5"/>
                  <w:jc w:val="center"/>
                  <w:rPr>
                    <w:sz w:val="20"/>
                  </w:rPr>
                </w:pPr>
                <w:r>
                  <w:rPr>
                    <w:sz w:val="20"/>
                  </w:rPr>
                  <w:t>PSX*2*68</w:t>
                </w:r>
              </w:p>
            </w:txbxContent>
          </v:textbox>
          <w10:wrap anchorx="page" anchory="page"/>
        </v:shape>
      </w:pict>
    </w:r>
    <w:r>
      <w:pict w14:anchorId="7F874D28">
        <v:shape id="_x0000_s2061" type="#_x0000_t202" style="position:absolute;margin-left:466.65pt;margin-top:719pt;width:74.35pt;height:14pt;z-index:-16055296;mso-position-horizontal-relative:page;mso-position-vertical-relative:page" filled="f" stroked="f">
          <v:textbox inset="0,0,0,0">
            <w:txbxContent>
              <w:p w14:paraId="569492F9" w14:textId="77777777" w:rsidR="0020268E" w:rsidRDefault="004E7ED3">
                <w:pPr>
                  <w:spacing w:before="19"/>
                  <w:ind w:left="20"/>
                  <w:rPr>
                    <w:sz w:val="20"/>
                  </w:rPr>
                </w:pPr>
                <w:r>
                  <w:rPr>
                    <w:sz w:val="20"/>
                  </w:rPr>
                  <w:t>November 2009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A8947" w14:textId="77777777" w:rsidR="0020268E" w:rsidRDefault="00CE24EA">
    <w:pPr>
      <w:pStyle w:val="BodyText"/>
      <w:spacing w:line="14" w:lineRule="auto"/>
      <w:rPr>
        <w:sz w:val="20"/>
      </w:rPr>
    </w:pPr>
    <w:r>
      <w:pict w14:anchorId="04A7FEB5">
        <v:shapetype id="_x0000_t202" coordsize="21600,21600" o:spt="202" path="m,l,21600r21600,l21600,xe">
          <v:stroke joinstyle="miter"/>
          <v:path gradientshapeok="t" o:connecttype="rect"/>
        </v:shapetype>
        <v:shape id="_x0000_s2060" type="#_x0000_t202" style="position:absolute;margin-left:71pt;margin-top:731pt;width:50.5pt;height:14pt;z-index:-16054784;mso-position-horizontal-relative:page;mso-position-vertical-relative:page" filled="f" stroked="f">
          <v:textbox inset="0,0,0,0">
            <w:txbxContent>
              <w:p w14:paraId="0A03567F" w14:textId="77777777" w:rsidR="0020268E" w:rsidRDefault="004E7ED3">
                <w:pPr>
                  <w:spacing w:before="19"/>
                  <w:ind w:left="20"/>
                  <w:rPr>
                    <w:sz w:val="20"/>
                  </w:rPr>
                </w:pPr>
                <w:r>
                  <w:rPr>
                    <w:sz w:val="20"/>
                  </w:rPr>
                  <w:t>April 1997</w:t>
                </w:r>
              </w:p>
            </w:txbxContent>
          </v:textbox>
          <w10:wrap anchorx="page" anchory="page"/>
        </v:shape>
      </w:pict>
    </w:r>
    <w:r>
      <w:pict w14:anchorId="3BE30CF1">
        <v:shape id="_x0000_s2059" type="#_x0000_t202" style="position:absolute;margin-left:196.65pt;margin-top:731pt;width:218.7pt;height:26pt;z-index:-16054272;mso-position-horizontal-relative:page;mso-position-vertical-relative:page" filled="f" stroked="f">
          <v:textbox inset="0,0,0,0">
            <w:txbxContent>
              <w:p w14:paraId="2910E7A1" w14:textId="77777777" w:rsidR="0020268E" w:rsidRDefault="004E7ED3">
                <w:pPr>
                  <w:spacing w:before="19"/>
                  <w:ind w:left="1580" w:right="-15" w:hanging="1561"/>
                  <w:rPr>
                    <w:sz w:val="20"/>
                  </w:rPr>
                </w:pPr>
                <w:r>
                  <w:rPr>
                    <w:sz w:val="20"/>
                  </w:rPr>
                  <w:t>Consolidated Mail Outpatient Pharmacy V. 2.0 User Manual</w:t>
                </w:r>
              </w:p>
            </w:txbxContent>
          </v:textbox>
          <w10:wrap anchorx="page" anchory="page"/>
        </v:shape>
      </w:pict>
    </w:r>
    <w:r>
      <w:pict w14:anchorId="10745351">
        <v:shape id="_x0000_s2058" type="#_x0000_t202" style="position:absolute;margin-left:522.45pt;margin-top:731pt;width:18.6pt;height:14pt;z-index:-16053760;mso-position-horizontal-relative:page;mso-position-vertical-relative:page" filled="f" stroked="f">
          <v:textbox inset="0,0,0,0">
            <w:txbxContent>
              <w:p w14:paraId="061B7D33" w14:textId="77777777" w:rsidR="0020268E" w:rsidRDefault="004E7ED3">
                <w:pPr>
                  <w:spacing w:before="19"/>
                  <w:ind w:left="20"/>
                  <w:rPr>
                    <w:sz w:val="20"/>
                  </w:rPr>
                </w:pPr>
                <w:r>
                  <w:rPr>
                    <w:sz w:val="20"/>
                  </w:rPr>
                  <w:t>137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D666" w14:textId="77777777" w:rsidR="0020268E" w:rsidRDefault="00CE24EA">
    <w:pPr>
      <w:pStyle w:val="BodyText"/>
      <w:spacing w:line="14" w:lineRule="auto"/>
      <w:rPr>
        <w:sz w:val="20"/>
      </w:rPr>
    </w:pPr>
    <w:r>
      <w:pict w14:anchorId="59AD1521">
        <v:shapetype id="_x0000_t202" coordsize="21600,21600" o:spt="202" path="m,l,21600r21600,l21600,xe">
          <v:stroke joinstyle="miter"/>
          <v:path gradientshapeok="t" o:connecttype="rect"/>
        </v:shapetype>
        <v:shape id="_x0000_s2057" type="#_x0000_t202" style="position:absolute;margin-left:71pt;margin-top:719pt;width:24.1pt;height:14pt;z-index:-16053248;mso-position-horizontal-relative:page;mso-position-vertical-relative:page" filled="f" stroked="f">
          <v:textbox inset="0,0,0,0">
            <w:txbxContent>
              <w:p w14:paraId="52339FF4" w14:textId="77777777" w:rsidR="0020268E" w:rsidRDefault="004E7ED3">
                <w:pPr>
                  <w:spacing w:before="19"/>
                  <w:ind w:left="20"/>
                  <w:rPr>
                    <w:sz w:val="20"/>
                  </w:rPr>
                </w:pPr>
                <w:r>
                  <w:rPr>
                    <w:sz w:val="20"/>
                  </w:rPr>
                  <w:t>137a</w:t>
                </w:r>
              </w:p>
            </w:txbxContent>
          </v:textbox>
          <w10:wrap anchorx="page" anchory="page"/>
        </v:shape>
      </w:pict>
    </w:r>
    <w:r>
      <w:pict w14:anchorId="6010707F">
        <v:shape id="_x0000_s2056" type="#_x0000_t202" style="position:absolute;margin-left:196.65pt;margin-top:719pt;width:218.7pt;height:38pt;z-index:-16052736;mso-position-horizontal-relative:page;mso-position-vertical-relative:page" filled="f" stroked="f">
          <v:textbox inset="0,0,0,0">
            <w:txbxContent>
              <w:p w14:paraId="1C79D9AC" w14:textId="77777777" w:rsidR="0020268E" w:rsidRDefault="004E7ED3">
                <w:pPr>
                  <w:spacing w:before="19"/>
                  <w:ind w:left="6" w:right="4"/>
                  <w:jc w:val="center"/>
                  <w:rPr>
                    <w:sz w:val="20"/>
                  </w:rPr>
                </w:pPr>
                <w:r>
                  <w:rPr>
                    <w:sz w:val="20"/>
                  </w:rPr>
                  <w:t>Consolidated Mail Outpatient Pharmacy V. 2.0 User Manual</w:t>
                </w:r>
              </w:p>
              <w:p w14:paraId="09A068AA" w14:textId="77777777" w:rsidR="0020268E" w:rsidRDefault="004E7ED3">
                <w:pPr>
                  <w:spacing w:line="240" w:lineRule="exact"/>
                  <w:ind w:left="4" w:right="5"/>
                  <w:jc w:val="center"/>
                  <w:rPr>
                    <w:sz w:val="20"/>
                  </w:rPr>
                </w:pPr>
                <w:r>
                  <w:rPr>
                    <w:sz w:val="20"/>
                  </w:rPr>
                  <w:t>PSX*2*68</w:t>
                </w:r>
              </w:p>
            </w:txbxContent>
          </v:textbox>
          <w10:wrap anchorx="page" anchory="page"/>
        </v:shape>
      </w:pict>
    </w:r>
    <w:r>
      <w:pict w14:anchorId="71B8AC59">
        <v:shape id="_x0000_s2055" type="#_x0000_t202" style="position:absolute;margin-left:466.65pt;margin-top:719pt;width:74.35pt;height:14pt;z-index:-16052224;mso-position-horizontal-relative:page;mso-position-vertical-relative:page" filled="f" stroked="f">
          <v:textbox inset="0,0,0,0">
            <w:txbxContent>
              <w:p w14:paraId="36E00A85" w14:textId="77777777" w:rsidR="0020268E" w:rsidRDefault="004E7ED3">
                <w:pPr>
                  <w:spacing w:before="19"/>
                  <w:ind w:left="20"/>
                  <w:rPr>
                    <w:sz w:val="20"/>
                  </w:rPr>
                </w:pPr>
                <w:r>
                  <w:rPr>
                    <w:sz w:val="20"/>
                  </w:rPr>
                  <w:t>November 2009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6B2C1" w14:textId="77777777" w:rsidR="0020268E" w:rsidRDefault="00CE24EA">
    <w:pPr>
      <w:pStyle w:val="BodyText"/>
      <w:spacing w:line="14" w:lineRule="auto"/>
      <w:rPr>
        <w:sz w:val="20"/>
      </w:rPr>
    </w:pPr>
    <w:r>
      <w:pict w14:anchorId="54B8C7F8">
        <v:shapetype id="_x0000_t202" coordsize="21600,21600" o:spt="202" path="m,l,21600r21600,l21600,xe">
          <v:stroke joinstyle="miter"/>
          <v:path gradientshapeok="t" o:connecttype="rect"/>
        </v:shapetype>
        <v:shape id="_x0000_s2054" type="#_x0000_t202" style="position:absolute;margin-left:71pt;margin-top:719pt;width:74.35pt;height:14pt;z-index:-16051712;mso-position-horizontal-relative:page;mso-position-vertical-relative:page" filled="f" stroked="f">
          <v:textbox inset="0,0,0,0">
            <w:txbxContent>
              <w:p w14:paraId="473A4F19" w14:textId="77777777" w:rsidR="0020268E" w:rsidRDefault="004E7ED3">
                <w:pPr>
                  <w:spacing w:before="19"/>
                  <w:ind w:left="20"/>
                  <w:rPr>
                    <w:sz w:val="20"/>
                  </w:rPr>
                </w:pPr>
                <w:r>
                  <w:rPr>
                    <w:sz w:val="20"/>
                  </w:rPr>
                  <w:t>November 2009</w:t>
                </w:r>
              </w:p>
            </w:txbxContent>
          </v:textbox>
          <w10:wrap anchorx="page" anchory="page"/>
        </v:shape>
      </w:pict>
    </w:r>
    <w:r>
      <w:pict w14:anchorId="4FDC55D3">
        <v:shape id="_x0000_s2053" type="#_x0000_t202" style="position:absolute;margin-left:196.65pt;margin-top:719pt;width:218.75pt;height:38pt;z-index:-16051200;mso-position-horizontal-relative:page;mso-position-vertical-relative:page" filled="f" stroked="f">
          <v:textbox inset="0,0,0,0">
            <w:txbxContent>
              <w:p w14:paraId="533E133F" w14:textId="77777777" w:rsidR="0020268E" w:rsidRDefault="004E7ED3">
                <w:pPr>
                  <w:spacing w:before="19"/>
                  <w:ind w:left="7" w:right="5"/>
                  <w:jc w:val="center"/>
                  <w:rPr>
                    <w:sz w:val="20"/>
                  </w:rPr>
                </w:pPr>
                <w:r>
                  <w:rPr>
                    <w:sz w:val="20"/>
                  </w:rPr>
                  <w:t>Consolidated Mail Outpatient Pharmacy V. 2.0 User Manual</w:t>
                </w:r>
              </w:p>
              <w:p w14:paraId="0F754237" w14:textId="77777777" w:rsidR="0020268E" w:rsidRDefault="004E7ED3">
                <w:pPr>
                  <w:spacing w:line="240" w:lineRule="exact"/>
                  <w:ind w:left="4" w:right="5"/>
                  <w:jc w:val="center"/>
                  <w:rPr>
                    <w:sz w:val="20"/>
                  </w:rPr>
                </w:pPr>
                <w:r>
                  <w:rPr>
                    <w:sz w:val="20"/>
                  </w:rPr>
                  <w:t>PSX*2*68</w:t>
                </w:r>
              </w:p>
            </w:txbxContent>
          </v:textbox>
          <w10:wrap anchorx="page" anchory="page"/>
        </v:shape>
      </w:pict>
    </w:r>
    <w:r>
      <w:pict w14:anchorId="52D56C99">
        <v:shape id="_x0000_s2052" type="#_x0000_t202" style="position:absolute;margin-left:516.9pt;margin-top:719pt;width:24.1pt;height:14pt;z-index:-16050688;mso-position-horizontal-relative:page;mso-position-vertical-relative:page" filled="f" stroked="f">
          <v:textbox inset="0,0,0,0">
            <w:txbxContent>
              <w:p w14:paraId="7ED7E9DB" w14:textId="77777777" w:rsidR="0020268E" w:rsidRDefault="004E7ED3">
                <w:pPr>
                  <w:spacing w:before="19"/>
                  <w:ind w:left="20"/>
                  <w:rPr>
                    <w:sz w:val="20"/>
                  </w:rPr>
                </w:pPr>
                <w:r>
                  <w:rPr>
                    <w:sz w:val="20"/>
                  </w:rPr>
                  <w:t>137b</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C2FAE" w14:textId="77777777" w:rsidR="0020268E" w:rsidRDefault="00CE24EA">
    <w:pPr>
      <w:pStyle w:val="BodyText"/>
      <w:spacing w:line="14" w:lineRule="auto"/>
      <w:rPr>
        <w:sz w:val="20"/>
      </w:rPr>
    </w:pPr>
    <w:r>
      <w:pict w14:anchorId="60B40777">
        <v:shapetype id="_x0000_t202" coordsize="21600,21600" o:spt="202" path="m,l,21600r21600,l21600,xe">
          <v:stroke joinstyle="miter"/>
          <v:path gradientshapeok="t" o:connecttype="rect"/>
        </v:shapetype>
        <v:shape id="_x0000_s2051" type="#_x0000_t202" style="position:absolute;margin-left:71pt;margin-top:731pt;width:18.6pt;height:14pt;z-index:-16050176;mso-position-horizontal-relative:page;mso-position-vertical-relative:page" filled="f" stroked="f">
          <v:textbox inset="0,0,0,0">
            <w:txbxContent>
              <w:p w14:paraId="1C7CD2BB" w14:textId="77777777" w:rsidR="0020268E" w:rsidRDefault="004E7ED3">
                <w:pPr>
                  <w:spacing w:before="19"/>
                  <w:ind w:left="20"/>
                  <w:rPr>
                    <w:sz w:val="20"/>
                  </w:rPr>
                </w:pPr>
                <w:r>
                  <w:rPr>
                    <w:sz w:val="20"/>
                  </w:rPr>
                  <w:t>138</w:t>
                </w:r>
              </w:p>
            </w:txbxContent>
          </v:textbox>
          <w10:wrap anchorx="page" anchory="page"/>
        </v:shape>
      </w:pict>
    </w:r>
    <w:r>
      <w:pict w14:anchorId="758F50EB">
        <v:shape id="_x0000_s2050" type="#_x0000_t202" style="position:absolute;margin-left:196.65pt;margin-top:731pt;width:218.7pt;height:26pt;z-index:-16049664;mso-position-horizontal-relative:page;mso-position-vertical-relative:page" filled="f" stroked="f">
          <v:textbox inset="0,0,0,0">
            <w:txbxContent>
              <w:p w14:paraId="3A232564" w14:textId="77777777" w:rsidR="0020268E" w:rsidRDefault="004E7ED3">
                <w:pPr>
                  <w:spacing w:before="19"/>
                  <w:ind w:left="1579" w:right="-15" w:hanging="1560"/>
                  <w:rPr>
                    <w:sz w:val="20"/>
                  </w:rPr>
                </w:pPr>
                <w:r>
                  <w:rPr>
                    <w:sz w:val="20"/>
                  </w:rPr>
                  <w:t>Consolidated Mail Outpatient Pharmacy V. 2.0 User Manual</w:t>
                </w:r>
              </w:p>
            </w:txbxContent>
          </v:textbox>
          <w10:wrap anchorx="page" anchory="page"/>
        </v:shape>
      </w:pict>
    </w:r>
    <w:r>
      <w:pict w14:anchorId="16204EC5">
        <v:shape id="_x0000_s2049" type="#_x0000_t202" style="position:absolute;margin-left:490.5pt;margin-top:731pt;width:50.5pt;height:14pt;z-index:-16049152;mso-position-horizontal-relative:page;mso-position-vertical-relative:page" filled="f" stroked="f">
          <v:textbox inset="0,0,0,0">
            <w:txbxContent>
              <w:p w14:paraId="483655CB" w14:textId="77777777" w:rsidR="0020268E" w:rsidRDefault="004E7ED3">
                <w:pPr>
                  <w:spacing w:before="19"/>
                  <w:ind w:left="20"/>
                  <w:rPr>
                    <w:sz w:val="20"/>
                  </w:rPr>
                </w:pPr>
                <w:r>
                  <w:rPr>
                    <w:sz w:val="20"/>
                  </w:rPr>
                  <w:t>April 1997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7C8AF" w14:textId="77777777" w:rsidR="0034087A" w:rsidRDefault="004E7ED3">
      <w:r>
        <w:separator/>
      </w:r>
    </w:p>
  </w:footnote>
  <w:footnote w:type="continuationSeparator" w:id="0">
    <w:p w14:paraId="7692F1FA" w14:textId="77777777" w:rsidR="0034087A" w:rsidRDefault="004E7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A60C5"/>
    <w:multiLevelType w:val="hybridMultilevel"/>
    <w:tmpl w:val="3CFE63D0"/>
    <w:lvl w:ilvl="0" w:tplc="89F64050">
      <w:start w:val="1"/>
      <w:numFmt w:val="decimal"/>
      <w:lvlText w:val="%1."/>
      <w:lvlJc w:val="left"/>
      <w:pPr>
        <w:ind w:left="559" w:hanging="440"/>
        <w:jc w:val="left"/>
      </w:pPr>
      <w:rPr>
        <w:rFonts w:ascii="Century Schoolbook" w:eastAsia="Century Schoolbook" w:hAnsi="Century Schoolbook" w:cs="Century Schoolbook" w:hint="default"/>
        <w:w w:val="100"/>
        <w:sz w:val="24"/>
        <w:szCs w:val="24"/>
        <w:lang w:val="en-US" w:eastAsia="en-US" w:bidi="ar-SA"/>
      </w:rPr>
    </w:lvl>
    <w:lvl w:ilvl="1" w:tplc="BF98C704">
      <w:numFmt w:val="bullet"/>
      <w:lvlText w:val="•"/>
      <w:lvlJc w:val="left"/>
      <w:pPr>
        <w:ind w:left="1492" w:hanging="440"/>
      </w:pPr>
      <w:rPr>
        <w:rFonts w:hint="default"/>
        <w:lang w:val="en-US" w:eastAsia="en-US" w:bidi="ar-SA"/>
      </w:rPr>
    </w:lvl>
    <w:lvl w:ilvl="2" w:tplc="85384220">
      <w:numFmt w:val="bullet"/>
      <w:lvlText w:val="•"/>
      <w:lvlJc w:val="left"/>
      <w:pPr>
        <w:ind w:left="2424" w:hanging="440"/>
      </w:pPr>
      <w:rPr>
        <w:rFonts w:hint="default"/>
        <w:lang w:val="en-US" w:eastAsia="en-US" w:bidi="ar-SA"/>
      </w:rPr>
    </w:lvl>
    <w:lvl w:ilvl="3" w:tplc="40AED774">
      <w:numFmt w:val="bullet"/>
      <w:lvlText w:val="•"/>
      <w:lvlJc w:val="left"/>
      <w:pPr>
        <w:ind w:left="3356" w:hanging="440"/>
      </w:pPr>
      <w:rPr>
        <w:rFonts w:hint="default"/>
        <w:lang w:val="en-US" w:eastAsia="en-US" w:bidi="ar-SA"/>
      </w:rPr>
    </w:lvl>
    <w:lvl w:ilvl="4" w:tplc="10DC35C6">
      <w:numFmt w:val="bullet"/>
      <w:lvlText w:val="•"/>
      <w:lvlJc w:val="left"/>
      <w:pPr>
        <w:ind w:left="4288" w:hanging="440"/>
      </w:pPr>
      <w:rPr>
        <w:rFonts w:hint="default"/>
        <w:lang w:val="en-US" w:eastAsia="en-US" w:bidi="ar-SA"/>
      </w:rPr>
    </w:lvl>
    <w:lvl w:ilvl="5" w:tplc="49EEC826">
      <w:numFmt w:val="bullet"/>
      <w:lvlText w:val="•"/>
      <w:lvlJc w:val="left"/>
      <w:pPr>
        <w:ind w:left="5220" w:hanging="440"/>
      </w:pPr>
      <w:rPr>
        <w:rFonts w:hint="default"/>
        <w:lang w:val="en-US" w:eastAsia="en-US" w:bidi="ar-SA"/>
      </w:rPr>
    </w:lvl>
    <w:lvl w:ilvl="6" w:tplc="060093C4">
      <w:numFmt w:val="bullet"/>
      <w:lvlText w:val="•"/>
      <w:lvlJc w:val="left"/>
      <w:pPr>
        <w:ind w:left="6152" w:hanging="440"/>
      </w:pPr>
      <w:rPr>
        <w:rFonts w:hint="default"/>
        <w:lang w:val="en-US" w:eastAsia="en-US" w:bidi="ar-SA"/>
      </w:rPr>
    </w:lvl>
    <w:lvl w:ilvl="7" w:tplc="4A96A9F2">
      <w:numFmt w:val="bullet"/>
      <w:lvlText w:val="•"/>
      <w:lvlJc w:val="left"/>
      <w:pPr>
        <w:ind w:left="7084" w:hanging="440"/>
      </w:pPr>
      <w:rPr>
        <w:rFonts w:hint="default"/>
        <w:lang w:val="en-US" w:eastAsia="en-US" w:bidi="ar-SA"/>
      </w:rPr>
    </w:lvl>
    <w:lvl w:ilvl="8" w:tplc="31D071CE">
      <w:numFmt w:val="bullet"/>
      <w:lvlText w:val="•"/>
      <w:lvlJc w:val="left"/>
      <w:pPr>
        <w:ind w:left="8016" w:hanging="440"/>
      </w:pPr>
      <w:rPr>
        <w:rFonts w:hint="default"/>
        <w:lang w:val="en-US" w:eastAsia="en-US" w:bidi="ar-SA"/>
      </w:rPr>
    </w:lvl>
  </w:abstractNum>
  <w:abstractNum w:abstractNumId="1" w15:restartNumberingAfterBreak="0">
    <w:nsid w:val="4112158C"/>
    <w:multiLevelType w:val="hybridMultilevel"/>
    <w:tmpl w:val="A92ED6A6"/>
    <w:lvl w:ilvl="0" w:tplc="37E80D4A">
      <w:start w:val="11"/>
      <w:numFmt w:val="decimal"/>
      <w:lvlText w:val="%1."/>
      <w:lvlJc w:val="left"/>
      <w:pPr>
        <w:ind w:left="590" w:hanging="471"/>
        <w:jc w:val="left"/>
      </w:pPr>
      <w:rPr>
        <w:rFonts w:ascii="Century Schoolbook" w:eastAsia="Century Schoolbook" w:hAnsi="Century Schoolbook" w:cs="Century Schoolbook" w:hint="default"/>
        <w:w w:val="100"/>
        <w:sz w:val="24"/>
        <w:szCs w:val="24"/>
        <w:lang w:val="en-US" w:eastAsia="en-US" w:bidi="ar-SA"/>
      </w:rPr>
    </w:lvl>
    <w:lvl w:ilvl="1" w:tplc="1CECEA1C">
      <w:numFmt w:val="bullet"/>
      <w:lvlText w:val="•"/>
      <w:lvlJc w:val="left"/>
      <w:pPr>
        <w:ind w:left="1528" w:hanging="471"/>
      </w:pPr>
      <w:rPr>
        <w:rFonts w:hint="default"/>
        <w:lang w:val="en-US" w:eastAsia="en-US" w:bidi="ar-SA"/>
      </w:rPr>
    </w:lvl>
    <w:lvl w:ilvl="2" w:tplc="F1A4A018">
      <w:numFmt w:val="bullet"/>
      <w:lvlText w:val="•"/>
      <w:lvlJc w:val="left"/>
      <w:pPr>
        <w:ind w:left="2456" w:hanging="471"/>
      </w:pPr>
      <w:rPr>
        <w:rFonts w:hint="default"/>
        <w:lang w:val="en-US" w:eastAsia="en-US" w:bidi="ar-SA"/>
      </w:rPr>
    </w:lvl>
    <w:lvl w:ilvl="3" w:tplc="3CB8EFAC">
      <w:numFmt w:val="bullet"/>
      <w:lvlText w:val="•"/>
      <w:lvlJc w:val="left"/>
      <w:pPr>
        <w:ind w:left="3384" w:hanging="471"/>
      </w:pPr>
      <w:rPr>
        <w:rFonts w:hint="default"/>
        <w:lang w:val="en-US" w:eastAsia="en-US" w:bidi="ar-SA"/>
      </w:rPr>
    </w:lvl>
    <w:lvl w:ilvl="4" w:tplc="4FE67CDE">
      <w:numFmt w:val="bullet"/>
      <w:lvlText w:val="•"/>
      <w:lvlJc w:val="left"/>
      <w:pPr>
        <w:ind w:left="4312" w:hanging="471"/>
      </w:pPr>
      <w:rPr>
        <w:rFonts w:hint="default"/>
        <w:lang w:val="en-US" w:eastAsia="en-US" w:bidi="ar-SA"/>
      </w:rPr>
    </w:lvl>
    <w:lvl w:ilvl="5" w:tplc="D2082DC4">
      <w:numFmt w:val="bullet"/>
      <w:lvlText w:val="•"/>
      <w:lvlJc w:val="left"/>
      <w:pPr>
        <w:ind w:left="5240" w:hanging="471"/>
      </w:pPr>
      <w:rPr>
        <w:rFonts w:hint="default"/>
        <w:lang w:val="en-US" w:eastAsia="en-US" w:bidi="ar-SA"/>
      </w:rPr>
    </w:lvl>
    <w:lvl w:ilvl="6" w:tplc="3DBEEC2C">
      <w:numFmt w:val="bullet"/>
      <w:lvlText w:val="•"/>
      <w:lvlJc w:val="left"/>
      <w:pPr>
        <w:ind w:left="6168" w:hanging="471"/>
      </w:pPr>
      <w:rPr>
        <w:rFonts w:hint="default"/>
        <w:lang w:val="en-US" w:eastAsia="en-US" w:bidi="ar-SA"/>
      </w:rPr>
    </w:lvl>
    <w:lvl w:ilvl="7" w:tplc="1946DAC4">
      <w:numFmt w:val="bullet"/>
      <w:lvlText w:val="•"/>
      <w:lvlJc w:val="left"/>
      <w:pPr>
        <w:ind w:left="7096" w:hanging="471"/>
      </w:pPr>
      <w:rPr>
        <w:rFonts w:hint="default"/>
        <w:lang w:val="en-US" w:eastAsia="en-US" w:bidi="ar-SA"/>
      </w:rPr>
    </w:lvl>
    <w:lvl w:ilvl="8" w:tplc="3D1843C4">
      <w:numFmt w:val="bullet"/>
      <w:lvlText w:val="•"/>
      <w:lvlJc w:val="left"/>
      <w:pPr>
        <w:ind w:left="8024" w:hanging="47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0268E"/>
    <w:rsid w:val="0020268E"/>
    <w:rsid w:val="0034087A"/>
    <w:rsid w:val="004E7ED3"/>
    <w:rsid w:val="00F8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70F6433D"/>
  <w15:docId w15:val="{94346CB9-2712-4B56-83BA-84B09DF9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811" w:right="1090" w:hanging="2"/>
      <w:jc w:val="center"/>
    </w:pPr>
    <w:rPr>
      <w:rFonts w:ascii="Arial" w:eastAsia="Arial" w:hAnsi="Arial" w:cs="Arial"/>
      <w:b/>
      <w:bCs/>
      <w:sz w:val="64"/>
      <w:szCs w:val="64"/>
    </w:rPr>
  </w:style>
  <w:style w:type="paragraph" w:styleId="ListParagraph">
    <w:name w:val="List Paragraph"/>
    <w:basedOn w:val="Normal"/>
    <w:uiPriority w:val="1"/>
    <w:qFormat/>
    <w:pPr>
      <w:ind w:left="559" w:hanging="440"/>
    </w:pPr>
  </w:style>
  <w:style w:type="paragraph" w:customStyle="1" w:styleId="TableParagraph">
    <w:name w:val="Table Paragraph"/>
    <w:basedOn w:val="Normal"/>
    <w:uiPriority w:val="1"/>
    <w:qFormat/>
    <w:pPr>
      <w:spacing w:line="191"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MASTER@BAB.ISC-BIRM.VA.GOV"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mailto:POSTMASTER@BAB.ISC-BIRM.VA.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CMOP User Manual change pages</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CMOP User Manual change pages</dc:title>
  <dc:subject>CMOP User Manual change pages</dc:subject>
  <dc:creator/>
  <cp:keywords>CMOP User Manual change pages</cp:keywords>
  <cp:lastModifiedBy>Department of Veterans Affairs</cp:lastModifiedBy>
  <cp:revision>3</cp:revision>
  <dcterms:created xsi:type="dcterms:W3CDTF">2021-08-24T17:07:00Z</dcterms:created>
  <dcterms:modified xsi:type="dcterms:W3CDTF">2021-08-24T17:07:00Z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2010-02-17T00:00:00Z</vt:filetime>
  </property>
  <property fmtid="{D5CDD505-2E9C-101B-9397-08002B2CF9AE}" pid="3" name="Creator">
    <vt:lpwstr>Acrobat PDFMaker 9.1 for Word</vt:lpwstr>
  </property>
  <property fmtid="{D5CDD505-2E9C-101B-9397-08002B2CF9AE}" pid="4" name="LastSaved">
    <vt:filetime>2020-11-18T00:00:00Z</vt:filetime>
  </property>
</Properties>
</file>