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FDCD7" w14:textId="77777777" w:rsidR="00430E85" w:rsidRPr="000615BA" w:rsidRDefault="00154734" w:rsidP="00343A99">
      <w:pPr>
        <w:tabs>
          <w:tab w:val="center" w:pos="5040"/>
        </w:tabs>
        <w:ind w:left="2160" w:firstLine="720"/>
        <w:rPr>
          <w:rFonts w:ascii="Arial" w:hAnsi="Arial" w:cs="Arial"/>
          <w:color w:val="000000"/>
          <w:sz w:val="16"/>
        </w:rPr>
      </w:pPr>
      <w:r>
        <w:rPr>
          <w:noProof/>
        </w:rPr>
        <w:pict w14:anchorId="62C80E45">
          <v:line id="Line 4" o:spid="_x0000_s1029" style="position:absolute;left:0;text-align:left;z-index:251658240;visibility:visible" from="9.25pt,30pt" to="150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Sg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" strokeweight=".5pt"/>
        </w:pict>
      </w:r>
      <w:r>
        <w:rPr>
          <w:noProof/>
        </w:rPr>
        <w:pict w14:anchorId="2FD86B9F">
          <v:line id="Line 3" o:spid="_x0000_s1028" style="position:absolute;left:0;text-align:left;z-index:251657216;visibility:visible" from="310.45pt,30pt" to="45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0pEwIAACg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" strokeweight=".5pt"/>
        </w:pict>
      </w:r>
      <w:r>
        <w:rPr>
          <w:rFonts w:ascii="Arial" w:hAnsi="Arial"/>
          <w:noProof/>
          <w:color w:val="000000"/>
        </w:rPr>
        <w:pict w14:anchorId="1CA58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VistA" style="width:183.75pt;height:108pt;visibility:visible">
            <v:imagedata r:id="rId12" o:title="VistA"/>
          </v:shape>
        </w:pict>
      </w:r>
    </w:p>
    <w:p w14:paraId="19C805AA" w14:textId="77777777" w:rsidR="00430E85" w:rsidRPr="000615BA" w:rsidRDefault="00430E85" w:rsidP="00343A99">
      <w:pPr>
        <w:tabs>
          <w:tab w:val="center" w:pos="5040"/>
        </w:tabs>
        <w:jc w:val="center"/>
        <w:rPr>
          <w:rFonts w:ascii="Arial" w:hAnsi="Arial" w:cs="Arial"/>
          <w:color w:val="000000"/>
        </w:rPr>
      </w:pPr>
    </w:p>
    <w:p w14:paraId="298E1144" w14:textId="77777777" w:rsidR="00B932DE" w:rsidRDefault="00B932DE" w:rsidP="00B932DE">
      <w:pPr>
        <w:pStyle w:val="CoverTitleInstructions"/>
        <w:spacing w:after="60"/>
        <w:ind w:left="0"/>
        <w:rPr>
          <w:b/>
          <w:i w:val="0"/>
          <w:color w:val="000000"/>
          <w:sz w:val="32"/>
          <w:lang w:val="en-US"/>
        </w:rPr>
      </w:pPr>
      <w:r w:rsidRPr="00C9637E">
        <w:rPr>
          <w:b/>
          <w:i w:val="0"/>
          <w:color w:val="000000"/>
          <w:sz w:val="32"/>
        </w:rPr>
        <w:t>Electronic Data Interchange (EDI) New</w:t>
      </w:r>
      <w:r>
        <w:rPr>
          <w:b/>
          <w:i w:val="0"/>
          <w:color w:val="000000"/>
          <w:sz w:val="32"/>
          <w:lang w:val="en-US"/>
        </w:rPr>
        <w:t> </w:t>
      </w:r>
      <w:r w:rsidRPr="00C9637E">
        <w:rPr>
          <w:b/>
          <w:i w:val="0"/>
          <w:color w:val="000000"/>
          <w:sz w:val="32"/>
        </w:rPr>
        <w:t>Standards</w:t>
      </w:r>
      <w:r>
        <w:rPr>
          <w:b/>
          <w:i w:val="0"/>
          <w:color w:val="000000"/>
          <w:sz w:val="32"/>
          <w:lang w:val="en-US"/>
        </w:rPr>
        <w:t> </w:t>
      </w:r>
      <w:r w:rsidRPr="00C9637E">
        <w:rPr>
          <w:b/>
          <w:i w:val="0"/>
          <w:color w:val="000000"/>
          <w:sz w:val="32"/>
        </w:rPr>
        <w:t>and</w:t>
      </w:r>
      <w:r>
        <w:rPr>
          <w:b/>
          <w:i w:val="0"/>
          <w:color w:val="000000"/>
          <w:sz w:val="32"/>
          <w:lang w:val="en-US"/>
        </w:rPr>
        <w:t> </w:t>
      </w:r>
      <w:r w:rsidRPr="00C9637E">
        <w:rPr>
          <w:b/>
          <w:i w:val="0"/>
          <w:color w:val="000000"/>
          <w:sz w:val="32"/>
        </w:rPr>
        <w:t xml:space="preserve">Operating Rules – </w:t>
      </w:r>
    </w:p>
    <w:p w14:paraId="4A39349F" w14:textId="77777777" w:rsidR="00B932DE" w:rsidRPr="00C9637E" w:rsidRDefault="00B932DE" w:rsidP="00B932DE">
      <w:pPr>
        <w:pStyle w:val="CoverTitleInstructions"/>
        <w:spacing w:after="60"/>
        <w:ind w:left="0"/>
        <w:rPr>
          <w:b/>
          <w:i w:val="0"/>
          <w:color w:val="000000"/>
          <w:sz w:val="32"/>
        </w:rPr>
      </w:pPr>
      <w:r w:rsidRPr="00C9637E">
        <w:rPr>
          <w:b/>
          <w:i w:val="0"/>
          <w:color w:val="000000"/>
          <w:sz w:val="32"/>
        </w:rPr>
        <w:t>VHA Provider-</w:t>
      </w:r>
      <w:r>
        <w:rPr>
          <w:b/>
          <w:i w:val="0"/>
          <w:color w:val="000000"/>
          <w:sz w:val="32"/>
          <w:lang w:val="en-US"/>
        </w:rPr>
        <w:t>s</w:t>
      </w:r>
      <w:r w:rsidRPr="00C9637E">
        <w:rPr>
          <w:b/>
          <w:i w:val="0"/>
          <w:color w:val="000000"/>
          <w:sz w:val="32"/>
        </w:rPr>
        <w:t>ide</w:t>
      </w:r>
      <w:r>
        <w:rPr>
          <w:b/>
          <w:i w:val="0"/>
          <w:color w:val="000000"/>
          <w:sz w:val="32"/>
          <w:lang w:val="en-US"/>
        </w:rPr>
        <w:t> </w:t>
      </w:r>
      <w:r w:rsidRPr="00C9637E">
        <w:rPr>
          <w:b/>
          <w:i w:val="0"/>
          <w:color w:val="000000"/>
          <w:sz w:val="32"/>
        </w:rPr>
        <w:t>Technical</w:t>
      </w:r>
      <w:r>
        <w:rPr>
          <w:b/>
          <w:i w:val="0"/>
          <w:color w:val="000000"/>
          <w:sz w:val="32"/>
          <w:lang w:val="en-US"/>
        </w:rPr>
        <w:t> </w:t>
      </w:r>
      <w:r w:rsidRPr="00C9637E">
        <w:rPr>
          <w:b/>
          <w:i w:val="0"/>
          <w:color w:val="000000"/>
          <w:sz w:val="32"/>
        </w:rPr>
        <w:t>Compliance</w:t>
      </w:r>
      <w:r>
        <w:rPr>
          <w:b/>
          <w:i w:val="0"/>
          <w:color w:val="000000"/>
          <w:sz w:val="32"/>
          <w:lang w:val="en-US"/>
        </w:rPr>
        <w:t> </w:t>
      </w:r>
      <w:r w:rsidRPr="00C9637E">
        <w:rPr>
          <w:b/>
          <w:i w:val="0"/>
          <w:color w:val="000000"/>
          <w:sz w:val="32"/>
        </w:rPr>
        <w:t>Requirements</w:t>
      </w:r>
    </w:p>
    <w:p w14:paraId="0FA48637" w14:textId="77777777" w:rsidR="00B932DE" w:rsidRDefault="00B932DE" w:rsidP="00B932DE">
      <w:pPr>
        <w:pStyle w:val="CoverTitleInstructions"/>
        <w:spacing w:after="60"/>
        <w:ind w:left="0"/>
        <w:rPr>
          <w:b/>
          <w:i w:val="0"/>
          <w:color w:val="000000"/>
          <w:sz w:val="32"/>
        </w:rPr>
      </w:pPr>
      <w:r w:rsidRPr="00C9637E">
        <w:rPr>
          <w:b/>
          <w:i w:val="0"/>
          <w:color w:val="000000"/>
          <w:sz w:val="32"/>
        </w:rPr>
        <w:t>TAC-12-03366</w:t>
      </w:r>
    </w:p>
    <w:p w14:paraId="35BDA647" w14:textId="77777777" w:rsidR="00B932DE" w:rsidRDefault="00B932DE" w:rsidP="00B932DE">
      <w:pPr>
        <w:pStyle w:val="CoverTitleInstructions"/>
        <w:spacing w:after="60"/>
        <w:ind w:left="0"/>
        <w:rPr>
          <w:b/>
          <w:i w:val="0"/>
          <w:color w:val="000000"/>
          <w:sz w:val="32"/>
        </w:rPr>
      </w:pPr>
    </w:p>
    <w:p w14:paraId="47A0B168" w14:textId="77777777" w:rsidR="00B932DE" w:rsidRPr="000615BA" w:rsidRDefault="00B932DE" w:rsidP="00B932DE">
      <w:pPr>
        <w:pStyle w:val="Manual-TitlePage1PkgName"/>
        <w:rPr>
          <w:rFonts w:cs="Arial"/>
        </w:rPr>
      </w:pPr>
      <w:r w:rsidRPr="000615BA">
        <w:rPr>
          <w:rFonts w:cs="Arial"/>
          <w:caps w:val="0"/>
        </w:rPr>
        <w:t>e</w:t>
      </w:r>
      <w:r w:rsidRPr="000615BA">
        <w:rPr>
          <w:rFonts w:cs="Arial"/>
        </w:rPr>
        <w:t>Pharmacy</w:t>
      </w:r>
    </w:p>
    <w:p w14:paraId="7AC2C4C9" w14:textId="77777777" w:rsidR="000615BA" w:rsidRPr="000615BA" w:rsidRDefault="000E755F" w:rsidP="00343A99">
      <w:pPr>
        <w:pStyle w:val="Heading7"/>
        <w:tabs>
          <w:tab w:val="center" w:pos="5040"/>
        </w:tabs>
        <w:jc w:val="center"/>
        <w:rPr>
          <w:rFonts w:cs="Arial"/>
          <w:b/>
          <w:color w:val="000000"/>
          <w:sz w:val="48"/>
        </w:rPr>
      </w:pPr>
      <w:r w:rsidRPr="000E755F">
        <w:rPr>
          <w:rFonts w:cs="Arial"/>
          <w:b/>
          <w:color w:val="000000"/>
          <w:sz w:val="48"/>
        </w:rPr>
        <w:t>Consolidated Mail Outpatient Pharmacy (CMOP)</w:t>
      </w:r>
    </w:p>
    <w:p w14:paraId="1D044357" w14:textId="77777777" w:rsidR="00F73AC9" w:rsidRDefault="00F73AC9" w:rsidP="00343A99">
      <w:pPr>
        <w:pStyle w:val="Heading7"/>
        <w:tabs>
          <w:tab w:val="center" w:pos="5040"/>
        </w:tabs>
        <w:jc w:val="center"/>
        <w:rPr>
          <w:rFonts w:cs="Arial"/>
          <w:b/>
          <w:color w:val="000000"/>
          <w:sz w:val="48"/>
        </w:rPr>
      </w:pPr>
      <w:r>
        <w:rPr>
          <w:rFonts w:cs="Arial"/>
          <w:b/>
          <w:color w:val="000000"/>
          <w:sz w:val="48"/>
        </w:rPr>
        <w:t>RELEASE NOTES/</w:t>
      </w:r>
    </w:p>
    <w:p w14:paraId="47981EDF" w14:textId="77777777" w:rsidR="00B271D6" w:rsidRPr="000615BA" w:rsidRDefault="00F73AC9" w:rsidP="00343A99">
      <w:pPr>
        <w:pStyle w:val="Heading7"/>
        <w:tabs>
          <w:tab w:val="center" w:pos="5040"/>
        </w:tabs>
        <w:jc w:val="center"/>
        <w:rPr>
          <w:rFonts w:cs="Arial"/>
          <w:b/>
          <w:color w:val="000000"/>
          <w:sz w:val="48"/>
        </w:rPr>
      </w:pPr>
      <w:r>
        <w:rPr>
          <w:rFonts w:cs="Arial"/>
          <w:b/>
          <w:color w:val="000000"/>
          <w:sz w:val="48"/>
        </w:rPr>
        <w:t>INSTALLATION GUIDE</w:t>
      </w:r>
    </w:p>
    <w:p w14:paraId="31E528AE" w14:textId="77777777" w:rsidR="00EB34A4" w:rsidRPr="000615BA" w:rsidRDefault="00EB34A4" w:rsidP="00343A99">
      <w:pPr>
        <w:tabs>
          <w:tab w:val="center" w:pos="5040"/>
        </w:tabs>
        <w:rPr>
          <w:rFonts w:ascii="Arial" w:hAnsi="Arial" w:cs="Arial"/>
          <w:sz w:val="48"/>
          <w:szCs w:val="48"/>
        </w:rPr>
      </w:pPr>
    </w:p>
    <w:p w14:paraId="3F56629E" w14:textId="77777777" w:rsidR="00C77AB4" w:rsidRPr="00B932DE" w:rsidRDefault="00343A99" w:rsidP="00343A99">
      <w:pPr>
        <w:tabs>
          <w:tab w:val="center" w:pos="5040"/>
        </w:tabs>
        <w:jc w:val="center"/>
        <w:rPr>
          <w:rFonts w:ascii="Arial" w:hAnsi="Arial" w:cs="Arial"/>
          <w:b/>
          <w:sz w:val="36"/>
        </w:rPr>
      </w:pPr>
      <w:r w:rsidRPr="00B932DE">
        <w:rPr>
          <w:rFonts w:ascii="Arial" w:hAnsi="Arial" w:cs="Arial"/>
          <w:b/>
          <w:sz w:val="36"/>
        </w:rPr>
        <w:t>PSX*2*74</w:t>
      </w:r>
    </w:p>
    <w:p w14:paraId="70122535" w14:textId="77777777" w:rsidR="00B932DE" w:rsidRPr="00B932DE" w:rsidRDefault="00B932DE" w:rsidP="00343A99">
      <w:pPr>
        <w:tabs>
          <w:tab w:val="left" w:pos="4410"/>
          <w:tab w:val="center" w:pos="5040"/>
        </w:tabs>
        <w:jc w:val="center"/>
        <w:rPr>
          <w:rFonts w:ascii="Arial" w:hAnsi="Arial" w:cs="Arial"/>
          <w:b/>
          <w:color w:val="000000"/>
          <w:sz w:val="36"/>
        </w:rPr>
      </w:pPr>
    </w:p>
    <w:p w14:paraId="032A4BFB" w14:textId="77777777" w:rsidR="00B36708" w:rsidRPr="00B932DE" w:rsidRDefault="00D063E9" w:rsidP="00343A99">
      <w:pPr>
        <w:tabs>
          <w:tab w:val="left" w:pos="4410"/>
          <w:tab w:val="center" w:pos="5040"/>
        </w:tabs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Nov</w:t>
      </w:r>
      <w:r w:rsidR="008952F9">
        <w:rPr>
          <w:rFonts w:ascii="Arial" w:hAnsi="Arial" w:cs="Arial"/>
          <w:b/>
          <w:color w:val="000000"/>
          <w:sz w:val="36"/>
        </w:rPr>
        <w:t>ember 2013</w:t>
      </w:r>
    </w:p>
    <w:p w14:paraId="08B19B0D" w14:textId="77777777" w:rsidR="00EB34A4" w:rsidRPr="000615BA" w:rsidRDefault="00EB34A4" w:rsidP="00343A99">
      <w:pPr>
        <w:tabs>
          <w:tab w:val="center" w:pos="5040"/>
        </w:tabs>
        <w:jc w:val="center"/>
        <w:rPr>
          <w:rFonts w:ascii="Arial" w:hAnsi="Arial" w:cs="Arial"/>
          <w:color w:val="000000"/>
          <w:sz w:val="36"/>
        </w:rPr>
      </w:pPr>
    </w:p>
    <w:p w14:paraId="2096046A" w14:textId="77777777" w:rsidR="00430E85" w:rsidRPr="00B932DE" w:rsidRDefault="00B932DE" w:rsidP="00343A99">
      <w:pPr>
        <w:tabs>
          <w:tab w:val="center" w:pos="5040"/>
        </w:tabs>
        <w:jc w:val="center"/>
        <w:rPr>
          <w:rFonts w:ascii="Arial" w:hAnsi="Arial" w:cs="Arial"/>
          <w:i/>
          <w:color w:val="000000"/>
          <w:sz w:val="36"/>
        </w:rPr>
      </w:pPr>
      <w:r w:rsidRPr="00B932DE">
        <w:rPr>
          <w:rFonts w:ascii="Arial" w:hAnsi="Arial" w:cs="Arial"/>
          <w:i/>
          <w:color w:val="000000"/>
          <w:sz w:val="36"/>
        </w:rPr>
        <w:t>Version 1.0</w:t>
      </w:r>
    </w:p>
    <w:p w14:paraId="363413F1" w14:textId="77777777" w:rsidR="00430E85" w:rsidRPr="000615BA" w:rsidRDefault="00430E85" w:rsidP="00343A99">
      <w:pPr>
        <w:tabs>
          <w:tab w:val="center" w:pos="5040"/>
        </w:tabs>
        <w:jc w:val="center"/>
        <w:rPr>
          <w:rFonts w:ascii="Arial" w:hAnsi="Arial" w:cs="Arial"/>
          <w:color w:val="000000"/>
        </w:rPr>
      </w:pPr>
    </w:p>
    <w:p w14:paraId="06EDCD0C" w14:textId="77777777" w:rsidR="00FB6294" w:rsidRPr="000615BA" w:rsidRDefault="00FB6294" w:rsidP="00343A99">
      <w:pPr>
        <w:tabs>
          <w:tab w:val="center" w:pos="5040"/>
        </w:tabs>
        <w:jc w:val="center"/>
        <w:rPr>
          <w:rFonts w:ascii="Arial" w:hAnsi="Arial" w:cs="Arial"/>
          <w:color w:val="000000"/>
        </w:rPr>
      </w:pPr>
    </w:p>
    <w:p w14:paraId="6BE001E6" w14:textId="77777777" w:rsidR="00FB6294" w:rsidRPr="000615BA" w:rsidRDefault="00FB6294" w:rsidP="00343A99">
      <w:pPr>
        <w:tabs>
          <w:tab w:val="center" w:pos="5040"/>
        </w:tabs>
        <w:jc w:val="center"/>
        <w:rPr>
          <w:rFonts w:ascii="Arial" w:hAnsi="Arial" w:cs="Arial"/>
          <w:color w:val="000000"/>
        </w:rPr>
      </w:pPr>
    </w:p>
    <w:p w14:paraId="0BB5CBC5" w14:textId="77777777" w:rsidR="00FB6294" w:rsidRPr="000615BA" w:rsidRDefault="00FB6294" w:rsidP="00343A99">
      <w:pPr>
        <w:tabs>
          <w:tab w:val="center" w:pos="5040"/>
        </w:tabs>
        <w:jc w:val="center"/>
        <w:rPr>
          <w:rFonts w:ascii="Arial" w:hAnsi="Arial" w:cs="Arial"/>
          <w:color w:val="000000"/>
        </w:rPr>
      </w:pPr>
    </w:p>
    <w:p w14:paraId="5856F7BE" w14:textId="77777777" w:rsidR="00D73800" w:rsidRPr="000615BA" w:rsidRDefault="00154734" w:rsidP="00343A99">
      <w:pPr>
        <w:tabs>
          <w:tab w:val="center" w:pos="5040"/>
        </w:tabs>
        <w:jc w:val="center"/>
        <w:rPr>
          <w:rFonts w:ascii="Arial" w:hAnsi="Arial" w:cs="Arial"/>
        </w:rPr>
      </w:pPr>
      <w:r>
        <w:rPr>
          <w:noProof/>
        </w:rPr>
        <w:pict w14:anchorId="14DC2F75">
          <v:line id="Line 5" o:spid="_x0000_s1027" style="position:absolute;left:0;text-align:left;z-index:251659264;visibility:visible" from="321.75pt,6.25pt" to="472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W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" o:allowincell="f" strokeweight=".5pt"/>
        </w:pict>
      </w:r>
      <w:r>
        <w:rPr>
          <w:noProof/>
        </w:rPr>
        <w:pict w14:anchorId="5E15617C">
          <v:line id="Line 2" o:spid="_x0000_s1026" style="position:absolute;left:0;text-align:left;flip:x;z-index:251656192;visibility:visible" from="1.5pt,6.25pt" to="145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" o:allowincell="f" strokeweight=".5pt"/>
        </w:pict>
      </w:r>
      <w:r w:rsidR="00D73800" w:rsidRPr="000615BA">
        <w:rPr>
          <w:rFonts w:ascii="Arial" w:hAnsi="Arial" w:cs="Arial"/>
        </w:rPr>
        <w:t>Department of Veterans Affairs</w:t>
      </w:r>
    </w:p>
    <w:p w14:paraId="1B6B1030" w14:textId="77777777" w:rsidR="000615BA" w:rsidRPr="000615BA" w:rsidRDefault="00415732" w:rsidP="00343A99">
      <w:pPr>
        <w:tabs>
          <w:tab w:val="center" w:pos="5040"/>
        </w:tabs>
        <w:jc w:val="center"/>
        <w:rPr>
          <w:rFonts w:ascii="Arial" w:hAnsi="Arial" w:cs="Arial"/>
        </w:rPr>
      </w:pPr>
      <w:r w:rsidRPr="000615BA">
        <w:rPr>
          <w:rFonts w:ascii="Arial" w:hAnsi="Arial" w:cs="Arial"/>
        </w:rPr>
        <w:t>Office of Enterprise Development</w:t>
      </w:r>
    </w:p>
    <w:p w14:paraId="7558C4F2" w14:textId="77777777" w:rsidR="00430E85" w:rsidRPr="006A3516" w:rsidRDefault="00A26378" w:rsidP="00343A99">
      <w:pPr>
        <w:tabs>
          <w:tab w:val="center" w:pos="5040"/>
        </w:tabs>
        <w:jc w:val="center"/>
        <w:rPr>
          <w:color w:val="000000"/>
        </w:rPr>
      </w:pPr>
      <w:r w:rsidRPr="006A3516">
        <w:rPr>
          <w:rFonts w:ascii="Arial" w:hAnsi="Arial" w:cs="Arial"/>
        </w:rPr>
        <w:br w:type="page"/>
      </w:r>
    </w:p>
    <w:p w14:paraId="69886B00" w14:textId="77777777" w:rsidR="00430E85" w:rsidRPr="006A3516" w:rsidRDefault="00430E85">
      <w:pPr>
        <w:spacing w:line="216" w:lineRule="auto"/>
        <w:rPr>
          <w:color w:val="000000"/>
        </w:rPr>
        <w:sectPr w:rsidR="00430E85" w:rsidRPr="006A3516">
          <w:footerReference w:type="even" r:id="rId13"/>
          <w:footerReference w:type="default" r:id="rId14"/>
          <w:footerReference w:type="first" r:id="rId15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</w:p>
    <w:p w14:paraId="317DDF34" w14:textId="77777777" w:rsidR="00430E85" w:rsidRPr="006A3516" w:rsidRDefault="00430E85" w:rsidP="0005116B">
      <w:pPr>
        <w:spacing w:line="216" w:lineRule="auto"/>
        <w:jc w:val="center"/>
        <w:rPr>
          <w:rFonts w:ascii="Arial" w:hAnsi="Arial"/>
          <w:b/>
          <w:color w:val="000000"/>
          <w:sz w:val="36"/>
        </w:rPr>
      </w:pPr>
      <w:r w:rsidRPr="006A3516">
        <w:rPr>
          <w:rFonts w:ascii="Arial" w:hAnsi="Arial"/>
          <w:b/>
          <w:color w:val="000000"/>
          <w:sz w:val="36"/>
        </w:rPr>
        <w:lastRenderedPageBreak/>
        <w:t>Contents</w:t>
      </w:r>
    </w:p>
    <w:p w14:paraId="44E89F90" w14:textId="77777777" w:rsidR="00430E85" w:rsidRPr="006A3516" w:rsidRDefault="00430E85">
      <w:pPr>
        <w:spacing w:line="216" w:lineRule="auto"/>
        <w:rPr>
          <w:color w:val="000000"/>
        </w:rPr>
      </w:pPr>
    </w:p>
    <w:bookmarkStart w:id="0" w:name="_Toc508074963"/>
    <w:p w14:paraId="2B3E30B4" w14:textId="77777777" w:rsidR="00F71533" w:rsidRPr="0026427A" w:rsidRDefault="004E68DD">
      <w:pPr>
        <w:pStyle w:val="TOC1"/>
        <w:rPr>
          <w:rFonts w:ascii="Calibri" w:hAnsi="Calibri"/>
          <w:b w:val="0"/>
          <w:sz w:val="22"/>
          <w:szCs w:val="22"/>
        </w:rPr>
      </w:pPr>
      <w:r>
        <w:rPr>
          <w:b w:val="0"/>
          <w:sz w:val="22"/>
          <w:szCs w:val="22"/>
        </w:rPr>
        <w:fldChar w:fldCharType="begin"/>
      </w:r>
      <w:r>
        <w:rPr>
          <w:b w:val="0"/>
          <w:sz w:val="22"/>
          <w:szCs w:val="22"/>
        </w:rPr>
        <w:instrText xml:space="preserve"> TOC \o "1-2" \h \z \t "Heading 3,3,Heading 4,4" </w:instrText>
      </w:r>
      <w:r>
        <w:rPr>
          <w:b w:val="0"/>
          <w:sz w:val="22"/>
          <w:szCs w:val="22"/>
        </w:rPr>
        <w:fldChar w:fldCharType="separate"/>
      </w:r>
      <w:hyperlink w:anchor="_Toc367874718" w:history="1">
        <w:r w:rsidR="00F71533" w:rsidRPr="003A178D">
          <w:rPr>
            <w:rStyle w:val="Hyperlink"/>
          </w:rPr>
          <w:t>1</w:t>
        </w:r>
        <w:r w:rsidR="00F71533" w:rsidRPr="0026427A">
          <w:rPr>
            <w:rFonts w:ascii="Calibri" w:hAnsi="Calibri"/>
            <w:b w:val="0"/>
            <w:sz w:val="22"/>
            <w:szCs w:val="22"/>
          </w:rPr>
          <w:tab/>
        </w:r>
        <w:r w:rsidR="00F71533" w:rsidRPr="003A178D">
          <w:rPr>
            <w:rStyle w:val="Hyperlink"/>
          </w:rPr>
          <w:t>Introduction</w:t>
        </w:r>
        <w:r w:rsidR="00F71533">
          <w:rPr>
            <w:webHidden/>
          </w:rPr>
          <w:tab/>
        </w:r>
        <w:r w:rsidR="00F71533">
          <w:rPr>
            <w:webHidden/>
          </w:rPr>
          <w:fldChar w:fldCharType="begin"/>
        </w:r>
        <w:r w:rsidR="00F71533">
          <w:rPr>
            <w:webHidden/>
          </w:rPr>
          <w:instrText xml:space="preserve"> PAGEREF _Toc367874718 \h </w:instrText>
        </w:r>
        <w:r w:rsidR="00F71533">
          <w:rPr>
            <w:webHidden/>
          </w:rPr>
        </w:r>
        <w:r w:rsidR="00F71533">
          <w:rPr>
            <w:webHidden/>
          </w:rPr>
          <w:fldChar w:fldCharType="separate"/>
        </w:r>
        <w:r w:rsidR="00F71533">
          <w:rPr>
            <w:webHidden/>
          </w:rPr>
          <w:t>1</w:t>
        </w:r>
        <w:r w:rsidR="00F71533">
          <w:rPr>
            <w:webHidden/>
          </w:rPr>
          <w:fldChar w:fldCharType="end"/>
        </w:r>
      </w:hyperlink>
    </w:p>
    <w:p w14:paraId="0BDF379F" w14:textId="77777777" w:rsidR="00F71533" w:rsidRPr="0026427A" w:rsidRDefault="00154734">
      <w:pPr>
        <w:pStyle w:val="TOC2"/>
        <w:rPr>
          <w:rFonts w:ascii="Calibri" w:hAnsi="Calibri"/>
          <w:sz w:val="22"/>
          <w:szCs w:val="22"/>
        </w:rPr>
      </w:pPr>
      <w:hyperlink w:anchor="_Toc367874719" w:history="1">
        <w:r w:rsidR="00F71533" w:rsidRPr="003A178D">
          <w:rPr>
            <w:rStyle w:val="Hyperlink"/>
          </w:rPr>
          <w:t>1.1</w:t>
        </w:r>
        <w:r w:rsidR="00F71533" w:rsidRPr="0026427A">
          <w:rPr>
            <w:rFonts w:ascii="Calibri" w:hAnsi="Calibri"/>
            <w:sz w:val="22"/>
            <w:szCs w:val="22"/>
          </w:rPr>
          <w:tab/>
        </w:r>
        <w:r w:rsidR="00F71533" w:rsidRPr="003A178D">
          <w:rPr>
            <w:rStyle w:val="Hyperlink"/>
          </w:rPr>
          <w:t>Documentation Distribution</w:t>
        </w:r>
        <w:r w:rsidR="00F71533">
          <w:rPr>
            <w:webHidden/>
          </w:rPr>
          <w:tab/>
        </w:r>
        <w:r w:rsidR="00F71533">
          <w:rPr>
            <w:webHidden/>
          </w:rPr>
          <w:fldChar w:fldCharType="begin"/>
        </w:r>
        <w:r w:rsidR="00F71533">
          <w:rPr>
            <w:webHidden/>
          </w:rPr>
          <w:instrText xml:space="preserve"> PAGEREF _Toc367874719 \h </w:instrText>
        </w:r>
        <w:r w:rsidR="00F71533">
          <w:rPr>
            <w:webHidden/>
          </w:rPr>
        </w:r>
        <w:r w:rsidR="00F71533">
          <w:rPr>
            <w:webHidden/>
          </w:rPr>
          <w:fldChar w:fldCharType="separate"/>
        </w:r>
        <w:r w:rsidR="00F71533">
          <w:rPr>
            <w:webHidden/>
          </w:rPr>
          <w:t>1</w:t>
        </w:r>
        <w:r w:rsidR="00F71533">
          <w:rPr>
            <w:webHidden/>
          </w:rPr>
          <w:fldChar w:fldCharType="end"/>
        </w:r>
      </w:hyperlink>
    </w:p>
    <w:p w14:paraId="0D657428" w14:textId="77777777" w:rsidR="00F71533" w:rsidRPr="0026427A" w:rsidRDefault="00154734">
      <w:pPr>
        <w:pStyle w:val="TOC1"/>
        <w:rPr>
          <w:rFonts w:ascii="Calibri" w:hAnsi="Calibri"/>
          <w:b w:val="0"/>
          <w:sz w:val="22"/>
          <w:szCs w:val="22"/>
        </w:rPr>
      </w:pPr>
      <w:hyperlink w:anchor="_Toc367874720" w:history="1">
        <w:r w:rsidR="00F71533" w:rsidRPr="003A178D">
          <w:rPr>
            <w:rStyle w:val="Hyperlink"/>
          </w:rPr>
          <w:t>2</w:t>
        </w:r>
        <w:r w:rsidR="00F71533" w:rsidRPr="0026427A">
          <w:rPr>
            <w:rFonts w:ascii="Calibri" w:hAnsi="Calibri"/>
            <w:b w:val="0"/>
            <w:sz w:val="22"/>
            <w:szCs w:val="22"/>
          </w:rPr>
          <w:tab/>
        </w:r>
        <w:r w:rsidR="00F71533" w:rsidRPr="003A178D">
          <w:rPr>
            <w:rStyle w:val="Hyperlink"/>
          </w:rPr>
          <w:t>Patch Description and Installation Instructions</w:t>
        </w:r>
        <w:r w:rsidR="00F71533">
          <w:rPr>
            <w:webHidden/>
          </w:rPr>
          <w:tab/>
        </w:r>
        <w:r w:rsidR="00F71533">
          <w:rPr>
            <w:webHidden/>
          </w:rPr>
          <w:fldChar w:fldCharType="begin"/>
        </w:r>
        <w:r w:rsidR="00F71533">
          <w:rPr>
            <w:webHidden/>
          </w:rPr>
          <w:instrText xml:space="preserve"> PAGEREF _Toc367874720 \h </w:instrText>
        </w:r>
        <w:r w:rsidR="00F71533">
          <w:rPr>
            <w:webHidden/>
          </w:rPr>
        </w:r>
        <w:r w:rsidR="00F71533">
          <w:rPr>
            <w:webHidden/>
          </w:rPr>
          <w:fldChar w:fldCharType="separate"/>
        </w:r>
        <w:r w:rsidR="00F71533">
          <w:rPr>
            <w:webHidden/>
          </w:rPr>
          <w:t>3</w:t>
        </w:r>
        <w:r w:rsidR="00F71533">
          <w:rPr>
            <w:webHidden/>
          </w:rPr>
          <w:fldChar w:fldCharType="end"/>
        </w:r>
      </w:hyperlink>
    </w:p>
    <w:p w14:paraId="0825C826" w14:textId="77777777" w:rsidR="00F71533" w:rsidRPr="0026427A" w:rsidRDefault="00154734">
      <w:pPr>
        <w:pStyle w:val="TOC2"/>
        <w:rPr>
          <w:rFonts w:ascii="Calibri" w:hAnsi="Calibri"/>
          <w:sz w:val="22"/>
          <w:szCs w:val="22"/>
        </w:rPr>
      </w:pPr>
      <w:hyperlink w:anchor="_Toc367874721" w:history="1">
        <w:r w:rsidR="00F71533" w:rsidRPr="003A178D">
          <w:rPr>
            <w:rStyle w:val="Hyperlink"/>
          </w:rPr>
          <w:t>2.1</w:t>
        </w:r>
        <w:r w:rsidR="00F71533" w:rsidRPr="0026427A">
          <w:rPr>
            <w:rFonts w:ascii="Calibri" w:hAnsi="Calibri"/>
            <w:sz w:val="22"/>
            <w:szCs w:val="22"/>
          </w:rPr>
          <w:tab/>
        </w:r>
        <w:r w:rsidR="00F71533" w:rsidRPr="003A178D">
          <w:rPr>
            <w:rStyle w:val="Hyperlink"/>
          </w:rPr>
          <w:t>Patch Description</w:t>
        </w:r>
        <w:r w:rsidR="00F71533">
          <w:rPr>
            <w:webHidden/>
          </w:rPr>
          <w:tab/>
        </w:r>
        <w:r w:rsidR="00F71533">
          <w:rPr>
            <w:webHidden/>
          </w:rPr>
          <w:fldChar w:fldCharType="begin"/>
        </w:r>
        <w:r w:rsidR="00F71533">
          <w:rPr>
            <w:webHidden/>
          </w:rPr>
          <w:instrText xml:space="preserve"> PAGEREF _Toc367874721 \h </w:instrText>
        </w:r>
        <w:r w:rsidR="00F71533">
          <w:rPr>
            <w:webHidden/>
          </w:rPr>
        </w:r>
        <w:r w:rsidR="00F71533">
          <w:rPr>
            <w:webHidden/>
          </w:rPr>
          <w:fldChar w:fldCharType="separate"/>
        </w:r>
        <w:r w:rsidR="00F71533">
          <w:rPr>
            <w:webHidden/>
          </w:rPr>
          <w:t>3</w:t>
        </w:r>
        <w:r w:rsidR="00F71533">
          <w:rPr>
            <w:webHidden/>
          </w:rPr>
          <w:fldChar w:fldCharType="end"/>
        </w:r>
      </w:hyperlink>
    </w:p>
    <w:p w14:paraId="2C7C1453" w14:textId="77777777" w:rsidR="00F71533" w:rsidRPr="0026427A" w:rsidRDefault="00154734">
      <w:pPr>
        <w:pStyle w:val="TOC2"/>
        <w:rPr>
          <w:rFonts w:ascii="Calibri" w:hAnsi="Calibri"/>
          <w:sz w:val="22"/>
          <w:szCs w:val="22"/>
        </w:rPr>
      </w:pPr>
      <w:hyperlink w:anchor="_Toc367874722" w:history="1">
        <w:r w:rsidR="00F71533" w:rsidRPr="003A178D">
          <w:rPr>
            <w:rStyle w:val="Hyperlink"/>
          </w:rPr>
          <w:t>2.2</w:t>
        </w:r>
        <w:r w:rsidR="00F71533" w:rsidRPr="0026427A">
          <w:rPr>
            <w:rFonts w:ascii="Calibri" w:hAnsi="Calibri"/>
            <w:sz w:val="22"/>
            <w:szCs w:val="22"/>
          </w:rPr>
          <w:tab/>
        </w:r>
        <w:r w:rsidR="00F71533" w:rsidRPr="003A178D">
          <w:rPr>
            <w:rStyle w:val="Hyperlink"/>
          </w:rPr>
          <w:t>Pre/Post Installation Overview</w:t>
        </w:r>
        <w:r w:rsidR="00F71533">
          <w:rPr>
            <w:webHidden/>
          </w:rPr>
          <w:tab/>
        </w:r>
        <w:r w:rsidR="00F71533">
          <w:rPr>
            <w:webHidden/>
          </w:rPr>
          <w:fldChar w:fldCharType="begin"/>
        </w:r>
        <w:r w:rsidR="00F71533">
          <w:rPr>
            <w:webHidden/>
          </w:rPr>
          <w:instrText xml:space="preserve"> PAGEREF _Toc367874722 \h </w:instrText>
        </w:r>
        <w:r w:rsidR="00F71533">
          <w:rPr>
            <w:webHidden/>
          </w:rPr>
        </w:r>
        <w:r w:rsidR="00F71533">
          <w:rPr>
            <w:webHidden/>
          </w:rPr>
          <w:fldChar w:fldCharType="separate"/>
        </w:r>
        <w:r w:rsidR="00F71533">
          <w:rPr>
            <w:webHidden/>
          </w:rPr>
          <w:t>5</w:t>
        </w:r>
        <w:r w:rsidR="00F71533">
          <w:rPr>
            <w:webHidden/>
          </w:rPr>
          <w:fldChar w:fldCharType="end"/>
        </w:r>
      </w:hyperlink>
    </w:p>
    <w:p w14:paraId="2F2488AC" w14:textId="77777777" w:rsidR="00F71533" w:rsidRPr="0026427A" w:rsidRDefault="00154734">
      <w:pPr>
        <w:pStyle w:val="TOC2"/>
        <w:rPr>
          <w:rFonts w:ascii="Calibri" w:hAnsi="Calibri"/>
          <w:sz w:val="22"/>
          <w:szCs w:val="22"/>
        </w:rPr>
      </w:pPr>
      <w:hyperlink w:anchor="_Toc367874723" w:history="1">
        <w:r w:rsidR="00F71533" w:rsidRPr="003A178D">
          <w:rPr>
            <w:rStyle w:val="Hyperlink"/>
          </w:rPr>
          <w:t>2.3</w:t>
        </w:r>
        <w:r w:rsidR="00F71533" w:rsidRPr="0026427A">
          <w:rPr>
            <w:rFonts w:ascii="Calibri" w:hAnsi="Calibri"/>
            <w:sz w:val="22"/>
            <w:szCs w:val="22"/>
          </w:rPr>
          <w:tab/>
        </w:r>
        <w:r w:rsidR="00F71533" w:rsidRPr="003A178D">
          <w:rPr>
            <w:rStyle w:val="Hyperlink"/>
          </w:rPr>
          <w:t>Installation Instructions</w:t>
        </w:r>
        <w:r w:rsidR="00F71533">
          <w:rPr>
            <w:webHidden/>
          </w:rPr>
          <w:tab/>
        </w:r>
        <w:r w:rsidR="00F71533">
          <w:rPr>
            <w:webHidden/>
          </w:rPr>
          <w:fldChar w:fldCharType="begin"/>
        </w:r>
        <w:r w:rsidR="00F71533">
          <w:rPr>
            <w:webHidden/>
          </w:rPr>
          <w:instrText xml:space="preserve"> PAGEREF _Toc367874723 \h </w:instrText>
        </w:r>
        <w:r w:rsidR="00F71533">
          <w:rPr>
            <w:webHidden/>
          </w:rPr>
        </w:r>
        <w:r w:rsidR="00F71533">
          <w:rPr>
            <w:webHidden/>
          </w:rPr>
          <w:fldChar w:fldCharType="separate"/>
        </w:r>
        <w:r w:rsidR="00F71533">
          <w:rPr>
            <w:webHidden/>
          </w:rPr>
          <w:t>5</w:t>
        </w:r>
        <w:r w:rsidR="00F71533">
          <w:rPr>
            <w:webHidden/>
          </w:rPr>
          <w:fldChar w:fldCharType="end"/>
        </w:r>
      </w:hyperlink>
    </w:p>
    <w:p w14:paraId="279C0421" w14:textId="77777777" w:rsidR="00F71533" w:rsidRPr="0026427A" w:rsidRDefault="00154734">
      <w:pPr>
        <w:pStyle w:val="TOC1"/>
        <w:rPr>
          <w:rFonts w:ascii="Calibri" w:hAnsi="Calibri"/>
          <w:b w:val="0"/>
          <w:sz w:val="22"/>
          <w:szCs w:val="22"/>
        </w:rPr>
      </w:pPr>
      <w:hyperlink w:anchor="_Toc367874724" w:history="1">
        <w:r w:rsidR="00F71533" w:rsidRPr="003A178D">
          <w:rPr>
            <w:rStyle w:val="Hyperlink"/>
          </w:rPr>
          <w:t>3</w:t>
        </w:r>
        <w:r w:rsidR="00F71533" w:rsidRPr="0026427A">
          <w:rPr>
            <w:rFonts w:ascii="Calibri" w:hAnsi="Calibri"/>
            <w:b w:val="0"/>
            <w:sz w:val="22"/>
            <w:szCs w:val="22"/>
          </w:rPr>
          <w:tab/>
        </w:r>
        <w:r w:rsidR="00F71533" w:rsidRPr="003A178D">
          <w:rPr>
            <w:rStyle w:val="Hyperlink"/>
          </w:rPr>
          <w:t>Enhancements</w:t>
        </w:r>
        <w:r w:rsidR="00F71533">
          <w:rPr>
            <w:webHidden/>
          </w:rPr>
          <w:tab/>
        </w:r>
        <w:r w:rsidR="00F71533">
          <w:rPr>
            <w:webHidden/>
          </w:rPr>
          <w:fldChar w:fldCharType="begin"/>
        </w:r>
        <w:r w:rsidR="00F71533">
          <w:rPr>
            <w:webHidden/>
          </w:rPr>
          <w:instrText xml:space="preserve"> PAGEREF _Toc367874724 \h </w:instrText>
        </w:r>
        <w:r w:rsidR="00F71533">
          <w:rPr>
            <w:webHidden/>
          </w:rPr>
        </w:r>
        <w:r w:rsidR="00F71533">
          <w:rPr>
            <w:webHidden/>
          </w:rPr>
          <w:fldChar w:fldCharType="separate"/>
        </w:r>
        <w:r w:rsidR="00F71533">
          <w:rPr>
            <w:webHidden/>
          </w:rPr>
          <w:t>9</w:t>
        </w:r>
        <w:r w:rsidR="00F71533">
          <w:rPr>
            <w:webHidden/>
          </w:rPr>
          <w:fldChar w:fldCharType="end"/>
        </w:r>
      </w:hyperlink>
    </w:p>
    <w:p w14:paraId="27573111" w14:textId="77777777" w:rsidR="00F71533" w:rsidRPr="0026427A" w:rsidRDefault="00154734">
      <w:pPr>
        <w:pStyle w:val="TOC2"/>
        <w:rPr>
          <w:rFonts w:ascii="Calibri" w:hAnsi="Calibri"/>
          <w:sz w:val="22"/>
          <w:szCs w:val="22"/>
        </w:rPr>
      </w:pPr>
      <w:hyperlink w:anchor="_Toc367874725" w:history="1">
        <w:r w:rsidR="00F71533" w:rsidRPr="003A178D">
          <w:rPr>
            <w:rStyle w:val="Hyperlink"/>
          </w:rPr>
          <w:t>3.1</w:t>
        </w:r>
        <w:r w:rsidR="00F71533" w:rsidRPr="0026427A">
          <w:rPr>
            <w:rFonts w:ascii="Calibri" w:hAnsi="Calibri"/>
            <w:sz w:val="22"/>
            <w:szCs w:val="22"/>
          </w:rPr>
          <w:tab/>
        </w:r>
        <w:r w:rsidR="00F71533" w:rsidRPr="003A178D">
          <w:rPr>
            <w:rStyle w:val="Hyperlink"/>
          </w:rPr>
          <w:t>Fundamental Specifications for CMOP</w:t>
        </w:r>
        <w:r w:rsidR="00F71533">
          <w:rPr>
            <w:webHidden/>
          </w:rPr>
          <w:tab/>
        </w:r>
        <w:r w:rsidR="00F71533">
          <w:rPr>
            <w:webHidden/>
          </w:rPr>
          <w:fldChar w:fldCharType="begin"/>
        </w:r>
        <w:r w:rsidR="00F71533">
          <w:rPr>
            <w:webHidden/>
          </w:rPr>
          <w:instrText xml:space="preserve"> PAGEREF _Toc367874725 \h </w:instrText>
        </w:r>
        <w:r w:rsidR="00F71533">
          <w:rPr>
            <w:webHidden/>
          </w:rPr>
        </w:r>
        <w:r w:rsidR="00F71533">
          <w:rPr>
            <w:webHidden/>
          </w:rPr>
          <w:fldChar w:fldCharType="separate"/>
        </w:r>
        <w:r w:rsidR="00F71533">
          <w:rPr>
            <w:webHidden/>
          </w:rPr>
          <w:t>9</w:t>
        </w:r>
        <w:r w:rsidR="00F71533">
          <w:rPr>
            <w:webHidden/>
          </w:rPr>
          <w:fldChar w:fldCharType="end"/>
        </w:r>
      </w:hyperlink>
    </w:p>
    <w:p w14:paraId="5702332A" w14:textId="77777777" w:rsidR="00F71533" w:rsidRPr="0026427A" w:rsidRDefault="00154734">
      <w:pPr>
        <w:pStyle w:val="TOC3"/>
        <w:rPr>
          <w:rFonts w:ascii="Calibri" w:hAnsi="Calibri"/>
          <w:sz w:val="22"/>
          <w:szCs w:val="22"/>
        </w:rPr>
      </w:pPr>
      <w:hyperlink w:anchor="_Toc367874726" w:history="1">
        <w:r w:rsidR="00F71533" w:rsidRPr="003A178D">
          <w:rPr>
            <w:rStyle w:val="Hyperlink"/>
          </w:rPr>
          <w:t>3.1.1</w:t>
        </w:r>
        <w:r w:rsidR="00F71533" w:rsidRPr="0026427A">
          <w:rPr>
            <w:rFonts w:ascii="Calibri" w:hAnsi="Calibri"/>
            <w:sz w:val="22"/>
            <w:szCs w:val="22"/>
          </w:rPr>
          <w:tab/>
        </w:r>
        <w:r w:rsidR="00F71533" w:rsidRPr="003A178D">
          <w:rPr>
            <w:rStyle w:val="Hyperlink"/>
          </w:rPr>
          <w:t>Background Claims Processing</w:t>
        </w:r>
        <w:r w:rsidR="00F71533">
          <w:rPr>
            <w:webHidden/>
          </w:rPr>
          <w:tab/>
        </w:r>
        <w:r w:rsidR="00F71533">
          <w:rPr>
            <w:webHidden/>
          </w:rPr>
          <w:fldChar w:fldCharType="begin"/>
        </w:r>
        <w:r w:rsidR="00F71533">
          <w:rPr>
            <w:webHidden/>
          </w:rPr>
          <w:instrText xml:space="preserve"> PAGEREF _Toc367874726 \h </w:instrText>
        </w:r>
        <w:r w:rsidR="00F71533">
          <w:rPr>
            <w:webHidden/>
          </w:rPr>
        </w:r>
        <w:r w:rsidR="00F71533">
          <w:rPr>
            <w:webHidden/>
          </w:rPr>
          <w:fldChar w:fldCharType="separate"/>
        </w:r>
        <w:r w:rsidR="00F71533">
          <w:rPr>
            <w:webHidden/>
          </w:rPr>
          <w:t>9</w:t>
        </w:r>
        <w:r w:rsidR="00F71533">
          <w:rPr>
            <w:webHidden/>
          </w:rPr>
          <w:fldChar w:fldCharType="end"/>
        </w:r>
      </w:hyperlink>
    </w:p>
    <w:p w14:paraId="0A71B1DF" w14:textId="77777777" w:rsidR="00F71533" w:rsidRPr="0026427A" w:rsidRDefault="00154734">
      <w:pPr>
        <w:pStyle w:val="TOC4"/>
        <w:tabs>
          <w:tab w:val="left" w:pos="2625"/>
        </w:tabs>
        <w:rPr>
          <w:rFonts w:ascii="Calibri" w:hAnsi="Calibri"/>
        </w:rPr>
      </w:pPr>
      <w:hyperlink w:anchor="_Toc367874727" w:history="1">
        <w:r w:rsidR="00F71533" w:rsidRPr="003A178D">
          <w:rPr>
            <w:rStyle w:val="Hyperlink"/>
          </w:rPr>
          <w:t>3.1.1.1</w:t>
        </w:r>
        <w:r w:rsidR="00F71533" w:rsidRPr="0026427A">
          <w:rPr>
            <w:rFonts w:ascii="Calibri" w:hAnsi="Calibri"/>
          </w:rPr>
          <w:tab/>
        </w:r>
        <w:r w:rsidR="00F71533" w:rsidRPr="003A178D">
          <w:rPr>
            <w:rStyle w:val="Hyperlink"/>
          </w:rPr>
          <w:t>Add Reject Resolution Required Processing to the CMOP feature</w:t>
        </w:r>
        <w:r w:rsidR="00F71533">
          <w:rPr>
            <w:webHidden/>
          </w:rPr>
          <w:tab/>
        </w:r>
        <w:r w:rsidR="00F71533">
          <w:rPr>
            <w:webHidden/>
          </w:rPr>
          <w:fldChar w:fldCharType="begin"/>
        </w:r>
        <w:r w:rsidR="00F71533">
          <w:rPr>
            <w:webHidden/>
          </w:rPr>
          <w:instrText xml:space="preserve"> PAGEREF _Toc367874727 \h </w:instrText>
        </w:r>
        <w:r w:rsidR="00F71533">
          <w:rPr>
            <w:webHidden/>
          </w:rPr>
        </w:r>
        <w:r w:rsidR="00F71533">
          <w:rPr>
            <w:webHidden/>
          </w:rPr>
          <w:fldChar w:fldCharType="separate"/>
        </w:r>
        <w:r w:rsidR="00F71533">
          <w:rPr>
            <w:webHidden/>
          </w:rPr>
          <w:t>9</w:t>
        </w:r>
        <w:r w:rsidR="00F71533">
          <w:rPr>
            <w:webHidden/>
          </w:rPr>
          <w:fldChar w:fldCharType="end"/>
        </w:r>
      </w:hyperlink>
    </w:p>
    <w:p w14:paraId="46C162CC" w14:textId="77777777" w:rsidR="00F71533" w:rsidRPr="0026427A" w:rsidRDefault="00154734">
      <w:pPr>
        <w:pStyle w:val="TOC4"/>
        <w:tabs>
          <w:tab w:val="left" w:pos="2625"/>
        </w:tabs>
        <w:rPr>
          <w:rFonts w:ascii="Calibri" w:hAnsi="Calibri"/>
        </w:rPr>
      </w:pPr>
      <w:hyperlink w:anchor="_Toc367874728" w:history="1">
        <w:r w:rsidR="00F71533" w:rsidRPr="003A178D">
          <w:rPr>
            <w:rStyle w:val="Hyperlink"/>
          </w:rPr>
          <w:t>3.1.1.2</w:t>
        </w:r>
        <w:r w:rsidR="00F71533" w:rsidRPr="0026427A">
          <w:rPr>
            <w:rFonts w:ascii="Calibri" w:hAnsi="Calibri"/>
          </w:rPr>
          <w:tab/>
        </w:r>
        <w:r w:rsidR="00F71533" w:rsidRPr="003A178D">
          <w:rPr>
            <w:rStyle w:val="Hyperlink"/>
          </w:rPr>
          <w:t>Add Reject Resolution Required Processing to the Local Suspense feature</w:t>
        </w:r>
        <w:r w:rsidR="00F71533">
          <w:rPr>
            <w:webHidden/>
          </w:rPr>
          <w:tab/>
        </w:r>
        <w:r w:rsidR="00F71533">
          <w:rPr>
            <w:webHidden/>
          </w:rPr>
          <w:fldChar w:fldCharType="begin"/>
        </w:r>
        <w:r w:rsidR="00F71533">
          <w:rPr>
            <w:webHidden/>
          </w:rPr>
          <w:instrText xml:space="preserve"> PAGEREF _Toc367874728 \h </w:instrText>
        </w:r>
        <w:r w:rsidR="00F71533">
          <w:rPr>
            <w:webHidden/>
          </w:rPr>
        </w:r>
        <w:r w:rsidR="00F71533">
          <w:rPr>
            <w:webHidden/>
          </w:rPr>
          <w:fldChar w:fldCharType="separate"/>
        </w:r>
        <w:r w:rsidR="00F71533">
          <w:rPr>
            <w:webHidden/>
          </w:rPr>
          <w:t>9</w:t>
        </w:r>
        <w:r w:rsidR="00F71533">
          <w:rPr>
            <w:webHidden/>
          </w:rPr>
          <w:fldChar w:fldCharType="end"/>
        </w:r>
      </w:hyperlink>
    </w:p>
    <w:p w14:paraId="03F7FB16" w14:textId="77777777" w:rsidR="00F71533" w:rsidRPr="0026427A" w:rsidRDefault="00154734">
      <w:pPr>
        <w:pStyle w:val="TOC4"/>
        <w:tabs>
          <w:tab w:val="left" w:pos="2625"/>
        </w:tabs>
        <w:rPr>
          <w:rFonts w:ascii="Calibri" w:hAnsi="Calibri"/>
        </w:rPr>
      </w:pPr>
      <w:hyperlink w:anchor="_Toc367874729" w:history="1">
        <w:r w:rsidR="00F71533" w:rsidRPr="003A178D">
          <w:rPr>
            <w:rStyle w:val="Hyperlink"/>
          </w:rPr>
          <w:t>3.1.1.3</w:t>
        </w:r>
        <w:r w:rsidR="00F71533" w:rsidRPr="0026427A">
          <w:rPr>
            <w:rFonts w:ascii="Calibri" w:hAnsi="Calibri"/>
          </w:rPr>
          <w:tab/>
        </w:r>
        <w:r w:rsidR="00F71533" w:rsidRPr="003A178D">
          <w:rPr>
            <w:rStyle w:val="Hyperlink"/>
          </w:rPr>
          <w:t>Remove “Allow All Rejects” Processing</w:t>
        </w:r>
        <w:r w:rsidR="00F71533">
          <w:rPr>
            <w:webHidden/>
          </w:rPr>
          <w:tab/>
        </w:r>
        <w:r w:rsidR="00F71533">
          <w:rPr>
            <w:webHidden/>
          </w:rPr>
          <w:fldChar w:fldCharType="begin"/>
        </w:r>
        <w:r w:rsidR="00F71533">
          <w:rPr>
            <w:webHidden/>
          </w:rPr>
          <w:instrText xml:space="preserve"> PAGEREF _Toc367874729 \h </w:instrText>
        </w:r>
        <w:r w:rsidR="00F71533">
          <w:rPr>
            <w:webHidden/>
          </w:rPr>
        </w:r>
        <w:r w:rsidR="00F71533">
          <w:rPr>
            <w:webHidden/>
          </w:rPr>
          <w:fldChar w:fldCharType="separate"/>
        </w:r>
        <w:r w:rsidR="00F71533">
          <w:rPr>
            <w:webHidden/>
          </w:rPr>
          <w:t>9</w:t>
        </w:r>
        <w:r w:rsidR="00F71533">
          <w:rPr>
            <w:webHidden/>
          </w:rPr>
          <w:fldChar w:fldCharType="end"/>
        </w:r>
      </w:hyperlink>
    </w:p>
    <w:p w14:paraId="5B683FB3" w14:textId="77777777" w:rsidR="00F71533" w:rsidRPr="0026427A" w:rsidRDefault="00154734">
      <w:pPr>
        <w:pStyle w:val="TOC3"/>
        <w:rPr>
          <w:rFonts w:ascii="Calibri" w:hAnsi="Calibri"/>
          <w:sz w:val="22"/>
          <w:szCs w:val="22"/>
        </w:rPr>
      </w:pPr>
      <w:hyperlink w:anchor="_Toc367874730" w:history="1">
        <w:r w:rsidR="00F71533" w:rsidRPr="003A178D">
          <w:rPr>
            <w:rStyle w:val="Hyperlink"/>
          </w:rPr>
          <w:t>3.1.2</w:t>
        </w:r>
        <w:r w:rsidR="00F71533" w:rsidRPr="0026427A">
          <w:rPr>
            <w:rFonts w:ascii="Calibri" w:hAnsi="Calibri"/>
            <w:sz w:val="22"/>
            <w:szCs w:val="22"/>
          </w:rPr>
          <w:tab/>
        </w:r>
        <w:r w:rsidR="00F71533" w:rsidRPr="003A178D">
          <w:rPr>
            <w:rStyle w:val="Hyperlink"/>
          </w:rPr>
          <w:t>¾ Days’ Supply Calculation</w:t>
        </w:r>
        <w:r w:rsidR="00F71533">
          <w:rPr>
            <w:webHidden/>
          </w:rPr>
          <w:tab/>
        </w:r>
        <w:r w:rsidR="00F71533">
          <w:rPr>
            <w:webHidden/>
          </w:rPr>
          <w:fldChar w:fldCharType="begin"/>
        </w:r>
        <w:r w:rsidR="00F71533">
          <w:rPr>
            <w:webHidden/>
          </w:rPr>
          <w:instrText xml:space="preserve"> PAGEREF _Toc367874730 \h </w:instrText>
        </w:r>
        <w:r w:rsidR="00F71533">
          <w:rPr>
            <w:webHidden/>
          </w:rPr>
        </w:r>
        <w:r w:rsidR="00F71533">
          <w:rPr>
            <w:webHidden/>
          </w:rPr>
          <w:fldChar w:fldCharType="separate"/>
        </w:r>
        <w:r w:rsidR="00F71533">
          <w:rPr>
            <w:webHidden/>
          </w:rPr>
          <w:t>9</w:t>
        </w:r>
        <w:r w:rsidR="00F71533">
          <w:rPr>
            <w:webHidden/>
          </w:rPr>
          <w:fldChar w:fldCharType="end"/>
        </w:r>
      </w:hyperlink>
    </w:p>
    <w:p w14:paraId="4960A585" w14:textId="77777777" w:rsidR="00F71533" w:rsidRPr="0026427A" w:rsidRDefault="00154734">
      <w:pPr>
        <w:pStyle w:val="TOC4"/>
        <w:tabs>
          <w:tab w:val="left" w:pos="2625"/>
        </w:tabs>
        <w:rPr>
          <w:rFonts w:ascii="Calibri" w:hAnsi="Calibri"/>
        </w:rPr>
      </w:pPr>
      <w:hyperlink w:anchor="_Toc367874731" w:history="1">
        <w:r w:rsidR="00F71533" w:rsidRPr="003A178D">
          <w:rPr>
            <w:rStyle w:val="Hyperlink"/>
          </w:rPr>
          <w:t>3.1.2.1</w:t>
        </w:r>
        <w:r w:rsidR="00F71533" w:rsidRPr="0026427A">
          <w:rPr>
            <w:rFonts w:ascii="Calibri" w:hAnsi="Calibri"/>
          </w:rPr>
          <w:tab/>
        </w:r>
        <w:r w:rsidR="00F71533" w:rsidRPr="003A178D">
          <w:rPr>
            <w:rStyle w:val="Hyperlink"/>
          </w:rPr>
          <w:t>Round Up the Calculated Days</w:t>
        </w:r>
        <w:r w:rsidR="00F71533">
          <w:rPr>
            <w:webHidden/>
          </w:rPr>
          <w:tab/>
        </w:r>
        <w:r w:rsidR="00F71533">
          <w:rPr>
            <w:webHidden/>
          </w:rPr>
          <w:fldChar w:fldCharType="begin"/>
        </w:r>
        <w:r w:rsidR="00F71533">
          <w:rPr>
            <w:webHidden/>
          </w:rPr>
          <w:instrText xml:space="preserve"> PAGEREF _Toc367874731 \h </w:instrText>
        </w:r>
        <w:r w:rsidR="00F71533">
          <w:rPr>
            <w:webHidden/>
          </w:rPr>
        </w:r>
        <w:r w:rsidR="00F71533">
          <w:rPr>
            <w:webHidden/>
          </w:rPr>
          <w:fldChar w:fldCharType="separate"/>
        </w:r>
        <w:r w:rsidR="00F71533">
          <w:rPr>
            <w:webHidden/>
          </w:rPr>
          <w:t>9</w:t>
        </w:r>
        <w:r w:rsidR="00F71533">
          <w:rPr>
            <w:webHidden/>
          </w:rPr>
          <w:fldChar w:fldCharType="end"/>
        </w:r>
      </w:hyperlink>
    </w:p>
    <w:p w14:paraId="1BBAC3F3" w14:textId="77777777" w:rsidR="00112B6F" w:rsidRDefault="004E68DD" w:rsidP="004E68DD">
      <w:pPr>
        <w:pStyle w:val="TOC3"/>
        <w:rPr>
          <w:sz w:val="28"/>
        </w:rPr>
      </w:pPr>
      <w:r>
        <w:fldChar w:fldCharType="end"/>
      </w:r>
    </w:p>
    <w:p w14:paraId="66FBF294" w14:textId="77777777" w:rsidR="00A607C5" w:rsidRDefault="00112B6F" w:rsidP="00112B6F">
      <w:pPr>
        <w:jc w:val="center"/>
        <w:rPr>
          <w:i/>
        </w:rPr>
      </w:pPr>
      <w:r>
        <w:br w:type="page"/>
      </w:r>
      <w:r w:rsidR="005544BD" w:rsidRPr="005544BD">
        <w:rPr>
          <w:i/>
        </w:rPr>
        <w:lastRenderedPageBreak/>
        <w:t>(This page included for two-sided copying.)</w:t>
      </w:r>
    </w:p>
    <w:p w14:paraId="6A960589" w14:textId="77777777" w:rsidR="0071240B" w:rsidRDefault="0071240B" w:rsidP="00112B6F">
      <w:pPr>
        <w:jc w:val="center"/>
        <w:rPr>
          <w:i/>
        </w:rPr>
      </w:pPr>
    </w:p>
    <w:p w14:paraId="185F3695" w14:textId="77777777" w:rsidR="0071240B" w:rsidRPr="006A3516" w:rsidRDefault="0071240B" w:rsidP="00112B6F">
      <w:pPr>
        <w:jc w:val="center"/>
        <w:sectPr w:rsidR="0071240B" w:rsidRPr="006A3516" w:rsidSect="00B53F8C">
          <w:footerReference w:type="even" r:id="rId16"/>
          <w:footerReference w:type="first" r:id="rId17"/>
          <w:type w:val="oddPage"/>
          <w:pgSz w:w="12240" w:h="15840" w:code="1"/>
          <w:pgMar w:top="1440" w:right="1440" w:bottom="1440" w:left="1440" w:header="720" w:footer="720" w:gutter="0"/>
          <w:pgNumType w:fmt="lowerRoman" w:start="1"/>
          <w:cols w:space="720"/>
        </w:sectPr>
      </w:pPr>
    </w:p>
    <w:p w14:paraId="17BDB57E" w14:textId="77777777" w:rsidR="0087083F" w:rsidRDefault="0087083F" w:rsidP="00B13D13">
      <w:pPr>
        <w:pStyle w:val="Heading1"/>
        <w:numPr>
          <w:ilvl w:val="0"/>
          <w:numId w:val="13"/>
        </w:numPr>
      </w:pPr>
      <w:bookmarkStart w:id="1" w:name="_Toc354988659"/>
      <w:bookmarkStart w:id="2" w:name="_Toc367874718"/>
      <w:bookmarkStart w:id="3" w:name="_Toc205195972"/>
      <w:bookmarkStart w:id="4" w:name="_Toc205196195"/>
      <w:bookmarkEnd w:id="0"/>
      <w:r>
        <w:lastRenderedPageBreak/>
        <w:t>Introduction</w:t>
      </w:r>
      <w:bookmarkEnd w:id="1"/>
      <w:bookmarkEnd w:id="2"/>
    </w:p>
    <w:p w14:paraId="63E86190" w14:textId="77777777" w:rsidR="003B24FF" w:rsidRPr="003B24FF" w:rsidRDefault="00A47F60" w:rsidP="003B24FF">
      <w:pPr>
        <w:rPr>
          <w:rFonts w:ascii="Arial terminal" w:hAnsi="Arial terminal" w:cs="Courier New"/>
          <w:color w:val="000000"/>
          <w:sz w:val="18"/>
          <w:szCs w:val="18"/>
        </w:rPr>
      </w:pPr>
      <w:r>
        <w:rPr>
          <w:rFonts w:ascii="Arial terminal" w:hAnsi="Arial terminal" w:cs="Courier New"/>
          <w:color w:val="000000"/>
          <w:sz w:val="18"/>
          <w:szCs w:val="18"/>
        </w:rPr>
        <w:t xml:space="preserve"> </w:t>
      </w:r>
    </w:p>
    <w:p w14:paraId="64F3B364" w14:textId="77777777" w:rsidR="0019676B" w:rsidRPr="0019676B" w:rsidRDefault="0019676B" w:rsidP="0019676B">
      <w:pPr>
        <w:rPr>
          <w:rFonts w:ascii="Arial terminal" w:hAnsi="Arial terminal" w:cs="Courier New"/>
          <w:color w:val="000000"/>
          <w:sz w:val="18"/>
          <w:szCs w:val="18"/>
        </w:rPr>
      </w:pPr>
      <w:r w:rsidRPr="0019676B">
        <w:rPr>
          <w:rFonts w:ascii="Arial terminal" w:hAnsi="Arial terminal" w:cs="Courier New"/>
          <w:color w:val="000000"/>
          <w:sz w:val="18"/>
          <w:szCs w:val="18"/>
        </w:rPr>
        <w:t>This patch has enhancements that extend the capabilities of the Veterans</w:t>
      </w:r>
    </w:p>
    <w:p w14:paraId="7435FA9C" w14:textId="77777777" w:rsidR="0019676B" w:rsidRPr="0019676B" w:rsidRDefault="0019676B" w:rsidP="0019676B">
      <w:pPr>
        <w:rPr>
          <w:rFonts w:ascii="Arial terminal" w:hAnsi="Arial terminal" w:cs="Courier New"/>
          <w:color w:val="000000"/>
          <w:sz w:val="18"/>
          <w:szCs w:val="18"/>
        </w:rPr>
      </w:pPr>
      <w:r w:rsidRPr="0019676B">
        <w:rPr>
          <w:rFonts w:ascii="Arial terminal" w:hAnsi="Arial terminal" w:cs="Courier New"/>
          <w:color w:val="000000"/>
          <w:sz w:val="18"/>
          <w:szCs w:val="18"/>
        </w:rPr>
        <w:t>Health Information Systems and Technology Architecture (VistA) electronic</w:t>
      </w:r>
    </w:p>
    <w:p w14:paraId="55DC3978" w14:textId="77777777" w:rsidR="0019676B" w:rsidRPr="0019676B" w:rsidRDefault="0019676B" w:rsidP="0019676B">
      <w:pPr>
        <w:rPr>
          <w:rFonts w:ascii="Arial terminal" w:hAnsi="Arial terminal" w:cs="Courier New"/>
          <w:color w:val="000000"/>
          <w:sz w:val="18"/>
          <w:szCs w:val="18"/>
        </w:rPr>
      </w:pPr>
      <w:r w:rsidRPr="0019676B">
        <w:rPr>
          <w:rFonts w:ascii="Arial terminal" w:hAnsi="Arial terminal" w:cs="Courier New"/>
          <w:color w:val="000000"/>
          <w:sz w:val="18"/>
          <w:szCs w:val="18"/>
        </w:rPr>
        <w:t>pharmacy (ePharmacy) billing system.  Below is a list of all the</w:t>
      </w:r>
    </w:p>
    <w:p w14:paraId="7C9581BD" w14:textId="77777777" w:rsidR="0019676B" w:rsidRPr="0019676B" w:rsidRDefault="0019676B" w:rsidP="0019676B">
      <w:pPr>
        <w:rPr>
          <w:rFonts w:ascii="Arial terminal" w:hAnsi="Arial terminal" w:cs="Courier New"/>
          <w:color w:val="000000"/>
          <w:sz w:val="18"/>
          <w:szCs w:val="18"/>
        </w:rPr>
      </w:pPr>
      <w:r w:rsidRPr="0019676B">
        <w:rPr>
          <w:rFonts w:ascii="Arial terminal" w:hAnsi="Arial terminal" w:cs="Courier New"/>
          <w:color w:val="000000"/>
          <w:sz w:val="18"/>
          <w:szCs w:val="18"/>
        </w:rPr>
        <w:t>applications involved in this project along with their patch number:</w:t>
      </w:r>
    </w:p>
    <w:p w14:paraId="0E9F2500" w14:textId="77777777" w:rsidR="0019676B" w:rsidRPr="0019676B" w:rsidRDefault="0019676B" w:rsidP="0019676B">
      <w:pPr>
        <w:rPr>
          <w:rFonts w:ascii="Arial terminal" w:hAnsi="Arial terminal" w:cs="Courier New"/>
          <w:color w:val="000000"/>
          <w:sz w:val="18"/>
          <w:szCs w:val="18"/>
        </w:rPr>
      </w:pPr>
      <w:r w:rsidRPr="0019676B">
        <w:rPr>
          <w:rFonts w:ascii="Arial terminal" w:hAnsi="Arial terminal" w:cs="Courier New"/>
          <w:color w:val="000000"/>
          <w:sz w:val="18"/>
          <w:szCs w:val="18"/>
        </w:rPr>
        <w:t xml:space="preserve"> </w:t>
      </w:r>
    </w:p>
    <w:p w14:paraId="0A5B35DD" w14:textId="77777777" w:rsidR="0019676B" w:rsidRPr="0019676B" w:rsidRDefault="0019676B" w:rsidP="0019676B">
      <w:pPr>
        <w:rPr>
          <w:rFonts w:ascii="Arial terminal" w:hAnsi="Arial terminal" w:cs="Courier New"/>
          <w:color w:val="000000"/>
          <w:sz w:val="18"/>
          <w:szCs w:val="18"/>
        </w:rPr>
      </w:pPr>
      <w:r w:rsidRPr="0019676B">
        <w:rPr>
          <w:rFonts w:ascii="Arial terminal" w:hAnsi="Arial terminal" w:cs="Courier New"/>
          <w:color w:val="000000"/>
          <w:sz w:val="18"/>
          <w:szCs w:val="18"/>
        </w:rPr>
        <w:t xml:space="preserve">   APPLICATION/VERSION                                   PATCH</w:t>
      </w:r>
    </w:p>
    <w:p w14:paraId="682E0FFD" w14:textId="77777777" w:rsidR="0019676B" w:rsidRPr="0019676B" w:rsidRDefault="0019676B" w:rsidP="0019676B">
      <w:pPr>
        <w:rPr>
          <w:rFonts w:ascii="Arial terminal" w:hAnsi="Arial terminal" w:cs="Courier New"/>
          <w:color w:val="000000"/>
          <w:sz w:val="18"/>
          <w:szCs w:val="18"/>
        </w:rPr>
      </w:pPr>
      <w:r w:rsidRPr="0019676B">
        <w:rPr>
          <w:rFonts w:ascii="Arial terminal" w:hAnsi="Arial terminal" w:cs="Courier New"/>
          <w:color w:val="000000"/>
          <w:sz w:val="18"/>
          <w:szCs w:val="18"/>
        </w:rPr>
        <w:t xml:space="preserve">   ---------------------------------------------------------------</w:t>
      </w:r>
    </w:p>
    <w:p w14:paraId="4A28394C" w14:textId="77777777" w:rsidR="0019676B" w:rsidRPr="0019676B" w:rsidRDefault="0019676B" w:rsidP="0019676B">
      <w:pPr>
        <w:rPr>
          <w:rFonts w:ascii="Arial terminal" w:hAnsi="Arial terminal" w:cs="Courier New"/>
          <w:color w:val="000000"/>
          <w:sz w:val="18"/>
          <w:szCs w:val="18"/>
        </w:rPr>
      </w:pPr>
      <w:r w:rsidRPr="0019676B">
        <w:rPr>
          <w:rFonts w:ascii="Arial terminal" w:hAnsi="Arial terminal" w:cs="Courier New"/>
          <w:color w:val="000000"/>
          <w:sz w:val="18"/>
          <w:szCs w:val="18"/>
        </w:rPr>
        <w:t xml:space="preserve">   OUTPATIENT PHARMACY (OP) V. 7.0                       PSO*7*421</w:t>
      </w:r>
    </w:p>
    <w:p w14:paraId="042AF107" w14:textId="77777777" w:rsidR="0019676B" w:rsidRPr="0019676B" w:rsidRDefault="0019676B" w:rsidP="0019676B">
      <w:pPr>
        <w:rPr>
          <w:rFonts w:ascii="Arial terminal" w:hAnsi="Arial terminal" w:cs="Courier New"/>
          <w:color w:val="000000"/>
          <w:sz w:val="18"/>
          <w:szCs w:val="18"/>
        </w:rPr>
      </w:pPr>
      <w:r w:rsidRPr="0019676B">
        <w:rPr>
          <w:rFonts w:ascii="Arial terminal" w:hAnsi="Arial terminal" w:cs="Courier New"/>
          <w:color w:val="000000"/>
          <w:sz w:val="18"/>
          <w:szCs w:val="18"/>
        </w:rPr>
        <w:t xml:space="preserve">   INTEGRATED BILLING (IB) V. 2.0                        IB*2*494</w:t>
      </w:r>
    </w:p>
    <w:p w14:paraId="7E6D59E7" w14:textId="77777777" w:rsidR="0019676B" w:rsidRPr="0019676B" w:rsidRDefault="0019676B" w:rsidP="0019676B">
      <w:pPr>
        <w:rPr>
          <w:rFonts w:ascii="Arial terminal" w:hAnsi="Arial terminal" w:cs="Courier New"/>
          <w:color w:val="000000"/>
          <w:sz w:val="18"/>
          <w:szCs w:val="18"/>
        </w:rPr>
      </w:pPr>
      <w:r w:rsidRPr="0019676B">
        <w:rPr>
          <w:rFonts w:ascii="Arial terminal" w:hAnsi="Arial terminal" w:cs="Courier New"/>
          <w:color w:val="000000"/>
          <w:sz w:val="18"/>
          <w:szCs w:val="18"/>
        </w:rPr>
        <w:t xml:space="preserve">   ELECTRONIC CLAIMS MANAGEMENT ENGINE (ECME) V. 1.0     BPS*1*15</w:t>
      </w:r>
    </w:p>
    <w:p w14:paraId="441EF43F" w14:textId="77777777" w:rsidR="0019676B" w:rsidRPr="0019676B" w:rsidRDefault="0019676B" w:rsidP="0019676B">
      <w:pPr>
        <w:rPr>
          <w:rFonts w:ascii="Arial terminal" w:hAnsi="Arial terminal" w:cs="Courier New"/>
          <w:color w:val="000000"/>
          <w:sz w:val="18"/>
          <w:szCs w:val="18"/>
        </w:rPr>
      </w:pPr>
      <w:r w:rsidRPr="0019676B">
        <w:rPr>
          <w:rFonts w:ascii="Arial terminal" w:hAnsi="Arial terminal" w:cs="Courier New"/>
          <w:color w:val="000000"/>
          <w:sz w:val="18"/>
          <w:szCs w:val="18"/>
        </w:rPr>
        <w:t xml:space="preserve">   CONSOLIDATED MAIL OUTPATIENT PHARMACY (CMOP) V. 2.0   PSX*2*74</w:t>
      </w:r>
    </w:p>
    <w:p w14:paraId="728CDC24" w14:textId="77777777" w:rsidR="0019676B" w:rsidRPr="0019676B" w:rsidRDefault="0019676B" w:rsidP="0019676B">
      <w:pPr>
        <w:rPr>
          <w:rFonts w:ascii="Arial terminal" w:hAnsi="Arial terminal" w:cs="Courier New"/>
          <w:color w:val="000000"/>
          <w:sz w:val="18"/>
          <w:szCs w:val="18"/>
        </w:rPr>
      </w:pPr>
      <w:r w:rsidRPr="0019676B">
        <w:rPr>
          <w:rFonts w:ascii="Arial terminal" w:hAnsi="Arial terminal" w:cs="Courier New"/>
          <w:color w:val="000000"/>
          <w:sz w:val="18"/>
          <w:szCs w:val="18"/>
        </w:rPr>
        <w:t xml:space="preserve">   ACCOUNTS RECEIVABLE (PRCA) V. 4.5                     PRCA*4.5*295</w:t>
      </w:r>
    </w:p>
    <w:p w14:paraId="20E64751" w14:textId="77777777" w:rsidR="0019676B" w:rsidRPr="0019676B" w:rsidRDefault="0019676B" w:rsidP="0019676B">
      <w:pPr>
        <w:rPr>
          <w:rFonts w:ascii="Arial terminal" w:hAnsi="Arial terminal" w:cs="Courier New"/>
          <w:color w:val="000000"/>
          <w:sz w:val="18"/>
          <w:szCs w:val="18"/>
        </w:rPr>
      </w:pPr>
      <w:r w:rsidRPr="0019676B">
        <w:rPr>
          <w:rFonts w:ascii="Arial terminal" w:hAnsi="Arial terminal" w:cs="Courier New"/>
          <w:color w:val="000000"/>
          <w:sz w:val="18"/>
          <w:szCs w:val="18"/>
        </w:rPr>
        <w:t xml:space="preserve"> </w:t>
      </w:r>
    </w:p>
    <w:p w14:paraId="3D4ABA2E" w14:textId="77777777" w:rsidR="0019676B" w:rsidRPr="0019676B" w:rsidRDefault="0019676B" w:rsidP="0019676B">
      <w:pPr>
        <w:rPr>
          <w:rFonts w:ascii="Arial terminal" w:hAnsi="Arial terminal" w:cs="Courier New"/>
          <w:color w:val="000000"/>
          <w:sz w:val="18"/>
          <w:szCs w:val="18"/>
        </w:rPr>
      </w:pPr>
      <w:r w:rsidRPr="0019676B">
        <w:rPr>
          <w:rFonts w:ascii="Arial terminal" w:hAnsi="Arial terminal" w:cs="Courier New"/>
          <w:color w:val="000000"/>
          <w:sz w:val="18"/>
          <w:szCs w:val="18"/>
        </w:rPr>
        <w:t>The patches (PSO*7*421, IB*2*494, BPS*1*15, PSX*2*74 and PRCA*4.5*295)</w:t>
      </w:r>
    </w:p>
    <w:p w14:paraId="76D542AF" w14:textId="77777777" w:rsidR="0019676B" w:rsidRPr="0019676B" w:rsidRDefault="0019676B" w:rsidP="0019676B">
      <w:pPr>
        <w:rPr>
          <w:rFonts w:ascii="Arial terminal" w:hAnsi="Arial terminal" w:cs="Courier New"/>
          <w:color w:val="000000"/>
          <w:sz w:val="18"/>
          <w:szCs w:val="18"/>
        </w:rPr>
      </w:pPr>
      <w:r w:rsidRPr="0019676B">
        <w:rPr>
          <w:rFonts w:ascii="Arial terminal" w:hAnsi="Arial terminal" w:cs="Courier New"/>
          <w:color w:val="000000"/>
          <w:sz w:val="18"/>
          <w:szCs w:val="18"/>
        </w:rPr>
        <w:t xml:space="preserve">are being released in the Kernel Installation and Distribution System </w:t>
      </w:r>
    </w:p>
    <w:p w14:paraId="6E6C3AD1" w14:textId="77777777" w:rsidR="0019676B" w:rsidRPr="0019676B" w:rsidRDefault="0019676B" w:rsidP="0019676B">
      <w:pPr>
        <w:rPr>
          <w:rFonts w:ascii="Arial terminal" w:hAnsi="Arial terminal" w:cs="Courier New"/>
          <w:color w:val="000000"/>
          <w:sz w:val="18"/>
          <w:szCs w:val="18"/>
        </w:rPr>
      </w:pPr>
      <w:r w:rsidRPr="0019676B">
        <w:rPr>
          <w:rFonts w:ascii="Arial terminal" w:hAnsi="Arial terminal" w:cs="Courier New"/>
          <w:color w:val="000000"/>
          <w:sz w:val="18"/>
          <w:szCs w:val="18"/>
        </w:rPr>
        <w:t>(KIDS) multi-build distribution BPS PSO IB PSX PRCA BUNDLE 8.0.</w:t>
      </w:r>
    </w:p>
    <w:p w14:paraId="49195EE2" w14:textId="77777777" w:rsidR="0019676B" w:rsidRPr="0019676B" w:rsidRDefault="0019676B" w:rsidP="0019676B">
      <w:pPr>
        <w:rPr>
          <w:rFonts w:ascii="Arial terminal" w:hAnsi="Arial terminal" w:cs="Courier New"/>
          <w:color w:val="000000"/>
          <w:sz w:val="18"/>
          <w:szCs w:val="18"/>
        </w:rPr>
      </w:pPr>
      <w:r w:rsidRPr="0019676B">
        <w:rPr>
          <w:rFonts w:ascii="Arial terminal" w:hAnsi="Arial terminal" w:cs="Courier New"/>
          <w:color w:val="000000"/>
          <w:sz w:val="18"/>
          <w:szCs w:val="18"/>
        </w:rPr>
        <w:t xml:space="preserve"> </w:t>
      </w:r>
    </w:p>
    <w:p w14:paraId="6D59E0C9" w14:textId="77777777" w:rsidR="0019676B" w:rsidRPr="0019676B" w:rsidRDefault="0019676B" w:rsidP="0019676B">
      <w:pPr>
        <w:rPr>
          <w:rFonts w:ascii="Arial terminal" w:hAnsi="Arial terminal" w:cs="Courier New"/>
          <w:color w:val="000000"/>
          <w:sz w:val="18"/>
          <w:szCs w:val="18"/>
        </w:rPr>
      </w:pPr>
      <w:r w:rsidRPr="0019676B">
        <w:rPr>
          <w:rFonts w:ascii="Arial terminal" w:hAnsi="Arial terminal" w:cs="Courier New"/>
          <w:color w:val="000000"/>
          <w:sz w:val="18"/>
          <w:szCs w:val="18"/>
        </w:rPr>
        <w:t>The purpose of this software package is to ensure National Council for</w:t>
      </w:r>
    </w:p>
    <w:p w14:paraId="2C11734F" w14:textId="77777777" w:rsidR="0019676B" w:rsidRPr="0019676B" w:rsidRDefault="0019676B" w:rsidP="0019676B">
      <w:pPr>
        <w:rPr>
          <w:rFonts w:ascii="Arial terminal" w:hAnsi="Arial terminal" w:cs="Courier New"/>
          <w:color w:val="000000"/>
          <w:sz w:val="18"/>
          <w:szCs w:val="18"/>
        </w:rPr>
      </w:pPr>
      <w:r w:rsidRPr="0019676B">
        <w:rPr>
          <w:rFonts w:ascii="Arial terminal" w:hAnsi="Arial terminal" w:cs="Courier New"/>
          <w:color w:val="000000"/>
          <w:sz w:val="18"/>
          <w:szCs w:val="18"/>
        </w:rPr>
        <w:t>Prescription Drug Programs (NCPDP) D.0 - D.9 transactions are functional</w:t>
      </w:r>
    </w:p>
    <w:p w14:paraId="348173F1" w14:textId="77777777" w:rsidR="0019676B" w:rsidRPr="0019676B" w:rsidRDefault="0019676B" w:rsidP="0019676B">
      <w:pPr>
        <w:rPr>
          <w:rFonts w:ascii="Arial terminal" w:hAnsi="Arial terminal" w:cs="Courier New"/>
          <w:color w:val="000000"/>
          <w:sz w:val="18"/>
          <w:szCs w:val="18"/>
        </w:rPr>
      </w:pPr>
      <w:r w:rsidRPr="0019676B">
        <w:rPr>
          <w:rFonts w:ascii="Arial terminal" w:hAnsi="Arial terminal" w:cs="Courier New"/>
          <w:color w:val="000000"/>
          <w:sz w:val="18"/>
          <w:szCs w:val="18"/>
        </w:rPr>
        <w:t xml:space="preserve">in the Electronic Data Interchange (EDI) New Standards and Operating Rules </w:t>
      </w:r>
    </w:p>
    <w:p w14:paraId="6549C103" w14:textId="77777777" w:rsidR="0019676B" w:rsidRPr="0019676B" w:rsidRDefault="0019676B" w:rsidP="0019676B">
      <w:pPr>
        <w:rPr>
          <w:rFonts w:ascii="Arial terminal" w:hAnsi="Arial terminal" w:cs="Courier New"/>
          <w:color w:val="000000"/>
          <w:sz w:val="18"/>
          <w:szCs w:val="18"/>
        </w:rPr>
      </w:pPr>
      <w:r w:rsidRPr="0019676B">
        <w:rPr>
          <w:rFonts w:ascii="Arial terminal" w:hAnsi="Arial terminal" w:cs="Courier New"/>
          <w:color w:val="000000"/>
          <w:sz w:val="18"/>
          <w:szCs w:val="18"/>
        </w:rPr>
        <w:t>environment and includes annual External Code List (ECL) updates into</w:t>
      </w:r>
    </w:p>
    <w:p w14:paraId="597E6F79" w14:textId="77777777" w:rsidR="0019676B" w:rsidRPr="0019676B" w:rsidRDefault="0019676B" w:rsidP="0019676B">
      <w:pPr>
        <w:rPr>
          <w:rFonts w:ascii="Arial terminal" w:hAnsi="Arial terminal" w:cs="Courier New"/>
          <w:color w:val="000000"/>
          <w:sz w:val="18"/>
          <w:szCs w:val="18"/>
        </w:rPr>
      </w:pPr>
      <w:r w:rsidRPr="0019676B">
        <w:rPr>
          <w:rFonts w:ascii="Arial terminal" w:hAnsi="Arial terminal" w:cs="Courier New"/>
          <w:color w:val="000000"/>
          <w:sz w:val="18"/>
          <w:szCs w:val="18"/>
        </w:rPr>
        <w:t>NCPDP fields.</w:t>
      </w:r>
    </w:p>
    <w:p w14:paraId="62875790" w14:textId="77777777" w:rsidR="0019676B" w:rsidRPr="0019676B" w:rsidRDefault="0019676B" w:rsidP="0019676B">
      <w:pPr>
        <w:rPr>
          <w:rFonts w:ascii="Arial terminal" w:hAnsi="Arial terminal" w:cs="Courier New"/>
          <w:color w:val="000000"/>
          <w:sz w:val="18"/>
          <w:szCs w:val="18"/>
        </w:rPr>
      </w:pPr>
      <w:r w:rsidRPr="0019676B">
        <w:rPr>
          <w:rFonts w:ascii="Arial terminal" w:hAnsi="Arial terminal" w:cs="Courier New"/>
          <w:color w:val="000000"/>
          <w:sz w:val="18"/>
          <w:szCs w:val="18"/>
        </w:rPr>
        <w:t xml:space="preserve"> </w:t>
      </w:r>
    </w:p>
    <w:p w14:paraId="7D370AA6" w14:textId="77777777" w:rsidR="0019676B" w:rsidRPr="0019676B" w:rsidRDefault="0019676B" w:rsidP="0019676B">
      <w:pPr>
        <w:rPr>
          <w:rFonts w:ascii="Arial terminal" w:hAnsi="Arial terminal" w:cs="Courier New"/>
          <w:color w:val="000000"/>
          <w:sz w:val="18"/>
          <w:szCs w:val="18"/>
        </w:rPr>
      </w:pPr>
      <w:r w:rsidRPr="0019676B">
        <w:rPr>
          <w:rFonts w:ascii="Arial terminal" w:hAnsi="Arial terminal" w:cs="Courier New"/>
          <w:color w:val="000000"/>
          <w:sz w:val="18"/>
          <w:szCs w:val="18"/>
        </w:rPr>
        <w:t>The package also provides the ability to alert the pharmacist at the time of</w:t>
      </w:r>
    </w:p>
    <w:p w14:paraId="43A06C41" w14:textId="77777777" w:rsidR="0019676B" w:rsidRDefault="0019676B" w:rsidP="0019676B">
      <w:pPr>
        <w:rPr>
          <w:rFonts w:ascii="Arial terminal" w:hAnsi="Arial terminal" w:cs="Courier New"/>
          <w:color w:val="000000"/>
          <w:sz w:val="18"/>
          <w:szCs w:val="18"/>
        </w:rPr>
      </w:pPr>
      <w:r w:rsidRPr="0019676B">
        <w:rPr>
          <w:rFonts w:ascii="Arial terminal" w:hAnsi="Arial terminal" w:cs="Courier New"/>
          <w:color w:val="000000"/>
          <w:sz w:val="18"/>
          <w:szCs w:val="18"/>
        </w:rPr>
        <w:t>prescription processing regarding the days' supply benefit.</w:t>
      </w:r>
    </w:p>
    <w:p w14:paraId="7C65CD74" w14:textId="77777777" w:rsidR="00A47F60" w:rsidRPr="00EB4426" w:rsidRDefault="001D6EC4" w:rsidP="0019676B">
      <w:pPr>
        <w:rPr>
          <w:rFonts w:ascii="Arial terminal" w:hAnsi="Arial terminal" w:cs="Courier New"/>
          <w:sz w:val="18"/>
          <w:szCs w:val="18"/>
        </w:rPr>
      </w:pPr>
      <w:r w:rsidRPr="001D6EC4">
        <w:rPr>
          <w:rFonts w:ascii="Arial terminal" w:hAnsi="Arial terminal" w:cs="Courier New"/>
          <w:color w:val="000000"/>
          <w:sz w:val="18"/>
          <w:szCs w:val="18"/>
        </w:rPr>
        <w:t xml:space="preserve"> </w:t>
      </w:r>
    </w:p>
    <w:p w14:paraId="6887E528" w14:textId="77777777" w:rsidR="006417F7" w:rsidRPr="00B7099F" w:rsidRDefault="006417F7" w:rsidP="002F41C5">
      <w:pPr>
        <w:pStyle w:val="Heading2"/>
        <w:numPr>
          <w:ilvl w:val="1"/>
          <w:numId w:val="6"/>
        </w:numPr>
      </w:pPr>
      <w:bookmarkStart w:id="5" w:name="_Toc298509805"/>
      <w:bookmarkStart w:id="6" w:name="_Toc354988660"/>
      <w:bookmarkStart w:id="7" w:name="_Toc367874719"/>
      <w:r w:rsidRPr="009C32C7">
        <w:t>Documentation Distribution</w:t>
      </w:r>
      <w:bookmarkEnd w:id="5"/>
      <w:bookmarkEnd w:id="6"/>
      <w:bookmarkEnd w:id="7"/>
    </w:p>
    <w:p w14:paraId="406F1FD9" w14:textId="77777777" w:rsidR="00A62174" w:rsidRPr="00067F27" w:rsidRDefault="00A62174" w:rsidP="00A62174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</w:p>
    <w:p w14:paraId="0225AC64" w14:textId="77777777" w:rsidR="0019676B" w:rsidRPr="0019676B" w:rsidRDefault="0019676B" w:rsidP="0019676B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19676B">
        <w:rPr>
          <w:rFonts w:ascii="Arial terminal" w:hAnsi="Arial terminal" w:cs="Courier New"/>
          <w:sz w:val="18"/>
          <w:szCs w:val="16"/>
        </w:rPr>
        <w:t xml:space="preserve">Updated documentation describing the new functionality introduced by this </w:t>
      </w:r>
    </w:p>
    <w:p w14:paraId="7A5322A9" w14:textId="77777777" w:rsidR="0019676B" w:rsidRPr="0019676B" w:rsidRDefault="0019676B" w:rsidP="0019676B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19676B">
        <w:rPr>
          <w:rFonts w:ascii="Arial terminal" w:hAnsi="Arial terminal" w:cs="Courier New"/>
          <w:sz w:val="18"/>
          <w:szCs w:val="16"/>
        </w:rPr>
        <w:t>patch is available.</w:t>
      </w:r>
    </w:p>
    <w:p w14:paraId="62659F49" w14:textId="77777777" w:rsidR="0019676B" w:rsidRPr="0019676B" w:rsidRDefault="0019676B" w:rsidP="0019676B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19676B">
        <w:rPr>
          <w:rFonts w:ascii="Arial terminal" w:hAnsi="Arial terminal" w:cs="Courier New"/>
          <w:sz w:val="18"/>
          <w:szCs w:val="16"/>
        </w:rPr>
        <w:t xml:space="preserve"> </w:t>
      </w:r>
    </w:p>
    <w:p w14:paraId="6F9CA808" w14:textId="77777777" w:rsidR="0019676B" w:rsidRPr="0019676B" w:rsidRDefault="0019676B" w:rsidP="0019676B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19676B">
        <w:rPr>
          <w:rFonts w:ascii="Arial terminal" w:hAnsi="Arial terminal" w:cs="Courier New"/>
          <w:sz w:val="18"/>
          <w:szCs w:val="16"/>
        </w:rPr>
        <w:t xml:space="preserve">The preferred method is to FTP the files from </w:t>
      </w:r>
      <w:r w:rsidR="000F1137">
        <w:rPr>
          <w:highlight w:val="yellow"/>
        </w:rPr>
        <w:t>REDACTED</w:t>
      </w:r>
      <w:r w:rsidRPr="0019676B">
        <w:rPr>
          <w:rFonts w:ascii="Arial terminal" w:hAnsi="Arial terminal" w:cs="Courier New"/>
          <w:sz w:val="18"/>
          <w:szCs w:val="16"/>
        </w:rPr>
        <w:t>.</w:t>
      </w:r>
    </w:p>
    <w:p w14:paraId="67E7260D" w14:textId="77777777" w:rsidR="0019676B" w:rsidRPr="0019676B" w:rsidRDefault="0019676B" w:rsidP="0019676B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19676B">
        <w:rPr>
          <w:rFonts w:ascii="Arial terminal" w:hAnsi="Arial terminal" w:cs="Courier New"/>
          <w:sz w:val="18"/>
          <w:szCs w:val="16"/>
        </w:rPr>
        <w:t xml:space="preserve">This transmits the files from the first available FTP server. Sites may </w:t>
      </w:r>
    </w:p>
    <w:p w14:paraId="29ABB756" w14:textId="77777777" w:rsidR="0019676B" w:rsidRPr="0019676B" w:rsidRDefault="0019676B" w:rsidP="0019676B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19676B">
        <w:rPr>
          <w:rFonts w:ascii="Arial terminal" w:hAnsi="Arial terminal" w:cs="Courier New"/>
          <w:sz w:val="18"/>
          <w:szCs w:val="16"/>
        </w:rPr>
        <w:t>also elect to retrieve software directly from a specific server as follows:</w:t>
      </w:r>
    </w:p>
    <w:p w14:paraId="3BA52653" w14:textId="77777777" w:rsidR="0019676B" w:rsidRPr="0019676B" w:rsidRDefault="0019676B" w:rsidP="0019676B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19676B">
        <w:rPr>
          <w:rFonts w:ascii="Arial terminal" w:hAnsi="Arial terminal" w:cs="Courier New"/>
          <w:sz w:val="18"/>
          <w:szCs w:val="16"/>
        </w:rPr>
        <w:t xml:space="preserve"> </w:t>
      </w:r>
    </w:p>
    <w:p w14:paraId="49BC0DF3" w14:textId="77777777" w:rsidR="0019676B" w:rsidRPr="0019676B" w:rsidRDefault="000F1137" w:rsidP="0019676B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>
        <w:rPr>
          <w:highlight w:val="yellow"/>
        </w:rPr>
        <w:t>REDACTED</w:t>
      </w:r>
      <w:r w:rsidR="0019676B" w:rsidRPr="0019676B">
        <w:rPr>
          <w:rFonts w:ascii="Arial terminal" w:hAnsi="Arial terminal" w:cs="Courier New"/>
          <w:sz w:val="18"/>
          <w:szCs w:val="16"/>
        </w:rPr>
        <w:t xml:space="preserve"> </w:t>
      </w:r>
    </w:p>
    <w:p w14:paraId="4E700E46" w14:textId="77777777" w:rsidR="0019676B" w:rsidRPr="0019676B" w:rsidRDefault="0019676B" w:rsidP="0019676B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19676B">
        <w:rPr>
          <w:rFonts w:ascii="Arial terminal" w:hAnsi="Arial terminal" w:cs="Courier New"/>
          <w:sz w:val="18"/>
          <w:szCs w:val="16"/>
        </w:rPr>
        <w:t xml:space="preserve"> </w:t>
      </w:r>
    </w:p>
    <w:p w14:paraId="3BE07BF5" w14:textId="77777777" w:rsidR="0019676B" w:rsidRPr="0019676B" w:rsidRDefault="0019676B" w:rsidP="0019676B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19676B">
        <w:rPr>
          <w:rFonts w:ascii="Arial terminal" w:hAnsi="Arial terminal" w:cs="Courier New"/>
          <w:sz w:val="18"/>
          <w:szCs w:val="16"/>
        </w:rPr>
        <w:t>The documentation will be in the form of Adobe Acrobat files.</w:t>
      </w:r>
    </w:p>
    <w:p w14:paraId="2E002864" w14:textId="77777777" w:rsidR="0019676B" w:rsidRPr="0019676B" w:rsidRDefault="0019676B" w:rsidP="0019676B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19676B">
        <w:rPr>
          <w:rFonts w:ascii="Arial terminal" w:hAnsi="Arial terminal" w:cs="Courier New"/>
          <w:sz w:val="18"/>
          <w:szCs w:val="16"/>
        </w:rPr>
        <w:t xml:space="preserve"> </w:t>
      </w:r>
    </w:p>
    <w:p w14:paraId="571A5B9E" w14:textId="77777777" w:rsidR="0019676B" w:rsidRPr="0019676B" w:rsidRDefault="0019676B" w:rsidP="0019676B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19676B">
        <w:rPr>
          <w:rFonts w:ascii="Arial terminal" w:hAnsi="Arial terminal" w:cs="Courier New"/>
          <w:sz w:val="18"/>
          <w:szCs w:val="16"/>
        </w:rPr>
        <w:t>Documentation can also be found on the VA Software Documentation Library at:</w:t>
      </w:r>
    </w:p>
    <w:p w14:paraId="2939ADB1" w14:textId="77777777" w:rsidR="0019676B" w:rsidRPr="0019676B" w:rsidRDefault="0019676B" w:rsidP="0019676B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19676B">
        <w:rPr>
          <w:rFonts w:ascii="Arial terminal" w:hAnsi="Arial terminal" w:cs="Courier New"/>
          <w:sz w:val="18"/>
          <w:szCs w:val="16"/>
        </w:rPr>
        <w:t>http://www.va.gov/vdl/</w:t>
      </w:r>
    </w:p>
    <w:p w14:paraId="24C92B5B" w14:textId="77777777" w:rsidR="0019676B" w:rsidRPr="0019676B" w:rsidRDefault="0019676B" w:rsidP="0019676B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19676B">
        <w:rPr>
          <w:rFonts w:ascii="Arial terminal" w:hAnsi="Arial terminal" w:cs="Courier New"/>
          <w:sz w:val="18"/>
          <w:szCs w:val="16"/>
        </w:rPr>
        <w:t xml:space="preserve"> </w:t>
      </w:r>
    </w:p>
    <w:p w14:paraId="5491038C" w14:textId="77777777" w:rsidR="0019676B" w:rsidRPr="0019676B" w:rsidRDefault="0019676B" w:rsidP="0019676B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19676B">
        <w:rPr>
          <w:rFonts w:ascii="Arial terminal" w:hAnsi="Arial terminal" w:cs="Courier New"/>
          <w:sz w:val="18"/>
          <w:szCs w:val="16"/>
        </w:rPr>
        <w:t>Title                                   File Name             FTP Mode</w:t>
      </w:r>
    </w:p>
    <w:p w14:paraId="5A41E242" w14:textId="77777777" w:rsidR="0019676B" w:rsidRPr="0019676B" w:rsidRDefault="0019676B" w:rsidP="0019676B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19676B">
        <w:rPr>
          <w:rFonts w:ascii="Arial terminal" w:hAnsi="Arial terminal" w:cs="Courier New"/>
          <w:sz w:val="18"/>
          <w:szCs w:val="16"/>
        </w:rPr>
        <w:t>-----------------------------------------------------------------------</w:t>
      </w:r>
    </w:p>
    <w:p w14:paraId="2C91D3FF" w14:textId="77777777" w:rsidR="0019676B" w:rsidRPr="0019676B" w:rsidRDefault="0019676B" w:rsidP="0019676B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19676B">
        <w:rPr>
          <w:rFonts w:ascii="Arial terminal" w:hAnsi="Arial terminal" w:cs="Courier New"/>
          <w:sz w:val="18"/>
          <w:szCs w:val="16"/>
        </w:rPr>
        <w:t xml:space="preserve">CMOP Patch Release Notes/          PSX_2_P74_RN.PDF            Binary    </w:t>
      </w:r>
    </w:p>
    <w:p w14:paraId="717EA531" w14:textId="77777777" w:rsidR="0019676B" w:rsidRPr="0019676B" w:rsidRDefault="0019676B" w:rsidP="0019676B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19676B">
        <w:rPr>
          <w:rFonts w:ascii="Arial terminal" w:hAnsi="Arial terminal" w:cs="Courier New"/>
          <w:sz w:val="18"/>
          <w:szCs w:val="16"/>
        </w:rPr>
        <w:t>Installation Guide</w:t>
      </w:r>
    </w:p>
    <w:p w14:paraId="2294348D" w14:textId="77777777" w:rsidR="008952F9" w:rsidRDefault="0019676B" w:rsidP="0019676B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19676B">
        <w:rPr>
          <w:rFonts w:ascii="Arial terminal" w:hAnsi="Arial terminal" w:cs="Courier New"/>
          <w:sz w:val="18"/>
          <w:szCs w:val="16"/>
        </w:rPr>
        <w:t>CMOP User Manual                   PSX_2_UM_R</w:t>
      </w:r>
      <w:r w:rsidR="00F64191">
        <w:rPr>
          <w:rFonts w:ascii="Arial terminal" w:hAnsi="Arial terminal" w:cs="Courier New"/>
          <w:sz w:val="18"/>
          <w:szCs w:val="16"/>
        </w:rPr>
        <w:t>11</w:t>
      </w:r>
      <w:r w:rsidRPr="0019676B">
        <w:rPr>
          <w:rFonts w:ascii="Arial terminal" w:hAnsi="Arial terminal" w:cs="Courier New"/>
          <w:sz w:val="18"/>
          <w:szCs w:val="16"/>
        </w:rPr>
        <w:t>13.PDF          Binary</w:t>
      </w:r>
    </w:p>
    <w:p w14:paraId="2AB0C07E" w14:textId="77777777" w:rsidR="00904A26" w:rsidRDefault="00904A26" w:rsidP="00904A26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19676B">
        <w:rPr>
          <w:rFonts w:ascii="Arial terminal" w:hAnsi="Arial terminal" w:cs="Courier New"/>
          <w:sz w:val="18"/>
          <w:szCs w:val="16"/>
        </w:rPr>
        <w:t>CMOP User Manual</w:t>
      </w:r>
      <w:r>
        <w:rPr>
          <w:rFonts w:ascii="Arial terminal" w:hAnsi="Arial terminal" w:cs="Courier New"/>
          <w:sz w:val="18"/>
          <w:szCs w:val="16"/>
        </w:rPr>
        <w:t xml:space="preserve"> change pages</w:t>
      </w:r>
      <w:r w:rsidRPr="0019676B">
        <w:rPr>
          <w:rFonts w:ascii="Arial terminal" w:hAnsi="Arial terminal" w:cs="Courier New"/>
          <w:sz w:val="18"/>
          <w:szCs w:val="16"/>
        </w:rPr>
        <w:t xml:space="preserve">      PSX_2_</w:t>
      </w:r>
      <w:r>
        <w:rPr>
          <w:rFonts w:ascii="Arial terminal" w:hAnsi="Arial terminal" w:cs="Courier New"/>
          <w:sz w:val="18"/>
          <w:szCs w:val="16"/>
        </w:rPr>
        <w:t>P74_</w:t>
      </w:r>
      <w:r w:rsidRPr="0019676B">
        <w:rPr>
          <w:rFonts w:ascii="Arial terminal" w:hAnsi="Arial terminal" w:cs="Courier New"/>
          <w:sz w:val="18"/>
          <w:szCs w:val="16"/>
        </w:rPr>
        <w:t>UM_</w:t>
      </w:r>
      <w:r w:rsidR="009B00AE">
        <w:rPr>
          <w:rFonts w:ascii="Arial terminal" w:hAnsi="Arial terminal" w:cs="Courier New"/>
          <w:sz w:val="18"/>
          <w:szCs w:val="16"/>
        </w:rPr>
        <w:t>CP</w:t>
      </w:r>
      <w:r w:rsidRPr="0019676B">
        <w:rPr>
          <w:rFonts w:ascii="Arial terminal" w:hAnsi="Arial terminal" w:cs="Courier New"/>
          <w:sz w:val="18"/>
          <w:szCs w:val="16"/>
        </w:rPr>
        <w:t xml:space="preserve">.PDF      </w:t>
      </w:r>
      <w:r w:rsidR="00524C6D">
        <w:rPr>
          <w:rFonts w:ascii="Arial terminal" w:hAnsi="Arial terminal" w:cs="Courier New"/>
          <w:sz w:val="18"/>
          <w:szCs w:val="16"/>
        </w:rPr>
        <w:t xml:space="preserve">   </w:t>
      </w:r>
      <w:r w:rsidRPr="0019676B">
        <w:rPr>
          <w:rFonts w:ascii="Arial terminal" w:hAnsi="Arial terminal" w:cs="Courier New"/>
          <w:sz w:val="18"/>
          <w:szCs w:val="16"/>
        </w:rPr>
        <w:t>Binary</w:t>
      </w:r>
    </w:p>
    <w:p w14:paraId="59D56F3F" w14:textId="77777777" w:rsidR="00904A26" w:rsidRDefault="00904A26" w:rsidP="0019676B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</w:p>
    <w:p w14:paraId="6C19BD0B" w14:textId="77777777" w:rsidR="0019676B" w:rsidRDefault="0019676B" w:rsidP="0019676B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>
        <w:rPr>
          <w:rFonts w:ascii="Arial terminal" w:hAnsi="Arial terminal" w:cs="Courier New"/>
          <w:sz w:val="18"/>
          <w:szCs w:val="16"/>
        </w:rPr>
        <w:t xml:space="preserve"> </w:t>
      </w:r>
    </w:p>
    <w:p w14:paraId="3276442F" w14:textId="77777777" w:rsidR="0037032F" w:rsidRPr="00067F27" w:rsidRDefault="0019676B" w:rsidP="008952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>
        <w:rPr>
          <w:rFonts w:ascii="Arial terminal" w:hAnsi="Arial terminal" w:cs="Courier New"/>
          <w:sz w:val="18"/>
          <w:szCs w:val="16"/>
        </w:rPr>
        <w:t xml:space="preserve"> </w:t>
      </w:r>
      <w:r w:rsidR="001D6EC4" w:rsidRPr="001D6EC4">
        <w:rPr>
          <w:rFonts w:ascii="Arial terminal" w:hAnsi="Arial terminal" w:cs="Courier New"/>
          <w:sz w:val="18"/>
          <w:szCs w:val="16"/>
        </w:rPr>
        <w:t xml:space="preserve">  </w:t>
      </w:r>
    </w:p>
    <w:p w14:paraId="7E229C35" w14:textId="77777777" w:rsidR="00112B6F" w:rsidRDefault="00112B6F" w:rsidP="00112B6F">
      <w:pPr>
        <w:jc w:val="center"/>
        <w:rPr>
          <w:i/>
        </w:rPr>
      </w:pPr>
      <w:r>
        <w:br w:type="page"/>
      </w:r>
      <w:r w:rsidR="005544BD" w:rsidRPr="005544BD">
        <w:rPr>
          <w:i/>
        </w:rPr>
        <w:lastRenderedPageBreak/>
        <w:t>(This page included for two-sided copying.)</w:t>
      </w:r>
    </w:p>
    <w:p w14:paraId="10CF94FE" w14:textId="77777777" w:rsidR="0071240B" w:rsidRDefault="0071240B" w:rsidP="00112B6F">
      <w:pPr>
        <w:jc w:val="center"/>
        <w:rPr>
          <w:i/>
        </w:rPr>
      </w:pPr>
    </w:p>
    <w:p w14:paraId="069391F1" w14:textId="77777777" w:rsidR="0071240B" w:rsidRDefault="0071240B" w:rsidP="00112B6F">
      <w:pPr>
        <w:jc w:val="center"/>
        <w:sectPr w:rsidR="0071240B" w:rsidSect="00186CC5">
          <w:footerReference w:type="default" r:id="rId1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65290D5" w14:textId="77777777" w:rsidR="00430E85" w:rsidRDefault="00853B99" w:rsidP="00643632">
      <w:pPr>
        <w:pStyle w:val="Heading1"/>
      </w:pPr>
      <w:bookmarkStart w:id="8" w:name="_Toc354988661"/>
      <w:bookmarkStart w:id="9" w:name="_Toc367874720"/>
      <w:bookmarkEnd w:id="3"/>
      <w:bookmarkEnd w:id="4"/>
      <w:r>
        <w:lastRenderedPageBreak/>
        <w:t>Patch Description and Installation Instructions</w:t>
      </w:r>
      <w:bookmarkEnd w:id="8"/>
      <w:bookmarkEnd w:id="9"/>
    </w:p>
    <w:p w14:paraId="088B23C2" w14:textId="77777777" w:rsidR="00916E14" w:rsidRDefault="00916E14" w:rsidP="002F41C5">
      <w:pPr>
        <w:pStyle w:val="Heading2"/>
      </w:pPr>
      <w:bookmarkStart w:id="10" w:name="_Toc354988662"/>
      <w:bookmarkStart w:id="11" w:name="_Toc367874721"/>
      <w:r>
        <w:t>Patch Description</w:t>
      </w:r>
      <w:bookmarkEnd w:id="10"/>
      <w:bookmarkEnd w:id="11"/>
    </w:p>
    <w:p w14:paraId="5CE77DED" w14:textId="77777777" w:rsidR="00EB4426" w:rsidRDefault="00A47F60" w:rsidP="00904A26">
      <w:pPr>
        <w:pStyle w:val="VISTA"/>
      </w:pPr>
      <w:bookmarkStart w:id="12" w:name="_Toc354988663"/>
      <w:r>
        <w:t xml:space="preserve"> </w:t>
      </w:r>
    </w:p>
    <w:p w14:paraId="37D6CCA2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VistA Patch Display                                                   Page: 1</w:t>
      </w:r>
    </w:p>
    <w:p w14:paraId="46752D08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=============================================================================</w:t>
      </w:r>
    </w:p>
    <w:p w14:paraId="184D5F01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Run Date: SEP </w:t>
      </w:r>
      <w:r w:rsidR="0026427A">
        <w:rPr>
          <w:rFonts w:ascii="Arial terminal" w:eastAsia="Calibri" w:hAnsi="Arial terminal" w:cs="Courier New"/>
          <w:sz w:val="18"/>
          <w:szCs w:val="18"/>
        </w:rPr>
        <w:t>26</w:t>
      </w:r>
      <w:r w:rsidRPr="00D063E9">
        <w:rPr>
          <w:rFonts w:ascii="Arial terminal" w:eastAsia="Calibri" w:hAnsi="Arial terminal" w:cs="Courier New"/>
          <w:sz w:val="18"/>
          <w:szCs w:val="18"/>
        </w:rPr>
        <w:t>, 2013                      Designation: PSX*2*74  TEST v8</w:t>
      </w:r>
    </w:p>
    <w:p w14:paraId="6B426DB2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Package : CMOP                              Priority   : MANDATORY</w:t>
      </w:r>
    </w:p>
    <w:p w14:paraId="6E7738AD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Version : 2                                 Status     : UNDER DEVELOPMENT</w:t>
      </w:r>
    </w:p>
    <w:p w14:paraId="6EC63E27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=============================================================================</w:t>
      </w:r>
    </w:p>
    <w:p w14:paraId="464B615E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</w:p>
    <w:p w14:paraId="54E32F16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Associated patches: (v)PSX*2*73    &lt;&lt;= must be installed BEFORE `PSX*2*74'</w:t>
      </w:r>
    </w:p>
    <w:p w14:paraId="2A9233F6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                   </w:t>
      </w:r>
    </w:p>
    <w:p w14:paraId="45E03D75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</w:p>
    <w:p w14:paraId="46A28A38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Subject:  EPHARMACY OPERATING RULES</w:t>
      </w:r>
    </w:p>
    <w:p w14:paraId="649D6294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</w:p>
    <w:p w14:paraId="04DBB89D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Category:  ROUTINE</w:t>
      </w:r>
    </w:p>
    <w:p w14:paraId="7C460146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</w:p>
    <w:p w14:paraId="24ABDB02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Description:</w:t>
      </w:r>
    </w:p>
    <w:p w14:paraId="6FFDA9E0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===========</w:t>
      </w:r>
    </w:p>
    <w:p w14:paraId="716AE185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2C5AA1EE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This patch has enhancements that extend the capabilities of the Veterans</w:t>
      </w:r>
    </w:p>
    <w:p w14:paraId="2C02EF9E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Health Information Systems and Technology Architecture (VistA) electronic</w:t>
      </w:r>
    </w:p>
    <w:p w14:paraId="07AF572B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pharmacy (ePharmacy) billing sy</w:t>
      </w:r>
      <w:r w:rsidR="00486E79">
        <w:rPr>
          <w:rFonts w:ascii="Arial terminal" w:eastAsia="Calibri" w:hAnsi="Arial terminal" w:cs="Courier New"/>
          <w:sz w:val="18"/>
          <w:szCs w:val="18"/>
        </w:rPr>
        <w:t xml:space="preserve">stem. </w:t>
      </w:r>
      <w:r w:rsidRPr="00D063E9">
        <w:rPr>
          <w:rFonts w:ascii="Arial terminal" w:eastAsia="Calibri" w:hAnsi="Arial terminal" w:cs="Courier New"/>
          <w:sz w:val="18"/>
          <w:szCs w:val="18"/>
        </w:rPr>
        <w:t>Below is a list of all the</w:t>
      </w:r>
    </w:p>
    <w:p w14:paraId="6CAFCD22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applications involved in this project along with their patch number:</w:t>
      </w:r>
    </w:p>
    <w:p w14:paraId="2F5D7A41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3027CE7B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  APPLICATION/VERSION                                   PATCH</w:t>
      </w:r>
    </w:p>
    <w:p w14:paraId="02290760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  ---------------------------------------------------------------</w:t>
      </w:r>
    </w:p>
    <w:p w14:paraId="7B0C944F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  OUTPATIENT PHARMACY (OP) V. 7.0                       PSO*7*421</w:t>
      </w:r>
    </w:p>
    <w:p w14:paraId="2CA2A1E0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  INTEGRATED BILLING (IB) V. 2.0                        IB*2*494</w:t>
      </w:r>
    </w:p>
    <w:p w14:paraId="7628CCA3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  ELECTRONIC CLAIMS MANAGEMENT ENGINE (ECME) V. 1.0     BPS*1*15</w:t>
      </w:r>
    </w:p>
    <w:p w14:paraId="163F873F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  CONSOLIDATED MAIL OUTPATIENT PHARMACY (CMOP) V. 2.0   PSX*2*74</w:t>
      </w:r>
    </w:p>
    <w:p w14:paraId="1E344372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  ACCOUNTS RECEIVABLE (PRCA) V. 4.5                     PRCA*4.5*295</w:t>
      </w:r>
    </w:p>
    <w:p w14:paraId="560C31CC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2CDF4098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The patches (PSO*7*421, IB*2*494, BPS*1*15, PSX*2*74 and PRCA*4.5*295)</w:t>
      </w:r>
    </w:p>
    <w:p w14:paraId="0BBDC6C3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are being released in the Kernel Installation and Distribution System </w:t>
      </w:r>
    </w:p>
    <w:p w14:paraId="0A7EDB85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(KIDS) multi-build distribution BPS PSO IB PSX PRCA BUNDLE 8.0.</w:t>
      </w:r>
    </w:p>
    <w:p w14:paraId="3FB82507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167161BA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The purpose of this software package is to ensure National Council for</w:t>
      </w:r>
    </w:p>
    <w:p w14:paraId="16BECA6E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Prescription Drug Programs (NCPDP) D.0 - D.9 transactions are functional</w:t>
      </w:r>
    </w:p>
    <w:p w14:paraId="306897BB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in the Electronic Data Interchange (EDI) New Standards and Operating Rules </w:t>
      </w:r>
    </w:p>
    <w:p w14:paraId="3791BC7F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environment and includes annual External Code List (ECL) updates into</w:t>
      </w:r>
    </w:p>
    <w:p w14:paraId="6CF92CA0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NCPDP fields.</w:t>
      </w:r>
    </w:p>
    <w:p w14:paraId="2E31E3D2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4AFDC621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The package also provides the ability to alert the pharmacist at the time of</w:t>
      </w:r>
    </w:p>
    <w:p w14:paraId="04A6CDD6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prescription processing regarding the days' supply benefit.</w:t>
      </w:r>
    </w:p>
    <w:p w14:paraId="0E334929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608A6922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This specific patch contains the following functionality:</w:t>
      </w:r>
    </w:p>
    <w:p w14:paraId="38F022E1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---------------------------------------------------------</w:t>
      </w:r>
    </w:p>
    <w:p w14:paraId="6F76F04C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                                                           </w:t>
      </w:r>
    </w:p>
    <w:p w14:paraId="40ED764A" w14:textId="77777777" w:rsidR="00D063E9" w:rsidRPr="00D063E9" w:rsidRDefault="00D063E9" w:rsidP="00486E79">
      <w:pPr>
        <w:autoSpaceDE w:val="0"/>
        <w:autoSpaceDN w:val="0"/>
        <w:adjustRightInd w:val="0"/>
        <w:ind w:left="270" w:hanging="270"/>
        <w:rPr>
          <w:rFonts w:ascii="Arial terminal" w:eastAsia="Calibri" w:hAnsi="Arial terminal" w:cs="Courier New"/>
          <w:sz w:val="18"/>
          <w:szCs w:val="18"/>
        </w:rPr>
      </w:pPr>
      <w:r w:rsidRPr="00B33609">
        <w:rPr>
          <w:rFonts w:ascii="Arial terminal" w:eastAsia="Calibri" w:hAnsi="Arial terminal" w:cs="Courier New"/>
          <w:sz w:val="18"/>
          <w:szCs w:val="18"/>
        </w:rPr>
        <w:t>1. If claim rejection is received during CMOP</w:t>
      </w:r>
      <w:r w:rsidR="00486E79" w:rsidRPr="00B33609">
        <w:rPr>
          <w:rFonts w:ascii="Arial terminal" w:eastAsia="Calibri" w:hAnsi="Arial terminal" w:cs="Courier New"/>
          <w:sz w:val="18"/>
          <w:szCs w:val="18"/>
        </w:rPr>
        <w:t xml:space="preserve"> transmission of </w:t>
      </w:r>
      <w:r w:rsidR="00820F51" w:rsidRPr="00B33609">
        <w:rPr>
          <w:rFonts w:ascii="Arial terminal" w:eastAsia="Calibri" w:hAnsi="Arial terminal" w:cs="Courier New"/>
          <w:sz w:val="18"/>
          <w:szCs w:val="18"/>
        </w:rPr>
        <w:t>a prescription, P</w:t>
      </w:r>
      <w:r w:rsidRPr="00B33609">
        <w:rPr>
          <w:rFonts w:ascii="Arial terminal" w:eastAsia="Calibri" w:hAnsi="Arial terminal" w:cs="Courier New"/>
          <w:sz w:val="18"/>
          <w:szCs w:val="18"/>
        </w:rPr>
        <w:t>rocessing stops by sending the prescript</w:t>
      </w:r>
      <w:r w:rsidR="00820F51" w:rsidRPr="00B33609">
        <w:rPr>
          <w:rFonts w:ascii="Arial terminal" w:eastAsia="Calibri" w:hAnsi="Arial terminal" w:cs="Courier New"/>
          <w:sz w:val="18"/>
          <w:szCs w:val="18"/>
        </w:rPr>
        <w:t>ion to the "</w:t>
      </w:r>
      <w:r w:rsidRPr="00B33609">
        <w:rPr>
          <w:rFonts w:ascii="Arial terminal" w:eastAsia="Calibri" w:hAnsi="Arial terminal" w:cs="Courier New"/>
          <w:sz w:val="18"/>
          <w:szCs w:val="18"/>
        </w:rPr>
        <w:t xml:space="preserve">Reject Resolution Required" section of </w:t>
      </w:r>
      <w:r w:rsidR="00820F51" w:rsidRPr="00B33609">
        <w:rPr>
          <w:rFonts w:ascii="Arial terminal" w:eastAsia="Calibri" w:hAnsi="Arial terminal" w:cs="Courier New"/>
          <w:sz w:val="18"/>
          <w:szCs w:val="18"/>
        </w:rPr>
        <w:t xml:space="preserve">the Third Party Payer Rejects </w:t>
      </w:r>
      <w:r w:rsidR="00486E79" w:rsidRPr="00B33609">
        <w:rPr>
          <w:rFonts w:ascii="Arial terminal" w:eastAsia="Calibri" w:hAnsi="Arial terminal" w:cs="Courier New"/>
          <w:sz w:val="18"/>
          <w:szCs w:val="18"/>
        </w:rPr>
        <w:t>–</w:t>
      </w:r>
      <w:r w:rsidR="00820F51" w:rsidRPr="00B33609">
        <w:rPr>
          <w:rFonts w:ascii="Arial terminal" w:eastAsia="Calibri" w:hAnsi="Arial terminal" w:cs="Courier New"/>
          <w:sz w:val="18"/>
          <w:szCs w:val="18"/>
        </w:rPr>
        <w:t xml:space="preserve"> </w:t>
      </w:r>
      <w:r w:rsidR="00486E79" w:rsidRPr="00B33609">
        <w:rPr>
          <w:rFonts w:ascii="Arial terminal" w:eastAsia="Calibri" w:hAnsi="Arial terminal" w:cs="Courier New"/>
          <w:sz w:val="18"/>
          <w:szCs w:val="18"/>
        </w:rPr>
        <w:t xml:space="preserve">Worklist. If the prescription fits the following criteria: </w:t>
      </w:r>
      <w:r w:rsidRPr="00B33609">
        <w:rPr>
          <w:rFonts w:ascii="Arial terminal" w:eastAsia="Calibri" w:hAnsi="Arial terminal" w:cs="Courier New"/>
          <w:sz w:val="18"/>
          <w:szCs w:val="18"/>
        </w:rPr>
        <w:t>original</w:t>
      </w:r>
      <w:r w:rsidR="00820F51" w:rsidRPr="00B33609">
        <w:rPr>
          <w:rFonts w:ascii="Arial terminal" w:eastAsia="Calibri" w:hAnsi="Arial terminal" w:cs="Courier New"/>
          <w:sz w:val="18"/>
          <w:szCs w:val="18"/>
        </w:rPr>
        <w:t xml:space="preserve"> fill, Veteran eligibility, not </w:t>
      </w:r>
      <w:r w:rsidRPr="00B33609">
        <w:rPr>
          <w:rFonts w:ascii="Arial terminal" w:eastAsia="Calibri" w:hAnsi="Arial terminal" w:cs="Courier New"/>
          <w:sz w:val="18"/>
          <w:szCs w:val="18"/>
        </w:rPr>
        <w:t>released, the reject is on the R</w:t>
      </w:r>
      <w:r w:rsidR="00486E79" w:rsidRPr="00B33609">
        <w:rPr>
          <w:rFonts w:ascii="Arial terminal" w:eastAsia="Calibri" w:hAnsi="Arial terminal" w:cs="Courier New"/>
          <w:sz w:val="18"/>
          <w:szCs w:val="18"/>
        </w:rPr>
        <w:t xml:space="preserve">eject Resolution Required </w:t>
      </w:r>
      <w:r w:rsidRPr="00B33609">
        <w:rPr>
          <w:rFonts w:ascii="Arial terminal" w:eastAsia="Calibri" w:hAnsi="Arial terminal" w:cs="Courier New"/>
          <w:sz w:val="18"/>
          <w:szCs w:val="18"/>
        </w:rPr>
        <w:t>list for</w:t>
      </w:r>
      <w:r w:rsidR="00486E79" w:rsidRPr="00B33609">
        <w:rPr>
          <w:rFonts w:ascii="Arial terminal" w:eastAsia="Calibri" w:hAnsi="Arial terminal" w:cs="Courier New"/>
          <w:sz w:val="18"/>
          <w:szCs w:val="18"/>
        </w:rPr>
        <w:t xml:space="preserve"> </w:t>
      </w:r>
      <w:r w:rsidRPr="00B33609">
        <w:rPr>
          <w:rFonts w:ascii="Arial terminal" w:eastAsia="Calibri" w:hAnsi="Arial terminal" w:cs="Courier New"/>
          <w:sz w:val="18"/>
          <w:szCs w:val="18"/>
        </w:rPr>
        <w:t>the current division, and the total gross amount of the prescription is at</w:t>
      </w:r>
      <w:r w:rsidR="00820F51" w:rsidRPr="00B33609">
        <w:rPr>
          <w:rFonts w:ascii="Arial terminal" w:eastAsia="Calibri" w:hAnsi="Arial terminal" w:cs="Courier New"/>
          <w:sz w:val="18"/>
          <w:szCs w:val="18"/>
        </w:rPr>
        <w:t xml:space="preserve"> or above the specified threshold. The prescription will remain on the suspense queue for CMOP.</w:t>
      </w:r>
    </w:p>
    <w:p w14:paraId="70DFD743" w14:textId="77777777" w:rsidR="00820F51" w:rsidRDefault="00D063E9" w:rsidP="00820F51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  </w:t>
      </w:r>
    </w:p>
    <w:p w14:paraId="56521222" w14:textId="77777777" w:rsidR="00D063E9" w:rsidRPr="00D063E9" w:rsidRDefault="00820F51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>
        <w:rPr>
          <w:rFonts w:ascii="Arial terminal" w:eastAsia="Calibri" w:hAnsi="Arial terminal" w:cs="Courier New"/>
          <w:sz w:val="18"/>
          <w:szCs w:val="18"/>
        </w:rPr>
        <w:br w:type="page"/>
      </w:r>
      <w:r w:rsidR="00D063E9" w:rsidRPr="00D063E9">
        <w:rPr>
          <w:rFonts w:ascii="Arial terminal" w:eastAsia="Calibri" w:hAnsi="Arial terminal" w:cs="Courier New"/>
          <w:sz w:val="18"/>
          <w:szCs w:val="18"/>
        </w:rPr>
        <w:lastRenderedPageBreak/>
        <w:t>Patch Components</w:t>
      </w:r>
    </w:p>
    <w:p w14:paraId="258E98AA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================</w:t>
      </w:r>
    </w:p>
    <w:p w14:paraId="6A838454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52786ACC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The following is a list of field modifications included in this patch:</w:t>
      </w:r>
    </w:p>
    <w:p w14:paraId="70A5FD9B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2AFF19EC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File Name (#)                                                   New/Modified/</w:t>
      </w:r>
    </w:p>
    <w:p w14:paraId="17923AE5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 Sub-File Name (#)    Field Name (#)                              Deleted</w:t>
      </w:r>
    </w:p>
    <w:p w14:paraId="5FEA1398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-------------------    -------------------                      -------------</w:t>
      </w:r>
    </w:p>
    <w:p w14:paraId="31FE9519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N/A </w:t>
      </w:r>
    </w:p>
    <w:p w14:paraId="0EAAA29F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432D6CA0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40AD1F2D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Forms Associated:</w:t>
      </w:r>
    </w:p>
    <w:p w14:paraId="4C91CE26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109E689E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Form Name             File #     New/Modified/Deleted</w:t>
      </w:r>
    </w:p>
    <w:p w14:paraId="28201C96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---------             ------     --------------------</w:t>
      </w:r>
    </w:p>
    <w:p w14:paraId="72F58041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N/A</w:t>
      </w:r>
    </w:p>
    <w:p w14:paraId="4F462EAE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5279A6CC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2000B4EE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Mail Groups Associated:</w:t>
      </w:r>
    </w:p>
    <w:p w14:paraId="5629D99D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1E8E3CFF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Mail Group Name          New/Modified/Deleted</w:t>
      </w:r>
    </w:p>
    <w:p w14:paraId="51C6B7C3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---------------          --------------------     </w:t>
      </w:r>
    </w:p>
    <w:p w14:paraId="4F84855C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N/A</w:t>
      </w:r>
    </w:p>
    <w:p w14:paraId="29FD0C3D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6BCB56A0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72C7297D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Options Associated:</w:t>
      </w:r>
    </w:p>
    <w:p w14:paraId="5D8F99DE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690EC46B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Option Name       Type               New/Modified/Deleted</w:t>
      </w:r>
    </w:p>
    <w:p w14:paraId="769236DA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-----------       ----               -------------------- </w:t>
      </w:r>
    </w:p>
    <w:p w14:paraId="624F3E4E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N/A</w:t>
      </w:r>
    </w:p>
    <w:p w14:paraId="151632F2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0FAD2404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004B667A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Protocols Associated:</w:t>
      </w:r>
    </w:p>
    <w:p w14:paraId="67A71290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0F7FF9A8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Protocol Name                            New/Modified/Deleted</w:t>
      </w:r>
    </w:p>
    <w:p w14:paraId="3B994DA4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-------------                            -------------------- </w:t>
      </w:r>
    </w:p>
    <w:p w14:paraId="03445B7B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N/A</w:t>
      </w:r>
    </w:p>
    <w:p w14:paraId="70763B6C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02D291DB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63322D16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Security Keys Associated:</w:t>
      </w:r>
    </w:p>
    <w:p w14:paraId="16F89D7B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5ABE4528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Security Key Name</w:t>
      </w:r>
    </w:p>
    <w:p w14:paraId="507008B1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-----------------</w:t>
      </w:r>
    </w:p>
    <w:p w14:paraId="750A3D1F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N/A</w:t>
      </w:r>
    </w:p>
    <w:p w14:paraId="24D7D1C3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0696F74A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6899965D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Templates Associated:</w:t>
      </w:r>
    </w:p>
    <w:p w14:paraId="672A6EBC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61E71349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Template Name     Type        File Name (Number)  New/Modified/Deleted</w:t>
      </w:r>
    </w:p>
    <w:p w14:paraId="78DBD46C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-------------     ----        ------------------  --------------------</w:t>
      </w:r>
    </w:p>
    <w:p w14:paraId="24712B92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N/A</w:t>
      </w:r>
    </w:p>
    <w:p w14:paraId="24A14F17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5B63F108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2422AB48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Additional Information: N/A</w:t>
      </w:r>
    </w:p>
    <w:p w14:paraId="6111A7CB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7D5F1140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4325C3C7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New Service Requests (NSRs):</w:t>
      </w:r>
    </w:p>
    <w:p w14:paraId="1AD48921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-------------------------------------------------------------</w:t>
      </w:r>
    </w:p>
    <w:p w14:paraId="669D76AD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20110503 -  Electronic Data Interchange (EDI) New Standards and Operating</w:t>
      </w:r>
    </w:p>
    <w:p w14:paraId="41DEB3D3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           Rules (Veterans Health Administration) VHA Provider-Side TCRs.</w:t>
      </w:r>
    </w:p>
    <w:p w14:paraId="17A56B7D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401958FA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lastRenderedPageBreak/>
        <w:t xml:space="preserve"> </w:t>
      </w:r>
    </w:p>
    <w:p w14:paraId="27773C00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Patient Safety Issues (PSIs)</w:t>
      </w:r>
    </w:p>
    <w:p w14:paraId="244582ED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-----------------------------</w:t>
      </w:r>
    </w:p>
    <w:p w14:paraId="19BC770C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N/A</w:t>
      </w:r>
    </w:p>
    <w:p w14:paraId="6E2FBCA2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38647250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00822A6D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Remedy Ticket(s) &amp; Overview:</w:t>
      </w:r>
    </w:p>
    <w:p w14:paraId="1CA25664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-------------------------------------</w:t>
      </w:r>
    </w:p>
    <w:p w14:paraId="1AD8F60D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N/A</w:t>
      </w:r>
    </w:p>
    <w:p w14:paraId="106406C9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686515BC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08FFC526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Test Sites:</w:t>
      </w:r>
    </w:p>
    <w:p w14:paraId="573AF78E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----------</w:t>
      </w:r>
    </w:p>
    <w:p w14:paraId="0C37D7A2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Birmingham VAMC, AL</w:t>
      </w:r>
    </w:p>
    <w:p w14:paraId="55581B8C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Mountain Home VAMC, TN </w:t>
      </w:r>
    </w:p>
    <w:p w14:paraId="30259E74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Richmond VAMC, VA</w:t>
      </w:r>
    </w:p>
    <w:p w14:paraId="2E3CA4C1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Little Rock VAMC, AR</w:t>
      </w:r>
    </w:p>
    <w:p w14:paraId="67894711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Jackson VAMC, MS</w:t>
      </w:r>
    </w:p>
    <w:p w14:paraId="187857E8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5BD11501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7F1FAA44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Documentation Retrieval Instructions:</w:t>
      </w:r>
    </w:p>
    <w:p w14:paraId="7CD3E9E9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------------------------------------ </w:t>
      </w:r>
    </w:p>
    <w:p w14:paraId="68C18F8C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Updated documentation describing the new functionality introduced by this </w:t>
      </w:r>
    </w:p>
    <w:p w14:paraId="64ACCA18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patch is available.</w:t>
      </w:r>
    </w:p>
    <w:p w14:paraId="53D1EB8F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3746BBEB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The preferred method is to FTP the files from </w:t>
      </w:r>
      <w:r w:rsidR="000F1137">
        <w:rPr>
          <w:highlight w:val="yellow"/>
        </w:rPr>
        <w:t>REDACTED</w:t>
      </w:r>
      <w:r w:rsidRPr="00D063E9">
        <w:rPr>
          <w:rFonts w:ascii="Arial terminal" w:eastAsia="Calibri" w:hAnsi="Arial terminal" w:cs="Courier New"/>
          <w:sz w:val="18"/>
          <w:szCs w:val="18"/>
        </w:rPr>
        <w:t>.</w:t>
      </w:r>
    </w:p>
    <w:p w14:paraId="2FA40096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This transmits the files from the first available FTP server. Sites may </w:t>
      </w:r>
    </w:p>
    <w:p w14:paraId="41B748A5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also elect to retrieve software directly from a specific server as follows:</w:t>
      </w:r>
    </w:p>
    <w:p w14:paraId="2F6AA6BA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298AFDAC" w14:textId="77777777" w:rsidR="00D063E9" w:rsidRPr="00D063E9" w:rsidRDefault="000F1137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>
        <w:rPr>
          <w:highlight w:val="yellow"/>
        </w:rPr>
        <w:t>REDACTED</w:t>
      </w:r>
      <w:r w:rsidR="00D063E9"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543269A1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2D0B1D88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The documentation will be in the form of Adobe Acrobat files.</w:t>
      </w:r>
    </w:p>
    <w:p w14:paraId="1E78AE4B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16C33C74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Documentation can also be found on the VA Software Documentation Library at:</w:t>
      </w:r>
    </w:p>
    <w:p w14:paraId="5AF2F360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http://www4.va.gov/vdl/</w:t>
      </w:r>
    </w:p>
    <w:p w14:paraId="356F7D6C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112B6005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Title                                   File Name             FTP Mode</w:t>
      </w:r>
    </w:p>
    <w:p w14:paraId="480F53BE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-----------------------------------------------------------------------</w:t>
      </w:r>
    </w:p>
    <w:p w14:paraId="0F0C7525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 xml:space="preserve">CMOP Patch Release Notes/          PSX_2_P74_RN.PDF            Binary    </w:t>
      </w:r>
    </w:p>
    <w:p w14:paraId="6BF6CD1A" w14:textId="77777777" w:rsidR="00D063E9" w:rsidRPr="00D063E9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Installation Guide</w:t>
      </w:r>
    </w:p>
    <w:p w14:paraId="76275547" w14:textId="77777777" w:rsidR="00904A26" w:rsidRDefault="00D063E9" w:rsidP="00D063E9">
      <w:pPr>
        <w:autoSpaceDE w:val="0"/>
        <w:autoSpaceDN w:val="0"/>
        <w:adjustRightInd w:val="0"/>
        <w:rPr>
          <w:rFonts w:ascii="Arial terminal" w:eastAsia="Calibri" w:hAnsi="Arial terminal" w:cs="Courier New"/>
          <w:sz w:val="18"/>
          <w:szCs w:val="18"/>
        </w:rPr>
      </w:pPr>
      <w:r w:rsidRPr="00D063E9">
        <w:rPr>
          <w:rFonts w:ascii="Arial terminal" w:eastAsia="Calibri" w:hAnsi="Arial terminal" w:cs="Courier New"/>
          <w:sz w:val="18"/>
          <w:szCs w:val="18"/>
        </w:rPr>
        <w:t>CMOP User Manual                   PSX_2_UM_R</w:t>
      </w:r>
      <w:r w:rsidR="00F64191">
        <w:rPr>
          <w:rFonts w:ascii="Arial terminal" w:eastAsia="Calibri" w:hAnsi="Arial terminal" w:cs="Courier New"/>
          <w:sz w:val="18"/>
          <w:szCs w:val="18"/>
        </w:rPr>
        <w:t>11</w:t>
      </w:r>
      <w:r w:rsidRPr="00D063E9">
        <w:rPr>
          <w:rFonts w:ascii="Arial terminal" w:eastAsia="Calibri" w:hAnsi="Arial terminal" w:cs="Courier New"/>
          <w:sz w:val="18"/>
          <w:szCs w:val="18"/>
        </w:rPr>
        <w:t>13.PDF          Binary</w:t>
      </w:r>
    </w:p>
    <w:p w14:paraId="5DFF884A" w14:textId="77777777" w:rsidR="009B00AE" w:rsidRDefault="009B00AE" w:rsidP="009B00AE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19676B">
        <w:rPr>
          <w:rFonts w:ascii="Arial terminal" w:hAnsi="Arial terminal" w:cs="Courier New"/>
          <w:sz w:val="18"/>
          <w:szCs w:val="16"/>
        </w:rPr>
        <w:t>CMOP User Manual</w:t>
      </w:r>
      <w:r>
        <w:rPr>
          <w:rFonts w:ascii="Arial terminal" w:hAnsi="Arial terminal" w:cs="Courier New"/>
          <w:sz w:val="18"/>
          <w:szCs w:val="16"/>
        </w:rPr>
        <w:t xml:space="preserve"> change pages</w:t>
      </w:r>
      <w:r w:rsidRPr="0019676B">
        <w:rPr>
          <w:rFonts w:ascii="Arial terminal" w:hAnsi="Arial terminal" w:cs="Courier New"/>
          <w:sz w:val="18"/>
          <w:szCs w:val="16"/>
        </w:rPr>
        <w:t xml:space="preserve">      PSX_2_</w:t>
      </w:r>
      <w:r>
        <w:rPr>
          <w:rFonts w:ascii="Arial terminal" w:hAnsi="Arial terminal" w:cs="Courier New"/>
          <w:sz w:val="18"/>
          <w:szCs w:val="16"/>
        </w:rPr>
        <w:t>P74_</w:t>
      </w:r>
      <w:r w:rsidRPr="0019676B">
        <w:rPr>
          <w:rFonts w:ascii="Arial terminal" w:hAnsi="Arial terminal" w:cs="Courier New"/>
          <w:sz w:val="18"/>
          <w:szCs w:val="16"/>
        </w:rPr>
        <w:t>UM_</w:t>
      </w:r>
      <w:r>
        <w:rPr>
          <w:rFonts w:ascii="Arial terminal" w:hAnsi="Arial terminal" w:cs="Courier New"/>
          <w:sz w:val="18"/>
          <w:szCs w:val="16"/>
        </w:rPr>
        <w:t>CP</w:t>
      </w:r>
      <w:r w:rsidRPr="0019676B">
        <w:rPr>
          <w:rFonts w:ascii="Arial terminal" w:hAnsi="Arial terminal" w:cs="Courier New"/>
          <w:sz w:val="18"/>
          <w:szCs w:val="16"/>
        </w:rPr>
        <w:t xml:space="preserve">.PDF      </w:t>
      </w:r>
      <w:r>
        <w:rPr>
          <w:rFonts w:ascii="Arial terminal" w:hAnsi="Arial terminal" w:cs="Courier New"/>
          <w:sz w:val="18"/>
          <w:szCs w:val="16"/>
        </w:rPr>
        <w:t xml:space="preserve">   </w:t>
      </w:r>
      <w:r w:rsidRPr="0019676B">
        <w:rPr>
          <w:rFonts w:ascii="Arial terminal" w:hAnsi="Arial terminal" w:cs="Courier New"/>
          <w:sz w:val="18"/>
          <w:szCs w:val="16"/>
        </w:rPr>
        <w:t>Binary</w:t>
      </w:r>
    </w:p>
    <w:p w14:paraId="2F1C76B2" w14:textId="77777777" w:rsidR="0037032F" w:rsidRPr="00E7465D" w:rsidRDefault="001D6EC4" w:rsidP="00904A26">
      <w:pPr>
        <w:pStyle w:val="VISTA"/>
      </w:pPr>
      <w:r w:rsidRPr="001D6EC4">
        <w:t xml:space="preserve"> </w:t>
      </w:r>
      <w:r w:rsidR="0019676B">
        <w:t xml:space="preserve"> </w:t>
      </w:r>
      <w:r w:rsidRPr="001D6EC4">
        <w:t xml:space="preserve"> </w:t>
      </w:r>
    </w:p>
    <w:p w14:paraId="72024F25" w14:textId="77777777" w:rsidR="00916E14" w:rsidRDefault="00916E14" w:rsidP="002F41C5">
      <w:pPr>
        <w:pStyle w:val="Heading2"/>
      </w:pPr>
      <w:bookmarkStart w:id="13" w:name="_Toc367874722"/>
      <w:r>
        <w:t>Pre/Post Installation Overview</w:t>
      </w:r>
      <w:bookmarkEnd w:id="12"/>
      <w:bookmarkEnd w:id="13"/>
    </w:p>
    <w:p w14:paraId="5DA33F64" w14:textId="77777777" w:rsidR="00EB4426" w:rsidRPr="00E7465D" w:rsidRDefault="00EB4426" w:rsidP="00904A26">
      <w:pPr>
        <w:pStyle w:val="VISTA"/>
      </w:pPr>
    </w:p>
    <w:p w14:paraId="5AC3D065" w14:textId="77777777" w:rsidR="00EB4426" w:rsidRPr="00E7465D" w:rsidRDefault="00EB4426" w:rsidP="00904A26">
      <w:pPr>
        <w:pStyle w:val="VISTA"/>
      </w:pPr>
      <w:r w:rsidRPr="00E7465D">
        <w:t>N/A</w:t>
      </w:r>
    </w:p>
    <w:p w14:paraId="251E9034" w14:textId="77777777" w:rsidR="00537402" w:rsidRDefault="005A3B82" w:rsidP="00671651">
      <w:pPr>
        <w:pStyle w:val="NoSpacing"/>
        <w:rPr>
          <w:rFonts w:ascii="Arial terminal" w:hAnsi="Arial terminal"/>
          <w:sz w:val="18"/>
          <w:szCs w:val="18"/>
        </w:rPr>
      </w:pPr>
      <w:r>
        <w:rPr>
          <w:rFonts w:ascii="Arial terminal" w:hAnsi="Arial terminal"/>
          <w:sz w:val="18"/>
          <w:szCs w:val="18"/>
        </w:rPr>
        <w:t xml:space="preserve"> </w:t>
      </w:r>
    </w:p>
    <w:p w14:paraId="208EE8BE" w14:textId="77777777" w:rsidR="00537402" w:rsidRDefault="00537402" w:rsidP="002F41C5">
      <w:pPr>
        <w:pStyle w:val="Heading2"/>
      </w:pPr>
      <w:bookmarkStart w:id="14" w:name="_Toc354988664"/>
      <w:bookmarkStart w:id="15" w:name="_Toc367874723"/>
      <w:r>
        <w:t>Installation Instructions</w:t>
      </w:r>
      <w:bookmarkEnd w:id="14"/>
      <w:bookmarkEnd w:id="15"/>
    </w:p>
    <w:p w14:paraId="2583904D" w14:textId="77777777" w:rsidR="00537402" w:rsidRDefault="001D6EC4" w:rsidP="00671651">
      <w:pPr>
        <w:pStyle w:val="NoSpacing"/>
        <w:rPr>
          <w:rFonts w:ascii="Arial terminal" w:hAnsi="Arial terminal"/>
          <w:sz w:val="18"/>
          <w:szCs w:val="18"/>
        </w:rPr>
      </w:pPr>
      <w:r>
        <w:rPr>
          <w:rFonts w:ascii="Arial terminal" w:hAnsi="Arial terminal"/>
          <w:sz w:val="18"/>
          <w:szCs w:val="18"/>
        </w:rPr>
        <w:t xml:space="preserve"> </w:t>
      </w:r>
    </w:p>
    <w:p w14:paraId="43439431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>This patch should take less than a minute to install.</w:t>
      </w:r>
    </w:p>
    <w:p w14:paraId="1298FAD0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11DABD54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>DO NOT QUEUE the installation of this patch.</w:t>
      </w:r>
    </w:p>
    <w:p w14:paraId="0F9E0919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3CCFC5CB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>To avoid disruptions, these patches should be installed during non-peak</w:t>
      </w:r>
    </w:p>
    <w:p w14:paraId="09E3E20E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>hours when there is minimal activity on the system. Avoid times when ECME</w:t>
      </w:r>
    </w:p>
    <w:p w14:paraId="0663D662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>claims are being transmitted. Of particular concern are the options below.</w:t>
      </w:r>
    </w:p>
    <w:p w14:paraId="3F240FEB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65838B8D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lastRenderedPageBreak/>
        <w:t xml:space="preserve">    1. BPS NIGHTLY BACKGROUND JOB [BPS NIGHTLY BACKGROUND JOB]</w:t>
      </w:r>
    </w:p>
    <w:p w14:paraId="028D909F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Do not install the patch when ECME claims are being generated</w:t>
      </w:r>
    </w:p>
    <w:p w14:paraId="0BF1C290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by the BPS Nightly Background Job option. Wait for this job to</w:t>
      </w:r>
    </w:p>
    <w:p w14:paraId="54C1B487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finish or complete the installation before this job starts.</w:t>
      </w:r>
    </w:p>
    <w:p w14:paraId="263781F1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3A80BC1D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2. Scheduled CS Transmission [PSXR SCHEDULED CS TRANS] and</w:t>
      </w:r>
    </w:p>
    <w:p w14:paraId="77BD7BE6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Scheduled Non-CS Transmission [PSXR SCHEDULED NON-CS TRANS]</w:t>
      </w:r>
    </w:p>
    <w:p w14:paraId="3B471ED1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Do not install the patch when prescriptions are being</w:t>
      </w:r>
    </w:p>
    <w:p w14:paraId="3275FFEF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transmitted to CMOP. Wait for the CMOP transmissions to finish</w:t>
      </w:r>
    </w:p>
    <w:p w14:paraId="73E83CA7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or complete the installation before the transmissions start. Both</w:t>
      </w:r>
    </w:p>
    <w:p w14:paraId="2F6BC1CA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the CS (Controlled Substances) and the non-CS CMOP transmission</w:t>
      </w:r>
    </w:p>
    <w:p w14:paraId="53F6243E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options should be checked. Check with Pharmacy Service or your</w:t>
      </w:r>
    </w:p>
    <w:p w14:paraId="24D951C4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Pharmacy ADPAC to find out when CMOP transmissions occur.</w:t>
      </w:r>
    </w:p>
    <w:p w14:paraId="40228D9E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089FAFD5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71293227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>Pre-Installation Instructions</w:t>
      </w:r>
    </w:p>
    <w:p w14:paraId="5475EFB6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>-----------------------------</w:t>
      </w:r>
    </w:p>
    <w:p w14:paraId="4B7A0889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23A64D6F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>1.  OBTAIN PATCHES</w:t>
      </w:r>
    </w:p>
    <w:p w14:paraId="3DF550C0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--------------</w:t>
      </w:r>
    </w:p>
    <w:p w14:paraId="07279CC9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Obtain the host file BPS_1_15_PSO_IB_PSX_PRCA.KID, which contains the</w:t>
      </w:r>
    </w:p>
    <w:p w14:paraId="15B685FE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following patches:</w:t>
      </w:r>
    </w:p>
    <w:p w14:paraId="163F12E1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0CC3FEA9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BPS*1.0*15</w:t>
      </w:r>
    </w:p>
    <w:p w14:paraId="560D405B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PSO*7.0*421</w:t>
      </w:r>
    </w:p>
    <w:p w14:paraId="556ACE48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IB*2.0*494</w:t>
      </w:r>
    </w:p>
    <w:p w14:paraId="7D787738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PSX*2.0*74</w:t>
      </w:r>
    </w:p>
    <w:p w14:paraId="1182A219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PRCA*4.5*295</w:t>
      </w:r>
    </w:p>
    <w:p w14:paraId="5B914B35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6FFF1DF2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Sites can retrieve VistA software from the following FTP addresses.</w:t>
      </w:r>
    </w:p>
    <w:p w14:paraId="292CCA1F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The preferred method is to FTP the files from:</w:t>
      </w:r>
      <w:r w:rsidR="00AD7B05" w:rsidRPr="00AD7B05">
        <w:rPr>
          <w:highlight w:val="yellow"/>
        </w:rPr>
        <w:t xml:space="preserve"> </w:t>
      </w:r>
      <w:r w:rsidR="00AD7B05">
        <w:rPr>
          <w:highlight w:val="yellow"/>
        </w:rPr>
        <w:t>REDACTED</w:t>
      </w:r>
    </w:p>
    <w:p w14:paraId="3652CED2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21D513AD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</w:p>
    <w:p w14:paraId="06608EF8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41597FA2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This will transmit the files from the first available FTP server.</w:t>
      </w:r>
    </w:p>
    <w:p w14:paraId="218244E4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Sites may also elect to retrieve software directly from a specific</w:t>
      </w:r>
    </w:p>
    <w:p w14:paraId="1D99ACE8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server as follows:</w:t>
      </w:r>
    </w:p>
    <w:p w14:paraId="2B8AFE19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0E42D94E" w14:textId="77777777" w:rsidR="00AD7B05" w:rsidRDefault="00AD7B05" w:rsidP="00D063E9">
      <w:pPr>
        <w:pStyle w:val="NoSpacing"/>
      </w:pPr>
      <w:r>
        <w:rPr>
          <w:highlight w:val="yellow"/>
        </w:rPr>
        <w:t>REDACTED</w:t>
      </w:r>
    </w:p>
    <w:p w14:paraId="35973F1B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065CCA60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The BPS_1_15_PSO_IB_PSX_PRCA.KID host file is located in the</w:t>
      </w:r>
    </w:p>
    <w:p w14:paraId="30CC7701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anonymous.software directory. Use ASCII Mode when downloading the</w:t>
      </w:r>
    </w:p>
    <w:p w14:paraId="2EFE28B2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file.</w:t>
      </w:r>
    </w:p>
    <w:p w14:paraId="676C0B81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370241B6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>2.  START UP KIDS</w:t>
      </w:r>
    </w:p>
    <w:p w14:paraId="6C9FA188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-------------</w:t>
      </w:r>
    </w:p>
    <w:p w14:paraId="4304C402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Start up the Kernel Installation and Distribution System Menu option</w:t>
      </w:r>
    </w:p>
    <w:p w14:paraId="28E06642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[XPD MAIN]:</w:t>
      </w:r>
    </w:p>
    <w:p w14:paraId="43BFAA2C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2AF03CAB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 Edits and Distribution ...</w:t>
      </w:r>
    </w:p>
    <w:p w14:paraId="5D542810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 Utilities ...</w:t>
      </w:r>
    </w:p>
    <w:p w14:paraId="0091D3A5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 Installation ...</w:t>
      </w:r>
    </w:p>
    <w:p w14:paraId="75710EA5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0D4BC881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Select Kernel Installation &amp; Distribution System Option: INStallation</w:t>
      </w:r>
    </w:p>
    <w:p w14:paraId="2F57C5EB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                                                     ---</w:t>
      </w:r>
    </w:p>
    <w:p w14:paraId="5550A608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 Load a Distribution</w:t>
      </w:r>
    </w:p>
    <w:p w14:paraId="11FE5CB2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 Print Transport Global</w:t>
      </w:r>
    </w:p>
    <w:p w14:paraId="6636DFB2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 Compare Transport Global to Current System</w:t>
      </w:r>
    </w:p>
    <w:p w14:paraId="623090FF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 Verify Checksums in Transport Global</w:t>
      </w:r>
    </w:p>
    <w:p w14:paraId="7C375E99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 Install Package(s)</w:t>
      </w:r>
    </w:p>
    <w:p w14:paraId="73351D39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lastRenderedPageBreak/>
        <w:t xml:space="preserve">         Restart Install of Package(s)</w:t>
      </w:r>
    </w:p>
    <w:p w14:paraId="57AF0778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 Unload a Distribution</w:t>
      </w:r>
    </w:p>
    <w:p w14:paraId="70BE78DB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 Backup a Transport Global</w:t>
      </w:r>
    </w:p>
    <w:p w14:paraId="562F69D6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73FC0F61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Select Installation Option:</w:t>
      </w:r>
    </w:p>
    <w:p w14:paraId="27E6F7DF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62BFF4C2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>3.  LOAD TRANSPORT GLOBAL FOR MULTI-BUILD</w:t>
      </w:r>
    </w:p>
    <w:p w14:paraId="791DB301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-------------------------------------</w:t>
      </w:r>
    </w:p>
    <w:p w14:paraId="03692939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From the Installation menu, select the Load a Distribution option.</w:t>
      </w:r>
    </w:p>
    <w:p w14:paraId="745F2CEC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024B42F0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When prompted for "Enter a Host File:", enter the full directory path</w:t>
      </w:r>
    </w:p>
    <w:p w14:paraId="1C53A591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where you saved the host file BPS_1_15_PSO_IB_PSX_PRCA.KID (e.g.,</w:t>
      </w:r>
    </w:p>
    <w:p w14:paraId="50035DE1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SYS$SYSDEVICE:[ANONYMOUS]BPS_1_15_PSO_IB_PSX_PRCA.KID).</w:t>
      </w:r>
    </w:p>
    <w:p w14:paraId="2C35660B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17987DA7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When prompted for "OK to continue with Load? NO//", enter "YES."</w:t>
      </w:r>
    </w:p>
    <w:p w14:paraId="50193859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72938F83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The following will display:</w:t>
      </w:r>
    </w:p>
    <w:p w14:paraId="21F584FC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62FB7CB4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Loading Distribution...</w:t>
      </w:r>
    </w:p>
    <w:p w14:paraId="64EBF854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4BA2A0C8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BPS PSO IB PSX BUNDLE 8.0</w:t>
      </w:r>
    </w:p>
    <w:p w14:paraId="38FEF292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BPS*1.0*15</w:t>
      </w:r>
    </w:p>
    <w:p w14:paraId="27ACA3AE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PSO*7.0*421</w:t>
      </w:r>
    </w:p>
    <w:p w14:paraId="25101F7B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IB*2.0*494</w:t>
      </w:r>
    </w:p>
    <w:p w14:paraId="76948048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PSX*2.0*74</w:t>
      </w:r>
    </w:p>
    <w:p w14:paraId="3A0A38C0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PRCA*4.5*295</w:t>
      </w:r>
    </w:p>
    <w:p w14:paraId="352FFB7C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Use INSTALL NAME: BPS PSO IB PSX PRCA BUNDLE 8.0 to install this</w:t>
      </w:r>
    </w:p>
    <w:p w14:paraId="0CCFA6CE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Distribution.</w:t>
      </w:r>
    </w:p>
    <w:p w14:paraId="153EEFC0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2A805418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>4.  RUN OPTIONAL INSTALLATION OPTIONS FOR MULTI-BUILD</w:t>
      </w:r>
    </w:p>
    <w:p w14:paraId="1826F12A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-------------------------------------------------</w:t>
      </w:r>
    </w:p>
    <w:p w14:paraId="28FEA6EF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From the Installation menu, you may select to use the following</w:t>
      </w:r>
    </w:p>
    <w:p w14:paraId="4C56EE06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options (when prompted for the INSTALL NAME, enter</w:t>
      </w:r>
    </w:p>
    <w:p w14:paraId="3DF635CB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BPS PSO IB PSX PRCA BUNDLE 8.0):</w:t>
      </w:r>
    </w:p>
    <w:p w14:paraId="297A8FE1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5DEE6A20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a.  Backup a Transport Global - This option will create a backup</w:t>
      </w:r>
    </w:p>
    <w:p w14:paraId="1E6A4118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message of any routines exported with this patch.  It will not</w:t>
      </w:r>
    </w:p>
    <w:p w14:paraId="6D4FE5AC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backup any other changes such as data dictionaries or templates.</w:t>
      </w:r>
    </w:p>
    <w:p w14:paraId="2D2ADAEA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b.  Compare Transport Global to Current System - This option will</w:t>
      </w:r>
    </w:p>
    <w:p w14:paraId="601D1E58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allow you to view all changes that will be made when this patch</w:t>
      </w:r>
    </w:p>
    <w:p w14:paraId="5821FFEB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is installed.  It compares all components of this patch</w:t>
      </w:r>
    </w:p>
    <w:p w14:paraId="2B63AE11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(routines, data dictionaries, templates, etc.).</w:t>
      </w:r>
    </w:p>
    <w:p w14:paraId="2A1997E5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c.  Verify Checksums in Transport Global - This option will allow</w:t>
      </w:r>
    </w:p>
    <w:p w14:paraId="32E4FE3D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you to ensure the integrity of the routines that are in the</w:t>
      </w:r>
    </w:p>
    <w:p w14:paraId="15FA4008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transport global.</w:t>
      </w:r>
    </w:p>
    <w:p w14:paraId="3C772C87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42F404AB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>5.  INSTALL MULTI-BUILD</w:t>
      </w:r>
    </w:p>
    <w:p w14:paraId="2663F4DB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-------------------</w:t>
      </w:r>
    </w:p>
    <w:p w14:paraId="63B53C24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This is the step to start the installation of this KIDS patch.  This</w:t>
      </w:r>
    </w:p>
    <w:p w14:paraId="3AD10EF7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will need to be run for the BPS PSO IB PSX PRCA BUNDLE 8.0.</w:t>
      </w:r>
    </w:p>
    <w:p w14:paraId="0137E410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5834F47B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a.  Choose the Install Package(s) option to start the patch</w:t>
      </w:r>
    </w:p>
    <w:p w14:paraId="0293F525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install.</w:t>
      </w:r>
    </w:p>
    <w:p w14:paraId="01303EF2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b.  When prompted for the "Select INSTALL NAME:", enter BPS PSO IB</w:t>
      </w:r>
    </w:p>
    <w:p w14:paraId="32EB8DBA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PSX PRCA BUNDLE 8.0.</w:t>
      </w:r>
    </w:p>
    <w:p w14:paraId="11A8F1CF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c.  When prompted "Want KIDS to Rebuild Menu Trees Upon Completion of</w:t>
      </w:r>
    </w:p>
    <w:p w14:paraId="19513F59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Install? YES//", enter YES unless your system does this in a nightly</w:t>
      </w:r>
    </w:p>
    <w:p w14:paraId="5CF7EA72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TaskMan process.</w:t>
      </w:r>
    </w:p>
    <w:p w14:paraId="2DEA06F2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d.  When prompted "Want KIDS to INHIBIT LOGONs during the install?</w:t>
      </w:r>
    </w:p>
    <w:p w14:paraId="061946E3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YES//", enter NO.</w:t>
      </w:r>
    </w:p>
    <w:p w14:paraId="12C12532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e.  When prompted " Want to DISABLE Scheduled Options, Menu Options,</w:t>
      </w:r>
    </w:p>
    <w:p w14:paraId="16BCA185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lastRenderedPageBreak/>
        <w:t xml:space="preserve">        and Protocols? NO//", enter NO.</w:t>
      </w:r>
    </w:p>
    <w:p w14:paraId="5D8D2130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f.  When prompted "Device: HOME//", respond with the correct device </w:t>
      </w:r>
    </w:p>
    <w:p w14:paraId="0A3F1F48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    but do not queue this install.</w:t>
      </w:r>
    </w:p>
    <w:p w14:paraId="329FD5C3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38D8740E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</w:p>
    <w:p w14:paraId="62E90B3C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>Post-Installation Instructions</w:t>
      </w:r>
    </w:p>
    <w:p w14:paraId="2160E7F2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>------------------------------</w:t>
      </w:r>
    </w:p>
    <w:p w14:paraId="1DAEFF04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>N/A</w:t>
      </w:r>
    </w:p>
    <w:p w14:paraId="5D79F699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</w:p>
    <w:p w14:paraId="2AF623A0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</w:p>
    <w:p w14:paraId="3FC17503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>Routine Information:</w:t>
      </w:r>
    </w:p>
    <w:p w14:paraId="7BB2BD4B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>====================</w:t>
      </w:r>
    </w:p>
    <w:p w14:paraId="1314D1D9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</w:p>
    <w:p w14:paraId="20C31F04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</w:p>
    <w:p w14:paraId="7889A43B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>The second line of each of these routines now looks like:</w:t>
      </w:r>
    </w:p>
    <w:p w14:paraId="536E6C16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>;;2.0;CMOP;**[Patch List]**;11 Apr 97;Build 11</w:t>
      </w:r>
    </w:p>
    <w:p w14:paraId="4E355D2F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</w:p>
    <w:p w14:paraId="7044C211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>The checksums below are new checksums, and</w:t>
      </w:r>
    </w:p>
    <w:p w14:paraId="18D5F8E5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can be checked with CHECK1^XTSUMBLD.</w:t>
      </w:r>
    </w:p>
    <w:p w14:paraId="63BA2043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</w:p>
    <w:p w14:paraId="76749795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>Routine Name: PSXRPPL1</w:t>
      </w:r>
    </w:p>
    <w:p w14:paraId="71E828E2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Before: B51826224   After: B53745747  **3,48,62,66,65,69,73,74**</w:t>
      </w:r>
    </w:p>
    <w:p w14:paraId="72756CBF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>Routine Name: PSXRPPL2</w:t>
      </w:r>
    </w:p>
    <w:p w14:paraId="1DD9C4F7" w14:textId="77777777" w:rsidR="00D063E9" w:rsidRPr="00D063E9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   Before: B55199697   After: B51636489  **65,69,73,74**</w:t>
      </w:r>
    </w:p>
    <w:p w14:paraId="4665E8A9" w14:textId="77777777" w:rsidR="00DF7FDF" w:rsidRPr="00DF7FDF" w:rsidRDefault="00D063E9" w:rsidP="00D063E9">
      <w:pPr>
        <w:pStyle w:val="NoSpacing"/>
        <w:rPr>
          <w:rFonts w:ascii="Arial terminal" w:hAnsi="Arial terminal" w:cs="Courier New"/>
          <w:sz w:val="18"/>
          <w:szCs w:val="18"/>
        </w:rPr>
      </w:pPr>
      <w:r w:rsidRPr="00D063E9">
        <w:rPr>
          <w:rFonts w:ascii="Arial terminal" w:hAnsi="Arial terminal" w:cs="Courier New"/>
          <w:sz w:val="18"/>
          <w:szCs w:val="18"/>
        </w:rPr>
        <w:t xml:space="preserve"> </w:t>
      </w:r>
      <w:r w:rsidR="00DF7FDF" w:rsidRPr="00DF7FDF">
        <w:rPr>
          <w:rFonts w:ascii="Arial terminal" w:hAnsi="Arial terminal" w:cs="Courier New"/>
          <w:sz w:val="18"/>
          <w:szCs w:val="18"/>
        </w:rPr>
        <w:t xml:space="preserve"> </w:t>
      </w:r>
    </w:p>
    <w:p w14:paraId="4E9B6652" w14:textId="77777777" w:rsidR="00DF7FDF" w:rsidRDefault="00DF7FDF" w:rsidP="00DF7FDF">
      <w:pPr>
        <w:pStyle w:val="NoSpacing"/>
        <w:rPr>
          <w:rFonts w:ascii="Arial terminal" w:hAnsi="Arial terminal" w:cs="Courier New"/>
          <w:sz w:val="18"/>
          <w:szCs w:val="18"/>
        </w:rPr>
      </w:pPr>
      <w:r w:rsidRPr="00DF7FDF">
        <w:rPr>
          <w:rFonts w:ascii="Arial terminal" w:hAnsi="Arial terminal" w:cs="Courier New"/>
          <w:sz w:val="18"/>
          <w:szCs w:val="18"/>
        </w:rPr>
        <w:t>Routine list of preceding patches: 73</w:t>
      </w:r>
    </w:p>
    <w:p w14:paraId="3AB14A35" w14:textId="77777777" w:rsidR="001D6EC4" w:rsidRPr="001A4A4A" w:rsidRDefault="001D6EC4" w:rsidP="00DF7FDF">
      <w:pPr>
        <w:pStyle w:val="NoSpacing"/>
        <w:rPr>
          <w:rFonts w:ascii="Arial terminal" w:hAnsi="Arial terminal" w:cs="Courier New"/>
          <w:sz w:val="18"/>
          <w:szCs w:val="18"/>
        </w:rPr>
      </w:pPr>
      <w:r>
        <w:rPr>
          <w:rFonts w:ascii="Arial terminal" w:hAnsi="Arial terminal" w:cs="Courier New"/>
          <w:sz w:val="18"/>
          <w:szCs w:val="18"/>
        </w:rPr>
        <w:t xml:space="preserve"> </w:t>
      </w:r>
    </w:p>
    <w:p w14:paraId="3E7894BE" w14:textId="77777777" w:rsidR="000615BA" w:rsidRDefault="001D6EC4" w:rsidP="009814A7">
      <w:pPr>
        <w:pStyle w:val="NoSpacing"/>
        <w:rPr>
          <w:rFonts w:ascii="Arial terminal" w:hAnsi="Arial terminal"/>
          <w:sz w:val="18"/>
          <w:szCs w:val="18"/>
        </w:rPr>
      </w:pPr>
      <w:r>
        <w:rPr>
          <w:rFonts w:ascii="Arial terminal" w:hAnsi="Arial terminal"/>
          <w:sz w:val="18"/>
          <w:szCs w:val="18"/>
        </w:rPr>
        <w:t xml:space="preserve"> </w:t>
      </w:r>
    </w:p>
    <w:p w14:paraId="32EF0D6C" w14:textId="77777777" w:rsidR="00821DC6" w:rsidRPr="00821DC6" w:rsidRDefault="00821DC6" w:rsidP="001A6F89">
      <w:pPr>
        <w:jc w:val="center"/>
        <w:sectPr w:rsidR="00821DC6" w:rsidRPr="00821DC6">
          <w:pgSz w:w="12240" w:h="15840"/>
          <w:pgMar w:top="1440" w:right="1440" w:bottom="1440" w:left="1440" w:header="720" w:footer="720" w:gutter="0"/>
          <w:cols w:space="720"/>
        </w:sectPr>
      </w:pPr>
    </w:p>
    <w:p w14:paraId="17E2BE41" w14:textId="77777777" w:rsidR="00620EEA" w:rsidRDefault="009435AD" w:rsidP="00B13D13">
      <w:pPr>
        <w:pStyle w:val="Heading1"/>
      </w:pPr>
      <w:bookmarkStart w:id="16" w:name="_Toc354988665"/>
      <w:bookmarkStart w:id="17" w:name="_Toc367874724"/>
      <w:r>
        <w:lastRenderedPageBreak/>
        <w:t>Enhancements</w:t>
      </w:r>
      <w:bookmarkEnd w:id="16"/>
      <w:bookmarkEnd w:id="17"/>
    </w:p>
    <w:p w14:paraId="70A98B2B" w14:textId="77777777" w:rsidR="004E68DD" w:rsidRDefault="004E68DD" w:rsidP="004E68DD">
      <w:pPr>
        <w:pStyle w:val="Heading2"/>
      </w:pPr>
      <w:bookmarkStart w:id="18" w:name="_Toc367874725"/>
      <w:r>
        <w:t>Fundamental Specifications for CMOP</w:t>
      </w:r>
      <w:bookmarkEnd w:id="18"/>
    </w:p>
    <w:p w14:paraId="334CDC5E" w14:textId="77777777" w:rsidR="004E68DD" w:rsidRPr="002D7610" w:rsidRDefault="004E68DD" w:rsidP="004E68DD">
      <w:pPr>
        <w:pStyle w:val="Heading3"/>
        <w:keepLines/>
        <w:tabs>
          <w:tab w:val="clear" w:pos="864"/>
          <w:tab w:val="left" w:pos="900"/>
        </w:tabs>
        <w:spacing w:after="120"/>
      </w:pPr>
      <w:bookmarkStart w:id="19" w:name="_Toc350324632"/>
      <w:bookmarkStart w:id="20" w:name="_Toc356377829"/>
      <w:bookmarkStart w:id="21" w:name="_Toc367874726"/>
      <w:r w:rsidRPr="002D7610">
        <w:t>Background Claims Processing</w:t>
      </w:r>
      <w:bookmarkEnd w:id="19"/>
      <w:bookmarkEnd w:id="20"/>
      <w:bookmarkEnd w:id="21"/>
    </w:p>
    <w:p w14:paraId="26AEE3C8" w14:textId="77777777" w:rsidR="004E68DD" w:rsidRPr="00A43D29" w:rsidRDefault="004E68DD" w:rsidP="004E68DD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22" w:name="_Toc350324633"/>
      <w:bookmarkStart w:id="23" w:name="_Toc356377830"/>
      <w:bookmarkStart w:id="24" w:name="_Toc367874727"/>
      <w:r w:rsidRPr="00A43D29">
        <w:t xml:space="preserve">Add Reject Resolution Required </w:t>
      </w:r>
      <w:r>
        <w:t>Processing to</w:t>
      </w:r>
      <w:r w:rsidRPr="00A43D29">
        <w:t xml:space="preserve"> the CMOP feature</w:t>
      </w:r>
      <w:bookmarkEnd w:id="22"/>
      <w:bookmarkEnd w:id="23"/>
      <w:bookmarkEnd w:id="24"/>
    </w:p>
    <w:p w14:paraId="1E653D22" w14:textId="77777777" w:rsidR="007574E2" w:rsidRPr="00B33609" w:rsidRDefault="007574E2" w:rsidP="007574E2">
      <w:pPr>
        <w:autoSpaceDE w:val="0"/>
        <w:autoSpaceDN w:val="0"/>
        <w:adjustRightInd w:val="0"/>
      </w:pPr>
      <w:r w:rsidRPr="00B33609">
        <w:t>If claim rejection is received during CMOP transmission of a prescription, Processing stops by</w:t>
      </w:r>
    </w:p>
    <w:p w14:paraId="2CE71426" w14:textId="77777777" w:rsidR="007574E2" w:rsidRPr="00B33609" w:rsidRDefault="007574E2" w:rsidP="007574E2">
      <w:pPr>
        <w:autoSpaceDE w:val="0"/>
        <w:autoSpaceDN w:val="0"/>
        <w:adjustRightInd w:val="0"/>
      </w:pPr>
      <w:r w:rsidRPr="00B33609">
        <w:t>sending the prescription to the "Reject Resolution Required" section of the Third Party Payer</w:t>
      </w:r>
    </w:p>
    <w:p w14:paraId="37FCC4A1" w14:textId="77777777" w:rsidR="007574E2" w:rsidRPr="00B33609" w:rsidRDefault="007574E2" w:rsidP="007574E2">
      <w:pPr>
        <w:autoSpaceDE w:val="0"/>
        <w:autoSpaceDN w:val="0"/>
        <w:adjustRightInd w:val="0"/>
      </w:pPr>
      <w:r w:rsidRPr="00B33609">
        <w:t>Rejects - Worklist. If the prescription fits the following criteria: original fill, Veteran eligibility,</w:t>
      </w:r>
    </w:p>
    <w:p w14:paraId="7710319F" w14:textId="77777777" w:rsidR="007574E2" w:rsidRPr="00B33609" w:rsidRDefault="007574E2" w:rsidP="007574E2">
      <w:pPr>
        <w:autoSpaceDE w:val="0"/>
        <w:autoSpaceDN w:val="0"/>
        <w:adjustRightInd w:val="0"/>
      </w:pPr>
      <w:r w:rsidRPr="00B33609">
        <w:t>not released, the reject is on the Reject Resolution Required list for the current division, and the</w:t>
      </w:r>
    </w:p>
    <w:p w14:paraId="434C987F" w14:textId="77777777" w:rsidR="00820F51" w:rsidRPr="00A43D29" w:rsidRDefault="007574E2" w:rsidP="007574E2">
      <w:pPr>
        <w:autoSpaceDE w:val="0"/>
        <w:autoSpaceDN w:val="0"/>
        <w:adjustRightInd w:val="0"/>
      </w:pPr>
      <w:r w:rsidRPr="00B33609">
        <w:t>total gross amount of the prescription is at or above the specified threshold. The prescription will remain on the suspense queue for CMOP.</w:t>
      </w:r>
    </w:p>
    <w:p w14:paraId="6C83242A" w14:textId="77777777" w:rsidR="004E68DD" w:rsidRPr="00A43D29" w:rsidRDefault="004E68DD" w:rsidP="004E68DD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25" w:name="_Toc350324634"/>
      <w:bookmarkStart w:id="26" w:name="_Toc356377831"/>
      <w:bookmarkStart w:id="27" w:name="_Toc367874728"/>
      <w:r w:rsidRPr="00A43D29">
        <w:t xml:space="preserve">Add Reject Resolution Required </w:t>
      </w:r>
      <w:r>
        <w:t>Processing to</w:t>
      </w:r>
      <w:r w:rsidRPr="00A43D29">
        <w:t xml:space="preserve"> the Local Suspense feature</w:t>
      </w:r>
      <w:bookmarkEnd w:id="25"/>
      <w:bookmarkEnd w:id="26"/>
      <w:bookmarkEnd w:id="27"/>
    </w:p>
    <w:p w14:paraId="7E0F4BE6" w14:textId="77777777" w:rsidR="004E68DD" w:rsidRDefault="00820F51" w:rsidP="004E68DD">
      <w:pPr>
        <w:spacing w:before="100" w:beforeAutospacing="1" w:after="100" w:afterAutospacing="1"/>
      </w:pPr>
      <w:r>
        <w:t xml:space="preserve">If </w:t>
      </w:r>
      <w:r w:rsidR="004E68DD" w:rsidRPr="00A43D29">
        <w:t xml:space="preserve">claim rejection </w:t>
      </w:r>
      <w:r w:rsidR="00486E79">
        <w:t xml:space="preserve">is </w:t>
      </w:r>
      <w:r w:rsidR="004E68DD">
        <w:t>received</w:t>
      </w:r>
      <w:r w:rsidR="004E68DD" w:rsidRPr="00A43D29">
        <w:t xml:space="preserve"> during local suspense processing fo</w:t>
      </w:r>
      <w:r w:rsidR="009442DD">
        <w:t xml:space="preserve">r a prescription, </w:t>
      </w:r>
      <w:r>
        <w:t>P</w:t>
      </w:r>
      <w:r w:rsidR="004E68DD" w:rsidRPr="00A43D29">
        <w:t xml:space="preserve">rocessing </w:t>
      </w:r>
      <w:r w:rsidR="00486E79">
        <w:t xml:space="preserve">stops </w:t>
      </w:r>
      <w:r w:rsidR="004E68DD" w:rsidRPr="00A43D29">
        <w:t>by sending</w:t>
      </w:r>
      <w:r w:rsidR="009442DD">
        <w:t xml:space="preserve"> the prescription to the "</w:t>
      </w:r>
      <w:r w:rsidR="004E68DD" w:rsidRPr="00A43D29">
        <w:t>Reject Resolution Required"</w:t>
      </w:r>
      <w:r w:rsidR="004E68DD">
        <w:t xml:space="preserve"> section of</w:t>
      </w:r>
      <w:r w:rsidR="004E68DD" w:rsidRPr="00A43D29">
        <w:t xml:space="preserve"> the </w:t>
      </w:r>
      <w:r w:rsidR="004E68DD">
        <w:t>Third Party</w:t>
      </w:r>
      <w:r w:rsidR="004E68DD" w:rsidRPr="00A43D29">
        <w:t xml:space="preserve"> Payer Rejects – Wo</w:t>
      </w:r>
      <w:r w:rsidR="004E68DD">
        <w:t>rkli</w:t>
      </w:r>
      <w:r w:rsidR="004E68DD" w:rsidRPr="00A43D29">
        <w:t xml:space="preserve">st if the prescription </w:t>
      </w:r>
      <w:r w:rsidR="004E68DD">
        <w:t>fit the</w:t>
      </w:r>
      <w:r w:rsidR="004E68DD" w:rsidRPr="00A43D29">
        <w:t xml:space="preserve"> following criteria: original fills, Veteran eligibility, not released, the reject </w:t>
      </w:r>
      <w:r w:rsidR="004E68DD">
        <w:t>was on</w:t>
      </w:r>
      <w:r w:rsidR="004E68DD" w:rsidRPr="00A43D29">
        <w:t xml:space="preserve"> the Reject Resolution Required reject list for the current division, and the total gross amount of the prescription </w:t>
      </w:r>
      <w:r w:rsidR="004E68DD">
        <w:t>was at</w:t>
      </w:r>
      <w:r w:rsidR="004E68DD" w:rsidRPr="00A43D29">
        <w:t xml:space="preserve"> or above the specified threshold</w:t>
      </w:r>
      <w:r w:rsidR="004E68DD">
        <w:t>.</w:t>
      </w:r>
    </w:p>
    <w:p w14:paraId="2BDFC572" w14:textId="77777777" w:rsidR="004E68DD" w:rsidRPr="00A43D29" w:rsidRDefault="004E68DD" w:rsidP="004E68DD">
      <w:pPr>
        <w:spacing w:before="100" w:beforeAutospacing="1" w:after="100" w:afterAutospacing="1"/>
      </w:pPr>
      <w:r w:rsidRPr="00A43D29">
        <w:t xml:space="preserve">The prescription </w:t>
      </w:r>
      <w:r>
        <w:t>remained</w:t>
      </w:r>
      <w:r w:rsidRPr="00A43D29">
        <w:t xml:space="preserve"> on the suspense queue for local suspense.</w:t>
      </w:r>
    </w:p>
    <w:p w14:paraId="42A668E0" w14:textId="77777777" w:rsidR="004E68DD" w:rsidRPr="00A43D29" w:rsidRDefault="004E68DD" w:rsidP="004E68DD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28" w:name="_Toc350324635"/>
      <w:bookmarkStart w:id="29" w:name="_Toc356377832"/>
      <w:bookmarkStart w:id="30" w:name="_Toc367874729"/>
      <w:r w:rsidRPr="00A43D29">
        <w:t xml:space="preserve">Remove “Allow All Rejects” </w:t>
      </w:r>
      <w:r>
        <w:t>P</w:t>
      </w:r>
      <w:r w:rsidRPr="00A43D29">
        <w:t>rocessing</w:t>
      </w:r>
      <w:bookmarkEnd w:id="28"/>
      <w:bookmarkEnd w:id="29"/>
      <w:bookmarkEnd w:id="30"/>
    </w:p>
    <w:p w14:paraId="051237A4" w14:textId="77777777" w:rsidR="004E68DD" w:rsidRPr="00A43D29" w:rsidRDefault="004E68DD" w:rsidP="004E68DD">
      <w:pPr>
        <w:spacing w:before="100" w:beforeAutospacing="1" w:after="100" w:afterAutospacing="1"/>
      </w:pPr>
      <w:r w:rsidRPr="00A43D29">
        <w:t xml:space="preserve">All prescription processing </w:t>
      </w:r>
      <w:r>
        <w:t>that used</w:t>
      </w:r>
      <w:r w:rsidRPr="00A43D29">
        <w:t xml:space="preserve"> background claims processing </w:t>
      </w:r>
      <w:r>
        <w:t>no longer referenced</w:t>
      </w:r>
      <w:r w:rsidRPr="00A43D29">
        <w:t xml:space="preserve"> the "Allow All Rejects" flag from the ePharmacy Site Parame</w:t>
      </w:r>
      <w:r>
        <w:t>ters Screen</w:t>
      </w:r>
      <w:r w:rsidRPr="00A43D29">
        <w:t xml:space="preserve"> to send a reject to the </w:t>
      </w:r>
      <w:r>
        <w:t>Third Party</w:t>
      </w:r>
      <w:r w:rsidRPr="00A43D29">
        <w:t xml:space="preserve"> Payer Rejects – Wo</w:t>
      </w:r>
      <w:r>
        <w:t>rkli</w:t>
      </w:r>
      <w:r w:rsidRPr="00A43D29">
        <w:t>st.</w:t>
      </w:r>
    </w:p>
    <w:p w14:paraId="26ED2F06" w14:textId="77777777" w:rsidR="004E68DD" w:rsidRPr="00A43D29" w:rsidRDefault="004E68DD" w:rsidP="004E68DD">
      <w:pPr>
        <w:spacing w:before="100" w:beforeAutospacing="1" w:after="100" w:afterAutospacing="1"/>
      </w:pPr>
      <w:r w:rsidRPr="00A43D29">
        <w:t>This requirement pertains to decommissioned functionality.</w:t>
      </w:r>
    </w:p>
    <w:p w14:paraId="7431C59B" w14:textId="77777777" w:rsidR="004E68DD" w:rsidRPr="002D7610" w:rsidRDefault="004E68DD" w:rsidP="004E68DD">
      <w:pPr>
        <w:pStyle w:val="Heading3"/>
        <w:keepLines/>
        <w:tabs>
          <w:tab w:val="clear" w:pos="864"/>
          <w:tab w:val="left" w:pos="900"/>
        </w:tabs>
        <w:spacing w:after="120"/>
      </w:pPr>
      <w:bookmarkStart w:id="31" w:name="_Toc350324655"/>
      <w:bookmarkStart w:id="32" w:name="_Toc356377852"/>
      <w:bookmarkStart w:id="33" w:name="_Toc367874730"/>
      <w:r w:rsidRPr="002D7610">
        <w:t>¾ Days’ Supply Calculation</w:t>
      </w:r>
      <w:bookmarkEnd w:id="31"/>
      <w:bookmarkEnd w:id="32"/>
      <w:bookmarkEnd w:id="33"/>
    </w:p>
    <w:p w14:paraId="3476AFA3" w14:textId="77777777" w:rsidR="004E68DD" w:rsidRPr="00A43D29" w:rsidRDefault="004E68DD" w:rsidP="004E68DD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34" w:name="GraphicalUserInterfaceSpecifications1"/>
      <w:bookmarkStart w:id="35" w:name="_Toc350324656"/>
      <w:bookmarkStart w:id="36" w:name="_Toc356377853"/>
      <w:bookmarkStart w:id="37" w:name="_Toc367874731"/>
      <w:bookmarkEnd w:id="34"/>
      <w:r w:rsidRPr="00A43D29">
        <w:t>Round Up the Calculated Days</w:t>
      </w:r>
      <w:bookmarkEnd w:id="35"/>
      <w:bookmarkEnd w:id="36"/>
      <w:bookmarkEnd w:id="37"/>
    </w:p>
    <w:p w14:paraId="483CE272" w14:textId="77777777" w:rsidR="00AA7C19" w:rsidRDefault="004E68DD" w:rsidP="0005234F">
      <w:pPr>
        <w:spacing w:before="100" w:beforeAutospacing="1" w:after="100" w:afterAutospacing="1"/>
      </w:pPr>
      <w:r w:rsidRPr="00A43D29">
        <w:t xml:space="preserve">The VistA ePharmacy </w:t>
      </w:r>
      <w:r>
        <w:t>calculated</w:t>
      </w:r>
      <w:r w:rsidRPr="00A43D29">
        <w:t xml:space="preserve"> suspense days by </w:t>
      </w:r>
      <w:r>
        <w:t xml:space="preserve">using the date of service from the most recent successfully transmitted claim and </w:t>
      </w:r>
      <w:r w:rsidRPr="00A43D29">
        <w:t>rounding any partial day to the next full day.</w:t>
      </w:r>
      <w:r>
        <w:t xml:space="preserve"> (</w:t>
      </w:r>
      <w:r w:rsidRPr="00A43D29">
        <w:t xml:space="preserve">For example, 3.1 days </w:t>
      </w:r>
      <w:r>
        <w:t>became</w:t>
      </w:r>
      <w:r w:rsidRPr="00A43D29">
        <w:t xml:space="preserve"> 4 days.</w:t>
      </w:r>
      <w:r>
        <w:t>)</w:t>
      </w:r>
    </w:p>
    <w:sectPr w:rsidR="00AA7C1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AF544" w14:textId="77777777" w:rsidR="00E32F4E" w:rsidRDefault="00E32F4E">
      <w:r>
        <w:separator/>
      </w:r>
    </w:p>
  </w:endnote>
  <w:endnote w:type="continuationSeparator" w:id="0">
    <w:p w14:paraId="41AEF501" w14:textId="77777777" w:rsidR="00E32F4E" w:rsidRDefault="00E3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terminal">
    <w:altName w:val="Consolas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1688" w14:textId="77777777" w:rsidR="00C57FBD" w:rsidRDefault="00C57FBD" w:rsidP="00343A99">
    <w:pPr>
      <w:pStyle w:val="Footer"/>
      <w:tabs>
        <w:tab w:val="clear" w:pos="4680"/>
        <w:tab w:val="center" w:pos="50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B73F0" w14:textId="77777777" w:rsidR="00C57FBD" w:rsidRPr="00F33CCA" w:rsidRDefault="00C57FBD" w:rsidP="00343A99">
    <w:pPr>
      <w:tabs>
        <w:tab w:val="center" w:pos="5040"/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PSX*2*74 </w:t>
    </w:r>
    <w:r w:rsidR="00F73AC9">
      <w:rPr>
        <w:sz w:val="20"/>
        <w:szCs w:val="20"/>
      </w:rPr>
      <w:t>Release Notes/Installation Guide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B33609">
      <w:rPr>
        <w:rStyle w:val="PageNumber"/>
        <w:noProof/>
        <w:sz w:val="20"/>
        <w:szCs w:val="20"/>
      </w:rPr>
      <w:t>i</w:t>
    </w:r>
    <w:r w:rsidRPr="00B53F8C">
      <w:rPr>
        <w:rStyle w:val="PageNumber"/>
        <w:sz w:val="20"/>
        <w:szCs w:val="20"/>
      </w:rPr>
      <w:fldChar w:fldCharType="end"/>
    </w:r>
    <w:r w:rsidRPr="00B53F8C">
      <w:rPr>
        <w:sz w:val="20"/>
        <w:szCs w:val="20"/>
      </w:rPr>
      <w:tab/>
    </w:r>
    <w:r w:rsidR="00D063E9">
      <w:rPr>
        <w:sz w:val="20"/>
        <w:szCs w:val="20"/>
      </w:rPr>
      <w:t>Nov</w:t>
    </w:r>
    <w:r w:rsidR="008952F9">
      <w:rPr>
        <w:sz w:val="20"/>
        <w:szCs w:val="20"/>
      </w:rPr>
      <w:t>ember 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75782" w14:textId="77777777" w:rsidR="00C57FBD" w:rsidRDefault="00C57FBD" w:rsidP="00343A99">
    <w:pPr>
      <w:pStyle w:val="Footer"/>
      <w:tabs>
        <w:tab w:val="clear" w:pos="4680"/>
        <w:tab w:val="center" w:pos="504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689B7" w14:textId="77777777" w:rsidR="00C57FBD" w:rsidRPr="00F33CCA" w:rsidRDefault="00C57FBD" w:rsidP="00343A99">
    <w:pPr>
      <w:tabs>
        <w:tab w:val="center" w:pos="5040"/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PSX*2*74 </w:t>
    </w:r>
    <w:r w:rsidR="00F73AC9">
      <w:rPr>
        <w:sz w:val="20"/>
        <w:szCs w:val="20"/>
      </w:rPr>
      <w:t>Release Notes/Installation Guide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B33609">
      <w:rPr>
        <w:rStyle w:val="PageNumber"/>
        <w:noProof/>
        <w:sz w:val="20"/>
        <w:szCs w:val="20"/>
      </w:rPr>
      <w:t>8</w:t>
    </w:r>
    <w:r w:rsidRPr="00B53F8C">
      <w:rPr>
        <w:rStyle w:val="PageNumber"/>
        <w:sz w:val="20"/>
        <w:szCs w:val="20"/>
      </w:rPr>
      <w:fldChar w:fldCharType="end"/>
    </w:r>
    <w:r>
      <w:rPr>
        <w:sz w:val="20"/>
        <w:szCs w:val="20"/>
      </w:rPr>
      <w:tab/>
    </w:r>
    <w:r w:rsidR="00D063E9">
      <w:rPr>
        <w:sz w:val="20"/>
        <w:szCs w:val="20"/>
      </w:rPr>
      <w:t>Nov</w:t>
    </w:r>
    <w:r w:rsidR="008952F9">
      <w:rPr>
        <w:sz w:val="20"/>
        <w:szCs w:val="20"/>
      </w:rPr>
      <w:t>ember 2013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3A6D" w14:textId="77777777" w:rsidR="00C57FBD" w:rsidRDefault="00C57FBD" w:rsidP="00B53F8C">
    <w:pPr>
      <w:tabs>
        <w:tab w:val="center" w:pos="4680"/>
        <w:tab w:val="right" w:pos="9360"/>
      </w:tabs>
      <w:rPr>
        <w:rStyle w:val="PageNumber"/>
        <w:sz w:val="20"/>
        <w:szCs w:val="20"/>
      </w:rPr>
    </w:pPr>
    <w:r w:rsidRPr="00B53F8C">
      <w:rPr>
        <w:sz w:val="20"/>
        <w:szCs w:val="20"/>
      </w:rPr>
      <w:t>September 2005</w:t>
    </w:r>
    <w:r w:rsidRPr="00B53F8C">
      <w:rPr>
        <w:sz w:val="20"/>
        <w:szCs w:val="20"/>
      </w:rPr>
      <w:tab/>
      <w:t xml:space="preserve">HIPAA NCPDP IB/AR </w:t>
    </w:r>
    <w:r w:rsidR="00F73AC9">
      <w:rPr>
        <w:sz w:val="20"/>
        <w:szCs w:val="20"/>
      </w:rPr>
      <w:t>Release Notes/Installation Guide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ii</w:t>
    </w:r>
    <w:r w:rsidRPr="00B53F8C">
      <w:rPr>
        <w:rStyle w:val="PageNumber"/>
        <w:sz w:val="20"/>
        <w:szCs w:val="20"/>
      </w:rPr>
      <w:fldChar w:fldCharType="end"/>
    </w:r>
  </w:p>
  <w:p w14:paraId="5FFE1AE2" w14:textId="77777777" w:rsidR="00C57FBD" w:rsidRPr="00B53F8C" w:rsidRDefault="00C57FBD" w:rsidP="00B53F8C">
    <w:pPr>
      <w:tabs>
        <w:tab w:val="center" w:pos="4680"/>
        <w:tab w:val="right" w:pos="9360"/>
      </w:tabs>
      <w:rPr>
        <w:b/>
        <w:sz w:val="20"/>
        <w:szCs w:val="20"/>
      </w:rPr>
    </w:pPr>
    <w:r>
      <w:rPr>
        <w:rStyle w:val="PageNumber"/>
        <w:sz w:val="20"/>
        <w:szCs w:val="20"/>
      </w:rPr>
      <w:tab/>
    </w:r>
    <w:r w:rsidRPr="00B53F8C">
      <w:rPr>
        <w:rStyle w:val="PageNumber"/>
        <w:b/>
        <w:sz w:val="20"/>
        <w:szCs w:val="20"/>
      </w:rPr>
      <w:t>DRAFT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1CD07" w14:textId="77777777" w:rsidR="00C57FBD" w:rsidRPr="00F33CCA" w:rsidRDefault="00C57FBD" w:rsidP="00343A99">
    <w:pPr>
      <w:tabs>
        <w:tab w:val="center" w:pos="5040"/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PSX*2*7 </w:t>
    </w:r>
    <w:r w:rsidR="00F73AC9">
      <w:rPr>
        <w:sz w:val="20"/>
        <w:szCs w:val="20"/>
      </w:rPr>
      <w:t>Release Notes/Installation Guide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B33609">
      <w:rPr>
        <w:rStyle w:val="PageNumber"/>
        <w:noProof/>
        <w:sz w:val="20"/>
        <w:szCs w:val="20"/>
      </w:rPr>
      <w:t>9</w:t>
    </w:r>
    <w:r w:rsidRPr="00B53F8C">
      <w:rPr>
        <w:rStyle w:val="PageNumber"/>
        <w:sz w:val="20"/>
        <w:szCs w:val="20"/>
      </w:rPr>
      <w:fldChar w:fldCharType="end"/>
    </w:r>
    <w:r w:rsidRPr="00B53F8C">
      <w:rPr>
        <w:sz w:val="20"/>
        <w:szCs w:val="20"/>
      </w:rPr>
      <w:tab/>
    </w:r>
    <w:r w:rsidR="00D063E9">
      <w:rPr>
        <w:sz w:val="20"/>
        <w:szCs w:val="20"/>
      </w:rPr>
      <w:t>Nov</w:t>
    </w:r>
    <w:r w:rsidR="008952F9">
      <w:rPr>
        <w:sz w:val="20"/>
        <w:szCs w:val="20"/>
      </w:rPr>
      <w:t>ember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9C4E9" w14:textId="77777777" w:rsidR="00E32F4E" w:rsidRDefault="00E32F4E">
      <w:r>
        <w:separator/>
      </w:r>
    </w:p>
  </w:footnote>
  <w:footnote w:type="continuationSeparator" w:id="0">
    <w:p w14:paraId="5DCE4096" w14:textId="77777777" w:rsidR="00E32F4E" w:rsidRDefault="00E3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6D402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880C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598487C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3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BBA534A"/>
    <w:multiLevelType w:val="hybridMultilevel"/>
    <w:tmpl w:val="3038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9599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StyleHeading3TimesNewRoman11pt1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319B565B"/>
    <w:multiLevelType w:val="hybridMultilevel"/>
    <w:tmpl w:val="2D00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F242E"/>
    <w:multiLevelType w:val="hybridMultilevel"/>
    <w:tmpl w:val="6354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73AB3"/>
    <w:multiLevelType w:val="hybridMultilevel"/>
    <w:tmpl w:val="6DFE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B7F3D"/>
    <w:multiLevelType w:val="hybridMultilevel"/>
    <w:tmpl w:val="21A8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21721"/>
    <w:multiLevelType w:val="hybridMultilevel"/>
    <w:tmpl w:val="D75A4348"/>
    <w:lvl w:ilvl="0" w:tplc="74242E18">
      <w:start w:val="1"/>
      <w:numFmt w:val="bullet"/>
      <w:pStyle w:val="Bulleted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316C8"/>
    <w:multiLevelType w:val="hybridMultilevel"/>
    <w:tmpl w:val="73C6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026D8"/>
    <w:multiLevelType w:val="hybridMultilevel"/>
    <w:tmpl w:val="CBB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D2E"/>
    <w:rsid w:val="000000B3"/>
    <w:rsid w:val="00001A9A"/>
    <w:rsid w:val="00002C4B"/>
    <w:rsid w:val="000045F6"/>
    <w:rsid w:val="000051E7"/>
    <w:rsid w:val="000119BE"/>
    <w:rsid w:val="00011B27"/>
    <w:rsid w:val="00011DB5"/>
    <w:rsid w:val="000227DD"/>
    <w:rsid w:val="000251FC"/>
    <w:rsid w:val="0003194E"/>
    <w:rsid w:val="00032B32"/>
    <w:rsid w:val="000343D5"/>
    <w:rsid w:val="00034816"/>
    <w:rsid w:val="00034DA1"/>
    <w:rsid w:val="00036609"/>
    <w:rsid w:val="00044B2B"/>
    <w:rsid w:val="000509A1"/>
    <w:rsid w:val="0005116B"/>
    <w:rsid w:val="000513FB"/>
    <w:rsid w:val="0005234F"/>
    <w:rsid w:val="000539F8"/>
    <w:rsid w:val="000550EE"/>
    <w:rsid w:val="00056146"/>
    <w:rsid w:val="000615BA"/>
    <w:rsid w:val="00062789"/>
    <w:rsid w:val="00064AA8"/>
    <w:rsid w:val="00064D89"/>
    <w:rsid w:val="00067F27"/>
    <w:rsid w:val="00080B0E"/>
    <w:rsid w:val="00081DF7"/>
    <w:rsid w:val="00085B6F"/>
    <w:rsid w:val="00085C21"/>
    <w:rsid w:val="0008716B"/>
    <w:rsid w:val="0009123F"/>
    <w:rsid w:val="000921A6"/>
    <w:rsid w:val="000922FA"/>
    <w:rsid w:val="00094B95"/>
    <w:rsid w:val="0009673E"/>
    <w:rsid w:val="00097F32"/>
    <w:rsid w:val="000A4515"/>
    <w:rsid w:val="000B233A"/>
    <w:rsid w:val="000B4BC1"/>
    <w:rsid w:val="000B4D0B"/>
    <w:rsid w:val="000B6D69"/>
    <w:rsid w:val="000C2463"/>
    <w:rsid w:val="000C2854"/>
    <w:rsid w:val="000C59F4"/>
    <w:rsid w:val="000C74A7"/>
    <w:rsid w:val="000D1EDF"/>
    <w:rsid w:val="000D49AD"/>
    <w:rsid w:val="000D652C"/>
    <w:rsid w:val="000E06ED"/>
    <w:rsid w:val="000E14EA"/>
    <w:rsid w:val="000E3942"/>
    <w:rsid w:val="000E4B61"/>
    <w:rsid w:val="000E6C48"/>
    <w:rsid w:val="000E755F"/>
    <w:rsid w:val="000F1137"/>
    <w:rsid w:val="000F1747"/>
    <w:rsid w:val="000F319F"/>
    <w:rsid w:val="001002AD"/>
    <w:rsid w:val="00105AD7"/>
    <w:rsid w:val="00107501"/>
    <w:rsid w:val="00107947"/>
    <w:rsid w:val="0011076D"/>
    <w:rsid w:val="00111108"/>
    <w:rsid w:val="001126F9"/>
    <w:rsid w:val="00112B6F"/>
    <w:rsid w:val="00122F4B"/>
    <w:rsid w:val="00122FD3"/>
    <w:rsid w:val="00123BAE"/>
    <w:rsid w:val="001255A7"/>
    <w:rsid w:val="0012764E"/>
    <w:rsid w:val="00127702"/>
    <w:rsid w:val="00130695"/>
    <w:rsid w:val="00130A34"/>
    <w:rsid w:val="001327C1"/>
    <w:rsid w:val="00134DF5"/>
    <w:rsid w:val="001403EB"/>
    <w:rsid w:val="00140474"/>
    <w:rsid w:val="00142252"/>
    <w:rsid w:val="00145F7F"/>
    <w:rsid w:val="00146002"/>
    <w:rsid w:val="001460CF"/>
    <w:rsid w:val="001478D3"/>
    <w:rsid w:val="00151014"/>
    <w:rsid w:val="00154734"/>
    <w:rsid w:val="00162CE3"/>
    <w:rsid w:val="001656B3"/>
    <w:rsid w:val="00170A50"/>
    <w:rsid w:val="001739ED"/>
    <w:rsid w:val="00176B44"/>
    <w:rsid w:val="0017776B"/>
    <w:rsid w:val="001821BB"/>
    <w:rsid w:val="00184306"/>
    <w:rsid w:val="00184E63"/>
    <w:rsid w:val="00185965"/>
    <w:rsid w:val="00186BA0"/>
    <w:rsid w:val="00186CC5"/>
    <w:rsid w:val="0019250F"/>
    <w:rsid w:val="00193395"/>
    <w:rsid w:val="0019676B"/>
    <w:rsid w:val="001A4A4A"/>
    <w:rsid w:val="001A6267"/>
    <w:rsid w:val="001A6F89"/>
    <w:rsid w:val="001B0242"/>
    <w:rsid w:val="001B292B"/>
    <w:rsid w:val="001C03E4"/>
    <w:rsid w:val="001C22A1"/>
    <w:rsid w:val="001C391E"/>
    <w:rsid w:val="001C6637"/>
    <w:rsid w:val="001D19B6"/>
    <w:rsid w:val="001D2AFE"/>
    <w:rsid w:val="001D6EC4"/>
    <w:rsid w:val="001D7B16"/>
    <w:rsid w:val="001E04C7"/>
    <w:rsid w:val="001E1B56"/>
    <w:rsid w:val="001F27EC"/>
    <w:rsid w:val="001F7F9C"/>
    <w:rsid w:val="00201C1D"/>
    <w:rsid w:val="00204CCE"/>
    <w:rsid w:val="002108AA"/>
    <w:rsid w:val="00210A5D"/>
    <w:rsid w:val="0021595E"/>
    <w:rsid w:val="00215A3F"/>
    <w:rsid w:val="00215D06"/>
    <w:rsid w:val="00216B8D"/>
    <w:rsid w:val="00217912"/>
    <w:rsid w:val="00226DD1"/>
    <w:rsid w:val="00232589"/>
    <w:rsid w:val="00232A84"/>
    <w:rsid w:val="002343B2"/>
    <w:rsid w:val="00234AD6"/>
    <w:rsid w:val="00234D79"/>
    <w:rsid w:val="00236D05"/>
    <w:rsid w:val="00237F26"/>
    <w:rsid w:val="00242DE7"/>
    <w:rsid w:val="0024347D"/>
    <w:rsid w:val="00244050"/>
    <w:rsid w:val="00245251"/>
    <w:rsid w:val="002454FA"/>
    <w:rsid w:val="0024560A"/>
    <w:rsid w:val="00245D91"/>
    <w:rsid w:val="00247BA5"/>
    <w:rsid w:val="00250793"/>
    <w:rsid w:val="00251AD0"/>
    <w:rsid w:val="00252AD8"/>
    <w:rsid w:val="0025350B"/>
    <w:rsid w:val="00255235"/>
    <w:rsid w:val="00256B32"/>
    <w:rsid w:val="00257808"/>
    <w:rsid w:val="0026427A"/>
    <w:rsid w:val="00270956"/>
    <w:rsid w:val="0028226B"/>
    <w:rsid w:val="002824E6"/>
    <w:rsid w:val="0028778D"/>
    <w:rsid w:val="00290347"/>
    <w:rsid w:val="00291B06"/>
    <w:rsid w:val="00292508"/>
    <w:rsid w:val="0029563F"/>
    <w:rsid w:val="002A1C68"/>
    <w:rsid w:val="002A5183"/>
    <w:rsid w:val="002A7D08"/>
    <w:rsid w:val="002B2442"/>
    <w:rsid w:val="002B593E"/>
    <w:rsid w:val="002B63D5"/>
    <w:rsid w:val="002B6C0C"/>
    <w:rsid w:val="002C03A9"/>
    <w:rsid w:val="002C0C1A"/>
    <w:rsid w:val="002C3152"/>
    <w:rsid w:val="002C3C7B"/>
    <w:rsid w:val="002C59E5"/>
    <w:rsid w:val="002D11C2"/>
    <w:rsid w:val="002D7115"/>
    <w:rsid w:val="002E3B1D"/>
    <w:rsid w:val="002E44B6"/>
    <w:rsid w:val="002E72A1"/>
    <w:rsid w:val="002F0B6E"/>
    <w:rsid w:val="002F209F"/>
    <w:rsid w:val="002F24C3"/>
    <w:rsid w:val="002F41C5"/>
    <w:rsid w:val="002F4D7F"/>
    <w:rsid w:val="00301BA6"/>
    <w:rsid w:val="0030376F"/>
    <w:rsid w:val="003063D3"/>
    <w:rsid w:val="00307640"/>
    <w:rsid w:val="003213B1"/>
    <w:rsid w:val="00322B5A"/>
    <w:rsid w:val="00324149"/>
    <w:rsid w:val="003273D6"/>
    <w:rsid w:val="00331DF9"/>
    <w:rsid w:val="00332B6E"/>
    <w:rsid w:val="00341D2E"/>
    <w:rsid w:val="003429F6"/>
    <w:rsid w:val="00343A99"/>
    <w:rsid w:val="003453E7"/>
    <w:rsid w:val="003463E7"/>
    <w:rsid w:val="003504B3"/>
    <w:rsid w:val="003515E7"/>
    <w:rsid w:val="00353309"/>
    <w:rsid w:val="00353A05"/>
    <w:rsid w:val="00354CB6"/>
    <w:rsid w:val="00360F6B"/>
    <w:rsid w:val="0036568A"/>
    <w:rsid w:val="0037032F"/>
    <w:rsid w:val="00375641"/>
    <w:rsid w:val="00383AB2"/>
    <w:rsid w:val="00383BC8"/>
    <w:rsid w:val="00383D43"/>
    <w:rsid w:val="00384FEA"/>
    <w:rsid w:val="003853A3"/>
    <w:rsid w:val="00391DA8"/>
    <w:rsid w:val="00392CA3"/>
    <w:rsid w:val="00393C9F"/>
    <w:rsid w:val="00394C13"/>
    <w:rsid w:val="003A7320"/>
    <w:rsid w:val="003B07F2"/>
    <w:rsid w:val="003B182C"/>
    <w:rsid w:val="003B24FF"/>
    <w:rsid w:val="003B7630"/>
    <w:rsid w:val="003C130D"/>
    <w:rsid w:val="003C77BC"/>
    <w:rsid w:val="003D09B4"/>
    <w:rsid w:val="003D1FA5"/>
    <w:rsid w:val="003D2960"/>
    <w:rsid w:val="003D578A"/>
    <w:rsid w:val="003D5BC2"/>
    <w:rsid w:val="003E1162"/>
    <w:rsid w:val="003E590C"/>
    <w:rsid w:val="003E60C5"/>
    <w:rsid w:val="003E78F7"/>
    <w:rsid w:val="003F0895"/>
    <w:rsid w:val="003F0FF6"/>
    <w:rsid w:val="003F347D"/>
    <w:rsid w:val="003F426E"/>
    <w:rsid w:val="003F6DD3"/>
    <w:rsid w:val="003F786B"/>
    <w:rsid w:val="003F7AA5"/>
    <w:rsid w:val="003F7D78"/>
    <w:rsid w:val="00402EEA"/>
    <w:rsid w:val="0040654B"/>
    <w:rsid w:val="00406E4E"/>
    <w:rsid w:val="00412B38"/>
    <w:rsid w:val="00412F93"/>
    <w:rsid w:val="00415661"/>
    <w:rsid w:val="00415732"/>
    <w:rsid w:val="004168D5"/>
    <w:rsid w:val="00417F95"/>
    <w:rsid w:val="00422AC4"/>
    <w:rsid w:val="00426FD1"/>
    <w:rsid w:val="004273E1"/>
    <w:rsid w:val="00430E85"/>
    <w:rsid w:val="0043558C"/>
    <w:rsid w:val="00435DB8"/>
    <w:rsid w:val="0043658A"/>
    <w:rsid w:val="00437CCC"/>
    <w:rsid w:val="00441FF8"/>
    <w:rsid w:val="00443501"/>
    <w:rsid w:val="00445F36"/>
    <w:rsid w:val="00447E28"/>
    <w:rsid w:val="0045180C"/>
    <w:rsid w:val="00452D93"/>
    <w:rsid w:val="0045753D"/>
    <w:rsid w:val="0046062C"/>
    <w:rsid w:val="0046099F"/>
    <w:rsid w:val="00460E84"/>
    <w:rsid w:val="004635BE"/>
    <w:rsid w:val="004720E5"/>
    <w:rsid w:val="004732AA"/>
    <w:rsid w:val="004748B5"/>
    <w:rsid w:val="00476AEC"/>
    <w:rsid w:val="00481FC5"/>
    <w:rsid w:val="0048586D"/>
    <w:rsid w:val="00486031"/>
    <w:rsid w:val="00486E79"/>
    <w:rsid w:val="00492A5F"/>
    <w:rsid w:val="004A185F"/>
    <w:rsid w:val="004B2890"/>
    <w:rsid w:val="004B2D28"/>
    <w:rsid w:val="004B2EFD"/>
    <w:rsid w:val="004C0D86"/>
    <w:rsid w:val="004C0E4D"/>
    <w:rsid w:val="004C1938"/>
    <w:rsid w:val="004C543E"/>
    <w:rsid w:val="004D254C"/>
    <w:rsid w:val="004D2FE3"/>
    <w:rsid w:val="004D595F"/>
    <w:rsid w:val="004E21F9"/>
    <w:rsid w:val="004E40B6"/>
    <w:rsid w:val="004E4906"/>
    <w:rsid w:val="004E614E"/>
    <w:rsid w:val="004E68DD"/>
    <w:rsid w:val="004F08E0"/>
    <w:rsid w:val="004F5069"/>
    <w:rsid w:val="004F5B0F"/>
    <w:rsid w:val="00500EB7"/>
    <w:rsid w:val="00501306"/>
    <w:rsid w:val="005070D3"/>
    <w:rsid w:val="005161AB"/>
    <w:rsid w:val="00521F28"/>
    <w:rsid w:val="00523456"/>
    <w:rsid w:val="00524C6D"/>
    <w:rsid w:val="00527B8E"/>
    <w:rsid w:val="0053025E"/>
    <w:rsid w:val="00531B09"/>
    <w:rsid w:val="00533380"/>
    <w:rsid w:val="00536F57"/>
    <w:rsid w:val="00537402"/>
    <w:rsid w:val="00540743"/>
    <w:rsid w:val="005407B4"/>
    <w:rsid w:val="00544442"/>
    <w:rsid w:val="00544BF0"/>
    <w:rsid w:val="005451FB"/>
    <w:rsid w:val="0054549F"/>
    <w:rsid w:val="00553876"/>
    <w:rsid w:val="00554144"/>
    <w:rsid w:val="005544BD"/>
    <w:rsid w:val="00555DE1"/>
    <w:rsid w:val="00555FFF"/>
    <w:rsid w:val="0056073B"/>
    <w:rsid w:val="00561660"/>
    <w:rsid w:val="00563600"/>
    <w:rsid w:val="005659D4"/>
    <w:rsid w:val="00565B2F"/>
    <w:rsid w:val="00571941"/>
    <w:rsid w:val="00571E81"/>
    <w:rsid w:val="0057735F"/>
    <w:rsid w:val="00583B8F"/>
    <w:rsid w:val="005840B5"/>
    <w:rsid w:val="00584613"/>
    <w:rsid w:val="005857D7"/>
    <w:rsid w:val="00586AA9"/>
    <w:rsid w:val="00587970"/>
    <w:rsid w:val="00592407"/>
    <w:rsid w:val="00596A7E"/>
    <w:rsid w:val="005A083B"/>
    <w:rsid w:val="005A1428"/>
    <w:rsid w:val="005A2E9A"/>
    <w:rsid w:val="005A3B82"/>
    <w:rsid w:val="005A4DB9"/>
    <w:rsid w:val="005A63D2"/>
    <w:rsid w:val="005A76A2"/>
    <w:rsid w:val="005B1453"/>
    <w:rsid w:val="005B1CBA"/>
    <w:rsid w:val="005B1E61"/>
    <w:rsid w:val="005B2FA8"/>
    <w:rsid w:val="005B39AC"/>
    <w:rsid w:val="005B716C"/>
    <w:rsid w:val="005C40E4"/>
    <w:rsid w:val="005C5815"/>
    <w:rsid w:val="005D0722"/>
    <w:rsid w:val="005D1238"/>
    <w:rsid w:val="005D3211"/>
    <w:rsid w:val="005D5264"/>
    <w:rsid w:val="005D5F08"/>
    <w:rsid w:val="005E147E"/>
    <w:rsid w:val="005E1715"/>
    <w:rsid w:val="005E408D"/>
    <w:rsid w:val="005E5190"/>
    <w:rsid w:val="005F0462"/>
    <w:rsid w:val="005F2A50"/>
    <w:rsid w:val="005F2FFB"/>
    <w:rsid w:val="005F6C6B"/>
    <w:rsid w:val="00602476"/>
    <w:rsid w:val="00603909"/>
    <w:rsid w:val="00604DDB"/>
    <w:rsid w:val="00607366"/>
    <w:rsid w:val="0060782C"/>
    <w:rsid w:val="00610A47"/>
    <w:rsid w:val="00620EEA"/>
    <w:rsid w:val="00620F04"/>
    <w:rsid w:val="006210FC"/>
    <w:rsid w:val="00622005"/>
    <w:rsid w:val="00623A70"/>
    <w:rsid w:val="006241A6"/>
    <w:rsid w:val="006302D7"/>
    <w:rsid w:val="006314CE"/>
    <w:rsid w:val="00632252"/>
    <w:rsid w:val="00633B21"/>
    <w:rsid w:val="00634C7A"/>
    <w:rsid w:val="00641466"/>
    <w:rsid w:val="0064151A"/>
    <w:rsid w:val="006417F7"/>
    <w:rsid w:val="00643632"/>
    <w:rsid w:val="0064566D"/>
    <w:rsid w:val="0065006D"/>
    <w:rsid w:val="00650C60"/>
    <w:rsid w:val="00653889"/>
    <w:rsid w:val="00656CFD"/>
    <w:rsid w:val="00660F55"/>
    <w:rsid w:val="00665F09"/>
    <w:rsid w:val="00671651"/>
    <w:rsid w:val="0067568D"/>
    <w:rsid w:val="0067694B"/>
    <w:rsid w:val="0067723E"/>
    <w:rsid w:val="00677CD1"/>
    <w:rsid w:val="006820F0"/>
    <w:rsid w:val="00683472"/>
    <w:rsid w:val="00684980"/>
    <w:rsid w:val="00686438"/>
    <w:rsid w:val="00687190"/>
    <w:rsid w:val="00692803"/>
    <w:rsid w:val="00693189"/>
    <w:rsid w:val="00695907"/>
    <w:rsid w:val="00695DBB"/>
    <w:rsid w:val="006A3516"/>
    <w:rsid w:val="006A7107"/>
    <w:rsid w:val="006B2216"/>
    <w:rsid w:val="006B2DBB"/>
    <w:rsid w:val="006B5F3B"/>
    <w:rsid w:val="006B61B4"/>
    <w:rsid w:val="006C0505"/>
    <w:rsid w:val="006C0DED"/>
    <w:rsid w:val="006C33E7"/>
    <w:rsid w:val="006C3535"/>
    <w:rsid w:val="006C3B6C"/>
    <w:rsid w:val="006D4381"/>
    <w:rsid w:val="006E045C"/>
    <w:rsid w:val="006E05E0"/>
    <w:rsid w:val="006E0D65"/>
    <w:rsid w:val="006F18C2"/>
    <w:rsid w:val="006F5A8F"/>
    <w:rsid w:val="006F646D"/>
    <w:rsid w:val="006F6F6E"/>
    <w:rsid w:val="006F7DC0"/>
    <w:rsid w:val="00706371"/>
    <w:rsid w:val="00710D23"/>
    <w:rsid w:val="0071240B"/>
    <w:rsid w:val="0071338D"/>
    <w:rsid w:val="00713507"/>
    <w:rsid w:val="00717B4A"/>
    <w:rsid w:val="00723496"/>
    <w:rsid w:val="00723996"/>
    <w:rsid w:val="00726DB2"/>
    <w:rsid w:val="00731D37"/>
    <w:rsid w:val="00731E3A"/>
    <w:rsid w:val="00732AE7"/>
    <w:rsid w:val="00735C1D"/>
    <w:rsid w:val="00736C71"/>
    <w:rsid w:val="0074563E"/>
    <w:rsid w:val="007456DB"/>
    <w:rsid w:val="0074618A"/>
    <w:rsid w:val="00746A18"/>
    <w:rsid w:val="00750C60"/>
    <w:rsid w:val="00752D06"/>
    <w:rsid w:val="00753E11"/>
    <w:rsid w:val="00754E58"/>
    <w:rsid w:val="007574E2"/>
    <w:rsid w:val="00761ABC"/>
    <w:rsid w:val="00761CD3"/>
    <w:rsid w:val="00762983"/>
    <w:rsid w:val="00763A8F"/>
    <w:rsid w:val="0076630C"/>
    <w:rsid w:val="00767DB2"/>
    <w:rsid w:val="007709A8"/>
    <w:rsid w:val="00771366"/>
    <w:rsid w:val="0078019E"/>
    <w:rsid w:val="00784D65"/>
    <w:rsid w:val="00784FE4"/>
    <w:rsid w:val="007852FA"/>
    <w:rsid w:val="007879A6"/>
    <w:rsid w:val="007903FE"/>
    <w:rsid w:val="007915AB"/>
    <w:rsid w:val="007916BC"/>
    <w:rsid w:val="00795480"/>
    <w:rsid w:val="00795A6A"/>
    <w:rsid w:val="007A0431"/>
    <w:rsid w:val="007A4791"/>
    <w:rsid w:val="007A76A5"/>
    <w:rsid w:val="007B0400"/>
    <w:rsid w:val="007B07B4"/>
    <w:rsid w:val="007B09DA"/>
    <w:rsid w:val="007B169C"/>
    <w:rsid w:val="007B2C12"/>
    <w:rsid w:val="007B49DB"/>
    <w:rsid w:val="007B760C"/>
    <w:rsid w:val="007C6156"/>
    <w:rsid w:val="007D2CFB"/>
    <w:rsid w:val="007D5477"/>
    <w:rsid w:val="007D605E"/>
    <w:rsid w:val="007E0832"/>
    <w:rsid w:val="007E1CD7"/>
    <w:rsid w:val="007E75DC"/>
    <w:rsid w:val="007E7BC8"/>
    <w:rsid w:val="007E7DEE"/>
    <w:rsid w:val="007F15E5"/>
    <w:rsid w:val="007F1F92"/>
    <w:rsid w:val="007F6289"/>
    <w:rsid w:val="007F7A2F"/>
    <w:rsid w:val="007F7CB4"/>
    <w:rsid w:val="008119B8"/>
    <w:rsid w:val="00811D3E"/>
    <w:rsid w:val="00812D3E"/>
    <w:rsid w:val="008158E5"/>
    <w:rsid w:val="00815942"/>
    <w:rsid w:val="00820F51"/>
    <w:rsid w:val="00821967"/>
    <w:rsid w:val="00821A9E"/>
    <w:rsid w:val="00821DC6"/>
    <w:rsid w:val="00822796"/>
    <w:rsid w:val="0082693A"/>
    <w:rsid w:val="008274C3"/>
    <w:rsid w:val="00833A1D"/>
    <w:rsid w:val="008343CD"/>
    <w:rsid w:val="0083592F"/>
    <w:rsid w:val="008372BB"/>
    <w:rsid w:val="00837883"/>
    <w:rsid w:val="00844459"/>
    <w:rsid w:val="0084735C"/>
    <w:rsid w:val="008479EE"/>
    <w:rsid w:val="00847D50"/>
    <w:rsid w:val="00847DA7"/>
    <w:rsid w:val="00852FCD"/>
    <w:rsid w:val="008537B3"/>
    <w:rsid w:val="00853B99"/>
    <w:rsid w:val="00860053"/>
    <w:rsid w:val="008611D2"/>
    <w:rsid w:val="00861248"/>
    <w:rsid w:val="00862EA9"/>
    <w:rsid w:val="0087083F"/>
    <w:rsid w:val="00870E1B"/>
    <w:rsid w:val="008740A5"/>
    <w:rsid w:val="00880204"/>
    <w:rsid w:val="00880B38"/>
    <w:rsid w:val="008917AC"/>
    <w:rsid w:val="00892B74"/>
    <w:rsid w:val="00892EF0"/>
    <w:rsid w:val="008937AD"/>
    <w:rsid w:val="008952F9"/>
    <w:rsid w:val="00896DD9"/>
    <w:rsid w:val="008A45C6"/>
    <w:rsid w:val="008A47B2"/>
    <w:rsid w:val="008A5781"/>
    <w:rsid w:val="008B1FAF"/>
    <w:rsid w:val="008B1FED"/>
    <w:rsid w:val="008B50D5"/>
    <w:rsid w:val="008B6E00"/>
    <w:rsid w:val="008C1971"/>
    <w:rsid w:val="008C3EFD"/>
    <w:rsid w:val="008C4B88"/>
    <w:rsid w:val="008C5B59"/>
    <w:rsid w:val="008C7747"/>
    <w:rsid w:val="008D15BF"/>
    <w:rsid w:val="008D2D04"/>
    <w:rsid w:val="008D65B9"/>
    <w:rsid w:val="008E4B68"/>
    <w:rsid w:val="008F16F8"/>
    <w:rsid w:val="008F16F9"/>
    <w:rsid w:val="008F3E7A"/>
    <w:rsid w:val="008F5B13"/>
    <w:rsid w:val="008F781E"/>
    <w:rsid w:val="0090075C"/>
    <w:rsid w:val="00900C93"/>
    <w:rsid w:val="00901CE0"/>
    <w:rsid w:val="0090318E"/>
    <w:rsid w:val="00904A26"/>
    <w:rsid w:val="00905BBE"/>
    <w:rsid w:val="00905F5A"/>
    <w:rsid w:val="00906367"/>
    <w:rsid w:val="0090666B"/>
    <w:rsid w:val="009153D4"/>
    <w:rsid w:val="00916E14"/>
    <w:rsid w:val="00916E22"/>
    <w:rsid w:val="0091739F"/>
    <w:rsid w:val="00921818"/>
    <w:rsid w:val="00925788"/>
    <w:rsid w:val="0092616E"/>
    <w:rsid w:val="00926C37"/>
    <w:rsid w:val="009335AF"/>
    <w:rsid w:val="00933DC9"/>
    <w:rsid w:val="00936882"/>
    <w:rsid w:val="00940B84"/>
    <w:rsid w:val="00942981"/>
    <w:rsid w:val="009429F0"/>
    <w:rsid w:val="00942CC0"/>
    <w:rsid w:val="009435AD"/>
    <w:rsid w:val="00943E21"/>
    <w:rsid w:val="00943EBD"/>
    <w:rsid w:val="009442DD"/>
    <w:rsid w:val="009452A1"/>
    <w:rsid w:val="009506C2"/>
    <w:rsid w:val="009513FF"/>
    <w:rsid w:val="00951E94"/>
    <w:rsid w:val="00953273"/>
    <w:rsid w:val="009545F9"/>
    <w:rsid w:val="00956085"/>
    <w:rsid w:val="00974134"/>
    <w:rsid w:val="009761F1"/>
    <w:rsid w:val="009814A7"/>
    <w:rsid w:val="00982175"/>
    <w:rsid w:val="00982D9F"/>
    <w:rsid w:val="00983A0F"/>
    <w:rsid w:val="00990D13"/>
    <w:rsid w:val="00990FF5"/>
    <w:rsid w:val="00994447"/>
    <w:rsid w:val="009947E8"/>
    <w:rsid w:val="00996539"/>
    <w:rsid w:val="009A254B"/>
    <w:rsid w:val="009A2D74"/>
    <w:rsid w:val="009A7313"/>
    <w:rsid w:val="009A7705"/>
    <w:rsid w:val="009B00AE"/>
    <w:rsid w:val="009B4FA0"/>
    <w:rsid w:val="009C2413"/>
    <w:rsid w:val="009C32C7"/>
    <w:rsid w:val="009C33CF"/>
    <w:rsid w:val="009C7E74"/>
    <w:rsid w:val="009E2634"/>
    <w:rsid w:val="009E32DE"/>
    <w:rsid w:val="009E6002"/>
    <w:rsid w:val="009F3A81"/>
    <w:rsid w:val="00A06568"/>
    <w:rsid w:val="00A073C7"/>
    <w:rsid w:val="00A07B2E"/>
    <w:rsid w:val="00A10021"/>
    <w:rsid w:val="00A112D0"/>
    <w:rsid w:val="00A128A5"/>
    <w:rsid w:val="00A12A75"/>
    <w:rsid w:val="00A14921"/>
    <w:rsid w:val="00A1565A"/>
    <w:rsid w:val="00A15C15"/>
    <w:rsid w:val="00A173C6"/>
    <w:rsid w:val="00A227CF"/>
    <w:rsid w:val="00A2303D"/>
    <w:rsid w:val="00A2530E"/>
    <w:rsid w:val="00A25E65"/>
    <w:rsid w:val="00A26378"/>
    <w:rsid w:val="00A33990"/>
    <w:rsid w:val="00A40B7F"/>
    <w:rsid w:val="00A41785"/>
    <w:rsid w:val="00A425E4"/>
    <w:rsid w:val="00A42B90"/>
    <w:rsid w:val="00A43693"/>
    <w:rsid w:val="00A47F60"/>
    <w:rsid w:val="00A520FE"/>
    <w:rsid w:val="00A52709"/>
    <w:rsid w:val="00A607C5"/>
    <w:rsid w:val="00A62174"/>
    <w:rsid w:val="00A6230F"/>
    <w:rsid w:val="00A6699D"/>
    <w:rsid w:val="00A7639C"/>
    <w:rsid w:val="00A83B1B"/>
    <w:rsid w:val="00A8579F"/>
    <w:rsid w:val="00A928E7"/>
    <w:rsid w:val="00A93426"/>
    <w:rsid w:val="00AA112D"/>
    <w:rsid w:val="00AA284D"/>
    <w:rsid w:val="00AA3661"/>
    <w:rsid w:val="00AA3B1C"/>
    <w:rsid w:val="00AA472F"/>
    <w:rsid w:val="00AA7BF0"/>
    <w:rsid w:val="00AA7C19"/>
    <w:rsid w:val="00AB2075"/>
    <w:rsid w:val="00AB437C"/>
    <w:rsid w:val="00AB5CB8"/>
    <w:rsid w:val="00AB6921"/>
    <w:rsid w:val="00AC15C0"/>
    <w:rsid w:val="00AC2305"/>
    <w:rsid w:val="00AC2829"/>
    <w:rsid w:val="00AD7B05"/>
    <w:rsid w:val="00AE114C"/>
    <w:rsid w:val="00AE168F"/>
    <w:rsid w:val="00AF13EB"/>
    <w:rsid w:val="00AF632E"/>
    <w:rsid w:val="00AF7531"/>
    <w:rsid w:val="00AF7990"/>
    <w:rsid w:val="00B054A1"/>
    <w:rsid w:val="00B0643F"/>
    <w:rsid w:val="00B07EA8"/>
    <w:rsid w:val="00B10291"/>
    <w:rsid w:val="00B124E7"/>
    <w:rsid w:val="00B13D13"/>
    <w:rsid w:val="00B159A3"/>
    <w:rsid w:val="00B16BD6"/>
    <w:rsid w:val="00B25641"/>
    <w:rsid w:val="00B25D1D"/>
    <w:rsid w:val="00B271D6"/>
    <w:rsid w:val="00B32C9C"/>
    <w:rsid w:val="00B33609"/>
    <w:rsid w:val="00B3544F"/>
    <w:rsid w:val="00B36708"/>
    <w:rsid w:val="00B40BD3"/>
    <w:rsid w:val="00B41722"/>
    <w:rsid w:val="00B41948"/>
    <w:rsid w:val="00B44571"/>
    <w:rsid w:val="00B446E0"/>
    <w:rsid w:val="00B4683E"/>
    <w:rsid w:val="00B46DAE"/>
    <w:rsid w:val="00B47613"/>
    <w:rsid w:val="00B50652"/>
    <w:rsid w:val="00B506BE"/>
    <w:rsid w:val="00B508F2"/>
    <w:rsid w:val="00B5224C"/>
    <w:rsid w:val="00B523EE"/>
    <w:rsid w:val="00B53F8C"/>
    <w:rsid w:val="00B568E5"/>
    <w:rsid w:val="00B56CF4"/>
    <w:rsid w:val="00B6532B"/>
    <w:rsid w:val="00B7099F"/>
    <w:rsid w:val="00B73D63"/>
    <w:rsid w:val="00B73F50"/>
    <w:rsid w:val="00B7415B"/>
    <w:rsid w:val="00B74658"/>
    <w:rsid w:val="00B754E8"/>
    <w:rsid w:val="00B75EDE"/>
    <w:rsid w:val="00B8050C"/>
    <w:rsid w:val="00B823C0"/>
    <w:rsid w:val="00B8245B"/>
    <w:rsid w:val="00B84563"/>
    <w:rsid w:val="00B85632"/>
    <w:rsid w:val="00B903BF"/>
    <w:rsid w:val="00B91DA8"/>
    <w:rsid w:val="00B932DE"/>
    <w:rsid w:val="00B94B38"/>
    <w:rsid w:val="00BA4437"/>
    <w:rsid w:val="00BA6C56"/>
    <w:rsid w:val="00BB01F0"/>
    <w:rsid w:val="00BB0828"/>
    <w:rsid w:val="00BB32BE"/>
    <w:rsid w:val="00BB4E44"/>
    <w:rsid w:val="00BB7F11"/>
    <w:rsid w:val="00BC0162"/>
    <w:rsid w:val="00BC475F"/>
    <w:rsid w:val="00BC7376"/>
    <w:rsid w:val="00BC7E65"/>
    <w:rsid w:val="00BE1074"/>
    <w:rsid w:val="00BE1605"/>
    <w:rsid w:val="00BE1C15"/>
    <w:rsid w:val="00BE3174"/>
    <w:rsid w:val="00BE34D0"/>
    <w:rsid w:val="00BE5BEF"/>
    <w:rsid w:val="00BF1F8A"/>
    <w:rsid w:val="00BF596B"/>
    <w:rsid w:val="00C04816"/>
    <w:rsid w:val="00C10776"/>
    <w:rsid w:val="00C209B8"/>
    <w:rsid w:val="00C25415"/>
    <w:rsid w:val="00C27D9C"/>
    <w:rsid w:val="00C327BF"/>
    <w:rsid w:val="00C35B06"/>
    <w:rsid w:val="00C377B0"/>
    <w:rsid w:val="00C37AFD"/>
    <w:rsid w:val="00C4353B"/>
    <w:rsid w:val="00C4376C"/>
    <w:rsid w:val="00C54AE7"/>
    <w:rsid w:val="00C54E63"/>
    <w:rsid w:val="00C57392"/>
    <w:rsid w:val="00C57FBD"/>
    <w:rsid w:val="00C602AC"/>
    <w:rsid w:val="00C63663"/>
    <w:rsid w:val="00C6681D"/>
    <w:rsid w:val="00C668E2"/>
    <w:rsid w:val="00C671CB"/>
    <w:rsid w:val="00C7127A"/>
    <w:rsid w:val="00C72086"/>
    <w:rsid w:val="00C73749"/>
    <w:rsid w:val="00C75BB0"/>
    <w:rsid w:val="00C76786"/>
    <w:rsid w:val="00C77AB4"/>
    <w:rsid w:val="00C81F48"/>
    <w:rsid w:val="00C83BDF"/>
    <w:rsid w:val="00C84A2F"/>
    <w:rsid w:val="00C84D82"/>
    <w:rsid w:val="00C855CA"/>
    <w:rsid w:val="00C9291E"/>
    <w:rsid w:val="00C94C42"/>
    <w:rsid w:val="00CA149D"/>
    <w:rsid w:val="00CA1E14"/>
    <w:rsid w:val="00CA1E16"/>
    <w:rsid w:val="00CA3D85"/>
    <w:rsid w:val="00CA6BCB"/>
    <w:rsid w:val="00CA7B50"/>
    <w:rsid w:val="00CB18D8"/>
    <w:rsid w:val="00CB285A"/>
    <w:rsid w:val="00CB7BB5"/>
    <w:rsid w:val="00CC47BE"/>
    <w:rsid w:val="00CD149F"/>
    <w:rsid w:val="00CD18E2"/>
    <w:rsid w:val="00CD1E34"/>
    <w:rsid w:val="00CD332C"/>
    <w:rsid w:val="00CD4557"/>
    <w:rsid w:val="00CD5255"/>
    <w:rsid w:val="00CD5924"/>
    <w:rsid w:val="00CE2CDF"/>
    <w:rsid w:val="00CE5946"/>
    <w:rsid w:val="00CE6850"/>
    <w:rsid w:val="00CE68FA"/>
    <w:rsid w:val="00CF50EC"/>
    <w:rsid w:val="00CF6A03"/>
    <w:rsid w:val="00CF6BEE"/>
    <w:rsid w:val="00D00E10"/>
    <w:rsid w:val="00D047DD"/>
    <w:rsid w:val="00D050F9"/>
    <w:rsid w:val="00D057AC"/>
    <w:rsid w:val="00D063E9"/>
    <w:rsid w:val="00D0657F"/>
    <w:rsid w:val="00D07E48"/>
    <w:rsid w:val="00D106C8"/>
    <w:rsid w:val="00D10AFF"/>
    <w:rsid w:val="00D110D0"/>
    <w:rsid w:val="00D138F9"/>
    <w:rsid w:val="00D1780C"/>
    <w:rsid w:val="00D17AAE"/>
    <w:rsid w:val="00D20212"/>
    <w:rsid w:val="00D2352F"/>
    <w:rsid w:val="00D238FE"/>
    <w:rsid w:val="00D27BC5"/>
    <w:rsid w:val="00D302CB"/>
    <w:rsid w:val="00D33FF9"/>
    <w:rsid w:val="00D34CE9"/>
    <w:rsid w:val="00D37032"/>
    <w:rsid w:val="00D4004B"/>
    <w:rsid w:val="00D40089"/>
    <w:rsid w:val="00D406A1"/>
    <w:rsid w:val="00D42747"/>
    <w:rsid w:val="00D532C1"/>
    <w:rsid w:val="00D54A75"/>
    <w:rsid w:val="00D5519F"/>
    <w:rsid w:val="00D55D05"/>
    <w:rsid w:val="00D627AC"/>
    <w:rsid w:val="00D6293E"/>
    <w:rsid w:val="00D71752"/>
    <w:rsid w:val="00D724B3"/>
    <w:rsid w:val="00D72F7B"/>
    <w:rsid w:val="00D73800"/>
    <w:rsid w:val="00D802E4"/>
    <w:rsid w:val="00D865B3"/>
    <w:rsid w:val="00D8694C"/>
    <w:rsid w:val="00D9248A"/>
    <w:rsid w:val="00D9272D"/>
    <w:rsid w:val="00D92FB5"/>
    <w:rsid w:val="00D93545"/>
    <w:rsid w:val="00D95D81"/>
    <w:rsid w:val="00DA149D"/>
    <w:rsid w:val="00DA78A7"/>
    <w:rsid w:val="00DB0299"/>
    <w:rsid w:val="00DB3265"/>
    <w:rsid w:val="00DB4502"/>
    <w:rsid w:val="00DB6566"/>
    <w:rsid w:val="00DB71FF"/>
    <w:rsid w:val="00DC2E12"/>
    <w:rsid w:val="00DC3F12"/>
    <w:rsid w:val="00DC4118"/>
    <w:rsid w:val="00DC50D9"/>
    <w:rsid w:val="00DC6E85"/>
    <w:rsid w:val="00DD15F0"/>
    <w:rsid w:val="00DD344F"/>
    <w:rsid w:val="00DD3606"/>
    <w:rsid w:val="00DE0189"/>
    <w:rsid w:val="00DE07BC"/>
    <w:rsid w:val="00DE4329"/>
    <w:rsid w:val="00DE72D2"/>
    <w:rsid w:val="00DF38A5"/>
    <w:rsid w:val="00DF722A"/>
    <w:rsid w:val="00DF7FDF"/>
    <w:rsid w:val="00E00343"/>
    <w:rsid w:val="00E03761"/>
    <w:rsid w:val="00E048C2"/>
    <w:rsid w:val="00E04AF4"/>
    <w:rsid w:val="00E05B86"/>
    <w:rsid w:val="00E0701F"/>
    <w:rsid w:val="00E07EEE"/>
    <w:rsid w:val="00E13EF5"/>
    <w:rsid w:val="00E17D9E"/>
    <w:rsid w:val="00E21F70"/>
    <w:rsid w:val="00E237E9"/>
    <w:rsid w:val="00E25A4E"/>
    <w:rsid w:val="00E26074"/>
    <w:rsid w:val="00E30B66"/>
    <w:rsid w:val="00E32F4E"/>
    <w:rsid w:val="00E334A4"/>
    <w:rsid w:val="00E408B8"/>
    <w:rsid w:val="00E43EC8"/>
    <w:rsid w:val="00E466BF"/>
    <w:rsid w:val="00E4682D"/>
    <w:rsid w:val="00E46A05"/>
    <w:rsid w:val="00E46AE7"/>
    <w:rsid w:val="00E54012"/>
    <w:rsid w:val="00E54E47"/>
    <w:rsid w:val="00E56396"/>
    <w:rsid w:val="00E57526"/>
    <w:rsid w:val="00E63413"/>
    <w:rsid w:val="00E66D88"/>
    <w:rsid w:val="00E67C5B"/>
    <w:rsid w:val="00E70469"/>
    <w:rsid w:val="00E70491"/>
    <w:rsid w:val="00E72114"/>
    <w:rsid w:val="00E728C4"/>
    <w:rsid w:val="00E7401E"/>
    <w:rsid w:val="00E74124"/>
    <w:rsid w:val="00E7432A"/>
    <w:rsid w:val="00E83810"/>
    <w:rsid w:val="00E850E0"/>
    <w:rsid w:val="00E940F5"/>
    <w:rsid w:val="00EA000D"/>
    <w:rsid w:val="00EA3873"/>
    <w:rsid w:val="00EA5853"/>
    <w:rsid w:val="00EA711A"/>
    <w:rsid w:val="00EB0BCE"/>
    <w:rsid w:val="00EB1C99"/>
    <w:rsid w:val="00EB34A4"/>
    <w:rsid w:val="00EB4426"/>
    <w:rsid w:val="00EB6FA3"/>
    <w:rsid w:val="00EC38C1"/>
    <w:rsid w:val="00EC5AF6"/>
    <w:rsid w:val="00EC7227"/>
    <w:rsid w:val="00EC73EA"/>
    <w:rsid w:val="00ED4220"/>
    <w:rsid w:val="00ED683B"/>
    <w:rsid w:val="00EE0112"/>
    <w:rsid w:val="00EE22BE"/>
    <w:rsid w:val="00EE49E6"/>
    <w:rsid w:val="00EF575A"/>
    <w:rsid w:val="00EF57C9"/>
    <w:rsid w:val="00F024A8"/>
    <w:rsid w:val="00F04237"/>
    <w:rsid w:val="00F15EC8"/>
    <w:rsid w:val="00F16EDD"/>
    <w:rsid w:val="00F24469"/>
    <w:rsid w:val="00F2662B"/>
    <w:rsid w:val="00F317BF"/>
    <w:rsid w:val="00F33CCA"/>
    <w:rsid w:val="00F4014E"/>
    <w:rsid w:val="00F42BC0"/>
    <w:rsid w:val="00F43CD6"/>
    <w:rsid w:val="00F458C8"/>
    <w:rsid w:val="00F47B9B"/>
    <w:rsid w:val="00F55924"/>
    <w:rsid w:val="00F566C2"/>
    <w:rsid w:val="00F568D7"/>
    <w:rsid w:val="00F613E5"/>
    <w:rsid w:val="00F630C4"/>
    <w:rsid w:val="00F6411D"/>
    <w:rsid w:val="00F64191"/>
    <w:rsid w:val="00F662EF"/>
    <w:rsid w:val="00F67A1F"/>
    <w:rsid w:val="00F714E9"/>
    <w:rsid w:val="00F71533"/>
    <w:rsid w:val="00F73AC9"/>
    <w:rsid w:val="00F77965"/>
    <w:rsid w:val="00F800C0"/>
    <w:rsid w:val="00F81CCA"/>
    <w:rsid w:val="00F833DE"/>
    <w:rsid w:val="00F83E74"/>
    <w:rsid w:val="00F84004"/>
    <w:rsid w:val="00F85B10"/>
    <w:rsid w:val="00F87776"/>
    <w:rsid w:val="00F96D32"/>
    <w:rsid w:val="00FA1DEA"/>
    <w:rsid w:val="00FA28C5"/>
    <w:rsid w:val="00FB03B0"/>
    <w:rsid w:val="00FB10BF"/>
    <w:rsid w:val="00FB6294"/>
    <w:rsid w:val="00FB71F2"/>
    <w:rsid w:val="00FC1EED"/>
    <w:rsid w:val="00FC4B9D"/>
    <w:rsid w:val="00FD1DA1"/>
    <w:rsid w:val="00FD3675"/>
    <w:rsid w:val="00FD4476"/>
    <w:rsid w:val="00FD4D2E"/>
    <w:rsid w:val="00FD7C78"/>
    <w:rsid w:val="00FE0EE3"/>
    <w:rsid w:val="00FE240F"/>
    <w:rsid w:val="00FE63B3"/>
    <w:rsid w:val="00FF45AE"/>
    <w:rsid w:val="00FF466B"/>
    <w:rsid w:val="00FF5A96"/>
    <w:rsid w:val="00FF63D1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F7DD107"/>
  <w15:chartTrackingRefBased/>
  <w15:docId w15:val="{751E4676-321F-431F-8EB9-55571108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60F6B"/>
    <w:pPr>
      <w:keepNext/>
      <w:numPr>
        <w:numId w:val="1"/>
      </w:numPr>
      <w:spacing w:before="240" w:after="60"/>
      <w:outlineLvl w:val="0"/>
    </w:pPr>
    <w:rPr>
      <w:rFonts w:ascii="Arial" w:hAnsi="Arial"/>
      <w:b/>
      <w:color w:val="000000"/>
      <w:sz w:val="36"/>
      <w:szCs w:val="20"/>
    </w:rPr>
  </w:style>
  <w:style w:type="paragraph" w:styleId="Heading2">
    <w:name w:val="heading 2"/>
    <w:basedOn w:val="Normal"/>
    <w:next w:val="Normal"/>
    <w:qFormat/>
    <w:rsid w:val="002F41C5"/>
    <w:pPr>
      <w:keepNext/>
      <w:numPr>
        <w:ilvl w:val="1"/>
        <w:numId w:val="1"/>
      </w:numPr>
      <w:tabs>
        <w:tab w:val="left" w:pos="720"/>
      </w:tabs>
      <w:spacing w:before="240" w:after="60"/>
      <w:ind w:left="720" w:hanging="720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22FD3"/>
    <w:pPr>
      <w:keepNext/>
      <w:numPr>
        <w:ilvl w:val="2"/>
        <w:numId w:val="1"/>
      </w:numPr>
      <w:tabs>
        <w:tab w:val="left" w:pos="864"/>
      </w:tabs>
      <w:spacing w:before="240" w:after="6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953273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3D1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3D1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53309"/>
    <w:pPr>
      <w:spacing w:before="240" w:after="60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3D1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3D1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pPr>
      <w:widowControl w:val="0"/>
      <w:spacing w:after="3120"/>
      <w:jc w:val="center"/>
    </w:pPr>
    <w:rPr>
      <w:noProof/>
      <w:szCs w:val="20"/>
    </w:rPr>
  </w:style>
  <w:style w:type="paragraph" w:customStyle="1" w:styleId="Helvetica">
    <w:name w:val="Helvetica"/>
    <w:basedOn w:val="Normal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paragraph" w:styleId="Date">
    <w:name w:val="Date"/>
    <w:basedOn w:val="Normal"/>
    <w:next w:val="Normal"/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932DE"/>
    <w:pPr>
      <w:tabs>
        <w:tab w:val="left" w:pos="432"/>
        <w:tab w:val="right" w:leader="dot" w:pos="9350"/>
      </w:tabs>
      <w:spacing w:before="240" w:after="240"/>
      <w:ind w:left="450" w:hanging="450"/>
    </w:pPr>
    <w:rPr>
      <w:b/>
      <w:noProof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B932DE"/>
    <w:pPr>
      <w:tabs>
        <w:tab w:val="left" w:pos="1080"/>
        <w:tab w:val="right" w:leader="dot" w:pos="9350"/>
      </w:tabs>
      <w:spacing w:before="120"/>
      <w:ind w:left="1080" w:hanging="630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4E68DD"/>
    <w:pPr>
      <w:tabs>
        <w:tab w:val="left" w:pos="1800"/>
        <w:tab w:val="right" w:leader="dot" w:pos="9350"/>
      </w:tabs>
      <w:ind w:left="1800" w:hanging="720"/>
    </w:pPr>
    <w:rPr>
      <w:noProof/>
      <w:szCs w:val="20"/>
    </w:rPr>
  </w:style>
  <w:style w:type="paragraph" w:customStyle="1" w:styleId="Style1">
    <w:name w:val="Style1"/>
    <w:basedOn w:val="Normal"/>
    <w:rPr>
      <w:szCs w:val="20"/>
    </w:rPr>
  </w:style>
  <w:style w:type="character" w:styleId="CommentReference">
    <w:name w:val="annotation reference"/>
    <w:semiHidden/>
    <w:rsid w:val="004E21F9"/>
    <w:rPr>
      <w:sz w:val="16"/>
      <w:szCs w:val="16"/>
    </w:rPr>
  </w:style>
  <w:style w:type="paragraph" w:styleId="NormalIndent">
    <w:name w:val="Normal Indent"/>
    <w:basedOn w:val="Normal"/>
    <w:pPr>
      <w:ind w:left="720"/>
    </w:pPr>
    <w:rPr>
      <w:szCs w:val="20"/>
    </w:rPr>
  </w:style>
  <w:style w:type="paragraph" w:customStyle="1" w:styleId="Paragraph3">
    <w:name w:val="Paragraph3"/>
    <w:basedOn w:val="Normal"/>
    <w:pPr>
      <w:spacing w:before="80"/>
      <w:ind w:left="360"/>
      <w:jc w:val="both"/>
    </w:pPr>
    <w:rPr>
      <w:szCs w:val="20"/>
    </w:rPr>
  </w:style>
  <w:style w:type="paragraph" w:customStyle="1" w:styleId="PrintoutFollows">
    <w:name w:val="Printout Follows"/>
    <w:basedOn w:val="Normal"/>
    <w:next w:val="Normal"/>
    <w:pPr>
      <w:tabs>
        <w:tab w:val="center" w:leader="dot" w:pos="4680"/>
        <w:tab w:val="right" w:leader="dot" w:pos="9360"/>
      </w:tabs>
      <w:spacing w:before="120" w:after="240"/>
    </w:pPr>
    <w:rPr>
      <w:i/>
      <w:szCs w:val="20"/>
    </w:rPr>
  </w:style>
  <w:style w:type="paragraph" w:styleId="BodyTextIndent2">
    <w:name w:val="Body Text Indent 2"/>
    <w:basedOn w:val="Normal"/>
    <w:pPr>
      <w:ind w:left="360"/>
    </w:pPr>
    <w:rPr>
      <w:szCs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9504"/>
      </w:tabs>
    </w:pPr>
    <w:rPr>
      <w:szCs w:val="20"/>
    </w:rPr>
  </w:style>
  <w:style w:type="paragraph" w:styleId="BodyText3">
    <w:name w:val="Body Text 3"/>
    <w:basedOn w:val="Normal"/>
    <w:pPr>
      <w:spacing w:after="120"/>
    </w:pPr>
    <w:rPr>
      <w:rFonts w:ascii="Courier New" w:hAnsi="Courier New"/>
      <w:b/>
      <w:sz w:val="16"/>
      <w:szCs w:val="20"/>
    </w:rPr>
  </w:style>
  <w:style w:type="paragraph" w:styleId="Footer">
    <w:name w:val="footer"/>
    <w:basedOn w:val="Normal"/>
    <w:pPr>
      <w:tabs>
        <w:tab w:val="center" w:pos="4680"/>
        <w:tab w:val="right" w:pos="927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3F786B"/>
    <w:pPr>
      <w:spacing w:after="120"/>
    </w:pPr>
  </w:style>
  <w:style w:type="paragraph" w:customStyle="1" w:styleId="BulletedBodyText">
    <w:name w:val="Bulleted Body Text"/>
    <w:basedOn w:val="BodyText"/>
    <w:rsid w:val="00105AD7"/>
    <w:pPr>
      <w:numPr>
        <w:numId w:val="2"/>
      </w:numPr>
      <w:tabs>
        <w:tab w:val="left" w:pos="1440"/>
        <w:tab w:val="left" w:pos="2160"/>
        <w:tab w:val="left" w:pos="2880"/>
        <w:tab w:val="left" w:pos="4680"/>
      </w:tabs>
      <w:spacing w:after="0"/>
    </w:pPr>
    <w:rPr>
      <w:rFonts w:cs="Arial"/>
      <w:bCs/>
      <w:color w:val="000000"/>
      <w:szCs w:val="20"/>
    </w:rPr>
  </w:style>
  <w:style w:type="paragraph" w:styleId="BalloonText">
    <w:name w:val="Balloon Text"/>
    <w:basedOn w:val="Normal"/>
    <w:semiHidden/>
    <w:rsid w:val="00247BA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C7E65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2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4E21F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21F9"/>
    <w:rPr>
      <w:b/>
      <w:bCs/>
    </w:rPr>
  </w:style>
  <w:style w:type="paragraph" w:styleId="TOC4">
    <w:name w:val="toc 4"/>
    <w:basedOn w:val="Normal"/>
    <w:next w:val="Normal"/>
    <w:autoRedefine/>
    <w:uiPriority w:val="39"/>
    <w:rsid w:val="004E68DD"/>
    <w:pPr>
      <w:tabs>
        <w:tab w:val="right" w:leader="dot" w:pos="9350"/>
      </w:tabs>
      <w:ind w:left="2610" w:hanging="810"/>
    </w:pPr>
    <w:rPr>
      <w:noProof/>
      <w:sz w:val="22"/>
      <w:szCs w:val="22"/>
    </w:rPr>
  </w:style>
  <w:style w:type="character" w:customStyle="1" w:styleId="Heading4Char">
    <w:name w:val="Heading 4 Char"/>
    <w:link w:val="Heading4"/>
    <w:rsid w:val="00953273"/>
    <w:rPr>
      <w:b/>
      <w:sz w:val="24"/>
      <w:szCs w:val="24"/>
    </w:rPr>
  </w:style>
  <w:style w:type="character" w:customStyle="1" w:styleId="Heading3Char">
    <w:name w:val="Heading 3 Char"/>
    <w:link w:val="Heading3"/>
    <w:rsid w:val="00956085"/>
    <w:rPr>
      <w:rFonts w:ascii="Arial" w:hAnsi="Arial"/>
      <w:b/>
      <w:sz w:val="22"/>
      <w:szCs w:val="22"/>
    </w:rPr>
  </w:style>
  <w:style w:type="paragraph" w:styleId="DocumentMap">
    <w:name w:val="Document Map"/>
    <w:basedOn w:val="Normal"/>
    <w:semiHidden/>
    <w:rsid w:val="006C3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2B593E"/>
    <w:rPr>
      <w:rFonts w:ascii="Calibri" w:eastAsia="Calibri" w:hAnsi="Calibri"/>
      <w:sz w:val="22"/>
      <w:szCs w:val="22"/>
    </w:rPr>
  </w:style>
  <w:style w:type="paragraph" w:customStyle="1" w:styleId="Manual-bodytext">
    <w:name w:val="Manual-body text"/>
    <w:basedOn w:val="PlainText"/>
    <w:rsid w:val="00C75BB0"/>
    <w:pPr>
      <w:tabs>
        <w:tab w:val="left" w:pos="720"/>
        <w:tab w:val="left" w:pos="1440"/>
        <w:tab w:val="left" w:pos="2160"/>
        <w:tab w:val="left" w:pos="2880"/>
        <w:tab w:val="left" w:pos="4680"/>
      </w:tabs>
    </w:pPr>
    <w:rPr>
      <w:rFonts w:ascii="Times New Roman" w:eastAsia="MS Mincho" w:hAnsi="Times New Roman"/>
      <w:sz w:val="22"/>
    </w:rPr>
  </w:style>
  <w:style w:type="paragraph" w:customStyle="1" w:styleId="Manual-TitlePageDocType">
    <w:name w:val="Manual-Title Page Doc Type"/>
    <w:basedOn w:val="Normal"/>
    <w:rsid w:val="00C75BB0"/>
    <w:pPr>
      <w:jc w:val="center"/>
    </w:pPr>
    <w:rPr>
      <w:rFonts w:ascii="Arial" w:hAnsi="Arial"/>
      <w:b/>
      <w:sz w:val="48"/>
      <w:szCs w:val="20"/>
    </w:rPr>
  </w:style>
  <w:style w:type="paragraph" w:customStyle="1" w:styleId="Manual-TitlePage1PkgName">
    <w:name w:val="Manual-Title Page 1 Pkg Name"/>
    <w:basedOn w:val="Normal"/>
    <w:rsid w:val="00C75BB0"/>
    <w:pPr>
      <w:jc w:val="center"/>
    </w:pPr>
    <w:rPr>
      <w:rFonts w:ascii="Arial" w:hAnsi="Arial"/>
      <w:b/>
      <w:caps/>
      <w:sz w:val="64"/>
      <w:szCs w:val="20"/>
    </w:rPr>
  </w:style>
  <w:style w:type="paragraph" w:styleId="ListBullet">
    <w:name w:val="List Bullet"/>
    <w:basedOn w:val="Normal"/>
    <w:rsid w:val="00C75BB0"/>
    <w:pPr>
      <w:numPr>
        <w:numId w:val="3"/>
      </w:numPr>
    </w:pPr>
    <w:rPr>
      <w:sz w:val="22"/>
    </w:rPr>
  </w:style>
  <w:style w:type="paragraph" w:styleId="ListBullet5">
    <w:name w:val="List Bullet 5"/>
    <w:basedOn w:val="Normal"/>
    <w:autoRedefine/>
    <w:rsid w:val="00537402"/>
    <w:pPr>
      <w:numPr>
        <w:numId w:val="7"/>
      </w:numPr>
    </w:pPr>
    <w:rPr>
      <w:sz w:val="22"/>
    </w:rPr>
  </w:style>
  <w:style w:type="character" w:customStyle="1" w:styleId="Heading5Char">
    <w:name w:val="Heading 5 Char"/>
    <w:link w:val="Heading5"/>
    <w:semiHidden/>
    <w:rsid w:val="00B13D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B13D1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semiHidden/>
    <w:rsid w:val="00B13D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B13D13"/>
    <w:rPr>
      <w:rFonts w:ascii="Cambria" w:eastAsia="Times New Roman" w:hAnsi="Cambria" w:cs="Times New Roman"/>
      <w:sz w:val="22"/>
      <w:szCs w:val="22"/>
    </w:rPr>
  </w:style>
  <w:style w:type="paragraph" w:customStyle="1" w:styleId="VISTA">
    <w:name w:val="VISTA"/>
    <w:basedOn w:val="NoSpacing"/>
    <w:link w:val="VISTAChar"/>
    <w:autoRedefine/>
    <w:qFormat/>
    <w:rsid w:val="00904A26"/>
    <w:rPr>
      <w:rFonts w:ascii="Lucida Console" w:hAnsi="Lucida Console" w:cs="Courier New"/>
      <w:sz w:val="18"/>
      <w:szCs w:val="18"/>
    </w:rPr>
  </w:style>
  <w:style w:type="character" w:customStyle="1" w:styleId="VISTAChar">
    <w:name w:val="VISTA Char"/>
    <w:link w:val="VISTA"/>
    <w:rsid w:val="00904A26"/>
    <w:rPr>
      <w:rFonts w:ascii="Lucida Console" w:eastAsia="Calibri" w:hAnsi="Lucida Console" w:cs="Courier New"/>
      <w:sz w:val="18"/>
      <w:szCs w:val="18"/>
    </w:rPr>
  </w:style>
  <w:style w:type="paragraph" w:customStyle="1" w:styleId="CoverTitleInstructions">
    <w:name w:val="Cover Title Instructions"/>
    <w:basedOn w:val="Normal"/>
    <w:link w:val="CoverTitleInstructionsChar"/>
    <w:rsid w:val="00B932DE"/>
    <w:pPr>
      <w:keepNext/>
      <w:keepLines/>
      <w:autoSpaceDE w:val="0"/>
      <w:autoSpaceDN w:val="0"/>
      <w:adjustRightInd w:val="0"/>
      <w:spacing w:before="60" w:after="120" w:line="240" w:lineRule="atLeast"/>
      <w:ind w:left="360"/>
      <w:jc w:val="center"/>
    </w:pPr>
    <w:rPr>
      <w:rFonts w:ascii="Arial" w:hAnsi="Arial" w:cs="Arial"/>
      <w:i/>
      <w:iCs/>
      <w:color w:val="0000FF"/>
      <w:sz w:val="22"/>
      <w:szCs w:val="28"/>
      <w:lang w:val="x-none" w:eastAsia="x-none"/>
    </w:rPr>
  </w:style>
  <w:style w:type="character" w:customStyle="1" w:styleId="CoverTitleInstructionsChar">
    <w:name w:val="Cover Title Instructions Char"/>
    <w:link w:val="CoverTitleInstructions"/>
    <w:rsid w:val="00B932DE"/>
    <w:rPr>
      <w:rFonts w:ascii="Arial" w:hAnsi="Arial" w:cs="Arial"/>
      <w:i/>
      <w:iCs/>
      <w:color w:val="0000FF"/>
      <w:sz w:val="22"/>
      <w:szCs w:val="28"/>
      <w:lang w:val="x-none" w:eastAsia="x-none"/>
    </w:rPr>
  </w:style>
  <w:style w:type="paragraph" w:customStyle="1" w:styleId="StyleHeading3TimesNewRoman11pt1">
    <w:name w:val="Style Heading 3 + Times New Roman 11 pt1"/>
    <w:basedOn w:val="Heading3"/>
    <w:semiHidden/>
    <w:rsid w:val="004E68DD"/>
    <w:pPr>
      <w:keepLines/>
      <w:numPr>
        <w:numId w:val="14"/>
      </w:numPr>
      <w:tabs>
        <w:tab w:val="clear" w:pos="864"/>
        <w:tab w:val="left" w:pos="900"/>
      </w:tabs>
      <w:ind w:left="1267" w:firstLine="0"/>
    </w:pPr>
    <w:rPr>
      <w:bCs/>
      <w:szCs w:val="26"/>
    </w:rPr>
  </w:style>
  <w:style w:type="paragraph" w:customStyle="1" w:styleId="ArialTerminal">
    <w:name w:val="Arial Terminal"/>
    <w:link w:val="ArialTerminalChar"/>
    <w:qFormat/>
    <w:rsid w:val="007903FE"/>
    <w:rPr>
      <w:rFonts w:ascii="Arial terminal" w:hAnsi="Arial terminal" w:cs="Courier New"/>
      <w:color w:val="000000"/>
      <w:sz w:val="18"/>
      <w:szCs w:val="18"/>
    </w:rPr>
  </w:style>
  <w:style w:type="character" w:customStyle="1" w:styleId="ArialTerminalChar">
    <w:name w:val="Arial Terminal Char"/>
    <w:link w:val="ArialTerminal"/>
    <w:rsid w:val="007903FE"/>
    <w:rPr>
      <w:rFonts w:ascii="Arial terminal" w:hAnsi="Arial terminal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itional_x0020_Information xmlns="2b28ebe0-478b-4718-a963-e2e4b2027a1b" xsi:nil="true"/>
    <Document_x0020_State_x0020__x002f__x0020_Phase xmlns="2b28ebe0-478b-4718-a963-e2e4b2027a1b">6. Close:  Delivery</Document_x0020_State_x0020__x002f__x0020_Phas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BAEEE5C1786479F75A20DBC7F734D" ma:contentTypeVersion="2" ma:contentTypeDescription="Create a new document." ma:contentTypeScope="" ma:versionID="83fd97d1c8fe36595cc5b30b8adf7dae">
  <xsd:schema xmlns:xsd="http://www.w3.org/2001/XMLSchema" xmlns:xs="http://www.w3.org/2001/XMLSchema" xmlns:p="http://schemas.microsoft.com/office/2006/metadata/properties" xmlns:ns2="2b28ebe0-478b-4718-a963-e2e4b2027a1b" targetNamespace="http://schemas.microsoft.com/office/2006/metadata/properties" ma:root="true" ma:fieldsID="699976ebfc9b6477554202104062b694" ns2:_="">
    <xsd:import namespace="2b28ebe0-478b-4718-a963-e2e4b2027a1b"/>
    <xsd:element name="properties">
      <xsd:complexType>
        <xsd:sequence>
          <xsd:element name="documentManagement">
            <xsd:complexType>
              <xsd:all>
                <xsd:element ref="ns2:Document_x0020_State_x0020__x002f__x0020_Phase"/>
                <xsd:element ref="ns2:Additional_x0020_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8ebe0-478b-4718-a963-e2e4b2027a1b" elementFormDefault="qualified">
    <xsd:import namespace="http://schemas.microsoft.com/office/2006/documentManagement/types"/>
    <xsd:import namespace="http://schemas.microsoft.com/office/infopath/2007/PartnerControls"/>
    <xsd:element name="Document_x0020_State_x0020__x002f__x0020_Phase" ma:index="8" ma:displayName="Document State / Phase" ma:default="Select One of the Following:" ma:format="Dropdown" ma:internalName="Document_x0020_State_x0020__x002f__x0020_Phase">
      <xsd:simpleType>
        <xsd:restriction base="dms:Choice">
          <xsd:enumeration value="Select One of the Following:"/>
          <xsd:enumeration value="1. Planning:  Requirements"/>
          <xsd:enumeration value="2. Planning:  Design"/>
          <xsd:enumeration value="3. Active: Development"/>
          <xsd:enumeration value="4. Active:  Internal Testing I/II"/>
          <xsd:enumeration value="5. Close:  IOC"/>
          <xsd:enumeration value="6. Close:  Delivery"/>
          <xsd:enumeration value="7. Close:  Warrenty"/>
        </xsd:restriction>
      </xsd:simpleType>
    </xsd:element>
    <xsd:element name="Additional_x0020_Information" ma:index="9" nillable="true" ma:displayName="Additional Information" ma:internalName="Additional_x0020_Informa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AE4D9-8AF6-4976-B570-0E350A132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7DA65-CA4C-4292-B762-EABCC06252A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9FEE2AA-30BA-4BC8-A43E-2F64084DDE0C}">
  <ds:schemaRefs>
    <ds:schemaRef ds:uri="http://schemas.openxmlformats.org/package/2006/metadata/core-properties"/>
    <ds:schemaRef ds:uri="http://schemas.microsoft.com/office/2006/documentManagement/types"/>
    <ds:schemaRef ds:uri="2b28ebe0-478b-4718-a963-e2e4b2027a1b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96BB5B-70D8-4764-A8DF-0E0939DC1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8ebe0-478b-4718-a963-e2e4b2027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D67A86-D0DB-4E37-A1FF-D3E5325EC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Veterans Affairs Consolidated Mail Outpatient Pharmacy CMOP PSX*2*74 Release Notes</vt:lpstr>
    </vt:vector>
  </TitlesOfParts>
  <Manager>Sharon Taubenfeld</Manager>
  <Company>FirstView Federal</Company>
  <LinksUpToDate>false</LinksUpToDate>
  <CharactersWithSpaces>17275</CharactersWithSpaces>
  <SharedDoc>false</SharedDoc>
  <HLinks>
    <vt:vector size="84" baseType="variant"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_Toc367874731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_Toc367874730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_Toc367874729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_Toc367874728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_Toc367874727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_Toc367874726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_Toc367874725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_Toc367874724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_Toc367874723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_Toc367874722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_Toc367874721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_Toc367874720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_Toc367874719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_Toc367874718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 Consolidated Mail Outpatient Pharmacy CMOP PSX*2*74 Release Notes</dc:title>
  <dc:subject>Release Notes for PSX*2*74</dc:subject>
  <dc:creator>Department of Veterans Affairs;Veterans Health Administration;Office of Information;Product Development</dc:creator>
  <cp:keywords>Release Notes;  PSX*2*74; Consolidated Mail Outpatient Pharmacy (CMOP) Release Notes; Electronic Claims Management Engine Release Notes</cp:keywords>
  <dc:description>PSX*2*74 Release Notes</dc:description>
  <cp:lastModifiedBy>Department of Veterans Affairs</cp:lastModifiedBy>
  <cp:revision>3</cp:revision>
  <cp:lastPrinted>2010-08-30T19:41:00Z</cp:lastPrinted>
  <dcterms:created xsi:type="dcterms:W3CDTF">2021-08-24T17:56:00Z</dcterms:created>
  <dcterms:modified xsi:type="dcterms:W3CDTF">2021-08-24T17:56:00Z</dcterms:modified>
  <cp:category>User Documentation</cp:category>
  <cp:contentStatus>Initial 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reator">
    <vt:lpwstr>Veterans Health Administration</vt:lpwstr>
  </property>
  <property fmtid="{D5CDD505-2E9C-101B-9397-08002B2CF9AE}" pid="4" name="Language">
    <vt:lpwstr>English</vt:lpwstr>
  </property>
  <property fmtid="{D5CDD505-2E9C-101B-9397-08002B2CF9AE}" pid="5" name="Type">
    <vt:lpwstr>General Information</vt:lpwstr>
  </property>
  <property fmtid="{D5CDD505-2E9C-101B-9397-08002B2CF9AE}" pid="6" name="Version">
    <vt:lpwstr>1.0</vt:lpwstr>
  </property>
  <property fmtid="{D5CDD505-2E9C-101B-9397-08002B2CF9AE}" pid="7" name="Date Created">
    <vt:lpwstr>20130515</vt:lpwstr>
  </property>
  <property fmtid="{D5CDD505-2E9C-101B-9397-08002B2CF9AE}" pid="8" name="Date Reviewed">
    <vt:lpwstr>20130604</vt:lpwstr>
  </property>
  <property fmtid="{D5CDD505-2E9C-101B-9397-08002B2CF9AE}" pid="9" name="Author">
    <vt:lpwstr>FirstView Federal for Department of Veterans Affairs</vt:lpwstr>
  </property>
  <property fmtid="{D5CDD505-2E9C-101B-9397-08002B2CF9AE}" pid="10" name="ContentTypeId">
    <vt:lpwstr>0x010100D50BAEEE5C1786479F75A20DBC7F734D</vt:lpwstr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_CopySource">
    <vt:lpwstr>https://litsinc.sharepoint.com/Operations_Center/EDI_Program/ePharmacy Workspace/Close IOC Deliverables-Wave 2 WIP-Acceptance Response Docs/psx_2_p74_rn.doc</vt:lpwstr>
  </property>
  <property fmtid="{D5CDD505-2E9C-101B-9397-08002B2CF9AE}" pid="14" name="Order">
    <vt:lpwstr>19900.0000000000</vt:lpwstr>
  </property>
  <property fmtid="{D5CDD505-2E9C-101B-9397-08002B2CF9AE}" pid="15" name="_SourceUrl">
    <vt:lpwstr/>
  </property>
  <property fmtid="{D5CDD505-2E9C-101B-9397-08002B2CF9AE}" pid="16" name="_SharedFileIndex">
    <vt:lpwstr/>
  </property>
</Properties>
</file>