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DCFC5" w14:textId="77777777" w:rsidR="00764953" w:rsidRDefault="00764953">
      <w:pPr>
        <w:pStyle w:val="BodyText"/>
        <w:spacing w:before="8"/>
        <w:rPr>
          <w:sz w:val="23"/>
        </w:rPr>
      </w:pPr>
    </w:p>
    <w:p w14:paraId="79A875C8" w14:textId="77777777" w:rsidR="00764953" w:rsidRDefault="00882A3A">
      <w:pPr>
        <w:tabs>
          <w:tab w:val="left" w:pos="3525"/>
        </w:tabs>
        <w:ind w:left="215"/>
        <w:rPr>
          <w:sz w:val="20"/>
        </w:rPr>
      </w:pPr>
      <w:r>
        <w:rPr>
          <w:position w:val="116"/>
          <w:sz w:val="20"/>
        </w:rPr>
      </w:r>
      <w:r>
        <w:rPr>
          <w:position w:val="116"/>
          <w:sz w:val="20"/>
        </w:rPr>
        <w:pict w14:anchorId="4F0EBA78">
          <v:group id="_x0000_s1037" style="width:151.2pt;height:.5pt;mso-position-horizontal-relative:char;mso-position-vertical-relative:line" coordsize="3024,10">
            <v:line id="_x0000_s1038" style="position:absolute" from="0,5" to="3024,5" strokeweight=".5pt"/>
            <w10:anchorlock/>
          </v:group>
        </w:pict>
      </w:r>
      <w:r w:rsidR="00AA0F09">
        <w:rPr>
          <w:position w:val="116"/>
          <w:sz w:val="20"/>
        </w:rPr>
        <w:tab/>
      </w:r>
      <w:r w:rsidR="00AA0F09">
        <w:rPr>
          <w:noProof/>
          <w:sz w:val="20"/>
        </w:rPr>
        <w:drawing>
          <wp:inline distT="0" distB="0" distL="0" distR="0" wp14:anchorId="031473BA" wp14:editId="42A849C9">
            <wp:extent cx="1785042"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5042" cy="960120"/>
                    </a:xfrm>
                    <a:prstGeom prst="rect">
                      <a:avLst/>
                    </a:prstGeom>
                  </pic:spPr>
                </pic:pic>
              </a:graphicData>
            </a:graphic>
          </wp:inline>
        </w:drawing>
      </w:r>
      <w:r w:rsidR="00AA0F09">
        <w:rPr>
          <w:spacing w:val="67"/>
          <w:sz w:val="2"/>
        </w:rPr>
        <w:t xml:space="preserve"> </w:t>
      </w:r>
      <w:r>
        <w:rPr>
          <w:spacing w:val="67"/>
          <w:position w:val="116"/>
          <w:sz w:val="20"/>
        </w:rPr>
      </w:r>
      <w:r>
        <w:rPr>
          <w:spacing w:val="67"/>
          <w:position w:val="116"/>
          <w:sz w:val="20"/>
        </w:rPr>
        <w:pict w14:anchorId="67C27106">
          <v:group id="_x0000_s1035" style="width:158.4pt;height:.5pt;mso-position-horizontal-relative:char;mso-position-vertical-relative:line" coordsize="3168,10">
            <v:line id="_x0000_s1036" style="position:absolute" from="0,5" to="3168,5" strokeweight=".5pt"/>
            <w10:anchorlock/>
          </v:group>
        </w:pict>
      </w:r>
    </w:p>
    <w:p w14:paraId="4EBB62DB" w14:textId="77777777" w:rsidR="00764953" w:rsidRDefault="00764953">
      <w:pPr>
        <w:pStyle w:val="BodyText"/>
        <w:rPr>
          <w:sz w:val="20"/>
        </w:rPr>
      </w:pPr>
    </w:p>
    <w:p w14:paraId="05CC464D" w14:textId="77777777" w:rsidR="00764953" w:rsidRDefault="00764953">
      <w:pPr>
        <w:pStyle w:val="BodyText"/>
        <w:rPr>
          <w:sz w:val="20"/>
        </w:rPr>
      </w:pPr>
    </w:p>
    <w:p w14:paraId="08B1AA2E" w14:textId="77777777" w:rsidR="00764953" w:rsidRDefault="00764953">
      <w:pPr>
        <w:pStyle w:val="BodyText"/>
        <w:rPr>
          <w:sz w:val="20"/>
        </w:rPr>
      </w:pPr>
    </w:p>
    <w:p w14:paraId="22DA4EA6" w14:textId="77777777" w:rsidR="00764953" w:rsidRDefault="00764953">
      <w:pPr>
        <w:pStyle w:val="BodyText"/>
        <w:rPr>
          <w:sz w:val="20"/>
        </w:rPr>
      </w:pPr>
    </w:p>
    <w:p w14:paraId="2C080907" w14:textId="77777777" w:rsidR="00764953" w:rsidRDefault="00764953">
      <w:pPr>
        <w:pStyle w:val="BodyText"/>
        <w:rPr>
          <w:sz w:val="20"/>
        </w:rPr>
      </w:pPr>
    </w:p>
    <w:p w14:paraId="4B4F1966" w14:textId="77777777" w:rsidR="00764953" w:rsidRDefault="00764953">
      <w:pPr>
        <w:pStyle w:val="BodyText"/>
        <w:rPr>
          <w:sz w:val="20"/>
        </w:rPr>
      </w:pPr>
    </w:p>
    <w:p w14:paraId="348E3F50" w14:textId="77777777" w:rsidR="00764953" w:rsidRDefault="00764953">
      <w:pPr>
        <w:pStyle w:val="BodyText"/>
        <w:spacing w:before="3"/>
        <w:rPr>
          <w:sz w:val="21"/>
        </w:rPr>
      </w:pPr>
    </w:p>
    <w:p w14:paraId="501FB10F" w14:textId="77777777" w:rsidR="00764953" w:rsidRDefault="00AA0F09">
      <w:pPr>
        <w:pStyle w:val="Title"/>
      </w:pPr>
      <w:bookmarkStart w:id="0" w:name="_bookmark0"/>
      <w:bookmarkEnd w:id="0"/>
      <w:r>
        <w:t>CONTROLLED SUBSTANCES (CS)</w:t>
      </w:r>
    </w:p>
    <w:p w14:paraId="6AD873D9" w14:textId="77777777" w:rsidR="00764953" w:rsidRDefault="00764953">
      <w:pPr>
        <w:pStyle w:val="BodyText"/>
        <w:spacing w:before="7"/>
        <w:rPr>
          <w:rFonts w:ascii="Arial"/>
          <w:b/>
          <w:sz w:val="65"/>
        </w:rPr>
      </w:pPr>
    </w:p>
    <w:p w14:paraId="0CE13F26" w14:textId="77777777" w:rsidR="00764953" w:rsidRDefault="00AA0F09">
      <w:pPr>
        <w:ind w:left="375" w:right="393"/>
        <w:jc w:val="center"/>
        <w:rPr>
          <w:rFonts w:ascii="Arial"/>
          <w:b/>
          <w:sz w:val="48"/>
        </w:rPr>
      </w:pPr>
      <w:bookmarkStart w:id="1" w:name="TECHNICAL_MANUAL"/>
      <w:bookmarkEnd w:id="1"/>
      <w:r>
        <w:rPr>
          <w:rFonts w:ascii="Arial"/>
          <w:b/>
          <w:sz w:val="48"/>
        </w:rPr>
        <w:t>TECHNICAL MANUAL</w:t>
      </w:r>
    </w:p>
    <w:p w14:paraId="38405D43" w14:textId="77777777" w:rsidR="00764953" w:rsidRDefault="00764953">
      <w:pPr>
        <w:pStyle w:val="BodyText"/>
        <w:spacing w:before="3"/>
        <w:rPr>
          <w:rFonts w:ascii="Arial"/>
          <w:b/>
          <w:sz w:val="49"/>
        </w:rPr>
      </w:pPr>
    </w:p>
    <w:p w14:paraId="18469F9F" w14:textId="77777777" w:rsidR="00764953" w:rsidRDefault="00AA0F09">
      <w:pPr>
        <w:pStyle w:val="Heading2"/>
      </w:pPr>
      <w:r>
        <w:t>Version</w:t>
      </w:r>
      <w:r>
        <w:rPr>
          <w:spacing w:val="-9"/>
        </w:rPr>
        <w:t xml:space="preserve"> </w:t>
      </w:r>
      <w:r>
        <w:t>3.0</w:t>
      </w:r>
    </w:p>
    <w:p w14:paraId="686646CA" w14:textId="77777777" w:rsidR="00764953" w:rsidRDefault="00AA0F09">
      <w:pPr>
        <w:spacing w:before="1"/>
        <w:ind w:left="375" w:right="394"/>
        <w:jc w:val="center"/>
        <w:rPr>
          <w:rFonts w:ascii="Arial"/>
          <w:sz w:val="36"/>
        </w:rPr>
      </w:pPr>
      <w:r>
        <w:rPr>
          <w:rFonts w:ascii="Arial"/>
          <w:sz w:val="36"/>
        </w:rPr>
        <w:t>March</w:t>
      </w:r>
      <w:r>
        <w:rPr>
          <w:rFonts w:ascii="Arial"/>
          <w:spacing w:val="-12"/>
          <w:sz w:val="36"/>
        </w:rPr>
        <w:t xml:space="preserve"> </w:t>
      </w:r>
      <w:r>
        <w:rPr>
          <w:rFonts w:ascii="Arial"/>
          <w:sz w:val="36"/>
        </w:rPr>
        <w:t>1997</w:t>
      </w:r>
    </w:p>
    <w:p w14:paraId="36B69DC8" w14:textId="77777777" w:rsidR="00764953" w:rsidRDefault="00764953">
      <w:pPr>
        <w:pStyle w:val="BodyText"/>
        <w:spacing w:before="8"/>
        <w:rPr>
          <w:rFonts w:ascii="Arial"/>
          <w:sz w:val="39"/>
        </w:rPr>
      </w:pPr>
    </w:p>
    <w:p w14:paraId="16CFD8CD" w14:textId="77777777" w:rsidR="00764953" w:rsidRDefault="00AA0F09">
      <w:pPr>
        <w:pStyle w:val="BodyText"/>
        <w:ind w:left="375" w:right="394"/>
        <w:jc w:val="center"/>
        <w:rPr>
          <w:rFonts w:ascii="Arial"/>
        </w:rPr>
      </w:pPr>
      <w:r>
        <w:rPr>
          <w:rFonts w:ascii="Arial"/>
        </w:rPr>
        <w:t>(Revised April 2011)</w:t>
      </w:r>
    </w:p>
    <w:p w14:paraId="3EBCED77" w14:textId="77777777" w:rsidR="00764953" w:rsidRDefault="00764953">
      <w:pPr>
        <w:pStyle w:val="BodyText"/>
        <w:rPr>
          <w:rFonts w:ascii="Arial"/>
          <w:sz w:val="26"/>
        </w:rPr>
      </w:pPr>
    </w:p>
    <w:p w14:paraId="70EEC286" w14:textId="77777777" w:rsidR="00764953" w:rsidRDefault="00764953">
      <w:pPr>
        <w:pStyle w:val="BodyText"/>
        <w:rPr>
          <w:rFonts w:ascii="Arial"/>
          <w:sz w:val="26"/>
        </w:rPr>
      </w:pPr>
    </w:p>
    <w:p w14:paraId="12A975C9" w14:textId="77777777" w:rsidR="00764953" w:rsidRDefault="00764953">
      <w:pPr>
        <w:pStyle w:val="BodyText"/>
        <w:rPr>
          <w:rFonts w:ascii="Arial"/>
          <w:sz w:val="26"/>
        </w:rPr>
      </w:pPr>
    </w:p>
    <w:p w14:paraId="0A18511A" w14:textId="77777777" w:rsidR="00764953" w:rsidRDefault="00764953">
      <w:pPr>
        <w:pStyle w:val="BodyText"/>
        <w:rPr>
          <w:rFonts w:ascii="Arial"/>
          <w:sz w:val="26"/>
        </w:rPr>
      </w:pPr>
    </w:p>
    <w:p w14:paraId="61EC04F2" w14:textId="77777777" w:rsidR="00764953" w:rsidRDefault="00764953">
      <w:pPr>
        <w:pStyle w:val="BodyText"/>
        <w:rPr>
          <w:rFonts w:ascii="Arial"/>
          <w:sz w:val="26"/>
        </w:rPr>
      </w:pPr>
    </w:p>
    <w:p w14:paraId="3686A217" w14:textId="77777777" w:rsidR="00764953" w:rsidRDefault="00764953">
      <w:pPr>
        <w:pStyle w:val="BodyText"/>
        <w:rPr>
          <w:rFonts w:ascii="Arial"/>
          <w:sz w:val="26"/>
        </w:rPr>
      </w:pPr>
    </w:p>
    <w:p w14:paraId="66050E97" w14:textId="77777777" w:rsidR="00764953" w:rsidRDefault="00764953">
      <w:pPr>
        <w:pStyle w:val="BodyText"/>
        <w:rPr>
          <w:rFonts w:ascii="Arial"/>
          <w:sz w:val="26"/>
        </w:rPr>
      </w:pPr>
    </w:p>
    <w:p w14:paraId="6B0DA692" w14:textId="77777777" w:rsidR="00764953" w:rsidRDefault="00764953">
      <w:pPr>
        <w:pStyle w:val="BodyText"/>
        <w:rPr>
          <w:rFonts w:ascii="Arial"/>
          <w:sz w:val="26"/>
        </w:rPr>
      </w:pPr>
    </w:p>
    <w:p w14:paraId="05BC2894" w14:textId="77777777" w:rsidR="00764953" w:rsidRDefault="00764953">
      <w:pPr>
        <w:pStyle w:val="BodyText"/>
        <w:rPr>
          <w:rFonts w:ascii="Arial"/>
          <w:sz w:val="26"/>
        </w:rPr>
      </w:pPr>
    </w:p>
    <w:p w14:paraId="1E6D5ADC" w14:textId="77777777" w:rsidR="00764953" w:rsidRDefault="00764953">
      <w:pPr>
        <w:pStyle w:val="BodyText"/>
        <w:rPr>
          <w:rFonts w:ascii="Arial"/>
          <w:sz w:val="26"/>
        </w:rPr>
      </w:pPr>
    </w:p>
    <w:p w14:paraId="64435A06" w14:textId="77777777" w:rsidR="00764953" w:rsidRDefault="00764953">
      <w:pPr>
        <w:pStyle w:val="BodyText"/>
        <w:spacing w:before="7"/>
        <w:rPr>
          <w:rFonts w:ascii="Arial"/>
          <w:sz w:val="35"/>
        </w:rPr>
      </w:pPr>
    </w:p>
    <w:p w14:paraId="06E1898D" w14:textId="77777777" w:rsidR="00764953" w:rsidRDefault="00882A3A">
      <w:pPr>
        <w:pStyle w:val="BodyText"/>
        <w:ind w:left="3280" w:right="3221"/>
        <w:jc w:val="center"/>
        <w:rPr>
          <w:rFonts w:ascii="Arial"/>
        </w:rPr>
      </w:pPr>
      <w:r>
        <w:pict w14:anchorId="2976DA22">
          <v:line id="_x0000_s1034" style="position:absolute;left:0;text-align:left;z-index:15729664;mso-position-horizontal-relative:page" from="396pt,9.35pt" to="547.2pt,9.35pt" strokeweight=".5pt">
            <w10:wrap anchorx="page"/>
          </v:line>
        </w:pict>
      </w:r>
      <w:r>
        <w:pict w14:anchorId="4F9B13DB">
          <v:line id="_x0000_s1033" style="position:absolute;left:0;text-align:left;z-index:15730176;mso-position-horizontal-relative:page" from="3in,9.35pt" to="1in,9.35pt" strokeweight=".5pt">
            <w10:wrap anchorx="page"/>
          </v:line>
        </w:pict>
      </w:r>
      <w:r w:rsidR="00AA0F09">
        <w:rPr>
          <w:rFonts w:ascii="Arial"/>
        </w:rPr>
        <w:t>Department of Veterans Affairs Product Development</w:t>
      </w:r>
    </w:p>
    <w:p w14:paraId="156692E2" w14:textId="77777777" w:rsidR="00764953" w:rsidRDefault="00764953">
      <w:pPr>
        <w:jc w:val="center"/>
        <w:rPr>
          <w:rFonts w:ascii="Arial"/>
        </w:rPr>
        <w:sectPr w:rsidR="00764953">
          <w:type w:val="continuous"/>
          <w:pgSz w:w="12240" w:h="15840"/>
          <w:pgMar w:top="1500" w:right="1200" w:bottom="280" w:left="1220" w:header="720" w:footer="720" w:gutter="0"/>
          <w:cols w:space="720"/>
        </w:sectPr>
      </w:pPr>
    </w:p>
    <w:p w14:paraId="1B1DA578" w14:textId="77777777" w:rsidR="00764953" w:rsidRDefault="00764953">
      <w:pPr>
        <w:pStyle w:val="BodyText"/>
        <w:spacing w:before="4"/>
        <w:rPr>
          <w:rFonts w:ascii="Arial"/>
          <w:sz w:val="17"/>
        </w:rPr>
      </w:pPr>
    </w:p>
    <w:p w14:paraId="5B61BD5D" w14:textId="77777777" w:rsidR="00764953" w:rsidRDefault="00764953">
      <w:pPr>
        <w:rPr>
          <w:rFonts w:ascii="Arial"/>
          <w:sz w:val="17"/>
        </w:rPr>
        <w:sectPr w:rsidR="00764953">
          <w:pgSz w:w="12240" w:h="15840"/>
          <w:pgMar w:top="1500" w:right="1200" w:bottom="280" w:left="1220" w:header="720" w:footer="720" w:gutter="0"/>
          <w:cols w:space="720"/>
        </w:sectPr>
      </w:pPr>
    </w:p>
    <w:p w14:paraId="4FAA91A5" w14:textId="77777777" w:rsidR="00764953" w:rsidRDefault="00764953">
      <w:pPr>
        <w:pStyle w:val="BodyText"/>
        <w:rPr>
          <w:rFonts w:ascii="Arial"/>
          <w:sz w:val="20"/>
        </w:rPr>
      </w:pPr>
    </w:p>
    <w:p w14:paraId="5DA24041" w14:textId="77777777" w:rsidR="00764953" w:rsidRDefault="00764953">
      <w:pPr>
        <w:pStyle w:val="BodyText"/>
        <w:spacing w:before="2"/>
        <w:rPr>
          <w:rFonts w:ascii="Arial"/>
          <w:sz w:val="23"/>
        </w:rPr>
      </w:pPr>
    </w:p>
    <w:p w14:paraId="3487EB3C" w14:textId="77777777" w:rsidR="00764953" w:rsidRDefault="00AA0F09">
      <w:pPr>
        <w:pStyle w:val="Heading2"/>
        <w:tabs>
          <w:tab w:val="left" w:pos="9608"/>
        </w:tabs>
        <w:spacing w:before="101"/>
        <w:ind w:left="131" w:right="0"/>
        <w:jc w:val="left"/>
        <w:rPr>
          <w:rFonts w:ascii="Arial Black"/>
        </w:rPr>
      </w:pPr>
      <w:r>
        <w:rPr>
          <w:rFonts w:ascii="Arial Black"/>
          <w:color w:val="FFFFFF"/>
          <w:spacing w:val="-32"/>
          <w:w w:val="99"/>
          <w:shd w:val="clear" w:color="auto" w:fill="000000"/>
        </w:rPr>
        <w:t xml:space="preserve"> </w:t>
      </w:r>
      <w:r>
        <w:rPr>
          <w:rFonts w:ascii="Arial Black"/>
          <w:color w:val="FFFFFF"/>
          <w:spacing w:val="-9"/>
          <w:shd w:val="clear" w:color="auto" w:fill="000000"/>
        </w:rPr>
        <w:t>Revision</w:t>
      </w:r>
      <w:r>
        <w:rPr>
          <w:rFonts w:ascii="Arial Black"/>
          <w:color w:val="FFFFFF"/>
          <w:spacing w:val="-10"/>
          <w:shd w:val="clear" w:color="auto" w:fill="000000"/>
        </w:rPr>
        <w:t xml:space="preserve"> </w:t>
      </w:r>
      <w:r>
        <w:rPr>
          <w:rFonts w:ascii="Arial Black"/>
          <w:color w:val="FFFFFF"/>
          <w:spacing w:val="-4"/>
          <w:shd w:val="clear" w:color="auto" w:fill="000000"/>
        </w:rPr>
        <w:t>History</w:t>
      </w:r>
      <w:r>
        <w:rPr>
          <w:rFonts w:ascii="Arial Black"/>
          <w:color w:val="FFFFFF"/>
          <w:spacing w:val="-4"/>
          <w:shd w:val="clear" w:color="auto" w:fill="000000"/>
        </w:rPr>
        <w:tab/>
      </w:r>
    </w:p>
    <w:p w14:paraId="5D582CAB" w14:textId="77777777" w:rsidR="00764953" w:rsidRDefault="00AA0F09">
      <w:pPr>
        <w:pStyle w:val="BodyText"/>
        <w:spacing w:before="315" w:line="247" w:lineRule="auto"/>
        <w:ind w:left="220"/>
      </w:pPr>
      <w:r>
        <w:t>The table below lists changes made since the initial release of this manual. Use the Change Pages document to update an existing manual or use the entire updated manual.</w:t>
      </w:r>
    </w:p>
    <w:p w14:paraId="1AB68E17" w14:textId="77777777" w:rsidR="00764953" w:rsidRDefault="00764953">
      <w:pPr>
        <w:pStyle w:val="BodyText"/>
        <w:spacing w:before="3"/>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260"/>
        <w:gridCol w:w="1349"/>
        <w:gridCol w:w="6048"/>
      </w:tblGrid>
      <w:tr w:rsidR="00764953" w14:paraId="4ABBF99F" w14:textId="77777777">
        <w:trPr>
          <w:trHeight w:val="743"/>
        </w:trPr>
        <w:tc>
          <w:tcPr>
            <w:tcW w:w="902" w:type="dxa"/>
            <w:shd w:val="clear" w:color="auto" w:fill="E6E6E6"/>
          </w:tcPr>
          <w:p w14:paraId="6875C665" w14:textId="77777777" w:rsidR="00764953" w:rsidRDefault="00AA0F09">
            <w:pPr>
              <w:pStyle w:val="TableParagraph"/>
              <w:spacing w:before="48"/>
              <w:rPr>
                <w:b/>
                <w:sz w:val="28"/>
              </w:rPr>
            </w:pPr>
            <w:r>
              <w:rPr>
                <w:b/>
                <w:sz w:val="28"/>
              </w:rPr>
              <w:t>Date</w:t>
            </w:r>
          </w:p>
        </w:tc>
        <w:tc>
          <w:tcPr>
            <w:tcW w:w="1260" w:type="dxa"/>
            <w:shd w:val="clear" w:color="auto" w:fill="E6E6E6"/>
          </w:tcPr>
          <w:p w14:paraId="0948F9D2" w14:textId="77777777" w:rsidR="00764953" w:rsidRDefault="00AA0F09">
            <w:pPr>
              <w:pStyle w:val="TableParagraph"/>
              <w:spacing w:before="48" w:line="247" w:lineRule="auto"/>
              <w:ind w:left="285" w:right="131" w:hanging="125"/>
              <w:rPr>
                <w:b/>
                <w:sz w:val="28"/>
              </w:rPr>
            </w:pPr>
            <w:r>
              <w:rPr>
                <w:b/>
                <w:sz w:val="28"/>
              </w:rPr>
              <w:t>Revised Pages</w:t>
            </w:r>
          </w:p>
        </w:tc>
        <w:tc>
          <w:tcPr>
            <w:tcW w:w="1349" w:type="dxa"/>
            <w:shd w:val="clear" w:color="auto" w:fill="E6E6E6"/>
          </w:tcPr>
          <w:p w14:paraId="4FA49AB2" w14:textId="77777777" w:rsidR="00764953" w:rsidRDefault="00AA0F09">
            <w:pPr>
              <w:pStyle w:val="TableParagraph"/>
              <w:spacing w:before="48" w:line="247" w:lineRule="auto"/>
              <w:ind w:left="177" w:right="141" w:firstLine="153"/>
              <w:rPr>
                <w:b/>
                <w:sz w:val="28"/>
              </w:rPr>
            </w:pPr>
            <w:r>
              <w:rPr>
                <w:b/>
                <w:sz w:val="28"/>
              </w:rPr>
              <w:t>Patch Number</w:t>
            </w:r>
          </w:p>
        </w:tc>
        <w:tc>
          <w:tcPr>
            <w:tcW w:w="6048" w:type="dxa"/>
            <w:shd w:val="clear" w:color="auto" w:fill="E6E6E6"/>
          </w:tcPr>
          <w:p w14:paraId="78CF7B59" w14:textId="77777777" w:rsidR="00764953" w:rsidRDefault="00AA0F09">
            <w:pPr>
              <w:pStyle w:val="TableParagraph"/>
              <w:spacing w:before="48"/>
              <w:ind w:left="2491" w:right="2116"/>
              <w:jc w:val="center"/>
              <w:rPr>
                <w:b/>
                <w:sz w:val="28"/>
              </w:rPr>
            </w:pPr>
            <w:r>
              <w:rPr>
                <w:b/>
                <w:sz w:val="28"/>
              </w:rPr>
              <w:t>Description</w:t>
            </w:r>
          </w:p>
        </w:tc>
      </w:tr>
      <w:tr w:rsidR="00764953" w14:paraId="361822B7" w14:textId="77777777">
        <w:trPr>
          <w:trHeight w:val="278"/>
        </w:trPr>
        <w:tc>
          <w:tcPr>
            <w:tcW w:w="902" w:type="dxa"/>
            <w:tcBorders>
              <w:bottom w:val="nil"/>
            </w:tcBorders>
          </w:tcPr>
          <w:p w14:paraId="28641F02" w14:textId="77777777" w:rsidR="00764953" w:rsidRDefault="00AA0F09">
            <w:pPr>
              <w:pStyle w:val="TableParagraph"/>
              <w:spacing w:before="41" w:line="217" w:lineRule="exact"/>
              <w:rPr>
                <w:sz w:val="20"/>
              </w:rPr>
            </w:pPr>
            <w:r>
              <w:rPr>
                <w:sz w:val="20"/>
              </w:rPr>
              <w:t>04/2011</w:t>
            </w:r>
          </w:p>
        </w:tc>
        <w:bookmarkStart w:id="2" w:name="_bookmark1"/>
        <w:bookmarkEnd w:id="2"/>
        <w:tc>
          <w:tcPr>
            <w:tcW w:w="1260" w:type="dxa"/>
            <w:tcBorders>
              <w:bottom w:val="nil"/>
            </w:tcBorders>
          </w:tcPr>
          <w:p w14:paraId="240645D4" w14:textId="77777777" w:rsidR="00764953" w:rsidRDefault="00AA0F09">
            <w:pPr>
              <w:pStyle w:val="TableParagraph"/>
              <w:spacing w:before="41" w:line="217" w:lineRule="exact"/>
              <w:ind w:left="156" w:right="142"/>
              <w:jc w:val="center"/>
              <w:rPr>
                <w:sz w:val="20"/>
              </w:rPr>
            </w:pPr>
            <w:r>
              <w:fldChar w:fldCharType="begin"/>
            </w:r>
            <w:r>
              <w:instrText xml:space="preserve"> HYPERLINK \l "_bookmark1" </w:instrText>
            </w:r>
            <w:r>
              <w:fldChar w:fldCharType="separate"/>
            </w:r>
            <w:r>
              <w:rPr>
                <w:color w:val="0000FF"/>
                <w:sz w:val="20"/>
                <w:u w:val="single" w:color="0000FF"/>
              </w:rPr>
              <w:t xml:space="preserve">i, </w:t>
            </w:r>
            <w:r>
              <w:rPr>
                <w:color w:val="0000FF"/>
                <w:sz w:val="20"/>
                <w:u w:val="single" w:color="0000FF"/>
              </w:rPr>
              <w:fldChar w:fldCharType="end"/>
            </w:r>
            <w:hyperlink w:anchor="_bookmark2" w:history="1">
              <w:r>
                <w:rPr>
                  <w:color w:val="0000FF"/>
                  <w:sz w:val="20"/>
                  <w:u w:val="single" w:color="0000FF"/>
                </w:rPr>
                <w:t>15</w:t>
              </w:r>
              <w:r>
                <w:rPr>
                  <w:sz w:val="20"/>
                </w:rPr>
                <w:t xml:space="preserve">, </w:t>
              </w:r>
            </w:hyperlink>
            <w:hyperlink w:anchor="_bookmark1" w:history="1">
              <w:r>
                <w:rPr>
                  <w:color w:val="0000FF"/>
                  <w:sz w:val="20"/>
                  <w:u w:val="single" w:color="0000FF"/>
                </w:rPr>
                <w:t>41-</w:t>
              </w:r>
            </w:hyperlink>
          </w:p>
        </w:tc>
        <w:tc>
          <w:tcPr>
            <w:tcW w:w="1349" w:type="dxa"/>
            <w:tcBorders>
              <w:bottom w:val="nil"/>
            </w:tcBorders>
          </w:tcPr>
          <w:p w14:paraId="1FB18F0A" w14:textId="77777777" w:rsidR="00764953" w:rsidRDefault="00AA0F09">
            <w:pPr>
              <w:pStyle w:val="TableParagraph"/>
              <w:spacing w:before="41" w:line="217" w:lineRule="exact"/>
              <w:ind w:left="221" w:right="205"/>
              <w:jc w:val="center"/>
              <w:rPr>
                <w:sz w:val="20"/>
              </w:rPr>
            </w:pPr>
            <w:r>
              <w:rPr>
                <w:sz w:val="20"/>
              </w:rPr>
              <w:t>PSD*3*71</w:t>
            </w:r>
          </w:p>
        </w:tc>
        <w:tc>
          <w:tcPr>
            <w:tcW w:w="6048" w:type="dxa"/>
            <w:tcBorders>
              <w:bottom w:val="nil"/>
            </w:tcBorders>
          </w:tcPr>
          <w:p w14:paraId="79C92EDF" w14:textId="77777777" w:rsidR="00764953" w:rsidRDefault="00AA0F09">
            <w:pPr>
              <w:pStyle w:val="TableParagraph"/>
              <w:spacing w:before="41" w:line="217" w:lineRule="exact"/>
              <w:rPr>
                <w:sz w:val="20"/>
              </w:rPr>
            </w:pPr>
            <w:r>
              <w:rPr>
                <w:sz w:val="20"/>
              </w:rPr>
              <w:t>Clarified description of PSD TECH ADV key. Corrected option name in</w:t>
            </w:r>
          </w:p>
        </w:tc>
      </w:tr>
      <w:tr w:rsidR="00764953" w14:paraId="63172A6B" w14:textId="77777777">
        <w:trPr>
          <w:trHeight w:val="235"/>
        </w:trPr>
        <w:tc>
          <w:tcPr>
            <w:tcW w:w="902" w:type="dxa"/>
            <w:tcBorders>
              <w:top w:val="nil"/>
              <w:bottom w:val="nil"/>
            </w:tcBorders>
          </w:tcPr>
          <w:p w14:paraId="56F88A24" w14:textId="77777777" w:rsidR="00764953" w:rsidRDefault="00764953">
            <w:pPr>
              <w:pStyle w:val="TableParagraph"/>
              <w:ind w:left="0"/>
              <w:rPr>
                <w:sz w:val="16"/>
              </w:rPr>
            </w:pPr>
          </w:p>
        </w:tc>
        <w:tc>
          <w:tcPr>
            <w:tcW w:w="1260" w:type="dxa"/>
            <w:tcBorders>
              <w:top w:val="nil"/>
              <w:bottom w:val="nil"/>
            </w:tcBorders>
          </w:tcPr>
          <w:p w14:paraId="17D861BE" w14:textId="77777777" w:rsidR="00764953" w:rsidRDefault="00882A3A">
            <w:pPr>
              <w:pStyle w:val="TableParagraph"/>
              <w:spacing w:line="215" w:lineRule="exact"/>
              <w:ind w:left="154" w:right="142"/>
              <w:jc w:val="center"/>
              <w:rPr>
                <w:sz w:val="20"/>
              </w:rPr>
            </w:pPr>
            <w:hyperlink w:anchor="_bookmark1" w:history="1">
              <w:r w:rsidR="00AA0F09">
                <w:rPr>
                  <w:color w:val="0000FF"/>
                  <w:sz w:val="20"/>
                  <w:u w:val="single" w:color="0000FF"/>
                </w:rPr>
                <w:t>41c</w:t>
              </w:r>
              <w:r w:rsidR="00AA0F09">
                <w:rPr>
                  <w:sz w:val="20"/>
                </w:rPr>
                <w:t xml:space="preserve">, </w:t>
              </w:r>
            </w:hyperlink>
            <w:hyperlink w:anchor="_bookmark3" w:history="1">
              <w:r w:rsidR="00AA0F09">
                <w:rPr>
                  <w:color w:val="0000FF"/>
                  <w:sz w:val="20"/>
                  <w:u w:val="single" w:color="0000FF"/>
                </w:rPr>
                <w:t>97-98</w:t>
              </w:r>
            </w:hyperlink>
          </w:p>
        </w:tc>
        <w:tc>
          <w:tcPr>
            <w:tcW w:w="1349" w:type="dxa"/>
            <w:tcBorders>
              <w:top w:val="nil"/>
              <w:bottom w:val="nil"/>
            </w:tcBorders>
          </w:tcPr>
          <w:p w14:paraId="632A879E" w14:textId="77777777" w:rsidR="00764953" w:rsidRDefault="00764953">
            <w:pPr>
              <w:pStyle w:val="TableParagraph"/>
              <w:ind w:left="0"/>
              <w:rPr>
                <w:sz w:val="16"/>
              </w:rPr>
            </w:pPr>
          </w:p>
        </w:tc>
        <w:tc>
          <w:tcPr>
            <w:tcW w:w="6048" w:type="dxa"/>
            <w:tcBorders>
              <w:top w:val="nil"/>
              <w:bottom w:val="nil"/>
            </w:tcBorders>
          </w:tcPr>
          <w:p w14:paraId="71A1B12E" w14:textId="77777777" w:rsidR="00764953" w:rsidRDefault="00AA0F09">
            <w:pPr>
              <w:pStyle w:val="TableParagraph"/>
              <w:spacing w:line="215" w:lineRule="exact"/>
              <w:rPr>
                <w:sz w:val="20"/>
              </w:rPr>
            </w:pPr>
            <w:r>
              <w:rPr>
                <w:sz w:val="20"/>
              </w:rPr>
              <w:t>PSD TRAN entry. Made revision to PSD PHARM TECH option</w:t>
            </w:r>
          </w:p>
        </w:tc>
      </w:tr>
      <w:tr w:rsidR="00764953" w14:paraId="383A973C" w14:textId="77777777">
        <w:trPr>
          <w:trHeight w:val="275"/>
        </w:trPr>
        <w:tc>
          <w:tcPr>
            <w:tcW w:w="902" w:type="dxa"/>
            <w:tcBorders>
              <w:top w:val="nil"/>
              <w:bottom w:val="nil"/>
            </w:tcBorders>
          </w:tcPr>
          <w:p w14:paraId="0AC33CB1" w14:textId="77777777" w:rsidR="00764953" w:rsidRDefault="00764953">
            <w:pPr>
              <w:pStyle w:val="TableParagraph"/>
              <w:ind w:left="0"/>
              <w:rPr>
                <w:sz w:val="20"/>
              </w:rPr>
            </w:pPr>
          </w:p>
        </w:tc>
        <w:tc>
          <w:tcPr>
            <w:tcW w:w="1260" w:type="dxa"/>
            <w:tcBorders>
              <w:top w:val="nil"/>
              <w:bottom w:val="nil"/>
            </w:tcBorders>
          </w:tcPr>
          <w:p w14:paraId="7EFC0267" w14:textId="77777777" w:rsidR="00764953" w:rsidRDefault="00764953">
            <w:pPr>
              <w:pStyle w:val="TableParagraph"/>
              <w:ind w:left="0"/>
              <w:rPr>
                <w:sz w:val="20"/>
              </w:rPr>
            </w:pPr>
          </w:p>
        </w:tc>
        <w:tc>
          <w:tcPr>
            <w:tcW w:w="1349" w:type="dxa"/>
            <w:tcBorders>
              <w:top w:val="nil"/>
              <w:bottom w:val="nil"/>
            </w:tcBorders>
          </w:tcPr>
          <w:p w14:paraId="24F51AC9" w14:textId="77777777" w:rsidR="00764953" w:rsidRDefault="00764953">
            <w:pPr>
              <w:pStyle w:val="TableParagraph"/>
              <w:ind w:left="0"/>
              <w:rPr>
                <w:sz w:val="20"/>
              </w:rPr>
            </w:pPr>
          </w:p>
        </w:tc>
        <w:tc>
          <w:tcPr>
            <w:tcW w:w="6048" w:type="dxa"/>
            <w:tcBorders>
              <w:top w:val="nil"/>
              <w:bottom w:val="nil"/>
            </w:tcBorders>
          </w:tcPr>
          <w:p w14:paraId="6A11641D" w14:textId="77777777" w:rsidR="00764953" w:rsidRDefault="00AA0F09">
            <w:pPr>
              <w:pStyle w:val="TableParagraph"/>
              <w:spacing w:line="228" w:lineRule="exact"/>
              <w:rPr>
                <w:sz w:val="20"/>
              </w:rPr>
            </w:pPr>
            <w:r>
              <w:rPr>
                <w:sz w:val="20"/>
              </w:rPr>
              <w:t>description.</w:t>
            </w:r>
          </w:p>
        </w:tc>
      </w:tr>
      <w:tr w:rsidR="00764953" w14:paraId="3D59A9D4" w14:textId="77777777">
        <w:trPr>
          <w:trHeight w:val="314"/>
        </w:trPr>
        <w:tc>
          <w:tcPr>
            <w:tcW w:w="902" w:type="dxa"/>
            <w:tcBorders>
              <w:top w:val="nil"/>
            </w:tcBorders>
          </w:tcPr>
          <w:p w14:paraId="3AC8A573" w14:textId="77777777" w:rsidR="00764953" w:rsidRDefault="00764953">
            <w:pPr>
              <w:pStyle w:val="TableParagraph"/>
              <w:ind w:left="0"/>
              <w:rPr>
                <w:sz w:val="20"/>
              </w:rPr>
            </w:pPr>
          </w:p>
        </w:tc>
        <w:tc>
          <w:tcPr>
            <w:tcW w:w="1260" w:type="dxa"/>
            <w:tcBorders>
              <w:top w:val="nil"/>
            </w:tcBorders>
          </w:tcPr>
          <w:p w14:paraId="3E7FFFA6" w14:textId="77777777" w:rsidR="00764953" w:rsidRDefault="00764953">
            <w:pPr>
              <w:pStyle w:val="TableParagraph"/>
              <w:ind w:left="0"/>
              <w:rPr>
                <w:sz w:val="20"/>
              </w:rPr>
            </w:pPr>
          </w:p>
        </w:tc>
        <w:tc>
          <w:tcPr>
            <w:tcW w:w="1349" w:type="dxa"/>
            <w:tcBorders>
              <w:top w:val="nil"/>
            </w:tcBorders>
          </w:tcPr>
          <w:p w14:paraId="4F7F5919" w14:textId="77777777" w:rsidR="00764953" w:rsidRDefault="00764953">
            <w:pPr>
              <w:pStyle w:val="TableParagraph"/>
              <w:ind w:left="0"/>
              <w:rPr>
                <w:sz w:val="20"/>
              </w:rPr>
            </w:pPr>
          </w:p>
        </w:tc>
        <w:tc>
          <w:tcPr>
            <w:tcW w:w="6048" w:type="dxa"/>
            <w:tcBorders>
              <w:top w:val="nil"/>
            </w:tcBorders>
          </w:tcPr>
          <w:p w14:paraId="6389ED18" w14:textId="77777777" w:rsidR="00764953" w:rsidRDefault="00AA0F09">
            <w:pPr>
              <w:pStyle w:val="TableParagraph"/>
              <w:spacing w:before="39"/>
              <w:rPr>
                <w:sz w:val="20"/>
              </w:rPr>
            </w:pPr>
            <w:r>
              <w:rPr>
                <w:sz w:val="20"/>
                <w:highlight w:val="yellow"/>
              </w:rPr>
              <w:t>REDACTED</w:t>
            </w:r>
          </w:p>
        </w:tc>
      </w:tr>
      <w:tr w:rsidR="00764953" w14:paraId="1D02F77C" w14:textId="77777777">
        <w:trPr>
          <w:trHeight w:val="1024"/>
        </w:trPr>
        <w:tc>
          <w:tcPr>
            <w:tcW w:w="902" w:type="dxa"/>
            <w:tcBorders>
              <w:bottom w:val="nil"/>
            </w:tcBorders>
          </w:tcPr>
          <w:p w14:paraId="33D50A60" w14:textId="77777777" w:rsidR="00764953" w:rsidRDefault="00AA0F09">
            <w:pPr>
              <w:pStyle w:val="TableParagraph"/>
              <w:spacing w:before="41"/>
              <w:rPr>
                <w:sz w:val="20"/>
              </w:rPr>
            </w:pPr>
            <w:r>
              <w:rPr>
                <w:sz w:val="20"/>
              </w:rPr>
              <w:t>05/2010</w:t>
            </w:r>
          </w:p>
        </w:tc>
        <w:tc>
          <w:tcPr>
            <w:tcW w:w="1260" w:type="dxa"/>
            <w:tcBorders>
              <w:bottom w:val="nil"/>
            </w:tcBorders>
          </w:tcPr>
          <w:p w14:paraId="0EFBCEFB" w14:textId="77777777" w:rsidR="00764953" w:rsidRDefault="00AA0F09">
            <w:pPr>
              <w:pStyle w:val="TableParagraph"/>
              <w:spacing w:before="41"/>
              <w:ind w:left="156" w:right="142"/>
              <w:jc w:val="center"/>
              <w:rPr>
                <w:sz w:val="20"/>
              </w:rPr>
            </w:pPr>
            <w:r>
              <w:rPr>
                <w:sz w:val="20"/>
              </w:rPr>
              <w:t>15, 41-41c,</w:t>
            </w:r>
          </w:p>
          <w:p w14:paraId="6D403F4F" w14:textId="77777777" w:rsidR="00764953" w:rsidRDefault="00AA0F09">
            <w:pPr>
              <w:pStyle w:val="TableParagraph"/>
              <w:spacing w:before="5"/>
              <w:ind w:left="156" w:right="142"/>
              <w:jc w:val="center"/>
              <w:rPr>
                <w:sz w:val="20"/>
              </w:rPr>
            </w:pPr>
            <w:r>
              <w:rPr>
                <w:sz w:val="20"/>
              </w:rPr>
              <w:t>97-98</w:t>
            </w:r>
          </w:p>
        </w:tc>
        <w:tc>
          <w:tcPr>
            <w:tcW w:w="1349" w:type="dxa"/>
            <w:tcBorders>
              <w:bottom w:val="nil"/>
            </w:tcBorders>
          </w:tcPr>
          <w:p w14:paraId="54C9A884" w14:textId="77777777" w:rsidR="00764953" w:rsidRDefault="00AA0F09">
            <w:pPr>
              <w:pStyle w:val="TableParagraph"/>
              <w:spacing w:before="41"/>
              <w:ind w:left="220" w:right="205"/>
              <w:jc w:val="center"/>
              <w:rPr>
                <w:sz w:val="20"/>
              </w:rPr>
            </w:pPr>
            <w:r>
              <w:rPr>
                <w:sz w:val="20"/>
              </w:rPr>
              <w:t>PSD*3*69</w:t>
            </w:r>
          </w:p>
        </w:tc>
        <w:tc>
          <w:tcPr>
            <w:tcW w:w="6048" w:type="dxa"/>
            <w:tcBorders>
              <w:bottom w:val="nil"/>
            </w:tcBorders>
          </w:tcPr>
          <w:p w14:paraId="5752C2AB" w14:textId="77777777" w:rsidR="00764953" w:rsidRDefault="00AA0F09">
            <w:pPr>
              <w:pStyle w:val="TableParagraph"/>
              <w:spacing w:before="41" w:line="244" w:lineRule="auto"/>
              <w:ind w:right="153"/>
              <w:rPr>
                <w:sz w:val="20"/>
              </w:rPr>
            </w:pPr>
            <w:r>
              <w:rPr>
                <w:sz w:val="20"/>
              </w:rPr>
              <w:t>Added description of patch’s new security key PSD TECH ADV, and options from the pharmacist menu added to the Technician (CS Pharmacy) Menu [PSD PHARM TECH], which allow holders of this new key to perform these additional functions.</w:t>
            </w:r>
          </w:p>
        </w:tc>
      </w:tr>
      <w:tr w:rsidR="00764953" w14:paraId="763AC07F" w14:textId="77777777">
        <w:trPr>
          <w:trHeight w:val="549"/>
        </w:trPr>
        <w:tc>
          <w:tcPr>
            <w:tcW w:w="902" w:type="dxa"/>
            <w:tcBorders>
              <w:top w:val="nil"/>
            </w:tcBorders>
          </w:tcPr>
          <w:p w14:paraId="15DD0FF7" w14:textId="77777777" w:rsidR="00764953" w:rsidRDefault="00764953">
            <w:pPr>
              <w:pStyle w:val="TableParagraph"/>
              <w:ind w:left="0"/>
              <w:rPr>
                <w:sz w:val="20"/>
              </w:rPr>
            </w:pPr>
          </w:p>
        </w:tc>
        <w:tc>
          <w:tcPr>
            <w:tcW w:w="1260" w:type="dxa"/>
            <w:tcBorders>
              <w:top w:val="nil"/>
            </w:tcBorders>
          </w:tcPr>
          <w:p w14:paraId="5CBA27E2" w14:textId="77777777" w:rsidR="00764953" w:rsidRDefault="00764953">
            <w:pPr>
              <w:pStyle w:val="TableParagraph"/>
              <w:ind w:left="0"/>
              <w:rPr>
                <w:sz w:val="20"/>
              </w:rPr>
            </w:pPr>
          </w:p>
        </w:tc>
        <w:tc>
          <w:tcPr>
            <w:tcW w:w="1349" w:type="dxa"/>
            <w:tcBorders>
              <w:top w:val="nil"/>
            </w:tcBorders>
          </w:tcPr>
          <w:p w14:paraId="6C98E8EF" w14:textId="77777777" w:rsidR="00764953" w:rsidRDefault="00764953">
            <w:pPr>
              <w:pStyle w:val="TableParagraph"/>
              <w:ind w:left="0"/>
              <w:rPr>
                <w:sz w:val="20"/>
              </w:rPr>
            </w:pPr>
          </w:p>
        </w:tc>
        <w:tc>
          <w:tcPr>
            <w:tcW w:w="6048" w:type="dxa"/>
            <w:tcBorders>
              <w:top w:val="nil"/>
            </w:tcBorders>
          </w:tcPr>
          <w:p w14:paraId="412CFEE0" w14:textId="77777777" w:rsidR="00764953" w:rsidRDefault="00AA0F09">
            <w:pPr>
              <w:pStyle w:val="TableParagraph"/>
              <w:spacing w:before="39" w:line="244" w:lineRule="auto"/>
              <w:ind w:right="153"/>
              <w:rPr>
                <w:sz w:val="20"/>
              </w:rPr>
            </w:pPr>
            <w:r>
              <w:rPr>
                <w:sz w:val="20"/>
                <w:highlight w:val="yellow"/>
              </w:rPr>
              <w:t>REDACTED</w:t>
            </w:r>
          </w:p>
        </w:tc>
      </w:tr>
      <w:tr w:rsidR="00764953" w14:paraId="0E4E5A3F" w14:textId="77777777">
        <w:trPr>
          <w:trHeight w:val="278"/>
        </w:trPr>
        <w:tc>
          <w:tcPr>
            <w:tcW w:w="902" w:type="dxa"/>
            <w:tcBorders>
              <w:bottom w:val="nil"/>
            </w:tcBorders>
          </w:tcPr>
          <w:p w14:paraId="46F7C245" w14:textId="77777777" w:rsidR="00764953" w:rsidRDefault="00AA0F09">
            <w:pPr>
              <w:pStyle w:val="TableParagraph"/>
              <w:spacing w:before="41" w:line="217" w:lineRule="exact"/>
              <w:rPr>
                <w:sz w:val="20"/>
              </w:rPr>
            </w:pPr>
            <w:r>
              <w:rPr>
                <w:sz w:val="20"/>
              </w:rPr>
              <w:t>08/08</w:t>
            </w:r>
          </w:p>
        </w:tc>
        <w:tc>
          <w:tcPr>
            <w:tcW w:w="1260" w:type="dxa"/>
            <w:tcBorders>
              <w:bottom w:val="nil"/>
            </w:tcBorders>
          </w:tcPr>
          <w:p w14:paraId="29E4ADE7" w14:textId="77777777" w:rsidR="00764953" w:rsidRDefault="00AA0F09">
            <w:pPr>
              <w:pStyle w:val="TableParagraph"/>
              <w:spacing w:before="41" w:line="217" w:lineRule="exact"/>
              <w:ind w:left="156" w:right="142"/>
              <w:jc w:val="center"/>
              <w:rPr>
                <w:sz w:val="20"/>
              </w:rPr>
            </w:pPr>
            <w:r>
              <w:rPr>
                <w:sz w:val="20"/>
              </w:rPr>
              <w:t>24, 37, 39,</w:t>
            </w:r>
          </w:p>
        </w:tc>
        <w:tc>
          <w:tcPr>
            <w:tcW w:w="1349" w:type="dxa"/>
            <w:tcBorders>
              <w:bottom w:val="nil"/>
            </w:tcBorders>
          </w:tcPr>
          <w:p w14:paraId="44F052C8" w14:textId="77777777" w:rsidR="00764953" w:rsidRDefault="00AA0F09">
            <w:pPr>
              <w:pStyle w:val="TableParagraph"/>
              <w:spacing w:before="41" w:line="217" w:lineRule="exact"/>
              <w:ind w:left="221" w:right="205"/>
              <w:jc w:val="center"/>
              <w:rPr>
                <w:sz w:val="20"/>
              </w:rPr>
            </w:pPr>
            <w:r>
              <w:rPr>
                <w:sz w:val="20"/>
              </w:rPr>
              <w:t>PSD*3*64</w:t>
            </w:r>
          </w:p>
        </w:tc>
        <w:tc>
          <w:tcPr>
            <w:tcW w:w="6048" w:type="dxa"/>
            <w:tcBorders>
              <w:bottom w:val="nil"/>
            </w:tcBorders>
          </w:tcPr>
          <w:p w14:paraId="52A490A8" w14:textId="77777777" w:rsidR="00764953" w:rsidRDefault="00AA0F09">
            <w:pPr>
              <w:pStyle w:val="TableParagraph"/>
              <w:spacing w:before="41" w:line="217" w:lineRule="exact"/>
              <w:rPr>
                <w:sz w:val="20"/>
              </w:rPr>
            </w:pPr>
            <w:r>
              <w:rPr>
                <w:sz w:val="20"/>
              </w:rPr>
              <w:t>New menu options added to the Transfer Green Sheet Menu</w:t>
            </w:r>
          </w:p>
        </w:tc>
      </w:tr>
      <w:tr w:rsidR="00764953" w14:paraId="64C99BF8" w14:textId="77777777">
        <w:trPr>
          <w:trHeight w:val="354"/>
        </w:trPr>
        <w:tc>
          <w:tcPr>
            <w:tcW w:w="902" w:type="dxa"/>
            <w:tcBorders>
              <w:top w:val="nil"/>
            </w:tcBorders>
          </w:tcPr>
          <w:p w14:paraId="6EE8D4DD" w14:textId="77777777" w:rsidR="00764953" w:rsidRDefault="00764953">
            <w:pPr>
              <w:pStyle w:val="TableParagraph"/>
              <w:ind w:left="0"/>
              <w:rPr>
                <w:sz w:val="20"/>
              </w:rPr>
            </w:pPr>
          </w:p>
        </w:tc>
        <w:tc>
          <w:tcPr>
            <w:tcW w:w="1260" w:type="dxa"/>
            <w:tcBorders>
              <w:top w:val="nil"/>
            </w:tcBorders>
          </w:tcPr>
          <w:p w14:paraId="753B020A" w14:textId="77777777" w:rsidR="00764953" w:rsidRDefault="00AA0F09">
            <w:pPr>
              <w:pStyle w:val="TableParagraph"/>
              <w:spacing w:line="228" w:lineRule="exact"/>
              <w:ind w:left="154" w:right="142"/>
              <w:jc w:val="center"/>
              <w:rPr>
                <w:sz w:val="20"/>
              </w:rPr>
            </w:pPr>
            <w:r>
              <w:rPr>
                <w:sz w:val="20"/>
              </w:rPr>
              <w:t>40</w:t>
            </w:r>
          </w:p>
        </w:tc>
        <w:tc>
          <w:tcPr>
            <w:tcW w:w="1349" w:type="dxa"/>
            <w:tcBorders>
              <w:top w:val="nil"/>
            </w:tcBorders>
          </w:tcPr>
          <w:p w14:paraId="73CA3F3A" w14:textId="77777777" w:rsidR="00764953" w:rsidRDefault="00764953">
            <w:pPr>
              <w:pStyle w:val="TableParagraph"/>
              <w:ind w:left="0"/>
              <w:rPr>
                <w:sz w:val="20"/>
              </w:rPr>
            </w:pPr>
          </w:p>
        </w:tc>
        <w:tc>
          <w:tcPr>
            <w:tcW w:w="6048" w:type="dxa"/>
            <w:tcBorders>
              <w:top w:val="nil"/>
            </w:tcBorders>
          </w:tcPr>
          <w:p w14:paraId="30E88F2E" w14:textId="77777777" w:rsidR="00764953" w:rsidRDefault="00AA0F09">
            <w:pPr>
              <w:pStyle w:val="TableParagraph"/>
              <w:spacing w:before="79"/>
              <w:rPr>
                <w:sz w:val="20"/>
              </w:rPr>
            </w:pPr>
            <w:r>
              <w:rPr>
                <w:sz w:val="20"/>
                <w:highlight w:val="yellow"/>
              </w:rPr>
              <w:t>REDACTED</w:t>
            </w:r>
          </w:p>
        </w:tc>
      </w:tr>
      <w:tr w:rsidR="00764953" w14:paraId="06B0C289" w14:textId="77777777">
        <w:trPr>
          <w:trHeight w:val="1256"/>
        </w:trPr>
        <w:tc>
          <w:tcPr>
            <w:tcW w:w="902" w:type="dxa"/>
          </w:tcPr>
          <w:p w14:paraId="25716524" w14:textId="77777777" w:rsidR="00764953" w:rsidRDefault="00AA0F09">
            <w:pPr>
              <w:pStyle w:val="TableParagraph"/>
              <w:spacing w:before="41"/>
              <w:rPr>
                <w:sz w:val="20"/>
              </w:rPr>
            </w:pPr>
            <w:r>
              <w:rPr>
                <w:sz w:val="20"/>
              </w:rPr>
              <w:t>07/03</w:t>
            </w:r>
          </w:p>
        </w:tc>
        <w:tc>
          <w:tcPr>
            <w:tcW w:w="1260" w:type="dxa"/>
          </w:tcPr>
          <w:p w14:paraId="0A41ED13" w14:textId="77777777" w:rsidR="00764953" w:rsidRDefault="00AA0F09">
            <w:pPr>
              <w:pStyle w:val="TableParagraph"/>
              <w:spacing w:before="41"/>
              <w:ind w:left="369"/>
              <w:rPr>
                <w:sz w:val="20"/>
              </w:rPr>
            </w:pPr>
            <w:r>
              <w:rPr>
                <w:sz w:val="20"/>
              </w:rPr>
              <w:t>19-20,</w:t>
            </w:r>
          </w:p>
          <w:p w14:paraId="1E30A0F6" w14:textId="77777777" w:rsidR="00764953" w:rsidRDefault="00AA0F09">
            <w:pPr>
              <w:pStyle w:val="TableParagraph"/>
              <w:spacing w:before="5"/>
              <w:ind w:left="395"/>
              <w:rPr>
                <w:sz w:val="20"/>
              </w:rPr>
            </w:pPr>
            <w:r>
              <w:rPr>
                <w:sz w:val="20"/>
              </w:rPr>
              <w:t>44-45</w:t>
            </w:r>
          </w:p>
        </w:tc>
        <w:tc>
          <w:tcPr>
            <w:tcW w:w="1349" w:type="dxa"/>
          </w:tcPr>
          <w:p w14:paraId="4A9BB38A" w14:textId="77777777" w:rsidR="00764953" w:rsidRDefault="00AA0F09">
            <w:pPr>
              <w:pStyle w:val="TableParagraph"/>
              <w:spacing w:before="41"/>
              <w:ind w:left="220" w:right="205"/>
              <w:jc w:val="center"/>
              <w:rPr>
                <w:sz w:val="20"/>
              </w:rPr>
            </w:pPr>
            <w:r>
              <w:rPr>
                <w:sz w:val="20"/>
              </w:rPr>
              <w:t>PSD*3*40</w:t>
            </w:r>
          </w:p>
        </w:tc>
        <w:tc>
          <w:tcPr>
            <w:tcW w:w="6048" w:type="dxa"/>
          </w:tcPr>
          <w:p w14:paraId="52439B7C" w14:textId="77777777" w:rsidR="00764953" w:rsidRDefault="00AA0F09">
            <w:pPr>
              <w:pStyle w:val="TableParagraph"/>
              <w:spacing w:before="41" w:line="244" w:lineRule="auto"/>
              <w:ind w:right="153"/>
              <w:rPr>
                <w:sz w:val="20"/>
              </w:rPr>
            </w:pPr>
            <w:r>
              <w:rPr>
                <w:sz w:val="20"/>
              </w:rPr>
              <w:t xml:space="preserve">Added two new reports associated with the Electronic Order Entry for Schedule II Controlled Substances project to the </w:t>
            </w:r>
            <w:r>
              <w:rPr>
                <w:i/>
                <w:sz w:val="20"/>
              </w:rPr>
              <w:t>Production Repo</w:t>
            </w:r>
            <w:r>
              <w:rPr>
                <w:sz w:val="20"/>
              </w:rPr>
              <w:t xml:space="preserve">rts [PSD PRODUCTION REPORTS] menu: </w:t>
            </w:r>
            <w:r>
              <w:rPr>
                <w:i/>
                <w:sz w:val="20"/>
              </w:rPr>
              <w:t xml:space="preserve">Digitally Signed CS Orders Report </w:t>
            </w:r>
            <w:r>
              <w:rPr>
                <w:sz w:val="20"/>
              </w:rPr>
              <w:t xml:space="preserve">[PSD DIGITALLY SIGNED ORDERS] and </w:t>
            </w:r>
            <w:r>
              <w:rPr>
                <w:i/>
                <w:sz w:val="20"/>
              </w:rPr>
              <w:t xml:space="preserve">Digitally Signed OP Released Rx Report </w:t>
            </w:r>
            <w:r>
              <w:rPr>
                <w:sz w:val="20"/>
              </w:rPr>
              <w:t>[PSD DIG. SIGNED RELEASED RX].</w:t>
            </w:r>
          </w:p>
        </w:tc>
      </w:tr>
      <w:tr w:rsidR="00764953" w14:paraId="47566CDC" w14:textId="77777777">
        <w:trPr>
          <w:trHeight w:val="551"/>
        </w:trPr>
        <w:tc>
          <w:tcPr>
            <w:tcW w:w="902" w:type="dxa"/>
          </w:tcPr>
          <w:p w14:paraId="4623B71E" w14:textId="77777777" w:rsidR="00764953" w:rsidRDefault="00AA0F09">
            <w:pPr>
              <w:pStyle w:val="TableParagraph"/>
              <w:spacing w:before="41"/>
              <w:rPr>
                <w:sz w:val="20"/>
              </w:rPr>
            </w:pPr>
            <w:r>
              <w:rPr>
                <w:sz w:val="20"/>
              </w:rPr>
              <w:t>04/03</w:t>
            </w:r>
          </w:p>
        </w:tc>
        <w:tc>
          <w:tcPr>
            <w:tcW w:w="1260" w:type="dxa"/>
          </w:tcPr>
          <w:p w14:paraId="6334E053" w14:textId="77777777" w:rsidR="00764953" w:rsidRDefault="00AA0F09">
            <w:pPr>
              <w:pStyle w:val="TableParagraph"/>
              <w:spacing w:before="41"/>
              <w:ind w:left="156" w:right="141"/>
              <w:jc w:val="center"/>
              <w:rPr>
                <w:sz w:val="20"/>
              </w:rPr>
            </w:pPr>
            <w:r>
              <w:rPr>
                <w:sz w:val="20"/>
              </w:rPr>
              <w:t>All</w:t>
            </w:r>
          </w:p>
        </w:tc>
        <w:tc>
          <w:tcPr>
            <w:tcW w:w="1349" w:type="dxa"/>
          </w:tcPr>
          <w:p w14:paraId="7E8EB59A" w14:textId="77777777" w:rsidR="00764953" w:rsidRDefault="00AA0F09">
            <w:pPr>
              <w:pStyle w:val="TableParagraph"/>
              <w:spacing w:before="41"/>
              <w:ind w:left="221" w:right="204"/>
              <w:jc w:val="center"/>
              <w:rPr>
                <w:sz w:val="20"/>
              </w:rPr>
            </w:pPr>
            <w:r>
              <w:rPr>
                <w:sz w:val="20"/>
              </w:rPr>
              <w:t>PSD*3*41</w:t>
            </w:r>
          </w:p>
        </w:tc>
        <w:tc>
          <w:tcPr>
            <w:tcW w:w="6048" w:type="dxa"/>
          </w:tcPr>
          <w:p w14:paraId="43D9D2E6" w14:textId="77777777" w:rsidR="00764953" w:rsidRDefault="00AA0F09">
            <w:pPr>
              <w:pStyle w:val="TableParagraph"/>
              <w:spacing w:before="41"/>
              <w:rPr>
                <w:i/>
                <w:sz w:val="20"/>
              </w:rPr>
            </w:pPr>
            <w:r>
              <w:rPr>
                <w:sz w:val="20"/>
              </w:rPr>
              <w:t xml:space="preserve">Updated the manual to Standards. Added the </w:t>
            </w:r>
            <w:r>
              <w:rPr>
                <w:i/>
                <w:sz w:val="20"/>
              </w:rPr>
              <w:t>CS Monitoring Menu</w:t>
            </w:r>
          </w:p>
          <w:p w14:paraId="167CA86F" w14:textId="77777777" w:rsidR="00764953" w:rsidRDefault="00AA0F09">
            <w:pPr>
              <w:pStyle w:val="TableParagraph"/>
              <w:spacing w:before="5"/>
              <w:rPr>
                <w:sz w:val="20"/>
              </w:rPr>
            </w:pPr>
            <w:r>
              <w:rPr>
                <w:sz w:val="20"/>
              </w:rPr>
              <w:t>options and routines.</w:t>
            </w:r>
          </w:p>
        </w:tc>
      </w:tr>
      <w:tr w:rsidR="00764953" w14:paraId="7BD3DFFB" w14:textId="77777777">
        <w:trPr>
          <w:trHeight w:val="316"/>
        </w:trPr>
        <w:tc>
          <w:tcPr>
            <w:tcW w:w="902" w:type="dxa"/>
          </w:tcPr>
          <w:p w14:paraId="599B1926" w14:textId="77777777" w:rsidR="00764953" w:rsidRDefault="00AA0F09">
            <w:pPr>
              <w:pStyle w:val="TableParagraph"/>
              <w:spacing w:before="41"/>
              <w:rPr>
                <w:sz w:val="20"/>
              </w:rPr>
            </w:pPr>
            <w:r>
              <w:rPr>
                <w:sz w:val="20"/>
              </w:rPr>
              <w:t>03/97</w:t>
            </w:r>
          </w:p>
        </w:tc>
        <w:tc>
          <w:tcPr>
            <w:tcW w:w="1260" w:type="dxa"/>
          </w:tcPr>
          <w:p w14:paraId="2E20AFDB" w14:textId="77777777" w:rsidR="00764953" w:rsidRDefault="00764953">
            <w:pPr>
              <w:pStyle w:val="TableParagraph"/>
              <w:ind w:left="0"/>
              <w:rPr>
                <w:sz w:val="20"/>
              </w:rPr>
            </w:pPr>
          </w:p>
        </w:tc>
        <w:tc>
          <w:tcPr>
            <w:tcW w:w="1349" w:type="dxa"/>
          </w:tcPr>
          <w:p w14:paraId="3707315C" w14:textId="77777777" w:rsidR="00764953" w:rsidRDefault="00764953">
            <w:pPr>
              <w:pStyle w:val="TableParagraph"/>
              <w:ind w:left="0"/>
              <w:rPr>
                <w:sz w:val="20"/>
              </w:rPr>
            </w:pPr>
          </w:p>
        </w:tc>
        <w:tc>
          <w:tcPr>
            <w:tcW w:w="6048" w:type="dxa"/>
          </w:tcPr>
          <w:p w14:paraId="29FD773B" w14:textId="77777777" w:rsidR="00764953" w:rsidRDefault="00AA0F09">
            <w:pPr>
              <w:pStyle w:val="TableParagraph"/>
              <w:spacing w:before="41"/>
              <w:rPr>
                <w:sz w:val="20"/>
              </w:rPr>
            </w:pPr>
            <w:r>
              <w:rPr>
                <w:sz w:val="20"/>
              </w:rPr>
              <w:t>Original Released Technical Manual.</w:t>
            </w:r>
          </w:p>
        </w:tc>
      </w:tr>
    </w:tbl>
    <w:p w14:paraId="0A44A051" w14:textId="77777777" w:rsidR="00764953" w:rsidRDefault="00764953">
      <w:pPr>
        <w:rPr>
          <w:sz w:val="20"/>
        </w:rPr>
        <w:sectPr w:rsidR="00764953">
          <w:footerReference w:type="default" r:id="rId8"/>
          <w:pgSz w:w="12240" w:h="15840"/>
          <w:pgMar w:top="1500" w:right="1200" w:bottom="1400" w:left="1220" w:header="0" w:footer="1216" w:gutter="0"/>
          <w:cols w:space="720"/>
        </w:sectPr>
      </w:pPr>
    </w:p>
    <w:p w14:paraId="05C6E7EB" w14:textId="77777777" w:rsidR="00764953" w:rsidRDefault="00764953">
      <w:pPr>
        <w:pStyle w:val="BodyText"/>
        <w:spacing w:before="6"/>
        <w:rPr>
          <w:sz w:val="11"/>
        </w:rPr>
      </w:pPr>
    </w:p>
    <w:p w14:paraId="3ABBE775" w14:textId="77777777" w:rsidR="00764953" w:rsidRDefault="00AA0F09">
      <w:pPr>
        <w:spacing w:before="91"/>
        <w:ind w:left="375" w:right="393"/>
        <w:jc w:val="center"/>
        <w:rPr>
          <w:i/>
        </w:rPr>
      </w:pPr>
      <w:r>
        <w:rPr>
          <w:i/>
        </w:rPr>
        <w:t>(This page included for two-sided copying.)</w:t>
      </w:r>
    </w:p>
    <w:p w14:paraId="55AB391C" w14:textId="77777777" w:rsidR="00764953" w:rsidRDefault="00764953">
      <w:pPr>
        <w:jc w:val="center"/>
        <w:sectPr w:rsidR="00764953">
          <w:footerReference w:type="default" r:id="rId9"/>
          <w:pgSz w:w="12240" w:h="15840"/>
          <w:pgMar w:top="1500" w:right="1200" w:bottom="1100" w:left="1220" w:header="0" w:footer="901" w:gutter="0"/>
          <w:cols w:space="720"/>
        </w:sectPr>
      </w:pPr>
    </w:p>
    <w:p w14:paraId="24BADD90" w14:textId="77777777" w:rsidR="00764953" w:rsidRDefault="00AA0F09">
      <w:pPr>
        <w:pStyle w:val="Heading1"/>
        <w:numPr>
          <w:ilvl w:val="0"/>
          <w:numId w:val="1"/>
        </w:numPr>
        <w:tabs>
          <w:tab w:val="left" w:pos="580"/>
        </w:tabs>
      </w:pPr>
      <w:bookmarkStart w:id="3" w:name="7._Internal_Relationships"/>
      <w:bookmarkEnd w:id="3"/>
      <w:r>
        <w:lastRenderedPageBreak/>
        <w:t>Internal Relationships</w:t>
      </w:r>
    </w:p>
    <w:p w14:paraId="2FD2907D" w14:textId="77777777" w:rsidR="00764953" w:rsidRDefault="00AA0F09">
      <w:pPr>
        <w:pStyle w:val="BodyText"/>
        <w:spacing w:before="66" w:line="247" w:lineRule="auto"/>
        <w:ind w:left="220" w:right="217"/>
      </w:pPr>
      <w:r>
        <w:t xml:space="preserve">All of the Controlled Substances V. 3.0 package options have been designed to stand-alone. Each option requires the use of the package-wide variable PSDSITE that is set as users enter the package. Even though </w:t>
      </w:r>
      <w:r>
        <w:rPr>
          <w:b/>
        </w:rPr>
        <w:t xml:space="preserve">all </w:t>
      </w:r>
      <w:r>
        <w:t>options are independently invoked, users will be repeatedly asked to select an Inpatient Site (if there are two or more sites that are flagged as selectable for CS use) if top-level CS menus do not contain the following entry and exit code in the OPTION file (#19):</w:t>
      </w:r>
    </w:p>
    <w:p w14:paraId="3BFDE793" w14:textId="77777777" w:rsidR="00764953" w:rsidRDefault="00882A3A">
      <w:pPr>
        <w:pStyle w:val="BodyText"/>
        <w:spacing w:before="4"/>
        <w:rPr>
          <w:sz w:val="22"/>
        </w:rPr>
      </w:pPr>
      <w:r>
        <w:pict w14:anchorId="0B5599AB">
          <v:shapetype id="_x0000_t202" coordsize="21600,21600" o:spt="202" path="m,l,21600r21600,l21600,xe">
            <v:stroke joinstyle="miter"/>
            <v:path gradientshapeok="t" o:connecttype="rect"/>
          </v:shapetype>
          <v:shape id="_x0000_s1032" type="#_x0000_t202" style="position:absolute;margin-left:70.55pt;margin-top:14.1pt;width:470.9pt;height:18.25pt;z-index:-15726592;mso-wrap-distance-left:0;mso-wrap-distance-right:0;mso-position-horizontal-relative:page" fillcolor="#e6e6e6" stroked="f">
            <v:textbox inset="0,0,0,0">
              <w:txbxContent>
                <w:p w14:paraId="25533CF6" w14:textId="77777777" w:rsidR="00764953" w:rsidRDefault="00AA0F09">
                  <w:pPr>
                    <w:spacing w:before="1"/>
                    <w:ind w:left="28" w:right="5377"/>
                    <w:rPr>
                      <w:rFonts w:ascii="Courier New"/>
                      <w:b/>
                      <w:sz w:val="16"/>
                    </w:rPr>
                  </w:pPr>
                  <w:r>
                    <w:rPr>
                      <w:rFonts w:ascii="Courier New"/>
                      <w:b/>
                      <w:sz w:val="16"/>
                    </w:rPr>
                    <w:t>ENTRY ACTION: I '$D(PSDSITE) D ^PSDSET EXIT ACTION : K PSDSITE</w:t>
                  </w:r>
                </w:p>
              </w:txbxContent>
            </v:textbox>
            <w10:wrap type="topAndBottom" anchorx="page"/>
          </v:shape>
        </w:pict>
      </w:r>
    </w:p>
    <w:p w14:paraId="16A9B5EA" w14:textId="77777777" w:rsidR="00764953" w:rsidRDefault="00764953">
      <w:pPr>
        <w:pStyle w:val="BodyText"/>
        <w:spacing w:before="7"/>
        <w:rPr>
          <w:sz w:val="15"/>
        </w:rPr>
      </w:pPr>
    </w:p>
    <w:p w14:paraId="07B49EBD" w14:textId="77777777" w:rsidR="00764953" w:rsidRDefault="00AA0F09">
      <w:pPr>
        <w:pStyle w:val="BodyText"/>
        <w:spacing w:before="90" w:line="247" w:lineRule="auto"/>
        <w:ind w:left="220"/>
      </w:pPr>
      <w:r>
        <w:t>The entry and exit code should not be included on submenus in order to preserve the variable PSDSITE.</w:t>
      </w:r>
    </w:p>
    <w:p w14:paraId="373A6C23" w14:textId="77777777" w:rsidR="00764953" w:rsidRDefault="00764953">
      <w:pPr>
        <w:pStyle w:val="BodyText"/>
        <w:rPr>
          <w:sz w:val="26"/>
        </w:rPr>
      </w:pPr>
    </w:p>
    <w:p w14:paraId="57534C63" w14:textId="77777777" w:rsidR="00764953" w:rsidRDefault="00AA0F09">
      <w:pPr>
        <w:pStyle w:val="Heading1"/>
        <w:numPr>
          <w:ilvl w:val="0"/>
          <w:numId w:val="1"/>
        </w:numPr>
        <w:tabs>
          <w:tab w:val="left" w:pos="580"/>
        </w:tabs>
        <w:spacing w:before="228"/>
      </w:pPr>
      <w:bookmarkStart w:id="4" w:name="8._Exported_Options"/>
      <w:bookmarkEnd w:id="4"/>
      <w:r>
        <w:t>Exported Options</w:t>
      </w:r>
    </w:p>
    <w:p w14:paraId="31A64B5B" w14:textId="77777777" w:rsidR="00764953" w:rsidRDefault="00AA0F09">
      <w:pPr>
        <w:pStyle w:val="Heading3"/>
        <w:numPr>
          <w:ilvl w:val="1"/>
          <w:numId w:val="1"/>
        </w:numPr>
        <w:tabs>
          <w:tab w:val="left" w:pos="939"/>
          <w:tab w:val="left" w:pos="940"/>
        </w:tabs>
        <w:spacing w:before="312"/>
      </w:pPr>
      <w:bookmarkStart w:id="5" w:name="8.1._Stand-Alone_Options"/>
      <w:bookmarkEnd w:id="5"/>
      <w:r>
        <w:t>Stand-Alone Options</w:t>
      </w:r>
    </w:p>
    <w:p w14:paraId="53A5B048" w14:textId="77777777" w:rsidR="00764953" w:rsidRDefault="00764953">
      <w:pPr>
        <w:pStyle w:val="BodyText"/>
        <w:spacing w:before="3"/>
        <w:rPr>
          <w:rFonts w:ascii="Arial"/>
          <w:b/>
          <w:sz w:val="30"/>
        </w:rPr>
      </w:pPr>
    </w:p>
    <w:p w14:paraId="1668AC46" w14:textId="77777777" w:rsidR="00764953" w:rsidRDefault="00AA0F09">
      <w:pPr>
        <w:spacing w:line="247" w:lineRule="auto"/>
        <w:ind w:left="220" w:right="256"/>
        <w:rPr>
          <w:sz w:val="24"/>
        </w:rPr>
      </w:pPr>
      <w:r>
        <w:rPr>
          <w:sz w:val="24"/>
        </w:rPr>
        <w:t xml:space="preserve">All of the CS package options have been designed to stand alone. All pharmacy personnel may be assigned the </w:t>
      </w:r>
      <w:r>
        <w:rPr>
          <w:i/>
          <w:sz w:val="24"/>
        </w:rPr>
        <w:t xml:space="preserve">Controlled Substances Menu </w:t>
      </w:r>
      <w:r>
        <w:rPr>
          <w:sz w:val="24"/>
        </w:rPr>
        <w:t xml:space="preserve">[PSD MENU] as a menu option. Pharmacy managers may be assigned the </w:t>
      </w:r>
      <w:r>
        <w:rPr>
          <w:i/>
          <w:sz w:val="24"/>
        </w:rPr>
        <w:t xml:space="preserve">CS Monitoring Menu </w:t>
      </w:r>
      <w:r>
        <w:rPr>
          <w:sz w:val="24"/>
        </w:rPr>
        <w:t xml:space="preserve">[PSD NM MENU] option. All nursing personnel, using the CS software, may be assigned the </w:t>
      </w:r>
      <w:r>
        <w:rPr>
          <w:i/>
          <w:sz w:val="24"/>
        </w:rPr>
        <w:t>Controlled Substances Nurses’ (CS)</w:t>
      </w:r>
      <w:r>
        <w:rPr>
          <w:i/>
          <w:spacing w:val="-42"/>
          <w:sz w:val="24"/>
        </w:rPr>
        <w:t xml:space="preserve"> </w:t>
      </w:r>
      <w:r>
        <w:rPr>
          <w:i/>
          <w:sz w:val="24"/>
        </w:rPr>
        <w:t xml:space="preserve">Menu </w:t>
      </w:r>
      <w:r>
        <w:rPr>
          <w:sz w:val="24"/>
        </w:rPr>
        <w:t xml:space="preserve">[PSD NURSE MENU] as a menu option. Controlled Substances inspectors may be assigned the </w:t>
      </w:r>
      <w:r>
        <w:rPr>
          <w:i/>
          <w:sz w:val="24"/>
        </w:rPr>
        <w:t xml:space="preserve">Controlled Substances Inspector Menu </w:t>
      </w:r>
      <w:r>
        <w:rPr>
          <w:sz w:val="24"/>
        </w:rPr>
        <w:t xml:space="preserve">[PSD INSPECTOR MENU] option and the </w:t>
      </w:r>
      <w:r>
        <w:rPr>
          <w:i/>
          <w:sz w:val="24"/>
        </w:rPr>
        <w:t xml:space="preserve">CS Monitoring Menu </w:t>
      </w:r>
      <w:r>
        <w:rPr>
          <w:sz w:val="24"/>
        </w:rPr>
        <w:t>[PSD NM MENU] option. Each option utilizes the package-wide variable PSDSITE that is set as users enter the</w:t>
      </w:r>
      <w:r>
        <w:rPr>
          <w:spacing w:val="-6"/>
          <w:sz w:val="24"/>
        </w:rPr>
        <w:t xml:space="preserve"> </w:t>
      </w:r>
      <w:r>
        <w:rPr>
          <w:sz w:val="24"/>
        </w:rPr>
        <w:t>package.</w:t>
      </w:r>
    </w:p>
    <w:p w14:paraId="48A5C568" w14:textId="77777777" w:rsidR="00764953" w:rsidRDefault="00882A3A">
      <w:pPr>
        <w:pStyle w:val="BodyText"/>
        <w:spacing w:before="227" w:line="247" w:lineRule="auto"/>
        <w:ind w:left="219" w:right="256"/>
      </w:pPr>
      <w:r>
        <w:pict w14:anchorId="6DF4F82E">
          <v:rect id="_x0000_s1031" style="position:absolute;left:0;text-align:left;margin-left:182.65pt;margin-top:23.85pt;width:3.95pt;height:.6pt;z-index:-16088576;mso-position-horizontal-relative:page" fillcolor="blue" stroked="f">
            <w10:wrap anchorx="page"/>
          </v:rect>
        </w:pict>
      </w:r>
      <w:r w:rsidR="00AA0F09">
        <w:t xml:space="preserve">Controlled Substances </w:t>
      </w:r>
      <w:hyperlink w:anchor="_bookmark0" w:history="1">
        <w:r w:rsidR="00AA0F09">
          <w:rPr>
            <w:color w:val="0000FF"/>
          </w:rPr>
          <w:t>(</w:t>
        </w:r>
      </w:hyperlink>
      <w:r w:rsidR="00AA0F09">
        <w:t xml:space="preserve">CS) V. 3.0 package technicians may be assigned the </w:t>
      </w:r>
      <w:r w:rsidR="00AA0F09">
        <w:rPr>
          <w:i/>
        </w:rPr>
        <w:t xml:space="preserve">Technician (CS Pharmacy) Menu </w:t>
      </w:r>
      <w:r w:rsidR="00AA0F09">
        <w:t xml:space="preserve">[PSD PHARM TECH] option. They may also be assigned the PSD TECH ADV security key. With the PSD TECH ADV security key, technicians can perform the functions from the pharmacist menu that have been added to the </w:t>
      </w:r>
      <w:r w:rsidR="00AA0F09">
        <w:rPr>
          <w:i/>
        </w:rPr>
        <w:t xml:space="preserve">Technician (CS Pharmacy) Menu </w:t>
      </w:r>
      <w:r w:rsidR="00AA0F09">
        <w:t xml:space="preserve">[PSD PHARM TECH]. </w:t>
      </w:r>
      <w:bookmarkStart w:id="6" w:name="_bookmark2"/>
      <w:bookmarkEnd w:id="6"/>
      <w:r w:rsidR="00AA0F09">
        <w:t xml:space="preserve">The CS technician may perform all the </w:t>
      </w:r>
      <w:r w:rsidR="00AA0F09">
        <w:rPr>
          <w:i/>
        </w:rPr>
        <w:t xml:space="preserve">Outpatient Rx’s </w:t>
      </w:r>
      <w:r w:rsidR="00AA0F09">
        <w:t>menu functions except releasing a prescription.</w:t>
      </w:r>
    </w:p>
    <w:p w14:paraId="1A9307AB" w14:textId="77777777" w:rsidR="00764953" w:rsidRDefault="00764953">
      <w:pPr>
        <w:pStyle w:val="BodyText"/>
        <w:spacing w:before="8"/>
        <w:rPr>
          <w:sz w:val="20"/>
        </w:rPr>
      </w:pPr>
    </w:p>
    <w:p w14:paraId="1599D948" w14:textId="77777777" w:rsidR="00764953" w:rsidRDefault="00AA0F09">
      <w:pPr>
        <w:pStyle w:val="Heading3"/>
        <w:numPr>
          <w:ilvl w:val="1"/>
          <w:numId w:val="1"/>
        </w:numPr>
        <w:tabs>
          <w:tab w:val="left" w:pos="939"/>
          <w:tab w:val="left" w:pos="940"/>
        </w:tabs>
      </w:pPr>
      <w:bookmarkStart w:id="7" w:name="8.2._Descriptions"/>
      <w:bookmarkEnd w:id="7"/>
      <w:r>
        <w:t>Descriptions</w:t>
      </w:r>
    </w:p>
    <w:p w14:paraId="4A314E70" w14:textId="77777777" w:rsidR="00764953" w:rsidRDefault="00764953">
      <w:pPr>
        <w:pStyle w:val="BodyText"/>
        <w:spacing w:before="5"/>
        <w:rPr>
          <w:rFonts w:ascii="Arial"/>
          <w:b/>
          <w:sz w:val="5"/>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3"/>
        <w:gridCol w:w="2170"/>
        <w:gridCol w:w="5074"/>
      </w:tblGrid>
      <w:tr w:rsidR="00764953" w14:paraId="6CE8D64A" w14:textId="77777777">
        <w:trPr>
          <w:trHeight w:val="282"/>
        </w:trPr>
        <w:tc>
          <w:tcPr>
            <w:tcW w:w="2333" w:type="dxa"/>
            <w:shd w:val="clear" w:color="auto" w:fill="E6E6E6"/>
          </w:tcPr>
          <w:p w14:paraId="609AE9C4" w14:textId="77777777" w:rsidR="00764953" w:rsidRDefault="00AA0F09">
            <w:pPr>
              <w:pStyle w:val="TableParagraph"/>
              <w:spacing w:before="1" w:line="261" w:lineRule="exact"/>
              <w:rPr>
                <w:sz w:val="24"/>
              </w:rPr>
            </w:pPr>
            <w:r>
              <w:rPr>
                <w:sz w:val="24"/>
              </w:rPr>
              <w:t>Option Name</w:t>
            </w:r>
          </w:p>
        </w:tc>
        <w:tc>
          <w:tcPr>
            <w:tcW w:w="2170" w:type="dxa"/>
            <w:shd w:val="clear" w:color="auto" w:fill="E6E6E6"/>
          </w:tcPr>
          <w:p w14:paraId="3206DE31" w14:textId="77777777" w:rsidR="00764953" w:rsidRDefault="00AA0F09">
            <w:pPr>
              <w:pStyle w:val="TableParagraph"/>
              <w:spacing w:before="1" w:line="261" w:lineRule="exact"/>
              <w:rPr>
                <w:sz w:val="24"/>
              </w:rPr>
            </w:pPr>
            <w:r>
              <w:rPr>
                <w:sz w:val="24"/>
              </w:rPr>
              <w:t>Routine</w:t>
            </w:r>
          </w:p>
        </w:tc>
        <w:tc>
          <w:tcPr>
            <w:tcW w:w="5074" w:type="dxa"/>
            <w:shd w:val="clear" w:color="auto" w:fill="E6E6E6"/>
          </w:tcPr>
          <w:p w14:paraId="4C86DD69" w14:textId="77777777" w:rsidR="00764953" w:rsidRDefault="00AA0F09">
            <w:pPr>
              <w:pStyle w:val="TableParagraph"/>
              <w:spacing w:before="1" w:line="261" w:lineRule="exact"/>
              <w:rPr>
                <w:sz w:val="24"/>
              </w:rPr>
            </w:pPr>
            <w:r>
              <w:rPr>
                <w:sz w:val="24"/>
              </w:rPr>
              <w:t>Menu Text / Description</w:t>
            </w:r>
          </w:p>
        </w:tc>
      </w:tr>
      <w:tr w:rsidR="00764953" w14:paraId="783DC38F" w14:textId="77777777">
        <w:trPr>
          <w:trHeight w:val="848"/>
        </w:trPr>
        <w:tc>
          <w:tcPr>
            <w:tcW w:w="2333" w:type="dxa"/>
          </w:tcPr>
          <w:p w14:paraId="3B71CA39" w14:textId="77777777" w:rsidR="00764953" w:rsidRDefault="00AA0F09">
            <w:pPr>
              <w:pStyle w:val="TableParagraph"/>
              <w:spacing w:before="1"/>
              <w:rPr>
                <w:sz w:val="24"/>
              </w:rPr>
            </w:pPr>
            <w:r>
              <w:rPr>
                <w:sz w:val="24"/>
              </w:rPr>
              <w:t>PSD AMIS</w:t>
            </w:r>
          </w:p>
        </w:tc>
        <w:tc>
          <w:tcPr>
            <w:tcW w:w="2170" w:type="dxa"/>
          </w:tcPr>
          <w:p w14:paraId="1767B192" w14:textId="77777777" w:rsidR="00764953" w:rsidRDefault="00AA0F09">
            <w:pPr>
              <w:pStyle w:val="TableParagraph"/>
              <w:spacing w:before="1"/>
              <w:rPr>
                <w:sz w:val="24"/>
              </w:rPr>
            </w:pPr>
            <w:r>
              <w:rPr>
                <w:sz w:val="24"/>
              </w:rPr>
              <w:t>PSDAMIS</w:t>
            </w:r>
          </w:p>
        </w:tc>
        <w:tc>
          <w:tcPr>
            <w:tcW w:w="5074" w:type="dxa"/>
          </w:tcPr>
          <w:p w14:paraId="0013DEBF" w14:textId="77777777" w:rsidR="00764953" w:rsidRDefault="00AA0F09">
            <w:pPr>
              <w:pStyle w:val="TableParagraph"/>
              <w:spacing w:before="1"/>
              <w:rPr>
                <w:i/>
                <w:sz w:val="24"/>
              </w:rPr>
            </w:pPr>
            <w:r>
              <w:rPr>
                <w:i/>
                <w:sz w:val="24"/>
              </w:rPr>
              <w:t>AMIS Report</w:t>
            </w:r>
          </w:p>
          <w:p w14:paraId="1554FB6A" w14:textId="77777777" w:rsidR="00764953" w:rsidRDefault="00AA0F09">
            <w:pPr>
              <w:pStyle w:val="TableParagraph"/>
              <w:spacing w:before="3" w:line="280" w:lineRule="atLeast"/>
              <w:rPr>
                <w:sz w:val="24"/>
              </w:rPr>
            </w:pPr>
            <w:r>
              <w:rPr>
                <w:sz w:val="24"/>
              </w:rPr>
              <w:t>This option provides the pharmacy with AMIS report information by NAOU.</w:t>
            </w:r>
          </w:p>
        </w:tc>
      </w:tr>
      <w:tr w:rsidR="00764953" w14:paraId="56F2B453" w14:textId="77777777">
        <w:trPr>
          <w:trHeight w:val="1132"/>
        </w:trPr>
        <w:tc>
          <w:tcPr>
            <w:tcW w:w="2333" w:type="dxa"/>
          </w:tcPr>
          <w:p w14:paraId="74843954" w14:textId="77777777" w:rsidR="00764953" w:rsidRDefault="00AA0F09">
            <w:pPr>
              <w:pStyle w:val="TableParagraph"/>
              <w:spacing w:before="1" w:line="247" w:lineRule="auto"/>
              <w:ind w:right="580"/>
              <w:jc w:val="both"/>
              <w:rPr>
                <w:sz w:val="24"/>
              </w:rPr>
            </w:pPr>
            <w:r>
              <w:rPr>
                <w:sz w:val="24"/>
              </w:rPr>
              <w:t xml:space="preserve">PSD </w:t>
            </w:r>
            <w:r>
              <w:rPr>
                <w:spacing w:val="-4"/>
                <w:sz w:val="24"/>
              </w:rPr>
              <w:t xml:space="preserve">BALANCE </w:t>
            </w:r>
            <w:r>
              <w:rPr>
                <w:sz w:val="24"/>
              </w:rPr>
              <w:t>ADJUSTMENT REVIEW</w:t>
            </w:r>
          </w:p>
        </w:tc>
        <w:tc>
          <w:tcPr>
            <w:tcW w:w="2170" w:type="dxa"/>
          </w:tcPr>
          <w:p w14:paraId="0F984760" w14:textId="77777777" w:rsidR="00764953" w:rsidRDefault="00AA0F09">
            <w:pPr>
              <w:pStyle w:val="TableParagraph"/>
              <w:spacing w:before="1"/>
              <w:rPr>
                <w:sz w:val="24"/>
              </w:rPr>
            </w:pPr>
            <w:r>
              <w:rPr>
                <w:sz w:val="24"/>
              </w:rPr>
              <w:t>PSDADJD</w:t>
            </w:r>
          </w:p>
        </w:tc>
        <w:tc>
          <w:tcPr>
            <w:tcW w:w="5074" w:type="dxa"/>
          </w:tcPr>
          <w:p w14:paraId="5FF6EB17" w14:textId="77777777" w:rsidR="00764953" w:rsidRDefault="00AA0F09">
            <w:pPr>
              <w:pStyle w:val="TableParagraph"/>
              <w:spacing w:before="1"/>
              <w:rPr>
                <w:i/>
                <w:sz w:val="24"/>
              </w:rPr>
            </w:pPr>
            <w:r>
              <w:rPr>
                <w:i/>
                <w:sz w:val="24"/>
              </w:rPr>
              <w:t>Balance Adjustment Report</w:t>
            </w:r>
          </w:p>
          <w:p w14:paraId="1EA5BA8F" w14:textId="77777777" w:rsidR="00764953" w:rsidRDefault="00AA0F09">
            <w:pPr>
              <w:pStyle w:val="TableParagraph"/>
              <w:spacing w:before="3" w:line="280" w:lineRule="atLeast"/>
              <w:ind w:right="153"/>
              <w:rPr>
                <w:sz w:val="24"/>
              </w:rPr>
            </w:pPr>
            <w:r>
              <w:rPr>
                <w:sz w:val="24"/>
              </w:rPr>
              <w:t>This report allows the selection of drugs and a date range for which to review all balance adjustments.</w:t>
            </w:r>
          </w:p>
        </w:tc>
      </w:tr>
    </w:tbl>
    <w:p w14:paraId="37FCACB8" w14:textId="77777777" w:rsidR="00764953" w:rsidRDefault="00764953">
      <w:pPr>
        <w:spacing w:line="280" w:lineRule="atLeast"/>
        <w:rPr>
          <w:sz w:val="24"/>
        </w:rPr>
        <w:sectPr w:rsidR="00764953">
          <w:footerReference w:type="default" r:id="rId10"/>
          <w:pgSz w:w="12240" w:h="15840"/>
          <w:pgMar w:top="1500" w:right="1200" w:bottom="1400" w:left="1220" w:header="0" w:footer="1216"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3"/>
        <w:gridCol w:w="2170"/>
        <w:gridCol w:w="5074"/>
      </w:tblGrid>
      <w:tr w:rsidR="00764953" w14:paraId="1DB13FCB" w14:textId="77777777">
        <w:trPr>
          <w:trHeight w:val="282"/>
        </w:trPr>
        <w:tc>
          <w:tcPr>
            <w:tcW w:w="2333" w:type="dxa"/>
            <w:shd w:val="clear" w:color="auto" w:fill="E6E6E6"/>
          </w:tcPr>
          <w:p w14:paraId="737ADD24" w14:textId="77777777" w:rsidR="00764953" w:rsidRDefault="00AA0F09">
            <w:pPr>
              <w:pStyle w:val="TableParagraph"/>
              <w:spacing w:before="1" w:line="261" w:lineRule="exact"/>
              <w:rPr>
                <w:sz w:val="24"/>
              </w:rPr>
            </w:pPr>
            <w:r>
              <w:rPr>
                <w:sz w:val="24"/>
              </w:rPr>
              <w:lastRenderedPageBreak/>
              <w:t>Option Name</w:t>
            </w:r>
          </w:p>
        </w:tc>
        <w:tc>
          <w:tcPr>
            <w:tcW w:w="2170" w:type="dxa"/>
            <w:shd w:val="clear" w:color="auto" w:fill="E6E6E6"/>
          </w:tcPr>
          <w:p w14:paraId="4B82A729" w14:textId="77777777" w:rsidR="00764953" w:rsidRDefault="00AA0F09">
            <w:pPr>
              <w:pStyle w:val="TableParagraph"/>
              <w:spacing w:before="1" w:line="261" w:lineRule="exact"/>
              <w:rPr>
                <w:sz w:val="24"/>
              </w:rPr>
            </w:pPr>
            <w:r>
              <w:rPr>
                <w:sz w:val="24"/>
              </w:rPr>
              <w:t>Routine</w:t>
            </w:r>
          </w:p>
        </w:tc>
        <w:tc>
          <w:tcPr>
            <w:tcW w:w="5074" w:type="dxa"/>
            <w:shd w:val="clear" w:color="auto" w:fill="E6E6E6"/>
          </w:tcPr>
          <w:p w14:paraId="6E53BE1D" w14:textId="77777777" w:rsidR="00764953" w:rsidRDefault="00AA0F09">
            <w:pPr>
              <w:pStyle w:val="TableParagraph"/>
              <w:spacing w:before="1" w:line="261" w:lineRule="exact"/>
              <w:rPr>
                <w:sz w:val="24"/>
              </w:rPr>
            </w:pPr>
            <w:r>
              <w:rPr>
                <w:sz w:val="24"/>
              </w:rPr>
              <w:t>Menu Text / Description</w:t>
            </w:r>
          </w:p>
        </w:tc>
      </w:tr>
      <w:tr w:rsidR="00764953" w14:paraId="3DE1345B" w14:textId="77777777">
        <w:trPr>
          <w:trHeight w:val="1981"/>
        </w:trPr>
        <w:tc>
          <w:tcPr>
            <w:tcW w:w="2333" w:type="dxa"/>
          </w:tcPr>
          <w:p w14:paraId="33E91FE5" w14:textId="77777777" w:rsidR="00764953" w:rsidRDefault="00AA0F09">
            <w:pPr>
              <w:pStyle w:val="TableParagraph"/>
              <w:spacing w:before="1" w:line="247" w:lineRule="auto"/>
              <w:ind w:right="484"/>
              <w:rPr>
                <w:sz w:val="24"/>
              </w:rPr>
            </w:pPr>
            <w:r>
              <w:rPr>
                <w:sz w:val="24"/>
              </w:rPr>
              <w:t xml:space="preserve">PSD BALANCE ADJUSTMENTS </w:t>
            </w:r>
            <w:r>
              <w:rPr>
                <w:b/>
                <w:sz w:val="24"/>
              </w:rPr>
              <w:t xml:space="preserve">Lock: </w:t>
            </w:r>
            <w:r>
              <w:rPr>
                <w:sz w:val="24"/>
              </w:rPr>
              <w:t>PSDMGR</w:t>
            </w:r>
          </w:p>
        </w:tc>
        <w:tc>
          <w:tcPr>
            <w:tcW w:w="2170" w:type="dxa"/>
          </w:tcPr>
          <w:p w14:paraId="1179632B" w14:textId="77777777" w:rsidR="00764953" w:rsidRDefault="00AA0F09">
            <w:pPr>
              <w:pStyle w:val="TableParagraph"/>
              <w:spacing w:before="1"/>
              <w:rPr>
                <w:sz w:val="24"/>
              </w:rPr>
            </w:pPr>
            <w:r>
              <w:rPr>
                <w:sz w:val="24"/>
              </w:rPr>
              <w:t>PSDADJ</w:t>
            </w:r>
          </w:p>
        </w:tc>
        <w:tc>
          <w:tcPr>
            <w:tcW w:w="5074" w:type="dxa"/>
          </w:tcPr>
          <w:p w14:paraId="78DE2D54" w14:textId="77777777" w:rsidR="00764953" w:rsidRDefault="00AA0F09">
            <w:pPr>
              <w:pStyle w:val="TableParagraph"/>
              <w:spacing w:before="1"/>
              <w:rPr>
                <w:i/>
                <w:sz w:val="24"/>
              </w:rPr>
            </w:pPr>
            <w:r>
              <w:rPr>
                <w:i/>
                <w:sz w:val="24"/>
              </w:rPr>
              <w:t>Balance Adjustments</w:t>
            </w:r>
          </w:p>
          <w:p w14:paraId="7E7DDF01" w14:textId="77777777" w:rsidR="00764953" w:rsidRDefault="00AA0F09">
            <w:pPr>
              <w:pStyle w:val="TableParagraph"/>
              <w:spacing w:before="3" w:line="280" w:lineRule="atLeast"/>
              <w:rPr>
                <w:sz w:val="24"/>
              </w:rPr>
            </w:pPr>
            <w:r>
              <w:rPr>
                <w:sz w:val="24"/>
              </w:rPr>
              <w:t>This option is used to review or enter adjustments needed to correct the balance of a drug. CS drugs not dispensed with a VA FORM 10-2638 returned to stock, or returned to manufacturer and held for destruction are deducted from the vault on-hand amount using this option.</w:t>
            </w:r>
          </w:p>
        </w:tc>
      </w:tr>
      <w:tr w:rsidR="00764953" w14:paraId="530A6623" w14:textId="77777777">
        <w:trPr>
          <w:trHeight w:val="2548"/>
        </w:trPr>
        <w:tc>
          <w:tcPr>
            <w:tcW w:w="2333" w:type="dxa"/>
          </w:tcPr>
          <w:p w14:paraId="03A25ECE" w14:textId="77777777" w:rsidR="00764953" w:rsidRDefault="00AA0F09">
            <w:pPr>
              <w:pStyle w:val="TableParagraph"/>
              <w:spacing w:before="1" w:line="247" w:lineRule="auto"/>
              <w:rPr>
                <w:sz w:val="24"/>
              </w:rPr>
            </w:pPr>
            <w:r>
              <w:rPr>
                <w:sz w:val="24"/>
              </w:rPr>
              <w:t>PSD BALANCE INITIALIZE</w:t>
            </w:r>
          </w:p>
        </w:tc>
        <w:tc>
          <w:tcPr>
            <w:tcW w:w="2170" w:type="dxa"/>
          </w:tcPr>
          <w:p w14:paraId="071BACDA" w14:textId="77777777" w:rsidR="00764953" w:rsidRDefault="00AA0F09">
            <w:pPr>
              <w:pStyle w:val="TableParagraph"/>
              <w:spacing w:before="1"/>
              <w:rPr>
                <w:sz w:val="24"/>
              </w:rPr>
            </w:pPr>
            <w:r>
              <w:rPr>
                <w:sz w:val="24"/>
              </w:rPr>
              <w:t>PSDADJI</w:t>
            </w:r>
          </w:p>
        </w:tc>
        <w:tc>
          <w:tcPr>
            <w:tcW w:w="5074" w:type="dxa"/>
          </w:tcPr>
          <w:p w14:paraId="4BC2DA85" w14:textId="77777777" w:rsidR="00764953" w:rsidRDefault="00AA0F09">
            <w:pPr>
              <w:pStyle w:val="TableParagraph"/>
              <w:spacing w:before="1"/>
              <w:rPr>
                <w:i/>
                <w:sz w:val="24"/>
              </w:rPr>
            </w:pPr>
            <w:r>
              <w:rPr>
                <w:i/>
                <w:sz w:val="24"/>
              </w:rPr>
              <w:t>Initialize Balance at Setup</w:t>
            </w:r>
          </w:p>
          <w:p w14:paraId="0D460A6B" w14:textId="77777777" w:rsidR="00764953" w:rsidRDefault="00AA0F09">
            <w:pPr>
              <w:pStyle w:val="TableParagraph"/>
              <w:spacing w:before="3" w:line="280" w:lineRule="atLeast"/>
              <w:ind w:right="103"/>
              <w:rPr>
                <w:sz w:val="24"/>
              </w:rPr>
            </w:pPr>
            <w:r>
              <w:rPr>
                <w:sz w:val="24"/>
              </w:rPr>
              <w:t>This option will be used at package initialization only. It provides pharmacy a method of entering on-hand balances for CS drugs stocked within their dispensing vaults. The drugs will be listed alphabetically, displaying narcotic breakdown and package size for each. This option should be used only when the CS package is ready to be "turned on" for production use.</w:t>
            </w:r>
          </w:p>
        </w:tc>
      </w:tr>
      <w:tr w:rsidR="00764953" w14:paraId="7E47D7AA" w14:textId="77777777">
        <w:trPr>
          <w:trHeight w:val="1698"/>
        </w:trPr>
        <w:tc>
          <w:tcPr>
            <w:tcW w:w="2333" w:type="dxa"/>
          </w:tcPr>
          <w:p w14:paraId="50FD408E" w14:textId="77777777" w:rsidR="00764953" w:rsidRDefault="00AA0F09">
            <w:pPr>
              <w:pStyle w:val="TableParagraph"/>
              <w:spacing w:before="1" w:line="247" w:lineRule="auto"/>
              <w:ind w:right="424"/>
              <w:rPr>
                <w:sz w:val="24"/>
              </w:rPr>
            </w:pPr>
            <w:r>
              <w:rPr>
                <w:sz w:val="24"/>
              </w:rPr>
              <w:t>PSD COMPLETE GS</w:t>
            </w:r>
          </w:p>
        </w:tc>
        <w:tc>
          <w:tcPr>
            <w:tcW w:w="2170" w:type="dxa"/>
          </w:tcPr>
          <w:p w14:paraId="1EA25A62" w14:textId="77777777" w:rsidR="00764953" w:rsidRDefault="00AA0F09">
            <w:pPr>
              <w:pStyle w:val="TableParagraph"/>
              <w:spacing w:before="1"/>
              <w:rPr>
                <w:sz w:val="24"/>
              </w:rPr>
            </w:pPr>
            <w:r>
              <w:rPr>
                <w:sz w:val="24"/>
              </w:rPr>
              <w:t>PSDGSRV</w:t>
            </w:r>
          </w:p>
        </w:tc>
        <w:tc>
          <w:tcPr>
            <w:tcW w:w="5074" w:type="dxa"/>
          </w:tcPr>
          <w:p w14:paraId="5572306D" w14:textId="77777777" w:rsidR="00764953" w:rsidRDefault="00AA0F09">
            <w:pPr>
              <w:pStyle w:val="TableParagraph"/>
              <w:spacing w:before="1"/>
              <w:rPr>
                <w:i/>
                <w:sz w:val="24"/>
              </w:rPr>
            </w:pPr>
            <w:r>
              <w:rPr>
                <w:i/>
                <w:sz w:val="24"/>
              </w:rPr>
              <w:t>Complete Green Sheet</w:t>
            </w:r>
          </w:p>
          <w:p w14:paraId="18B8A2BC" w14:textId="77777777" w:rsidR="00764953" w:rsidRDefault="00AA0F09">
            <w:pPr>
              <w:pStyle w:val="TableParagraph"/>
              <w:spacing w:before="3" w:line="280" w:lineRule="atLeast"/>
              <w:rPr>
                <w:sz w:val="24"/>
              </w:rPr>
            </w:pPr>
            <w:r>
              <w:rPr>
                <w:sz w:val="24"/>
              </w:rPr>
              <w:t>Pharmacy uses this option to complete a reviewed Green Sheet. Green Sheets with no discrepancies, math errors, drugs returned to stock, and drugs holding for destruction, associated with this Green Sheet, are processed utilizing this option.</w:t>
            </w:r>
          </w:p>
        </w:tc>
      </w:tr>
      <w:tr w:rsidR="00764953" w14:paraId="5772F12E" w14:textId="77777777">
        <w:trPr>
          <w:trHeight w:val="3681"/>
        </w:trPr>
        <w:tc>
          <w:tcPr>
            <w:tcW w:w="2333" w:type="dxa"/>
          </w:tcPr>
          <w:p w14:paraId="25299F01" w14:textId="77777777" w:rsidR="00764953" w:rsidRDefault="00AA0F09">
            <w:pPr>
              <w:pStyle w:val="TableParagraph"/>
              <w:spacing w:before="1" w:line="247" w:lineRule="auto"/>
              <w:ind w:right="583"/>
              <w:rPr>
                <w:sz w:val="24"/>
              </w:rPr>
            </w:pPr>
            <w:r>
              <w:rPr>
                <w:sz w:val="24"/>
              </w:rPr>
              <w:t>PSD CORRECT EXISTING GS</w:t>
            </w:r>
          </w:p>
        </w:tc>
        <w:tc>
          <w:tcPr>
            <w:tcW w:w="2170" w:type="dxa"/>
          </w:tcPr>
          <w:p w14:paraId="48C5A1C9" w14:textId="77777777" w:rsidR="00764953" w:rsidRDefault="00AA0F09">
            <w:pPr>
              <w:pStyle w:val="TableParagraph"/>
              <w:spacing w:before="1"/>
              <w:rPr>
                <w:sz w:val="24"/>
              </w:rPr>
            </w:pPr>
            <w:r>
              <w:rPr>
                <w:sz w:val="24"/>
              </w:rPr>
              <w:t>EN2^PSDCOR</w:t>
            </w:r>
          </w:p>
        </w:tc>
        <w:tc>
          <w:tcPr>
            <w:tcW w:w="5074" w:type="dxa"/>
          </w:tcPr>
          <w:p w14:paraId="60DC6D3D" w14:textId="77777777" w:rsidR="00764953" w:rsidRDefault="00AA0F09">
            <w:pPr>
              <w:pStyle w:val="TableParagraph"/>
              <w:spacing w:before="1"/>
              <w:rPr>
                <w:i/>
                <w:sz w:val="24"/>
              </w:rPr>
            </w:pPr>
            <w:r>
              <w:rPr>
                <w:i/>
                <w:sz w:val="24"/>
              </w:rPr>
              <w:t>Existing Green Sheets Correction</w:t>
            </w:r>
          </w:p>
          <w:p w14:paraId="0357B978" w14:textId="77777777" w:rsidR="00764953" w:rsidRDefault="00AA0F09">
            <w:pPr>
              <w:pStyle w:val="TableParagraph"/>
              <w:spacing w:before="3" w:line="280" w:lineRule="atLeast"/>
              <w:ind w:right="115"/>
              <w:rPr>
                <w:sz w:val="24"/>
              </w:rPr>
            </w:pPr>
            <w:r>
              <w:rPr>
                <w:sz w:val="24"/>
              </w:rPr>
              <w:t xml:space="preserve">This option allows the pharmacy supervisor access to make corrective actions on CS orders. The CS software allows pharmacy to add existing Green Sheets active orders on an NAOU at package setup. These orders may be tracked </w:t>
            </w:r>
            <w:r>
              <w:rPr>
                <w:spacing w:val="-3"/>
                <w:sz w:val="24"/>
              </w:rPr>
              <w:t xml:space="preserve">using </w:t>
            </w:r>
            <w:r>
              <w:rPr>
                <w:sz w:val="24"/>
              </w:rPr>
              <w:t xml:space="preserve">the CS software. Sometimes one of these existing Green Sheets may be incorrectly entered in the software. Using this option, the pharmacy supervisor may delete this erroneous existing Green Sheet. An entry in the CS CORRECTION </w:t>
            </w:r>
            <w:r>
              <w:rPr>
                <w:spacing w:val="-3"/>
                <w:sz w:val="24"/>
              </w:rPr>
              <w:t xml:space="preserve">LOG </w:t>
            </w:r>
            <w:r>
              <w:rPr>
                <w:sz w:val="24"/>
              </w:rPr>
              <w:t>file (#58.87) will be created to log a history of all corrective</w:t>
            </w:r>
            <w:r>
              <w:rPr>
                <w:spacing w:val="-3"/>
                <w:sz w:val="24"/>
              </w:rPr>
              <w:t xml:space="preserve"> </w:t>
            </w:r>
            <w:r>
              <w:rPr>
                <w:sz w:val="24"/>
              </w:rPr>
              <w:t>actions.</w:t>
            </w:r>
          </w:p>
        </w:tc>
      </w:tr>
      <w:tr w:rsidR="00764953" w14:paraId="3575BD6E" w14:textId="77777777">
        <w:trPr>
          <w:trHeight w:val="2264"/>
        </w:trPr>
        <w:tc>
          <w:tcPr>
            <w:tcW w:w="2333" w:type="dxa"/>
          </w:tcPr>
          <w:p w14:paraId="6F9B6194" w14:textId="77777777" w:rsidR="00764953" w:rsidRDefault="00AA0F09">
            <w:pPr>
              <w:pStyle w:val="TableParagraph"/>
              <w:spacing w:before="1" w:line="247" w:lineRule="auto"/>
              <w:ind w:right="217"/>
              <w:rPr>
                <w:sz w:val="24"/>
              </w:rPr>
            </w:pPr>
            <w:r>
              <w:rPr>
                <w:sz w:val="24"/>
              </w:rPr>
              <w:t>PSD CORRECT GS STATUS</w:t>
            </w:r>
          </w:p>
        </w:tc>
        <w:tc>
          <w:tcPr>
            <w:tcW w:w="2170" w:type="dxa"/>
          </w:tcPr>
          <w:p w14:paraId="36FB4BE0" w14:textId="77777777" w:rsidR="00764953" w:rsidRDefault="00AA0F09">
            <w:pPr>
              <w:pStyle w:val="TableParagraph"/>
              <w:spacing w:before="1"/>
              <w:rPr>
                <w:sz w:val="24"/>
              </w:rPr>
            </w:pPr>
            <w:r>
              <w:rPr>
                <w:sz w:val="24"/>
              </w:rPr>
              <w:t>EN3^PSDCOR</w:t>
            </w:r>
          </w:p>
        </w:tc>
        <w:tc>
          <w:tcPr>
            <w:tcW w:w="5074" w:type="dxa"/>
          </w:tcPr>
          <w:p w14:paraId="619A936F" w14:textId="77777777" w:rsidR="00764953" w:rsidRDefault="00AA0F09">
            <w:pPr>
              <w:pStyle w:val="TableParagraph"/>
              <w:spacing w:before="1"/>
              <w:rPr>
                <w:i/>
                <w:sz w:val="24"/>
              </w:rPr>
            </w:pPr>
            <w:r>
              <w:rPr>
                <w:i/>
                <w:sz w:val="24"/>
              </w:rPr>
              <w:t>Error on Completed Green Sheets</w:t>
            </w:r>
          </w:p>
          <w:p w14:paraId="0216F8F9" w14:textId="77777777" w:rsidR="00764953" w:rsidRDefault="00AA0F09">
            <w:pPr>
              <w:pStyle w:val="TableParagraph"/>
              <w:spacing w:before="7" w:line="247" w:lineRule="auto"/>
              <w:ind w:right="153"/>
              <w:rPr>
                <w:sz w:val="24"/>
              </w:rPr>
            </w:pPr>
            <w:r>
              <w:rPr>
                <w:sz w:val="24"/>
              </w:rPr>
              <w:t>This option allows the Pharmacy Supervisor to correct the completed status of a Green Sheet from COMPLETED - REVIEWED to COMPLETED - PENDING PROBLEM</w:t>
            </w:r>
          </w:p>
          <w:p w14:paraId="465A0E4C" w14:textId="77777777" w:rsidR="00764953" w:rsidRDefault="00AA0F09">
            <w:pPr>
              <w:pStyle w:val="TableParagraph"/>
              <w:spacing w:line="247" w:lineRule="auto"/>
              <w:ind w:right="12"/>
              <w:rPr>
                <w:sz w:val="24"/>
              </w:rPr>
            </w:pPr>
            <w:r>
              <w:rPr>
                <w:sz w:val="24"/>
              </w:rPr>
              <w:t>RESOLUTION. An entry in the CS CORRECTION LOG file (#58.87) will be created</w:t>
            </w:r>
          </w:p>
          <w:p w14:paraId="07E3490A" w14:textId="77777777" w:rsidR="00764953" w:rsidRDefault="00AA0F09">
            <w:pPr>
              <w:pStyle w:val="TableParagraph"/>
              <w:spacing w:line="259" w:lineRule="exact"/>
              <w:rPr>
                <w:sz w:val="24"/>
              </w:rPr>
            </w:pPr>
            <w:r>
              <w:rPr>
                <w:sz w:val="24"/>
              </w:rPr>
              <w:t>to track this error.</w:t>
            </w:r>
          </w:p>
        </w:tc>
      </w:tr>
    </w:tbl>
    <w:p w14:paraId="00F0F2AA" w14:textId="77777777" w:rsidR="00764953" w:rsidRDefault="00764953">
      <w:pPr>
        <w:spacing w:line="259" w:lineRule="exact"/>
        <w:rPr>
          <w:sz w:val="24"/>
        </w:rPr>
        <w:sectPr w:rsidR="00764953">
          <w:footerReference w:type="default" r:id="rId11"/>
          <w:pgSz w:w="12240" w:h="15840"/>
          <w:pgMar w:top="1440" w:right="1200" w:bottom="1100" w:left="1220" w:header="0" w:footer="901"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3"/>
        <w:gridCol w:w="2170"/>
        <w:gridCol w:w="5074"/>
      </w:tblGrid>
      <w:tr w:rsidR="00764953" w14:paraId="23A85180" w14:textId="77777777">
        <w:trPr>
          <w:trHeight w:val="282"/>
        </w:trPr>
        <w:tc>
          <w:tcPr>
            <w:tcW w:w="2333" w:type="dxa"/>
            <w:shd w:val="clear" w:color="auto" w:fill="E6E6E6"/>
          </w:tcPr>
          <w:p w14:paraId="369A2519" w14:textId="77777777" w:rsidR="00764953" w:rsidRDefault="00AA0F09">
            <w:pPr>
              <w:pStyle w:val="TableParagraph"/>
              <w:spacing w:before="1" w:line="261" w:lineRule="exact"/>
              <w:rPr>
                <w:sz w:val="24"/>
              </w:rPr>
            </w:pPr>
            <w:r>
              <w:rPr>
                <w:sz w:val="24"/>
              </w:rPr>
              <w:lastRenderedPageBreak/>
              <w:t>Option Name</w:t>
            </w:r>
          </w:p>
        </w:tc>
        <w:tc>
          <w:tcPr>
            <w:tcW w:w="2170" w:type="dxa"/>
            <w:shd w:val="clear" w:color="auto" w:fill="E6E6E6"/>
          </w:tcPr>
          <w:p w14:paraId="528DF28B" w14:textId="77777777" w:rsidR="00764953" w:rsidRDefault="00AA0F09">
            <w:pPr>
              <w:pStyle w:val="TableParagraph"/>
              <w:spacing w:before="1" w:line="261" w:lineRule="exact"/>
              <w:rPr>
                <w:sz w:val="24"/>
              </w:rPr>
            </w:pPr>
            <w:r>
              <w:rPr>
                <w:sz w:val="24"/>
              </w:rPr>
              <w:t>Routine</w:t>
            </w:r>
          </w:p>
        </w:tc>
        <w:tc>
          <w:tcPr>
            <w:tcW w:w="5074" w:type="dxa"/>
            <w:shd w:val="clear" w:color="auto" w:fill="E6E6E6"/>
          </w:tcPr>
          <w:p w14:paraId="2A9EA839" w14:textId="77777777" w:rsidR="00764953" w:rsidRDefault="00AA0F09">
            <w:pPr>
              <w:pStyle w:val="TableParagraph"/>
              <w:spacing w:before="1" w:line="261" w:lineRule="exact"/>
              <w:rPr>
                <w:sz w:val="24"/>
              </w:rPr>
            </w:pPr>
            <w:r>
              <w:rPr>
                <w:sz w:val="24"/>
              </w:rPr>
              <w:t>Menu Text / Description</w:t>
            </w:r>
          </w:p>
        </w:tc>
      </w:tr>
      <w:tr w:rsidR="00764953" w14:paraId="3AE030C5" w14:textId="77777777">
        <w:trPr>
          <w:trHeight w:val="12489"/>
        </w:trPr>
        <w:tc>
          <w:tcPr>
            <w:tcW w:w="2333" w:type="dxa"/>
          </w:tcPr>
          <w:p w14:paraId="0B4B5739" w14:textId="77777777" w:rsidR="00764953" w:rsidRDefault="00AA0F09">
            <w:pPr>
              <w:pStyle w:val="TableParagraph"/>
              <w:spacing w:before="1"/>
              <w:rPr>
                <w:sz w:val="24"/>
              </w:rPr>
            </w:pPr>
            <w:r>
              <w:rPr>
                <w:sz w:val="24"/>
              </w:rPr>
              <w:t>PSD PHARM TECH</w:t>
            </w:r>
          </w:p>
        </w:tc>
        <w:tc>
          <w:tcPr>
            <w:tcW w:w="2170" w:type="dxa"/>
          </w:tcPr>
          <w:p w14:paraId="645DD044" w14:textId="77777777" w:rsidR="00764953" w:rsidRDefault="00764953">
            <w:pPr>
              <w:pStyle w:val="TableParagraph"/>
              <w:ind w:left="0"/>
            </w:pPr>
          </w:p>
        </w:tc>
        <w:tc>
          <w:tcPr>
            <w:tcW w:w="5074" w:type="dxa"/>
          </w:tcPr>
          <w:p w14:paraId="7E0BA122" w14:textId="77777777" w:rsidR="00764953" w:rsidRDefault="00AA0F09">
            <w:pPr>
              <w:pStyle w:val="TableParagraph"/>
              <w:spacing w:before="1"/>
              <w:rPr>
                <w:i/>
                <w:sz w:val="24"/>
              </w:rPr>
            </w:pPr>
            <w:r>
              <w:rPr>
                <w:i/>
                <w:sz w:val="24"/>
              </w:rPr>
              <w:t>Technician (CS Pharmacy) Menu</w:t>
            </w:r>
          </w:p>
          <w:p w14:paraId="1F318CCA" w14:textId="77777777" w:rsidR="00764953" w:rsidRDefault="00AA0F09">
            <w:pPr>
              <w:pStyle w:val="TableParagraph"/>
              <w:spacing w:before="7" w:line="247" w:lineRule="auto"/>
              <w:ind w:right="85"/>
              <w:rPr>
                <w:b/>
                <w:sz w:val="24"/>
              </w:rPr>
            </w:pPr>
            <w:r>
              <w:rPr>
                <w:sz w:val="24"/>
              </w:rPr>
              <w:t>This menu provides the Pharmacy Technicians access to options associated with requesting, receiving, and processing CS orders handled by pharmacy and nursing. This menu is a combination of CS options used by both</w:t>
            </w:r>
            <w:r>
              <w:rPr>
                <w:spacing w:val="-16"/>
                <w:sz w:val="24"/>
              </w:rPr>
              <w:t xml:space="preserve"> </w:t>
            </w:r>
            <w:r>
              <w:rPr>
                <w:sz w:val="24"/>
              </w:rPr>
              <w:t xml:space="preserve">pharmacy technicians and RPhs. </w:t>
            </w:r>
            <w:r>
              <w:rPr>
                <w:noProof/>
                <w:spacing w:val="1"/>
                <w:position w:val="-3"/>
                <w:sz w:val="24"/>
              </w:rPr>
              <w:drawing>
                <wp:inline distT="0" distB="0" distL="0" distR="0" wp14:anchorId="69E1EC5A" wp14:editId="1B352B6A">
                  <wp:extent cx="246764" cy="202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46764" cy="202100"/>
                          </a:xfrm>
                          <a:prstGeom prst="rect">
                            <a:avLst/>
                          </a:prstGeom>
                        </pic:spPr>
                      </pic:pic>
                    </a:graphicData>
                  </a:graphic>
                </wp:inline>
              </w:drawing>
            </w:r>
            <w:r>
              <w:rPr>
                <w:b/>
                <w:sz w:val="24"/>
              </w:rPr>
              <w:t>Note: Some menu items are accessed by certain</w:t>
            </w:r>
            <w:r>
              <w:rPr>
                <w:b/>
                <w:spacing w:val="-4"/>
                <w:sz w:val="24"/>
              </w:rPr>
              <w:t xml:space="preserve"> </w:t>
            </w:r>
            <w:r>
              <w:rPr>
                <w:b/>
                <w:sz w:val="24"/>
              </w:rPr>
              <w:t>keys.</w:t>
            </w:r>
          </w:p>
          <w:p w14:paraId="4AF2E98A" w14:textId="77777777" w:rsidR="00764953" w:rsidRDefault="00AA0F09">
            <w:pPr>
              <w:pStyle w:val="TableParagraph"/>
              <w:spacing w:before="178" w:line="248" w:lineRule="exact"/>
              <w:rPr>
                <w:b/>
                <w:sz w:val="24"/>
              </w:rPr>
            </w:pPr>
            <w:r>
              <w:rPr>
                <w:b/>
                <w:sz w:val="24"/>
              </w:rPr>
              <w:t>Menu Items:</w:t>
            </w:r>
          </w:p>
          <w:p w14:paraId="63F629E6" w14:textId="77777777" w:rsidR="00764953" w:rsidRDefault="00AA0F09">
            <w:pPr>
              <w:pStyle w:val="TableParagraph"/>
              <w:spacing w:line="221" w:lineRule="exact"/>
              <w:rPr>
                <w:sz w:val="24"/>
              </w:rPr>
            </w:pPr>
            <w:r>
              <w:rPr>
                <w:sz w:val="24"/>
              </w:rPr>
              <w:t>PSD WORKSHEET PRINT</w:t>
            </w:r>
          </w:p>
          <w:p w14:paraId="75B2436E" w14:textId="77777777" w:rsidR="00764953" w:rsidRDefault="00AA0F09">
            <w:pPr>
              <w:pStyle w:val="TableParagraph"/>
              <w:spacing w:line="248" w:lineRule="exact"/>
              <w:rPr>
                <w:i/>
                <w:sz w:val="24"/>
              </w:rPr>
            </w:pPr>
            <w:r>
              <w:rPr>
                <w:i/>
                <w:sz w:val="24"/>
              </w:rPr>
              <w:t>Print CS Dispensing Worksheet</w:t>
            </w:r>
          </w:p>
          <w:p w14:paraId="52D1BBDC" w14:textId="77777777" w:rsidR="00764953" w:rsidRDefault="00AA0F09">
            <w:pPr>
              <w:pStyle w:val="TableParagraph"/>
              <w:spacing w:before="166" w:line="248" w:lineRule="exact"/>
              <w:rPr>
                <w:sz w:val="24"/>
              </w:rPr>
            </w:pPr>
            <w:r>
              <w:rPr>
                <w:sz w:val="24"/>
              </w:rPr>
              <w:t>PSD WORKSHEET DISPENSING</w:t>
            </w:r>
          </w:p>
          <w:p w14:paraId="5320CC26" w14:textId="77777777" w:rsidR="00764953" w:rsidRDefault="00AA0F09">
            <w:pPr>
              <w:pStyle w:val="TableParagraph"/>
              <w:spacing w:line="248" w:lineRule="exact"/>
              <w:rPr>
                <w:i/>
                <w:sz w:val="24"/>
              </w:rPr>
            </w:pPr>
            <w:r>
              <w:rPr>
                <w:i/>
                <w:sz w:val="24"/>
              </w:rPr>
              <w:t>Fill/Dispense CS Orders from Worksheet</w:t>
            </w:r>
          </w:p>
          <w:p w14:paraId="2C44B6DB" w14:textId="77777777" w:rsidR="00764953" w:rsidRDefault="00AA0F09">
            <w:pPr>
              <w:pStyle w:val="TableParagraph"/>
              <w:spacing w:before="166" w:line="248" w:lineRule="exact"/>
              <w:rPr>
                <w:sz w:val="24"/>
              </w:rPr>
            </w:pPr>
            <w:r>
              <w:rPr>
                <w:sz w:val="24"/>
              </w:rPr>
              <w:t>PSD PRINT GS PICKUP</w:t>
            </w:r>
          </w:p>
          <w:p w14:paraId="6327BC5C" w14:textId="77777777" w:rsidR="00764953" w:rsidRDefault="00AA0F09">
            <w:pPr>
              <w:pStyle w:val="TableParagraph"/>
              <w:spacing w:line="248" w:lineRule="exact"/>
              <w:rPr>
                <w:i/>
                <w:sz w:val="24"/>
              </w:rPr>
            </w:pPr>
            <w:r>
              <w:rPr>
                <w:i/>
                <w:sz w:val="24"/>
              </w:rPr>
              <w:t>Green Sheet Ready for Pickup Log</w:t>
            </w:r>
          </w:p>
          <w:p w14:paraId="0671F63C" w14:textId="77777777" w:rsidR="00764953" w:rsidRDefault="00AA0F09">
            <w:pPr>
              <w:pStyle w:val="TableParagraph"/>
              <w:spacing w:before="165" w:line="248" w:lineRule="exact"/>
              <w:rPr>
                <w:sz w:val="24"/>
              </w:rPr>
            </w:pPr>
            <w:r>
              <w:rPr>
                <w:sz w:val="24"/>
              </w:rPr>
              <w:t>PSD PICKUP GS</w:t>
            </w:r>
          </w:p>
          <w:p w14:paraId="5D0002FC" w14:textId="77777777" w:rsidR="00764953" w:rsidRDefault="00AA0F09">
            <w:pPr>
              <w:pStyle w:val="TableParagraph"/>
              <w:spacing w:line="248" w:lineRule="exact"/>
              <w:rPr>
                <w:i/>
                <w:sz w:val="24"/>
              </w:rPr>
            </w:pPr>
            <w:r>
              <w:rPr>
                <w:i/>
                <w:sz w:val="24"/>
              </w:rPr>
              <w:t>Pick Up Green Sheet</w:t>
            </w:r>
          </w:p>
          <w:p w14:paraId="647F574F" w14:textId="77777777" w:rsidR="00764953" w:rsidRDefault="00AA0F09">
            <w:pPr>
              <w:pStyle w:val="TableParagraph"/>
              <w:spacing w:before="166" w:line="248" w:lineRule="exact"/>
              <w:rPr>
                <w:sz w:val="24"/>
              </w:rPr>
            </w:pPr>
            <w:r>
              <w:rPr>
                <w:sz w:val="24"/>
              </w:rPr>
              <w:t>PSD ORDER ENTRY</w:t>
            </w:r>
          </w:p>
          <w:p w14:paraId="044562C5" w14:textId="77777777" w:rsidR="00764953" w:rsidRDefault="00AA0F09">
            <w:pPr>
              <w:pStyle w:val="TableParagraph"/>
              <w:spacing w:line="248" w:lineRule="exact"/>
              <w:rPr>
                <w:i/>
                <w:sz w:val="24"/>
              </w:rPr>
            </w:pPr>
            <w:r>
              <w:rPr>
                <w:i/>
                <w:sz w:val="24"/>
              </w:rPr>
              <w:t>CS Order Entry For Ward</w:t>
            </w:r>
          </w:p>
          <w:p w14:paraId="74EAD6B6" w14:textId="77777777" w:rsidR="00764953" w:rsidRDefault="00AA0F09">
            <w:pPr>
              <w:pStyle w:val="TableParagraph"/>
              <w:spacing w:before="166" w:line="248" w:lineRule="exact"/>
              <w:rPr>
                <w:sz w:val="24"/>
              </w:rPr>
            </w:pPr>
            <w:r>
              <w:rPr>
                <w:sz w:val="24"/>
              </w:rPr>
              <w:t>PSD REC GS</w:t>
            </w:r>
          </w:p>
          <w:p w14:paraId="703BF854" w14:textId="77777777" w:rsidR="00764953" w:rsidRDefault="00AA0F09">
            <w:pPr>
              <w:pStyle w:val="TableParagraph"/>
              <w:spacing w:line="248" w:lineRule="exact"/>
              <w:rPr>
                <w:i/>
                <w:sz w:val="24"/>
              </w:rPr>
            </w:pPr>
            <w:r>
              <w:rPr>
                <w:i/>
                <w:sz w:val="24"/>
              </w:rPr>
              <w:t>Receipt of Controlled Substance from Pharmacy</w:t>
            </w:r>
          </w:p>
          <w:p w14:paraId="47B2A43A" w14:textId="77777777" w:rsidR="00764953" w:rsidRDefault="00AA0F09">
            <w:pPr>
              <w:pStyle w:val="TableParagraph"/>
              <w:spacing w:before="165" w:line="248" w:lineRule="exact"/>
              <w:rPr>
                <w:sz w:val="24"/>
              </w:rPr>
            </w:pPr>
            <w:r>
              <w:rPr>
                <w:sz w:val="24"/>
              </w:rPr>
              <w:t>PSD COMPLETE</w:t>
            </w:r>
            <w:r>
              <w:rPr>
                <w:spacing w:val="-14"/>
                <w:sz w:val="24"/>
              </w:rPr>
              <w:t xml:space="preserve"> </w:t>
            </w:r>
            <w:r>
              <w:rPr>
                <w:sz w:val="24"/>
              </w:rPr>
              <w:t>GS</w:t>
            </w:r>
          </w:p>
          <w:p w14:paraId="2B532CB3" w14:textId="77777777" w:rsidR="00764953" w:rsidRDefault="00AA0F09">
            <w:pPr>
              <w:pStyle w:val="TableParagraph"/>
              <w:spacing w:line="248" w:lineRule="exact"/>
              <w:rPr>
                <w:i/>
                <w:sz w:val="24"/>
              </w:rPr>
            </w:pPr>
            <w:r>
              <w:rPr>
                <w:i/>
                <w:sz w:val="24"/>
              </w:rPr>
              <w:t>Complete Green</w:t>
            </w:r>
            <w:r>
              <w:rPr>
                <w:i/>
                <w:spacing w:val="-10"/>
                <w:sz w:val="24"/>
              </w:rPr>
              <w:t xml:space="preserve"> </w:t>
            </w:r>
            <w:r>
              <w:rPr>
                <w:i/>
                <w:sz w:val="24"/>
              </w:rPr>
              <w:t>Sheet</w:t>
            </w:r>
          </w:p>
          <w:p w14:paraId="30E68A86" w14:textId="77777777" w:rsidR="00764953" w:rsidRDefault="00AA0F09">
            <w:pPr>
              <w:pStyle w:val="TableParagraph"/>
              <w:spacing w:before="166" w:line="248" w:lineRule="exact"/>
              <w:rPr>
                <w:sz w:val="24"/>
              </w:rPr>
            </w:pPr>
            <w:r>
              <w:rPr>
                <w:sz w:val="24"/>
              </w:rPr>
              <w:t>PSD GS HISTORY</w:t>
            </w:r>
          </w:p>
          <w:p w14:paraId="175CF2B3" w14:textId="77777777" w:rsidR="00764953" w:rsidRDefault="00AA0F09">
            <w:pPr>
              <w:pStyle w:val="TableParagraph"/>
              <w:spacing w:line="248" w:lineRule="exact"/>
              <w:rPr>
                <w:i/>
                <w:sz w:val="24"/>
              </w:rPr>
            </w:pPr>
            <w:r>
              <w:rPr>
                <w:i/>
                <w:sz w:val="24"/>
              </w:rPr>
              <w:t>Green Sheet History</w:t>
            </w:r>
          </w:p>
          <w:p w14:paraId="63D78375" w14:textId="77777777" w:rsidR="00764953" w:rsidRDefault="00AA0F09">
            <w:pPr>
              <w:pStyle w:val="TableParagraph"/>
              <w:spacing w:before="165" w:line="248" w:lineRule="exact"/>
              <w:rPr>
                <w:sz w:val="24"/>
              </w:rPr>
            </w:pPr>
            <w:r>
              <w:rPr>
                <w:sz w:val="24"/>
              </w:rPr>
              <w:t>PSD ON-HAND TECH</w:t>
            </w:r>
          </w:p>
          <w:p w14:paraId="5DDB15D0" w14:textId="77777777" w:rsidR="00764953" w:rsidRDefault="00AA0F09">
            <w:pPr>
              <w:pStyle w:val="TableParagraph"/>
              <w:spacing w:line="248" w:lineRule="exact"/>
              <w:rPr>
                <w:i/>
                <w:sz w:val="24"/>
              </w:rPr>
            </w:pPr>
            <w:r>
              <w:rPr>
                <w:i/>
                <w:sz w:val="24"/>
              </w:rPr>
              <w:t>List On-Hand Amounts</w:t>
            </w:r>
          </w:p>
          <w:p w14:paraId="38E0C57F" w14:textId="77777777" w:rsidR="00764953" w:rsidRDefault="00AA0F09">
            <w:pPr>
              <w:pStyle w:val="TableParagraph"/>
              <w:spacing w:before="166" w:line="248" w:lineRule="exact"/>
              <w:rPr>
                <w:sz w:val="24"/>
              </w:rPr>
            </w:pPr>
            <w:r>
              <w:rPr>
                <w:sz w:val="24"/>
              </w:rPr>
              <w:t>PSD DAILY LOG TECH</w:t>
            </w:r>
          </w:p>
          <w:p w14:paraId="2205796C" w14:textId="77777777" w:rsidR="00764953" w:rsidRDefault="00AA0F09">
            <w:pPr>
              <w:pStyle w:val="TableParagraph"/>
              <w:spacing w:line="248" w:lineRule="exact"/>
              <w:rPr>
                <w:i/>
                <w:sz w:val="24"/>
              </w:rPr>
            </w:pPr>
            <w:r>
              <w:rPr>
                <w:i/>
                <w:sz w:val="24"/>
              </w:rPr>
              <w:t>Daily Activity Log (in lieu of VA FORM 10-2320)</w:t>
            </w:r>
          </w:p>
          <w:p w14:paraId="470FE75F" w14:textId="77777777" w:rsidR="00764953" w:rsidRDefault="00AA0F09">
            <w:pPr>
              <w:pStyle w:val="TableParagraph"/>
              <w:spacing w:before="166" w:line="248" w:lineRule="exact"/>
              <w:rPr>
                <w:sz w:val="24"/>
              </w:rPr>
            </w:pPr>
            <w:r>
              <w:rPr>
                <w:sz w:val="24"/>
              </w:rPr>
              <w:t>PSD PRINT VAULT TRANSFERS TECH</w:t>
            </w:r>
          </w:p>
          <w:p w14:paraId="482BF7C2" w14:textId="77777777" w:rsidR="00764953" w:rsidRDefault="00AA0F09">
            <w:pPr>
              <w:pStyle w:val="TableParagraph"/>
              <w:spacing w:line="248" w:lineRule="exact"/>
              <w:rPr>
                <w:i/>
                <w:sz w:val="24"/>
              </w:rPr>
            </w:pPr>
            <w:r>
              <w:rPr>
                <w:i/>
                <w:sz w:val="24"/>
              </w:rPr>
              <w:t>Transfer Drugs between Dispensing Sites Report</w:t>
            </w:r>
          </w:p>
          <w:p w14:paraId="59CCBBEB" w14:textId="77777777" w:rsidR="00764953" w:rsidRDefault="00AA0F09">
            <w:pPr>
              <w:pStyle w:val="TableParagraph"/>
              <w:spacing w:before="165" w:line="248" w:lineRule="exact"/>
              <w:rPr>
                <w:sz w:val="24"/>
              </w:rPr>
            </w:pPr>
            <w:r>
              <w:rPr>
                <w:sz w:val="24"/>
              </w:rPr>
              <w:t>PSD RECEIPTS MENU</w:t>
            </w:r>
          </w:p>
          <w:p w14:paraId="1E521C89" w14:textId="77777777" w:rsidR="00764953" w:rsidRDefault="00AA0F09">
            <w:pPr>
              <w:pStyle w:val="TableParagraph"/>
              <w:spacing w:line="248" w:lineRule="exact"/>
              <w:rPr>
                <w:i/>
                <w:sz w:val="24"/>
              </w:rPr>
            </w:pPr>
            <w:r>
              <w:rPr>
                <w:i/>
                <w:sz w:val="24"/>
              </w:rPr>
              <w:t>Receipts Into Pharmacy menu.</w:t>
            </w:r>
          </w:p>
          <w:p w14:paraId="4F1D7867" w14:textId="77777777" w:rsidR="00764953" w:rsidRDefault="00AA0F09">
            <w:pPr>
              <w:pStyle w:val="TableParagraph"/>
              <w:spacing w:before="166" w:line="248" w:lineRule="exact"/>
              <w:rPr>
                <w:sz w:val="24"/>
              </w:rPr>
            </w:pPr>
            <w:r>
              <w:rPr>
                <w:sz w:val="24"/>
              </w:rPr>
              <w:t>PSD DISPENSING MENU</w:t>
            </w:r>
          </w:p>
          <w:p w14:paraId="38A0EFF2" w14:textId="77777777" w:rsidR="00764953" w:rsidRDefault="00AA0F09">
            <w:pPr>
              <w:pStyle w:val="TableParagraph"/>
              <w:spacing w:line="248" w:lineRule="exact"/>
              <w:rPr>
                <w:i/>
                <w:sz w:val="24"/>
              </w:rPr>
            </w:pPr>
            <w:r>
              <w:rPr>
                <w:i/>
                <w:sz w:val="24"/>
              </w:rPr>
              <w:t>Dispensing Menu</w:t>
            </w:r>
          </w:p>
          <w:p w14:paraId="1121D94E" w14:textId="77777777" w:rsidR="00764953" w:rsidRDefault="00AA0F09">
            <w:pPr>
              <w:pStyle w:val="TableParagraph"/>
              <w:spacing w:before="166" w:line="248" w:lineRule="exact"/>
              <w:rPr>
                <w:sz w:val="24"/>
              </w:rPr>
            </w:pPr>
            <w:r>
              <w:rPr>
                <w:sz w:val="24"/>
              </w:rPr>
              <w:t>PSD DESTROY MENU</w:t>
            </w:r>
          </w:p>
          <w:p w14:paraId="5A9A3643" w14:textId="77777777" w:rsidR="00764953" w:rsidRDefault="00AA0F09">
            <w:pPr>
              <w:pStyle w:val="TableParagraph"/>
              <w:spacing w:line="248" w:lineRule="exact"/>
              <w:rPr>
                <w:i/>
                <w:sz w:val="24"/>
              </w:rPr>
            </w:pPr>
            <w:r>
              <w:rPr>
                <w:i/>
                <w:sz w:val="24"/>
              </w:rPr>
              <w:t>Destructions Menu</w:t>
            </w:r>
          </w:p>
          <w:p w14:paraId="692099A1" w14:textId="77777777" w:rsidR="00764953" w:rsidRDefault="00AA0F09">
            <w:pPr>
              <w:pStyle w:val="TableParagraph"/>
              <w:spacing w:before="165" w:line="248" w:lineRule="exact"/>
              <w:rPr>
                <w:sz w:val="24"/>
              </w:rPr>
            </w:pPr>
            <w:r>
              <w:rPr>
                <w:sz w:val="24"/>
              </w:rPr>
              <w:t>PSD MFG/LOT/EXP DATE EDIT</w:t>
            </w:r>
          </w:p>
          <w:p w14:paraId="22B2A7E8" w14:textId="77777777" w:rsidR="00764953" w:rsidRDefault="00AA0F09">
            <w:pPr>
              <w:pStyle w:val="TableParagraph"/>
              <w:spacing w:line="219" w:lineRule="exact"/>
              <w:rPr>
                <w:i/>
                <w:sz w:val="24"/>
              </w:rPr>
            </w:pPr>
            <w:r>
              <w:rPr>
                <w:i/>
                <w:sz w:val="24"/>
              </w:rPr>
              <w:t>Manufacturer, Lot #, and Exp. Date - Enter/Edit</w:t>
            </w:r>
          </w:p>
        </w:tc>
      </w:tr>
    </w:tbl>
    <w:p w14:paraId="45BBC5F7" w14:textId="77777777" w:rsidR="00764953" w:rsidRDefault="00764953">
      <w:pPr>
        <w:spacing w:line="219" w:lineRule="exact"/>
        <w:rPr>
          <w:sz w:val="24"/>
        </w:rPr>
        <w:sectPr w:rsidR="00764953">
          <w:footerReference w:type="default" r:id="rId13"/>
          <w:pgSz w:w="12240" w:h="15840"/>
          <w:pgMar w:top="1440" w:right="1200" w:bottom="1320" w:left="1220" w:header="0" w:footer="1136"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3"/>
        <w:gridCol w:w="2170"/>
        <w:gridCol w:w="5074"/>
      </w:tblGrid>
      <w:tr w:rsidR="00764953" w14:paraId="3CF17A1C" w14:textId="77777777">
        <w:trPr>
          <w:trHeight w:val="282"/>
        </w:trPr>
        <w:tc>
          <w:tcPr>
            <w:tcW w:w="2333" w:type="dxa"/>
            <w:shd w:val="clear" w:color="auto" w:fill="E6E6E6"/>
          </w:tcPr>
          <w:p w14:paraId="4FA66ABF" w14:textId="77777777" w:rsidR="00764953" w:rsidRDefault="00AA0F09">
            <w:pPr>
              <w:pStyle w:val="TableParagraph"/>
              <w:spacing w:before="1" w:line="261" w:lineRule="exact"/>
              <w:rPr>
                <w:sz w:val="24"/>
              </w:rPr>
            </w:pPr>
            <w:r>
              <w:rPr>
                <w:sz w:val="24"/>
              </w:rPr>
              <w:lastRenderedPageBreak/>
              <w:t>Option Name</w:t>
            </w:r>
          </w:p>
        </w:tc>
        <w:tc>
          <w:tcPr>
            <w:tcW w:w="2170" w:type="dxa"/>
            <w:shd w:val="clear" w:color="auto" w:fill="E6E6E6"/>
          </w:tcPr>
          <w:p w14:paraId="3E5A0F4F" w14:textId="77777777" w:rsidR="00764953" w:rsidRDefault="00AA0F09">
            <w:pPr>
              <w:pStyle w:val="TableParagraph"/>
              <w:spacing w:before="1" w:line="261" w:lineRule="exact"/>
              <w:rPr>
                <w:sz w:val="24"/>
              </w:rPr>
            </w:pPr>
            <w:r>
              <w:rPr>
                <w:sz w:val="24"/>
              </w:rPr>
              <w:t>Routine</w:t>
            </w:r>
          </w:p>
        </w:tc>
        <w:tc>
          <w:tcPr>
            <w:tcW w:w="5074" w:type="dxa"/>
            <w:shd w:val="clear" w:color="auto" w:fill="E6E6E6"/>
          </w:tcPr>
          <w:p w14:paraId="200A0F16" w14:textId="77777777" w:rsidR="00764953" w:rsidRDefault="00AA0F09">
            <w:pPr>
              <w:pStyle w:val="TableParagraph"/>
              <w:spacing w:before="1" w:line="261" w:lineRule="exact"/>
              <w:rPr>
                <w:sz w:val="24"/>
              </w:rPr>
            </w:pPr>
            <w:r>
              <w:rPr>
                <w:sz w:val="24"/>
              </w:rPr>
              <w:t>Menu Text / Description</w:t>
            </w:r>
          </w:p>
        </w:tc>
      </w:tr>
      <w:tr w:rsidR="00764953" w14:paraId="295B191B" w14:textId="77777777">
        <w:trPr>
          <w:trHeight w:val="11481"/>
        </w:trPr>
        <w:tc>
          <w:tcPr>
            <w:tcW w:w="2333" w:type="dxa"/>
          </w:tcPr>
          <w:p w14:paraId="16E66A14" w14:textId="77777777" w:rsidR="00764953" w:rsidRDefault="00764953">
            <w:pPr>
              <w:pStyle w:val="TableParagraph"/>
              <w:ind w:left="0"/>
            </w:pPr>
          </w:p>
        </w:tc>
        <w:tc>
          <w:tcPr>
            <w:tcW w:w="2170" w:type="dxa"/>
          </w:tcPr>
          <w:p w14:paraId="208035F1" w14:textId="77777777" w:rsidR="00764953" w:rsidRDefault="00764953">
            <w:pPr>
              <w:pStyle w:val="TableParagraph"/>
              <w:ind w:left="0"/>
            </w:pPr>
          </w:p>
        </w:tc>
        <w:tc>
          <w:tcPr>
            <w:tcW w:w="5074" w:type="dxa"/>
          </w:tcPr>
          <w:p w14:paraId="71A22CA0" w14:textId="77777777" w:rsidR="00764953" w:rsidRDefault="00AA0F09">
            <w:pPr>
              <w:pStyle w:val="TableParagraph"/>
              <w:spacing w:before="174"/>
              <w:rPr>
                <w:sz w:val="24"/>
              </w:rPr>
            </w:pPr>
            <w:r>
              <w:rPr>
                <w:sz w:val="24"/>
              </w:rPr>
              <w:t>Complete Green Sheet [PSD COMPLETE GS]</w:t>
            </w:r>
          </w:p>
          <w:p w14:paraId="7596DA4D" w14:textId="77777777" w:rsidR="00764953" w:rsidRDefault="00AA0F09">
            <w:pPr>
              <w:pStyle w:val="TableParagraph"/>
              <w:spacing w:before="210" w:line="192" w:lineRule="auto"/>
              <w:rPr>
                <w:sz w:val="24"/>
              </w:rPr>
            </w:pPr>
            <w:r>
              <w:rPr>
                <w:sz w:val="24"/>
              </w:rPr>
              <w:t>Destroyed Drugs Report [PSD DEST DRUGS REPORT]</w:t>
            </w:r>
          </w:p>
          <w:p w14:paraId="3741B6A2" w14:textId="77777777" w:rsidR="00764953" w:rsidRDefault="00AA0F09">
            <w:pPr>
              <w:pStyle w:val="TableParagraph"/>
              <w:spacing w:before="221" w:line="192" w:lineRule="auto"/>
              <w:rPr>
                <w:sz w:val="24"/>
              </w:rPr>
            </w:pPr>
            <w:r>
              <w:rPr>
                <w:sz w:val="24"/>
              </w:rPr>
              <w:t>DEA Form 41 Destroyed Drugs Report [PSD DESTROY DEA41]</w:t>
            </w:r>
          </w:p>
          <w:p w14:paraId="6F0825A9" w14:textId="77777777" w:rsidR="00764953" w:rsidRDefault="00AA0F09">
            <w:pPr>
              <w:pStyle w:val="TableParagraph"/>
              <w:spacing w:before="221" w:line="192" w:lineRule="auto"/>
              <w:ind w:right="1578"/>
              <w:rPr>
                <w:sz w:val="24"/>
              </w:rPr>
            </w:pPr>
            <w:r>
              <w:rPr>
                <w:sz w:val="24"/>
              </w:rPr>
              <w:t>Destructions Holding Report [PSD DESTRUCTION HOLDING]</w:t>
            </w:r>
          </w:p>
          <w:p w14:paraId="2699C92B" w14:textId="77777777" w:rsidR="00764953" w:rsidRDefault="00AA0F09">
            <w:pPr>
              <w:pStyle w:val="TableParagraph"/>
              <w:spacing w:before="221" w:line="192" w:lineRule="auto"/>
              <w:ind w:right="905"/>
              <w:rPr>
                <w:sz w:val="24"/>
              </w:rPr>
            </w:pPr>
            <w:r>
              <w:rPr>
                <w:sz w:val="24"/>
              </w:rPr>
              <w:t>Add Existing Green Sheets at Setup [PSD EXISTING GS]</w:t>
            </w:r>
          </w:p>
          <w:p w14:paraId="74C74B5D" w14:textId="77777777" w:rsidR="00764953" w:rsidRDefault="00AA0F09">
            <w:pPr>
              <w:pStyle w:val="TableParagraph"/>
              <w:spacing w:before="221" w:line="192" w:lineRule="auto"/>
              <w:rPr>
                <w:sz w:val="24"/>
              </w:rPr>
            </w:pPr>
            <w:r>
              <w:rPr>
                <w:sz w:val="24"/>
              </w:rPr>
              <w:t>Green Sheet Transfer Between NAOUs Report [PSD GS TRANSFER (NAOU) REPORT]</w:t>
            </w:r>
          </w:p>
          <w:p w14:paraId="1CA31956" w14:textId="77777777" w:rsidR="00764953" w:rsidRDefault="00AA0F09">
            <w:pPr>
              <w:pStyle w:val="TableParagraph"/>
              <w:spacing w:before="220" w:line="192" w:lineRule="auto"/>
              <w:rPr>
                <w:sz w:val="24"/>
              </w:rPr>
            </w:pPr>
            <w:r>
              <w:rPr>
                <w:sz w:val="24"/>
              </w:rPr>
              <w:t>Transfer Drugs between Dispensing Sites [PSD TRANSFER VAULT DRUGS]</w:t>
            </w:r>
          </w:p>
          <w:p w14:paraId="380FB71C" w14:textId="77777777" w:rsidR="00764953" w:rsidRDefault="00AA0F09">
            <w:pPr>
              <w:pStyle w:val="TableParagraph"/>
              <w:spacing w:before="221" w:line="192" w:lineRule="auto"/>
              <w:ind w:right="153"/>
              <w:rPr>
                <w:sz w:val="24"/>
              </w:rPr>
            </w:pPr>
            <w:r>
              <w:rPr>
                <w:sz w:val="24"/>
              </w:rPr>
              <w:t>Receipts Into Pharmacy [PSD RECEIPTS MENU] menu.</w:t>
            </w:r>
          </w:p>
          <w:p w14:paraId="4DF06FDC" w14:textId="77777777" w:rsidR="00764953" w:rsidRDefault="00AA0F09">
            <w:pPr>
              <w:pStyle w:val="TableParagraph"/>
              <w:spacing w:before="176" w:line="248" w:lineRule="exact"/>
              <w:rPr>
                <w:sz w:val="24"/>
              </w:rPr>
            </w:pPr>
            <w:r>
              <w:rPr>
                <w:sz w:val="24"/>
              </w:rPr>
              <w:t>PSD RECEIVING</w:t>
            </w:r>
          </w:p>
          <w:p w14:paraId="1C0017BA" w14:textId="77777777" w:rsidR="00764953" w:rsidRDefault="00AA0F09">
            <w:pPr>
              <w:pStyle w:val="TableParagraph"/>
              <w:spacing w:line="248" w:lineRule="exact"/>
              <w:rPr>
                <w:i/>
                <w:sz w:val="24"/>
              </w:rPr>
            </w:pPr>
            <w:r>
              <w:rPr>
                <w:i/>
                <w:sz w:val="24"/>
              </w:rPr>
              <w:t>Receiving</w:t>
            </w:r>
          </w:p>
          <w:p w14:paraId="4A9AF504" w14:textId="77777777" w:rsidR="00764953" w:rsidRDefault="00AA0F09">
            <w:pPr>
              <w:pStyle w:val="TableParagraph"/>
              <w:spacing w:before="166" w:line="248" w:lineRule="exact"/>
              <w:rPr>
                <w:sz w:val="24"/>
              </w:rPr>
            </w:pPr>
            <w:r>
              <w:rPr>
                <w:sz w:val="24"/>
              </w:rPr>
              <w:t>PSD PURCHASE ORDER REVIEW</w:t>
            </w:r>
          </w:p>
          <w:p w14:paraId="35B66801" w14:textId="77777777" w:rsidR="00764953" w:rsidRDefault="00AA0F09">
            <w:pPr>
              <w:pStyle w:val="TableParagraph"/>
              <w:spacing w:line="248" w:lineRule="exact"/>
              <w:rPr>
                <w:i/>
                <w:sz w:val="24"/>
              </w:rPr>
            </w:pPr>
            <w:r>
              <w:rPr>
                <w:i/>
                <w:sz w:val="24"/>
              </w:rPr>
              <w:t>Purchase Order Review</w:t>
            </w:r>
          </w:p>
          <w:p w14:paraId="31C0C821" w14:textId="77777777" w:rsidR="00764953" w:rsidRDefault="00AA0F09">
            <w:pPr>
              <w:pStyle w:val="TableParagraph"/>
              <w:spacing w:before="165" w:line="248" w:lineRule="exact"/>
              <w:rPr>
                <w:sz w:val="24"/>
              </w:rPr>
            </w:pPr>
            <w:r>
              <w:rPr>
                <w:sz w:val="24"/>
              </w:rPr>
              <w:t>PSD CP TRANSACTION REVIEW</w:t>
            </w:r>
          </w:p>
          <w:p w14:paraId="4BCA64B1" w14:textId="77777777" w:rsidR="00764953" w:rsidRDefault="00AA0F09">
            <w:pPr>
              <w:pStyle w:val="TableParagraph"/>
              <w:spacing w:line="248" w:lineRule="exact"/>
              <w:rPr>
                <w:i/>
                <w:sz w:val="24"/>
              </w:rPr>
            </w:pPr>
            <w:r>
              <w:rPr>
                <w:i/>
                <w:sz w:val="24"/>
              </w:rPr>
              <w:t>Control Point Transaction</w:t>
            </w:r>
            <w:r>
              <w:rPr>
                <w:i/>
                <w:spacing w:val="-7"/>
                <w:sz w:val="24"/>
              </w:rPr>
              <w:t xml:space="preserve"> </w:t>
            </w:r>
            <w:r>
              <w:rPr>
                <w:i/>
                <w:sz w:val="24"/>
              </w:rPr>
              <w:t>Review</w:t>
            </w:r>
          </w:p>
          <w:p w14:paraId="2E85B7D0" w14:textId="77777777" w:rsidR="00764953" w:rsidRDefault="00AA0F09">
            <w:pPr>
              <w:pStyle w:val="TableParagraph"/>
              <w:spacing w:before="166" w:line="248" w:lineRule="exact"/>
              <w:rPr>
                <w:sz w:val="24"/>
              </w:rPr>
            </w:pPr>
            <w:r>
              <w:rPr>
                <w:sz w:val="24"/>
              </w:rPr>
              <w:t>PSD DRUG RECEIPT</w:t>
            </w:r>
            <w:r>
              <w:rPr>
                <w:spacing w:val="-23"/>
                <w:sz w:val="24"/>
              </w:rPr>
              <w:t xml:space="preserve"> </w:t>
            </w:r>
            <w:r>
              <w:rPr>
                <w:sz w:val="24"/>
              </w:rPr>
              <w:t>HISTORY</w:t>
            </w:r>
          </w:p>
          <w:p w14:paraId="5AE97469" w14:textId="77777777" w:rsidR="00764953" w:rsidRDefault="00AA0F09">
            <w:pPr>
              <w:pStyle w:val="TableParagraph"/>
              <w:spacing w:line="248" w:lineRule="exact"/>
              <w:rPr>
                <w:i/>
                <w:sz w:val="24"/>
              </w:rPr>
            </w:pPr>
            <w:r>
              <w:rPr>
                <w:i/>
                <w:sz w:val="24"/>
              </w:rPr>
              <w:t>Drug Receipt History</w:t>
            </w:r>
          </w:p>
          <w:p w14:paraId="4923D5C8" w14:textId="77777777" w:rsidR="00764953" w:rsidRDefault="00AA0F09">
            <w:pPr>
              <w:pStyle w:val="TableParagraph"/>
              <w:spacing w:before="166" w:line="248" w:lineRule="exact"/>
              <w:rPr>
                <w:sz w:val="24"/>
              </w:rPr>
            </w:pPr>
            <w:r>
              <w:rPr>
                <w:sz w:val="24"/>
              </w:rPr>
              <w:t>PSD PV INVOICE REVIEW</w:t>
            </w:r>
          </w:p>
          <w:p w14:paraId="7ECD3A3C" w14:textId="77777777" w:rsidR="00764953" w:rsidRDefault="00AA0F09">
            <w:pPr>
              <w:pStyle w:val="TableParagraph"/>
              <w:spacing w:line="248" w:lineRule="exact"/>
              <w:rPr>
                <w:i/>
                <w:sz w:val="24"/>
              </w:rPr>
            </w:pPr>
            <w:r>
              <w:rPr>
                <w:i/>
                <w:sz w:val="24"/>
              </w:rPr>
              <w:t>Invoice Review (Prime Vendor)</w:t>
            </w:r>
          </w:p>
          <w:p w14:paraId="2240152C" w14:textId="77777777" w:rsidR="00764953" w:rsidRDefault="00AA0F09">
            <w:pPr>
              <w:pStyle w:val="TableParagraph"/>
              <w:spacing w:before="1" w:line="440" w:lineRule="atLeast"/>
              <w:rPr>
                <w:sz w:val="24"/>
              </w:rPr>
            </w:pPr>
            <w:r>
              <w:rPr>
                <w:sz w:val="24"/>
              </w:rPr>
              <w:t>Dispensing Menu [PSD DISPENSING MENU] PSD WORKSHEET PRINT</w:t>
            </w:r>
          </w:p>
          <w:p w14:paraId="0F78F8C0" w14:textId="77777777" w:rsidR="00764953" w:rsidRDefault="00AA0F09">
            <w:pPr>
              <w:pStyle w:val="TableParagraph"/>
              <w:spacing w:line="222" w:lineRule="exact"/>
              <w:rPr>
                <w:i/>
                <w:sz w:val="24"/>
              </w:rPr>
            </w:pPr>
            <w:r>
              <w:rPr>
                <w:i/>
                <w:sz w:val="24"/>
              </w:rPr>
              <w:t>Print CS Dispensing Worksheet</w:t>
            </w:r>
          </w:p>
          <w:p w14:paraId="2EEBA755" w14:textId="77777777" w:rsidR="00764953" w:rsidRDefault="00AA0F09">
            <w:pPr>
              <w:pStyle w:val="TableParagraph"/>
              <w:spacing w:before="166" w:line="248" w:lineRule="exact"/>
              <w:rPr>
                <w:sz w:val="24"/>
              </w:rPr>
            </w:pPr>
            <w:r>
              <w:rPr>
                <w:sz w:val="24"/>
              </w:rPr>
              <w:t>PSD WORKSHEET DISPENSING</w:t>
            </w:r>
          </w:p>
          <w:p w14:paraId="217F2998" w14:textId="77777777" w:rsidR="00764953" w:rsidRDefault="00AA0F09">
            <w:pPr>
              <w:pStyle w:val="TableParagraph"/>
              <w:spacing w:line="248" w:lineRule="exact"/>
              <w:rPr>
                <w:i/>
                <w:sz w:val="24"/>
              </w:rPr>
            </w:pPr>
            <w:r>
              <w:rPr>
                <w:i/>
                <w:sz w:val="24"/>
              </w:rPr>
              <w:t>Fill/Dispense CS Orders from Worksheet</w:t>
            </w:r>
          </w:p>
          <w:p w14:paraId="266B6B29" w14:textId="77777777" w:rsidR="00764953" w:rsidRDefault="00AA0F09">
            <w:pPr>
              <w:pStyle w:val="TableParagraph"/>
              <w:spacing w:before="166" w:line="248" w:lineRule="exact"/>
              <w:rPr>
                <w:sz w:val="24"/>
              </w:rPr>
            </w:pPr>
            <w:r>
              <w:rPr>
                <w:sz w:val="24"/>
              </w:rPr>
              <w:t>PSD PRINT 2321</w:t>
            </w:r>
          </w:p>
          <w:p w14:paraId="01FACD8E" w14:textId="77777777" w:rsidR="00764953" w:rsidRDefault="00AA0F09">
            <w:pPr>
              <w:pStyle w:val="TableParagraph"/>
              <w:spacing w:before="17" w:line="192" w:lineRule="auto"/>
              <w:ind w:right="153"/>
              <w:rPr>
                <w:i/>
                <w:sz w:val="24"/>
              </w:rPr>
            </w:pPr>
            <w:r>
              <w:rPr>
                <w:i/>
                <w:sz w:val="24"/>
              </w:rPr>
              <w:t>Dispensing/Receiving Report (VA FORM 10- 2321)</w:t>
            </w:r>
          </w:p>
          <w:p w14:paraId="0DAC62E8" w14:textId="77777777" w:rsidR="00764953" w:rsidRDefault="00AA0F09">
            <w:pPr>
              <w:pStyle w:val="TableParagraph"/>
              <w:spacing w:before="176" w:line="247" w:lineRule="exact"/>
              <w:rPr>
                <w:sz w:val="24"/>
              </w:rPr>
            </w:pPr>
            <w:r>
              <w:rPr>
                <w:sz w:val="24"/>
              </w:rPr>
              <w:t>PSD PRINT 2638</w:t>
            </w:r>
          </w:p>
        </w:tc>
      </w:tr>
    </w:tbl>
    <w:p w14:paraId="26DEDB7B" w14:textId="77777777" w:rsidR="00764953" w:rsidRDefault="00764953">
      <w:pPr>
        <w:spacing w:line="247" w:lineRule="exact"/>
        <w:rPr>
          <w:sz w:val="24"/>
        </w:rPr>
        <w:sectPr w:rsidR="00764953">
          <w:footerReference w:type="default" r:id="rId14"/>
          <w:pgSz w:w="12240" w:h="15840"/>
          <w:pgMar w:top="1440" w:right="1200" w:bottom="1320" w:left="1220" w:header="0" w:footer="1136"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3"/>
        <w:gridCol w:w="2170"/>
        <w:gridCol w:w="5074"/>
      </w:tblGrid>
      <w:tr w:rsidR="00764953" w14:paraId="0599C0B9" w14:textId="77777777">
        <w:trPr>
          <w:trHeight w:val="282"/>
        </w:trPr>
        <w:tc>
          <w:tcPr>
            <w:tcW w:w="2333" w:type="dxa"/>
            <w:shd w:val="clear" w:color="auto" w:fill="E6E6E6"/>
          </w:tcPr>
          <w:p w14:paraId="4E96B9C7" w14:textId="77777777" w:rsidR="00764953" w:rsidRDefault="00AA0F09">
            <w:pPr>
              <w:pStyle w:val="TableParagraph"/>
              <w:spacing w:before="1" w:line="261" w:lineRule="exact"/>
              <w:rPr>
                <w:sz w:val="24"/>
              </w:rPr>
            </w:pPr>
            <w:r>
              <w:rPr>
                <w:sz w:val="24"/>
              </w:rPr>
              <w:lastRenderedPageBreak/>
              <w:t>Option Name</w:t>
            </w:r>
          </w:p>
        </w:tc>
        <w:tc>
          <w:tcPr>
            <w:tcW w:w="2170" w:type="dxa"/>
            <w:shd w:val="clear" w:color="auto" w:fill="E6E6E6"/>
          </w:tcPr>
          <w:p w14:paraId="0761D4B3" w14:textId="77777777" w:rsidR="00764953" w:rsidRDefault="00AA0F09">
            <w:pPr>
              <w:pStyle w:val="TableParagraph"/>
              <w:spacing w:before="1" w:line="261" w:lineRule="exact"/>
              <w:rPr>
                <w:sz w:val="24"/>
              </w:rPr>
            </w:pPr>
            <w:r>
              <w:rPr>
                <w:sz w:val="24"/>
              </w:rPr>
              <w:t>Routine</w:t>
            </w:r>
          </w:p>
        </w:tc>
        <w:tc>
          <w:tcPr>
            <w:tcW w:w="5074" w:type="dxa"/>
            <w:shd w:val="clear" w:color="auto" w:fill="E6E6E6"/>
          </w:tcPr>
          <w:p w14:paraId="4F297C7E" w14:textId="77777777" w:rsidR="00764953" w:rsidRDefault="00AA0F09">
            <w:pPr>
              <w:pStyle w:val="TableParagraph"/>
              <w:spacing w:before="1" w:line="261" w:lineRule="exact"/>
              <w:rPr>
                <w:sz w:val="24"/>
              </w:rPr>
            </w:pPr>
            <w:r>
              <w:rPr>
                <w:sz w:val="24"/>
              </w:rPr>
              <w:t>Menu Text / Description</w:t>
            </w:r>
          </w:p>
        </w:tc>
      </w:tr>
      <w:tr w:rsidR="00764953" w14:paraId="5FB30569" w14:textId="77777777">
        <w:trPr>
          <w:trHeight w:val="10828"/>
        </w:trPr>
        <w:tc>
          <w:tcPr>
            <w:tcW w:w="2333" w:type="dxa"/>
          </w:tcPr>
          <w:p w14:paraId="76832F9A" w14:textId="77777777" w:rsidR="00764953" w:rsidRDefault="00764953">
            <w:pPr>
              <w:pStyle w:val="TableParagraph"/>
              <w:ind w:left="0"/>
            </w:pPr>
          </w:p>
        </w:tc>
        <w:tc>
          <w:tcPr>
            <w:tcW w:w="2170" w:type="dxa"/>
          </w:tcPr>
          <w:p w14:paraId="21C62234" w14:textId="77777777" w:rsidR="00764953" w:rsidRDefault="00764953">
            <w:pPr>
              <w:pStyle w:val="TableParagraph"/>
              <w:ind w:left="0"/>
            </w:pPr>
          </w:p>
        </w:tc>
        <w:tc>
          <w:tcPr>
            <w:tcW w:w="5074" w:type="dxa"/>
          </w:tcPr>
          <w:p w14:paraId="491AF716" w14:textId="77777777" w:rsidR="00764953" w:rsidRDefault="00AA0F09">
            <w:pPr>
              <w:pStyle w:val="TableParagraph"/>
              <w:spacing w:before="191" w:line="253" w:lineRule="exact"/>
              <w:rPr>
                <w:i/>
                <w:sz w:val="24"/>
              </w:rPr>
            </w:pPr>
            <w:r>
              <w:rPr>
                <w:i/>
                <w:sz w:val="24"/>
              </w:rPr>
              <w:t>Green Sheet - Print (VA FORM 10-2638)</w:t>
            </w:r>
          </w:p>
          <w:p w14:paraId="2A85EACC" w14:textId="77777777" w:rsidR="00764953" w:rsidRDefault="00AA0F09">
            <w:pPr>
              <w:pStyle w:val="TableParagraph"/>
              <w:spacing w:line="253" w:lineRule="exact"/>
              <w:rPr>
                <w:sz w:val="24"/>
              </w:rPr>
            </w:pPr>
            <w:r>
              <w:rPr>
                <w:sz w:val="24"/>
              </w:rPr>
              <w:t>Reprint Reports Menu [PSD REPRINT MENU]</w:t>
            </w:r>
          </w:p>
          <w:p w14:paraId="6E8D6BD9" w14:textId="77777777" w:rsidR="00764953" w:rsidRDefault="00AA0F09">
            <w:pPr>
              <w:pStyle w:val="TableParagraph"/>
              <w:spacing w:before="184" w:line="253" w:lineRule="exact"/>
              <w:rPr>
                <w:sz w:val="24"/>
              </w:rPr>
            </w:pPr>
            <w:r>
              <w:rPr>
                <w:sz w:val="24"/>
              </w:rPr>
              <w:t>PSD REPRINT 2321</w:t>
            </w:r>
          </w:p>
          <w:p w14:paraId="426F5892" w14:textId="77777777" w:rsidR="00764953" w:rsidRDefault="00AA0F09">
            <w:pPr>
              <w:pStyle w:val="TableParagraph"/>
              <w:spacing w:before="16" w:line="199" w:lineRule="auto"/>
              <w:rPr>
                <w:i/>
                <w:sz w:val="24"/>
              </w:rPr>
            </w:pPr>
            <w:r>
              <w:rPr>
                <w:i/>
                <w:sz w:val="24"/>
              </w:rPr>
              <w:t>Reprint Disp/Receiving Report (VA FORM 10- 2321)</w:t>
            </w:r>
          </w:p>
          <w:p w14:paraId="44A5B2E1" w14:textId="77777777" w:rsidR="00764953" w:rsidRDefault="00AA0F09">
            <w:pPr>
              <w:pStyle w:val="TableParagraph"/>
              <w:spacing w:before="195" w:line="253" w:lineRule="exact"/>
              <w:rPr>
                <w:sz w:val="24"/>
              </w:rPr>
            </w:pPr>
            <w:r>
              <w:rPr>
                <w:sz w:val="24"/>
              </w:rPr>
              <w:t>PSD REPRINT 2638</w:t>
            </w:r>
          </w:p>
          <w:p w14:paraId="23CC336A" w14:textId="77777777" w:rsidR="00764953" w:rsidRDefault="00AA0F09">
            <w:pPr>
              <w:pStyle w:val="TableParagraph"/>
              <w:spacing w:line="253" w:lineRule="exact"/>
              <w:rPr>
                <w:i/>
                <w:sz w:val="24"/>
              </w:rPr>
            </w:pPr>
            <w:r>
              <w:rPr>
                <w:i/>
                <w:sz w:val="24"/>
              </w:rPr>
              <w:t>Green Sheet Reprint (VA FORM 10-2638)</w:t>
            </w:r>
          </w:p>
          <w:p w14:paraId="6BDD1C88" w14:textId="77777777" w:rsidR="00764953" w:rsidRDefault="00AA0F09">
            <w:pPr>
              <w:pStyle w:val="TableParagraph"/>
              <w:spacing w:before="184" w:line="253" w:lineRule="exact"/>
              <w:rPr>
                <w:sz w:val="24"/>
              </w:rPr>
            </w:pPr>
            <w:r>
              <w:rPr>
                <w:sz w:val="24"/>
              </w:rPr>
              <w:t>PSD REPRINT WORKSHEET</w:t>
            </w:r>
          </w:p>
          <w:p w14:paraId="1C9C81FF" w14:textId="77777777" w:rsidR="00764953" w:rsidRDefault="00AA0F09">
            <w:pPr>
              <w:pStyle w:val="TableParagraph"/>
              <w:spacing w:line="253" w:lineRule="exact"/>
              <w:rPr>
                <w:i/>
                <w:sz w:val="24"/>
              </w:rPr>
            </w:pPr>
            <w:r>
              <w:rPr>
                <w:i/>
                <w:sz w:val="24"/>
              </w:rPr>
              <w:t>Dispensing Worksheet Reprint</w:t>
            </w:r>
          </w:p>
          <w:p w14:paraId="3B33DF64" w14:textId="77777777" w:rsidR="00764953" w:rsidRDefault="00AA0F09">
            <w:pPr>
              <w:pStyle w:val="TableParagraph"/>
              <w:spacing w:before="185" w:line="253" w:lineRule="exact"/>
              <w:rPr>
                <w:sz w:val="24"/>
              </w:rPr>
            </w:pPr>
            <w:r>
              <w:rPr>
                <w:sz w:val="24"/>
              </w:rPr>
              <w:t>PSD REPRINT LABEL</w:t>
            </w:r>
          </w:p>
          <w:p w14:paraId="500DCB4E" w14:textId="77777777" w:rsidR="00764953" w:rsidRDefault="00AA0F09">
            <w:pPr>
              <w:pStyle w:val="TableParagraph"/>
              <w:spacing w:line="253" w:lineRule="exact"/>
              <w:rPr>
                <w:i/>
                <w:sz w:val="24"/>
              </w:rPr>
            </w:pPr>
            <w:r>
              <w:rPr>
                <w:i/>
                <w:sz w:val="24"/>
              </w:rPr>
              <w:t>Label Reprint for Dispensing Drug</w:t>
            </w:r>
          </w:p>
          <w:p w14:paraId="3C3D5038" w14:textId="77777777" w:rsidR="00764953" w:rsidRDefault="00AA0F09">
            <w:pPr>
              <w:pStyle w:val="TableParagraph"/>
              <w:spacing w:before="185" w:line="253" w:lineRule="exact"/>
              <w:rPr>
                <w:sz w:val="24"/>
              </w:rPr>
            </w:pPr>
            <w:r>
              <w:rPr>
                <w:sz w:val="24"/>
              </w:rPr>
              <w:t>PSD NURSE REPRINT 2321</w:t>
            </w:r>
          </w:p>
          <w:p w14:paraId="173B48DE" w14:textId="77777777" w:rsidR="00764953" w:rsidRDefault="00AA0F09">
            <w:pPr>
              <w:pStyle w:val="TableParagraph"/>
              <w:spacing w:before="15" w:line="199" w:lineRule="auto"/>
              <w:rPr>
                <w:i/>
                <w:sz w:val="24"/>
              </w:rPr>
            </w:pPr>
            <w:r>
              <w:rPr>
                <w:i/>
                <w:sz w:val="24"/>
              </w:rPr>
              <w:t>Reprint Transfer Between NAOUs (VA FORM 10- 2321</w:t>
            </w:r>
          </w:p>
          <w:p w14:paraId="58671BED" w14:textId="77777777" w:rsidR="00764953" w:rsidRDefault="00AA0F09">
            <w:pPr>
              <w:pStyle w:val="TableParagraph"/>
              <w:spacing w:before="195" w:line="253" w:lineRule="exact"/>
              <w:rPr>
                <w:sz w:val="24"/>
              </w:rPr>
            </w:pPr>
            <w:r>
              <w:rPr>
                <w:sz w:val="24"/>
              </w:rPr>
              <w:t>PSD DISPENSE W/O GS</w:t>
            </w:r>
          </w:p>
          <w:p w14:paraId="06A7448B" w14:textId="77777777" w:rsidR="00764953" w:rsidRDefault="00AA0F09">
            <w:pPr>
              <w:pStyle w:val="TableParagraph"/>
              <w:spacing w:line="253" w:lineRule="exact"/>
              <w:rPr>
                <w:i/>
                <w:sz w:val="24"/>
              </w:rPr>
            </w:pPr>
            <w:r>
              <w:rPr>
                <w:i/>
                <w:sz w:val="24"/>
              </w:rPr>
              <w:t>Pharmacy Dispense without (VA FORM 10-2638)</w:t>
            </w:r>
          </w:p>
          <w:p w14:paraId="59FD3C1F" w14:textId="77777777" w:rsidR="00764953" w:rsidRDefault="00AA0F09">
            <w:pPr>
              <w:pStyle w:val="TableParagraph"/>
              <w:spacing w:before="185" w:line="253" w:lineRule="exact"/>
              <w:rPr>
                <w:sz w:val="24"/>
              </w:rPr>
            </w:pPr>
            <w:r>
              <w:rPr>
                <w:sz w:val="24"/>
              </w:rPr>
              <w:t>PSD LABEL</w:t>
            </w:r>
            <w:r>
              <w:rPr>
                <w:spacing w:val="-26"/>
                <w:sz w:val="24"/>
              </w:rPr>
              <w:t xml:space="preserve"> </w:t>
            </w:r>
            <w:r>
              <w:rPr>
                <w:sz w:val="24"/>
              </w:rPr>
              <w:t>DRUG/NUMBER</w:t>
            </w:r>
          </w:p>
          <w:p w14:paraId="62F850DE" w14:textId="77777777" w:rsidR="00764953" w:rsidRDefault="00AA0F09">
            <w:pPr>
              <w:pStyle w:val="TableParagraph"/>
              <w:spacing w:line="253" w:lineRule="exact"/>
              <w:rPr>
                <w:i/>
                <w:sz w:val="24"/>
              </w:rPr>
            </w:pPr>
            <w:r>
              <w:rPr>
                <w:i/>
                <w:sz w:val="24"/>
              </w:rPr>
              <w:t>Label for Dispensing</w:t>
            </w:r>
            <w:r>
              <w:rPr>
                <w:i/>
                <w:spacing w:val="-11"/>
                <w:sz w:val="24"/>
              </w:rPr>
              <w:t xml:space="preserve"> </w:t>
            </w:r>
            <w:r>
              <w:rPr>
                <w:i/>
                <w:sz w:val="24"/>
              </w:rPr>
              <w:t>(Barcode)</w:t>
            </w:r>
          </w:p>
          <w:p w14:paraId="6B434C28" w14:textId="77777777" w:rsidR="00764953" w:rsidRDefault="00AA0F09">
            <w:pPr>
              <w:pStyle w:val="TableParagraph"/>
              <w:spacing w:before="185" w:line="253" w:lineRule="exact"/>
              <w:rPr>
                <w:sz w:val="24"/>
              </w:rPr>
            </w:pPr>
            <w:r>
              <w:rPr>
                <w:sz w:val="24"/>
              </w:rPr>
              <w:t>PSD DISPENSE TO NDES</w:t>
            </w:r>
          </w:p>
          <w:p w14:paraId="0FCD8FDF" w14:textId="77777777" w:rsidR="00764953" w:rsidRDefault="00AA0F09">
            <w:pPr>
              <w:pStyle w:val="TableParagraph"/>
              <w:spacing w:line="253" w:lineRule="exact"/>
              <w:rPr>
                <w:i/>
                <w:sz w:val="24"/>
              </w:rPr>
            </w:pPr>
            <w:r>
              <w:rPr>
                <w:i/>
                <w:sz w:val="24"/>
              </w:rPr>
              <w:t>Narcotic Dispensing Equipment Orders</w:t>
            </w:r>
          </w:p>
          <w:p w14:paraId="5C1522DF" w14:textId="77777777" w:rsidR="00764953" w:rsidRDefault="00AA0F09">
            <w:pPr>
              <w:pStyle w:val="TableParagraph"/>
              <w:spacing w:before="1" w:line="460" w:lineRule="atLeast"/>
              <w:ind w:right="505"/>
              <w:rPr>
                <w:sz w:val="24"/>
              </w:rPr>
            </w:pPr>
            <w:r>
              <w:rPr>
                <w:sz w:val="24"/>
              </w:rPr>
              <w:t>Destructions Menu [PSD DESTROY MENU] PSD DEST NON-CS DRUG</w:t>
            </w:r>
          </w:p>
          <w:p w14:paraId="31E79C14" w14:textId="77777777" w:rsidR="00764953" w:rsidRDefault="00AA0F09">
            <w:pPr>
              <w:pStyle w:val="TableParagraph"/>
              <w:spacing w:line="231" w:lineRule="exact"/>
              <w:rPr>
                <w:i/>
                <w:sz w:val="24"/>
              </w:rPr>
            </w:pPr>
            <w:r>
              <w:rPr>
                <w:i/>
                <w:sz w:val="24"/>
              </w:rPr>
              <w:t>Hold a CS Drug (No Inventory Update)</w:t>
            </w:r>
          </w:p>
          <w:p w14:paraId="1D5B87A8" w14:textId="77777777" w:rsidR="00764953" w:rsidRDefault="00AA0F09">
            <w:pPr>
              <w:pStyle w:val="TableParagraph"/>
              <w:spacing w:before="185" w:line="253" w:lineRule="exact"/>
              <w:rPr>
                <w:sz w:val="24"/>
              </w:rPr>
            </w:pPr>
            <w:r>
              <w:rPr>
                <w:sz w:val="24"/>
              </w:rPr>
              <w:t>PSD DEST TEXT DRUG</w:t>
            </w:r>
          </w:p>
          <w:p w14:paraId="5B6FEA15" w14:textId="77777777" w:rsidR="00764953" w:rsidRDefault="00AA0F09">
            <w:pPr>
              <w:pStyle w:val="TableParagraph"/>
              <w:spacing w:line="253" w:lineRule="exact"/>
              <w:rPr>
                <w:i/>
                <w:sz w:val="24"/>
              </w:rPr>
            </w:pPr>
            <w:r>
              <w:rPr>
                <w:i/>
                <w:sz w:val="24"/>
              </w:rPr>
              <w:t>Non-VA Drug Placed on Hold for Destruction</w:t>
            </w:r>
          </w:p>
          <w:p w14:paraId="6F740E5A" w14:textId="77777777" w:rsidR="00764953" w:rsidRDefault="00AA0F09">
            <w:pPr>
              <w:pStyle w:val="TableParagraph"/>
              <w:spacing w:before="185" w:line="253" w:lineRule="exact"/>
              <w:rPr>
                <w:sz w:val="24"/>
              </w:rPr>
            </w:pPr>
            <w:r>
              <w:rPr>
                <w:sz w:val="24"/>
              </w:rPr>
              <w:t>PSD MFG/LOT/EXP DATE EDIT</w:t>
            </w:r>
          </w:p>
          <w:p w14:paraId="52579405" w14:textId="77777777" w:rsidR="00764953" w:rsidRDefault="00AA0F09">
            <w:pPr>
              <w:pStyle w:val="TableParagraph"/>
              <w:spacing w:line="253" w:lineRule="exact"/>
              <w:rPr>
                <w:i/>
                <w:sz w:val="24"/>
              </w:rPr>
            </w:pPr>
            <w:r>
              <w:rPr>
                <w:i/>
                <w:sz w:val="24"/>
              </w:rPr>
              <w:t>Manufacturer, Lot #, and Exp. Date - Enter/Edit</w:t>
            </w:r>
          </w:p>
          <w:p w14:paraId="04D67171" w14:textId="77777777" w:rsidR="00764953" w:rsidRDefault="00AA0F09">
            <w:pPr>
              <w:pStyle w:val="TableParagraph"/>
              <w:spacing w:before="184" w:line="253" w:lineRule="exact"/>
              <w:rPr>
                <w:sz w:val="24"/>
              </w:rPr>
            </w:pPr>
            <w:r>
              <w:rPr>
                <w:sz w:val="24"/>
              </w:rPr>
              <w:t>PSD OUTPATIENT</w:t>
            </w:r>
          </w:p>
          <w:p w14:paraId="31CAA590" w14:textId="77777777" w:rsidR="00764953" w:rsidRDefault="00AA0F09">
            <w:pPr>
              <w:pStyle w:val="TableParagraph"/>
              <w:spacing w:line="253" w:lineRule="exact"/>
              <w:rPr>
                <w:i/>
                <w:sz w:val="24"/>
              </w:rPr>
            </w:pPr>
            <w:r>
              <w:rPr>
                <w:i/>
                <w:sz w:val="24"/>
              </w:rPr>
              <w:t>Outpatient Rx's</w:t>
            </w:r>
          </w:p>
          <w:p w14:paraId="463E50EA" w14:textId="77777777" w:rsidR="00764953" w:rsidRDefault="00AA0F09">
            <w:pPr>
              <w:pStyle w:val="TableParagraph"/>
              <w:spacing w:before="225" w:line="230" w:lineRule="exact"/>
              <w:ind w:firstLine="854"/>
              <w:rPr>
                <w:b/>
                <w:sz w:val="24"/>
              </w:rPr>
            </w:pPr>
            <w:r>
              <w:rPr>
                <w:b/>
                <w:sz w:val="24"/>
              </w:rPr>
              <w:t>Note: The CS technician may perform all the Outpatient Rx's menu functions except releasing a prescription.</w:t>
            </w:r>
          </w:p>
        </w:tc>
      </w:tr>
    </w:tbl>
    <w:p w14:paraId="71E37644" w14:textId="77777777" w:rsidR="00764953" w:rsidRDefault="00882A3A">
      <w:pPr>
        <w:rPr>
          <w:sz w:val="2"/>
          <w:szCs w:val="2"/>
        </w:rPr>
      </w:pPr>
      <w:r>
        <w:pict w14:anchorId="61CF3881">
          <v:group id="_x0000_s1026" style="position:absolute;margin-left:297.15pt;margin-top:573.7pt;width:39.7pt;height:32.1pt;z-index:-16088064;mso-position-horizontal-relative:page;mso-position-vertical-relative:page" coordorigin="5943,11474" coordsize="794,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6110;top:11473;width:627;height:642">
              <v:imagedata r:id="rId15" o:title=""/>
            </v:shape>
            <v:shape id="_x0000_s1029" style="position:absolute;left:5978;top:11618;width:419;height:127" coordorigin="5979,11618" coordsize="419,127" o:spt="100" adj="0,,0" path="m5979,11618r27,25l6037,11665r32,19l6102,11702r35,14l6173,11727r36,9l6247,11742r37,3l6322,11745r38,-4l6397,11738t-418,-120l6006,11643r31,22l6069,11684r33,18l6137,11716r36,11l6209,11736r38,6l6284,11745r38,l6360,11741r37,-3e" filled="f" strokeweight=".00461mm">
              <v:stroke joinstyle="round"/>
              <v:formulas/>
              <v:path arrowok="t" o:connecttype="segments"/>
            </v:shape>
            <v:shape id="_x0000_s1028" type="#_x0000_t75" style="position:absolute;left:6332;top:11762;width:284;height:200">
              <v:imagedata r:id="rId16" o:title=""/>
            </v:shape>
            <v:shape id="_x0000_s1027" type="#_x0000_t75" style="position:absolute;left:5943;top:11948;width:274;height:168">
              <v:imagedata r:id="rId17" o:title=""/>
            </v:shape>
            <w10:wrap anchorx="page" anchory="page"/>
          </v:group>
        </w:pict>
      </w:r>
    </w:p>
    <w:p w14:paraId="3E3D08D6" w14:textId="77777777" w:rsidR="00764953" w:rsidRDefault="00764953">
      <w:pPr>
        <w:rPr>
          <w:sz w:val="2"/>
          <w:szCs w:val="2"/>
        </w:rPr>
        <w:sectPr w:rsidR="00764953">
          <w:footerReference w:type="default" r:id="rId18"/>
          <w:pgSz w:w="12240" w:h="15840"/>
          <w:pgMar w:top="1440" w:right="1200" w:bottom="1320" w:left="1220" w:header="0" w:footer="1136" w:gutter="0"/>
          <w:cols w:space="720"/>
        </w:sectPr>
      </w:pPr>
    </w:p>
    <w:p w14:paraId="4688D694" w14:textId="77777777" w:rsidR="00764953" w:rsidRDefault="00764953">
      <w:pPr>
        <w:pStyle w:val="BodyText"/>
        <w:rPr>
          <w:rFonts w:ascii="Arial"/>
          <w:b/>
          <w:sz w:val="20"/>
        </w:rPr>
      </w:pPr>
    </w:p>
    <w:p w14:paraId="0A9CC7A2" w14:textId="77777777" w:rsidR="00764953" w:rsidRDefault="00764953">
      <w:pPr>
        <w:pStyle w:val="BodyText"/>
        <w:rPr>
          <w:rFonts w:ascii="Arial"/>
          <w:b/>
          <w:sz w:val="20"/>
        </w:rPr>
      </w:pPr>
    </w:p>
    <w:p w14:paraId="3BA3397D" w14:textId="77777777" w:rsidR="00764953" w:rsidRDefault="00764953">
      <w:pPr>
        <w:pStyle w:val="BodyText"/>
        <w:rPr>
          <w:rFonts w:ascii="Arial"/>
          <w:b/>
          <w:sz w:val="20"/>
        </w:rPr>
      </w:pPr>
    </w:p>
    <w:p w14:paraId="7FE14D9E" w14:textId="77777777" w:rsidR="00764953" w:rsidRDefault="00764953">
      <w:pPr>
        <w:pStyle w:val="BodyText"/>
        <w:rPr>
          <w:rFonts w:ascii="Arial"/>
          <w:b/>
          <w:sz w:val="20"/>
        </w:rPr>
      </w:pPr>
    </w:p>
    <w:p w14:paraId="016BA51B" w14:textId="77777777" w:rsidR="00764953" w:rsidRDefault="00764953">
      <w:pPr>
        <w:pStyle w:val="BodyText"/>
        <w:rPr>
          <w:rFonts w:ascii="Arial"/>
          <w:b/>
          <w:sz w:val="20"/>
        </w:rPr>
      </w:pPr>
    </w:p>
    <w:p w14:paraId="19A9B648" w14:textId="77777777" w:rsidR="00764953" w:rsidRDefault="00764953">
      <w:pPr>
        <w:pStyle w:val="BodyText"/>
        <w:rPr>
          <w:rFonts w:ascii="Arial"/>
          <w:b/>
          <w:sz w:val="20"/>
        </w:rPr>
      </w:pPr>
    </w:p>
    <w:p w14:paraId="1EC2A7D9" w14:textId="77777777" w:rsidR="00764953" w:rsidRDefault="00764953">
      <w:pPr>
        <w:pStyle w:val="BodyText"/>
        <w:rPr>
          <w:rFonts w:ascii="Arial"/>
          <w:b/>
          <w:sz w:val="20"/>
        </w:rPr>
      </w:pPr>
    </w:p>
    <w:p w14:paraId="2CADFDF2" w14:textId="77777777" w:rsidR="00764953" w:rsidRDefault="00764953">
      <w:pPr>
        <w:pStyle w:val="BodyText"/>
        <w:rPr>
          <w:rFonts w:ascii="Arial"/>
          <w:b/>
          <w:sz w:val="20"/>
        </w:rPr>
      </w:pPr>
    </w:p>
    <w:p w14:paraId="29F40166" w14:textId="77777777" w:rsidR="00764953" w:rsidRDefault="00764953">
      <w:pPr>
        <w:pStyle w:val="BodyText"/>
        <w:rPr>
          <w:rFonts w:ascii="Arial"/>
          <w:b/>
          <w:sz w:val="20"/>
        </w:rPr>
      </w:pPr>
    </w:p>
    <w:p w14:paraId="10E66509" w14:textId="77777777" w:rsidR="00764953" w:rsidRDefault="00764953">
      <w:pPr>
        <w:pStyle w:val="BodyText"/>
        <w:rPr>
          <w:rFonts w:ascii="Arial"/>
          <w:b/>
          <w:sz w:val="20"/>
        </w:rPr>
      </w:pPr>
    </w:p>
    <w:p w14:paraId="71BEC439" w14:textId="77777777" w:rsidR="00764953" w:rsidRDefault="00764953">
      <w:pPr>
        <w:pStyle w:val="BodyText"/>
        <w:rPr>
          <w:rFonts w:ascii="Arial"/>
          <w:b/>
          <w:sz w:val="20"/>
        </w:rPr>
      </w:pPr>
    </w:p>
    <w:p w14:paraId="3E7ABEDF" w14:textId="77777777" w:rsidR="00764953" w:rsidRDefault="00764953">
      <w:pPr>
        <w:pStyle w:val="BodyText"/>
        <w:rPr>
          <w:rFonts w:ascii="Arial"/>
          <w:b/>
          <w:sz w:val="20"/>
        </w:rPr>
      </w:pPr>
    </w:p>
    <w:p w14:paraId="05F9527F" w14:textId="77777777" w:rsidR="00764953" w:rsidRDefault="00764953">
      <w:pPr>
        <w:pStyle w:val="BodyText"/>
        <w:rPr>
          <w:rFonts w:ascii="Arial"/>
          <w:b/>
          <w:sz w:val="20"/>
        </w:rPr>
      </w:pPr>
    </w:p>
    <w:p w14:paraId="48DE91AD" w14:textId="77777777" w:rsidR="00764953" w:rsidRDefault="00764953">
      <w:pPr>
        <w:pStyle w:val="BodyText"/>
        <w:rPr>
          <w:rFonts w:ascii="Arial"/>
          <w:b/>
          <w:sz w:val="20"/>
        </w:rPr>
      </w:pPr>
    </w:p>
    <w:p w14:paraId="1D8774E3" w14:textId="77777777" w:rsidR="00764953" w:rsidRDefault="00764953">
      <w:pPr>
        <w:pStyle w:val="BodyText"/>
        <w:spacing w:before="3"/>
        <w:rPr>
          <w:rFonts w:ascii="Arial"/>
          <w:b/>
          <w:sz w:val="27"/>
        </w:rPr>
      </w:pPr>
    </w:p>
    <w:p w14:paraId="709BF68A" w14:textId="77777777" w:rsidR="00764953" w:rsidRDefault="00AA0F09">
      <w:pPr>
        <w:spacing w:before="90"/>
        <w:ind w:left="375" w:right="392"/>
        <w:jc w:val="center"/>
        <w:rPr>
          <w:i/>
          <w:sz w:val="24"/>
        </w:rPr>
      </w:pPr>
      <w:r>
        <w:rPr>
          <w:i/>
          <w:sz w:val="24"/>
        </w:rPr>
        <w:t>(This page included for two-sided copying.)</w:t>
      </w:r>
    </w:p>
    <w:p w14:paraId="2A4DF050" w14:textId="77777777" w:rsidR="00764953" w:rsidRDefault="00764953">
      <w:pPr>
        <w:jc w:val="center"/>
        <w:rPr>
          <w:sz w:val="24"/>
        </w:rPr>
        <w:sectPr w:rsidR="00764953">
          <w:footerReference w:type="default" r:id="rId19"/>
          <w:pgSz w:w="12240" w:h="15840"/>
          <w:pgMar w:top="1500" w:right="1200" w:bottom="1320" w:left="1220" w:header="0" w:footer="1136" w:gutter="0"/>
          <w:cols w:space="720"/>
        </w:sectPr>
      </w:pPr>
    </w:p>
    <w:p w14:paraId="0B09015C" w14:textId="77777777" w:rsidR="00764953" w:rsidRDefault="00764953">
      <w:pPr>
        <w:pStyle w:val="BodyText"/>
        <w:spacing w:before="4"/>
        <w:rPr>
          <w:i/>
          <w:sz w:val="17"/>
        </w:rPr>
      </w:pPr>
    </w:p>
    <w:p w14:paraId="7385E728" w14:textId="77777777" w:rsidR="00764953" w:rsidRDefault="00764953">
      <w:pPr>
        <w:rPr>
          <w:sz w:val="17"/>
        </w:rPr>
        <w:sectPr w:rsidR="00764953">
          <w:footerReference w:type="default" r:id="rId20"/>
          <w:pgSz w:w="12240" w:h="15840"/>
          <w:pgMar w:top="1500" w:right="1200" w:bottom="280" w:left="1220" w:header="0" w:footer="0" w:gutter="0"/>
          <w:cols w:space="720"/>
        </w:sectPr>
      </w:pPr>
    </w:p>
    <w:p w14:paraId="7301E755" w14:textId="77777777" w:rsidR="00764953" w:rsidRDefault="00AA0F09">
      <w:pPr>
        <w:tabs>
          <w:tab w:val="left" w:pos="3819"/>
        </w:tabs>
        <w:spacing w:before="66" w:line="247" w:lineRule="auto"/>
        <w:ind w:left="3819" w:right="312" w:hanging="3600"/>
        <w:rPr>
          <w:sz w:val="24"/>
        </w:rPr>
      </w:pPr>
      <w:r>
        <w:rPr>
          <w:b/>
          <w:sz w:val="24"/>
        </w:rPr>
        <w:lastRenderedPageBreak/>
        <w:t>PSD</w:t>
      </w:r>
      <w:r>
        <w:rPr>
          <w:b/>
          <w:spacing w:val="-3"/>
          <w:sz w:val="24"/>
        </w:rPr>
        <w:t xml:space="preserve"> </w:t>
      </w:r>
      <w:r>
        <w:rPr>
          <w:b/>
          <w:sz w:val="24"/>
        </w:rPr>
        <w:t>TECH</w:t>
      </w:r>
      <w:r>
        <w:rPr>
          <w:b/>
          <w:sz w:val="24"/>
        </w:rPr>
        <w:tab/>
      </w:r>
      <w:r>
        <w:rPr>
          <w:sz w:val="24"/>
        </w:rPr>
        <w:t>Allocate this key to control substance technicians. This</w:t>
      </w:r>
      <w:r>
        <w:rPr>
          <w:spacing w:val="-24"/>
          <w:sz w:val="24"/>
        </w:rPr>
        <w:t xml:space="preserve"> </w:t>
      </w:r>
      <w:r>
        <w:rPr>
          <w:sz w:val="24"/>
        </w:rPr>
        <w:t xml:space="preserve">key controls access to the </w:t>
      </w:r>
      <w:r>
        <w:rPr>
          <w:i/>
          <w:sz w:val="24"/>
        </w:rPr>
        <w:t xml:space="preserve">List On-Hand Amounts </w:t>
      </w:r>
      <w:r>
        <w:rPr>
          <w:sz w:val="24"/>
        </w:rPr>
        <w:t xml:space="preserve">[PSD ON- HAND TECH], </w:t>
      </w:r>
      <w:r>
        <w:rPr>
          <w:i/>
          <w:sz w:val="24"/>
        </w:rPr>
        <w:t xml:space="preserve">Transfer Drugs between Dispensing Sites Report </w:t>
      </w:r>
      <w:r>
        <w:rPr>
          <w:sz w:val="24"/>
        </w:rPr>
        <w:t>[PSD PRINT VAULT TRANSFERS TECH],</w:t>
      </w:r>
      <w:r>
        <w:rPr>
          <w:spacing w:val="-20"/>
          <w:sz w:val="24"/>
        </w:rPr>
        <w:t xml:space="preserve"> </w:t>
      </w:r>
      <w:r>
        <w:rPr>
          <w:sz w:val="24"/>
        </w:rPr>
        <w:t>and</w:t>
      </w:r>
    </w:p>
    <w:p w14:paraId="2B14A72F" w14:textId="77777777" w:rsidR="00764953" w:rsidRDefault="00AA0F09">
      <w:pPr>
        <w:spacing w:line="247" w:lineRule="auto"/>
        <w:ind w:left="3819"/>
        <w:rPr>
          <w:sz w:val="24"/>
        </w:rPr>
      </w:pPr>
      <w:r>
        <w:rPr>
          <w:sz w:val="24"/>
        </w:rPr>
        <w:t xml:space="preserve">the </w:t>
      </w:r>
      <w:r>
        <w:rPr>
          <w:i/>
          <w:sz w:val="24"/>
        </w:rPr>
        <w:t xml:space="preserve">Daily Activity Log (in lieu of VA FORM 10-2320) </w:t>
      </w:r>
      <w:r>
        <w:rPr>
          <w:sz w:val="24"/>
        </w:rPr>
        <w:t>[PSD DAILY LOG TECH] options on the Technician (CS Pharmacy) Menu [PSD PHARM TECH].</w:t>
      </w:r>
    </w:p>
    <w:p w14:paraId="525E80ED" w14:textId="77777777" w:rsidR="00764953" w:rsidRDefault="00764953">
      <w:pPr>
        <w:pStyle w:val="BodyText"/>
        <w:spacing w:before="4"/>
      </w:pPr>
    </w:p>
    <w:p w14:paraId="0E84EF8C" w14:textId="77777777" w:rsidR="00764953" w:rsidRDefault="00AA0F09">
      <w:pPr>
        <w:tabs>
          <w:tab w:val="left" w:pos="3819"/>
        </w:tabs>
        <w:spacing w:before="1" w:line="247" w:lineRule="auto"/>
        <w:ind w:left="3819" w:right="264" w:hanging="3600"/>
        <w:rPr>
          <w:sz w:val="24"/>
        </w:rPr>
      </w:pPr>
      <w:bookmarkStart w:id="8" w:name="_bookmark3"/>
      <w:bookmarkEnd w:id="8"/>
      <w:r>
        <w:rPr>
          <w:b/>
          <w:sz w:val="24"/>
        </w:rPr>
        <w:t>PSD</w:t>
      </w:r>
      <w:r>
        <w:rPr>
          <w:b/>
          <w:spacing w:val="-3"/>
          <w:sz w:val="24"/>
        </w:rPr>
        <w:t xml:space="preserve"> </w:t>
      </w:r>
      <w:r>
        <w:rPr>
          <w:b/>
          <w:sz w:val="24"/>
        </w:rPr>
        <w:t>TECH</w:t>
      </w:r>
      <w:r>
        <w:rPr>
          <w:b/>
          <w:spacing w:val="-1"/>
          <w:sz w:val="24"/>
        </w:rPr>
        <w:t xml:space="preserve"> </w:t>
      </w:r>
      <w:r>
        <w:rPr>
          <w:b/>
          <w:sz w:val="24"/>
        </w:rPr>
        <w:t>ADV</w:t>
      </w:r>
      <w:r>
        <w:rPr>
          <w:b/>
          <w:sz w:val="24"/>
        </w:rPr>
        <w:tab/>
      </w:r>
      <w:r>
        <w:rPr>
          <w:sz w:val="24"/>
        </w:rPr>
        <w:t>Allocate this key to specific control substance technicians who perform advance functions. This key controls access</w:t>
      </w:r>
      <w:r>
        <w:rPr>
          <w:spacing w:val="-27"/>
          <w:sz w:val="24"/>
        </w:rPr>
        <w:t xml:space="preserve"> </w:t>
      </w:r>
      <w:r>
        <w:rPr>
          <w:sz w:val="24"/>
        </w:rPr>
        <w:t xml:space="preserve">to the </w:t>
      </w:r>
      <w:r>
        <w:rPr>
          <w:i/>
          <w:sz w:val="24"/>
        </w:rPr>
        <w:t xml:space="preserve">Receipts Into Pharmacy </w:t>
      </w:r>
      <w:r>
        <w:rPr>
          <w:sz w:val="24"/>
        </w:rPr>
        <w:t>[PSD RECEIPTS MENU]</w:t>
      </w:r>
      <w:r>
        <w:t xml:space="preserve">, </w:t>
      </w:r>
      <w:r>
        <w:rPr>
          <w:i/>
          <w:sz w:val="24"/>
        </w:rPr>
        <w:t xml:space="preserve">Dispensing Menu </w:t>
      </w:r>
      <w:r>
        <w:rPr>
          <w:sz w:val="24"/>
        </w:rPr>
        <w:t xml:space="preserve">[PSD DISPENSING MENU], </w:t>
      </w:r>
      <w:r>
        <w:rPr>
          <w:i/>
          <w:sz w:val="24"/>
        </w:rPr>
        <w:t xml:space="preserve">Destructions Menu </w:t>
      </w:r>
      <w:r>
        <w:rPr>
          <w:sz w:val="24"/>
        </w:rPr>
        <w:t xml:space="preserve">[PSD DESTROY MENU], </w:t>
      </w:r>
      <w:r>
        <w:rPr>
          <w:i/>
          <w:sz w:val="24"/>
        </w:rPr>
        <w:t xml:space="preserve">Manufacturer, Lot #, and Exp. Date - Enter/Edit </w:t>
      </w:r>
      <w:r>
        <w:rPr>
          <w:sz w:val="24"/>
        </w:rPr>
        <w:t xml:space="preserve">[PSD MFG/LOT/EXP], </w:t>
      </w:r>
      <w:r>
        <w:rPr>
          <w:i/>
          <w:sz w:val="24"/>
        </w:rPr>
        <w:t xml:space="preserve">Outpatient Rx's </w:t>
      </w:r>
      <w:r>
        <w:rPr>
          <w:sz w:val="24"/>
        </w:rPr>
        <w:t xml:space="preserve">[PSD OUTPATIENT], </w:t>
      </w:r>
      <w:r>
        <w:rPr>
          <w:i/>
          <w:sz w:val="24"/>
        </w:rPr>
        <w:t xml:space="preserve">Complete Green Sheet </w:t>
      </w:r>
      <w:r>
        <w:rPr>
          <w:sz w:val="24"/>
        </w:rPr>
        <w:t xml:space="preserve">[PSD COMPLETE GS], </w:t>
      </w:r>
      <w:r>
        <w:rPr>
          <w:i/>
          <w:sz w:val="24"/>
        </w:rPr>
        <w:t xml:space="preserve">Destroyed Drugs Report </w:t>
      </w:r>
      <w:r>
        <w:rPr>
          <w:sz w:val="24"/>
        </w:rPr>
        <w:t xml:space="preserve">[PSD DEST DRUGS REPORT], </w:t>
      </w:r>
      <w:r>
        <w:rPr>
          <w:i/>
          <w:sz w:val="24"/>
        </w:rPr>
        <w:t xml:space="preserve">DEA Form 41 Destroyed Drugs Report </w:t>
      </w:r>
      <w:r>
        <w:rPr>
          <w:sz w:val="24"/>
        </w:rPr>
        <w:t xml:space="preserve">[PSD DESTROY DEA41], </w:t>
      </w:r>
      <w:r>
        <w:rPr>
          <w:i/>
          <w:sz w:val="24"/>
        </w:rPr>
        <w:t xml:space="preserve">Destructions Holding Report </w:t>
      </w:r>
      <w:r>
        <w:rPr>
          <w:sz w:val="24"/>
        </w:rPr>
        <w:t xml:space="preserve">[PSD DESTRUCTION HOLDING], </w:t>
      </w:r>
      <w:r>
        <w:rPr>
          <w:i/>
          <w:sz w:val="24"/>
        </w:rPr>
        <w:t xml:space="preserve">Add Existing Green Sheets at Setup </w:t>
      </w:r>
      <w:r>
        <w:rPr>
          <w:sz w:val="24"/>
        </w:rPr>
        <w:t xml:space="preserve">[PSD EXISTING GS], </w:t>
      </w:r>
      <w:r>
        <w:rPr>
          <w:i/>
          <w:sz w:val="24"/>
        </w:rPr>
        <w:t xml:space="preserve">Green Sheet Transfer Between NAOUs Report </w:t>
      </w:r>
      <w:r>
        <w:rPr>
          <w:sz w:val="24"/>
        </w:rPr>
        <w:t>[PSD GS TRANSFER (NAOU)</w:t>
      </w:r>
      <w:r>
        <w:rPr>
          <w:spacing w:val="-7"/>
          <w:sz w:val="24"/>
        </w:rPr>
        <w:t xml:space="preserve"> </w:t>
      </w:r>
      <w:r>
        <w:rPr>
          <w:sz w:val="24"/>
        </w:rPr>
        <w:t>REPORT],</w:t>
      </w:r>
    </w:p>
    <w:p w14:paraId="1CE69378" w14:textId="77777777" w:rsidR="00764953" w:rsidRDefault="00AA0F09">
      <w:pPr>
        <w:spacing w:line="247" w:lineRule="auto"/>
        <w:ind w:left="3819" w:right="262"/>
        <w:rPr>
          <w:sz w:val="24"/>
        </w:rPr>
      </w:pPr>
      <w:r>
        <w:rPr>
          <w:i/>
          <w:sz w:val="24"/>
        </w:rPr>
        <w:t xml:space="preserve">Transfer Drugs between Dispensing Sites </w:t>
      </w:r>
      <w:r>
        <w:rPr>
          <w:sz w:val="24"/>
        </w:rPr>
        <w:t xml:space="preserve">[PSD TRANSFER VAULT DRUGS] options on the </w:t>
      </w:r>
      <w:r>
        <w:rPr>
          <w:i/>
          <w:sz w:val="24"/>
        </w:rPr>
        <w:t xml:space="preserve">Technician (CS Pharmacy) Menu </w:t>
      </w:r>
      <w:r>
        <w:rPr>
          <w:sz w:val="24"/>
        </w:rPr>
        <w:t xml:space="preserve">[PSD PHARM TECH]. The CS technician may perform all functions of the </w:t>
      </w:r>
      <w:r>
        <w:rPr>
          <w:i/>
          <w:sz w:val="24"/>
        </w:rPr>
        <w:t xml:space="preserve">Outpatient Rx’s </w:t>
      </w:r>
      <w:r>
        <w:rPr>
          <w:sz w:val="24"/>
        </w:rPr>
        <w:t>[PSD OUTPATIENT] option except releasing prescriptions.</w:t>
      </w:r>
    </w:p>
    <w:p w14:paraId="54B4329E" w14:textId="77777777" w:rsidR="00764953" w:rsidRDefault="00764953">
      <w:pPr>
        <w:pStyle w:val="BodyText"/>
        <w:spacing w:before="2"/>
        <w:rPr>
          <w:sz w:val="23"/>
        </w:rPr>
      </w:pPr>
    </w:p>
    <w:p w14:paraId="2006B0F1" w14:textId="77777777" w:rsidR="00764953" w:rsidRDefault="00AA0F09">
      <w:pPr>
        <w:pStyle w:val="BodyText"/>
        <w:tabs>
          <w:tab w:val="left" w:pos="3819"/>
        </w:tabs>
        <w:spacing w:line="247" w:lineRule="auto"/>
        <w:ind w:left="3819" w:right="425" w:hanging="3600"/>
      </w:pPr>
      <w:r>
        <w:rPr>
          <w:b/>
        </w:rPr>
        <w:t>PSD</w:t>
      </w:r>
      <w:r>
        <w:rPr>
          <w:b/>
          <w:spacing w:val="-3"/>
        </w:rPr>
        <w:t xml:space="preserve"> </w:t>
      </w:r>
      <w:r>
        <w:rPr>
          <w:b/>
        </w:rPr>
        <w:t>TRAN</w:t>
      </w:r>
      <w:r>
        <w:rPr>
          <w:b/>
        </w:rPr>
        <w:tab/>
      </w:r>
      <w:r>
        <w:t xml:space="preserve">Allocate this key only to the Inpatient Pharmacy Coordinator. This key controls the access to the </w:t>
      </w:r>
      <w:r>
        <w:rPr>
          <w:i/>
        </w:rPr>
        <w:t xml:space="preserve">NAOU to NAOU Transfer Stock Entries </w:t>
      </w:r>
      <w:r>
        <w:t>[PSD TRANSFER NAOU] option. Users can copy stock entries from one NAOU</w:t>
      </w:r>
      <w:r>
        <w:rPr>
          <w:spacing w:val="-25"/>
        </w:rPr>
        <w:t xml:space="preserve"> </w:t>
      </w:r>
      <w:r>
        <w:t>into another NAOU or from an Auto Replenishment/Ward Stock (AR/WS) Area Of Use (AOU) into an</w:t>
      </w:r>
      <w:r>
        <w:rPr>
          <w:spacing w:val="-14"/>
        </w:rPr>
        <w:t xml:space="preserve"> </w:t>
      </w:r>
      <w:r>
        <w:t>NAOU.</w:t>
      </w:r>
    </w:p>
    <w:p w14:paraId="3BBEC35A" w14:textId="77777777" w:rsidR="00764953" w:rsidRDefault="00764953">
      <w:pPr>
        <w:pStyle w:val="BodyText"/>
        <w:spacing w:before="6"/>
      </w:pPr>
    </w:p>
    <w:p w14:paraId="20591735" w14:textId="77777777" w:rsidR="00764953" w:rsidRDefault="00AA0F09">
      <w:pPr>
        <w:tabs>
          <w:tab w:val="left" w:pos="3819"/>
        </w:tabs>
        <w:ind w:left="219"/>
        <w:rPr>
          <w:sz w:val="24"/>
        </w:rPr>
      </w:pPr>
      <w:r>
        <w:rPr>
          <w:b/>
          <w:sz w:val="24"/>
        </w:rPr>
        <w:t>PSJ</w:t>
      </w:r>
      <w:r>
        <w:rPr>
          <w:b/>
          <w:spacing w:val="-3"/>
          <w:sz w:val="24"/>
        </w:rPr>
        <w:t xml:space="preserve"> </w:t>
      </w:r>
      <w:r>
        <w:rPr>
          <w:b/>
          <w:sz w:val="24"/>
        </w:rPr>
        <w:t>PHARM</w:t>
      </w:r>
      <w:r>
        <w:rPr>
          <w:b/>
          <w:spacing w:val="-3"/>
          <w:sz w:val="24"/>
        </w:rPr>
        <w:t xml:space="preserve"> </w:t>
      </w:r>
      <w:r>
        <w:rPr>
          <w:b/>
          <w:sz w:val="24"/>
        </w:rPr>
        <w:t>TECH</w:t>
      </w:r>
      <w:r>
        <w:rPr>
          <w:b/>
          <w:sz w:val="24"/>
        </w:rPr>
        <w:tab/>
      </w:r>
      <w:r>
        <w:rPr>
          <w:sz w:val="24"/>
        </w:rPr>
        <w:t>Allocate this key to pharmacy technicians</w:t>
      </w:r>
      <w:r>
        <w:rPr>
          <w:spacing w:val="-20"/>
          <w:sz w:val="24"/>
        </w:rPr>
        <w:t xml:space="preserve"> </w:t>
      </w:r>
      <w:r>
        <w:rPr>
          <w:sz w:val="24"/>
        </w:rPr>
        <w:t>handling</w:t>
      </w:r>
    </w:p>
    <w:p w14:paraId="14DC18FC" w14:textId="77777777" w:rsidR="00764953" w:rsidRDefault="00AA0F09">
      <w:pPr>
        <w:pStyle w:val="BodyText"/>
        <w:spacing w:before="7"/>
        <w:ind w:left="3819"/>
      </w:pPr>
      <w:r>
        <w:t>controlled substances orders.</w:t>
      </w:r>
    </w:p>
    <w:p w14:paraId="5AB72F05" w14:textId="77777777" w:rsidR="00764953" w:rsidRDefault="00764953">
      <w:pPr>
        <w:pStyle w:val="BodyText"/>
        <w:spacing w:before="8"/>
        <w:rPr>
          <w:sz w:val="25"/>
        </w:rPr>
      </w:pPr>
    </w:p>
    <w:p w14:paraId="4093CADA" w14:textId="77777777" w:rsidR="00764953" w:rsidRDefault="00AA0F09">
      <w:pPr>
        <w:pStyle w:val="BodyText"/>
        <w:tabs>
          <w:tab w:val="left" w:pos="3819"/>
        </w:tabs>
        <w:spacing w:line="247" w:lineRule="auto"/>
        <w:ind w:left="3819" w:right="1082" w:hanging="3600"/>
      </w:pPr>
      <w:r>
        <w:rPr>
          <w:b/>
        </w:rPr>
        <w:t>PSJ</w:t>
      </w:r>
      <w:r>
        <w:rPr>
          <w:b/>
          <w:spacing w:val="-3"/>
        </w:rPr>
        <w:t xml:space="preserve"> </w:t>
      </w:r>
      <w:r>
        <w:rPr>
          <w:b/>
        </w:rPr>
        <w:t>RNURSE</w:t>
      </w:r>
      <w:r>
        <w:rPr>
          <w:b/>
        </w:rPr>
        <w:tab/>
      </w:r>
      <w:r>
        <w:t>Allocate this key to nurses who request and</w:t>
      </w:r>
      <w:r>
        <w:rPr>
          <w:spacing w:val="-24"/>
        </w:rPr>
        <w:t xml:space="preserve"> </w:t>
      </w:r>
      <w:r>
        <w:t>receive controlled substances orders on the</w:t>
      </w:r>
      <w:r>
        <w:rPr>
          <w:spacing w:val="-5"/>
        </w:rPr>
        <w:t xml:space="preserve"> </w:t>
      </w:r>
      <w:r>
        <w:t>wards.</w:t>
      </w:r>
    </w:p>
    <w:p w14:paraId="00D9E697" w14:textId="77777777" w:rsidR="00764953" w:rsidRDefault="00764953">
      <w:pPr>
        <w:pStyle w:val="BodyText"/>
        <w:spacing w:before="9"/>
      </w:pPr>
    </w:p>
    <w:p w14:paraId="426FD6B8" w14:textId="77777777" w:rsidR="00764953" w:rsidRDefault="00AA0F09">
      <w:pPr>
        <w:pStyle w:val="BodyText"/>
        <w:tabs>
          <w:tab w:val="left" w:pos="3819"/>
        </w:tabs>
        <w:spacing w:before="1" w:line="247" w:lineRule="auto"/>
        <w:ind w:left="3819" w:right="773" w:hanging="3600"/>
      </w:pPr>
      <w:r>
        <w:rPr>
          <w:b/>
        </w:rPr>
        <w:t>PSJ</w:t>
      </w:r>
      <w:r>
        <w:rPr>
          <w:b/>
          <w:spacing w:val="-3"/>
        </w:rPr>
        <w:t xml:space="preserve"> </w:t>
      </w:r>
      <w:r>
        <w:rPr>
          <w:b/>
        </w:rPr>
        <w:t>RPHARM</w:t>
      </w:r>
      <w:r>
        <w:rPr>
          <w:b/>
        </w:rPr>
        <w:tab/>
      </w:r>
      <w:r>
        <w:t>Allocate this key to pharmacists who can dispense</w:t>
      </w:r>
      <w:r>
        <w:rPr>
          <w:spacing w:val="-23"/>
        </w:rPr>
        <w:t xml:space="preserve"> </w:t>
      </w:r>
      <w:r>
        <w:t>and receive controlled substances</w:t>
      </w:r>
      <w:r>
        <w:rPr>
          <w:spacing w:val="-3"/>
        </w:rPr>
        <w:t xml:space="preserve"> </w:t>
      </w:r>
      <w:r>
        <w:t>drugs.</w:t>
      </w:r>
    </w:p>
    <w:p w14:paraId="578D1C99" w14:textId="77777777" w:rsidR="00764953" w:rsidRDefault="00764953">
      <w:pPr>
        <w:spacing w:line="247" w:lineRule="auto"/>
        <w:sectPr w:rsidR="00764953">
          <w:footerReference w:type="default" r:id="rId21"/>
          <w:pgSz w:w="12240" w:h="15840"/>
          <w:pgMar w:top="1380" w:right="1200" w:bottom="1400" w:left="1220" w:header="0" w:footer="1216" w:gutter="0"/>
          <w:pgNumType w:start="97"/>
          <w:cols w:space="720"/>
        </w:sectPr>
      </w:pPr>
    </w:p>
    <w:p w14:paraId="5B8EF106" w14:textId="77777777" w:rsidR="00764953" w:rsidRDefault="00AA0F09">
      <w:pPr>
        <w:tabs>
          <w:tab w:val="left" w:pos="3819"/>
        </w:tabs>
        <w:spacing w:before="66"/>
        <w:ind w:left="220"/>
        <w:rPr>
          <w:sz w:val="24"/>
        </w:rPr>
      </w:pPr>
      <w:r>
        <w:rPr>
          <w:b/>
          <w:sz w:val="24"/>
        </w:rPr>
        <w:lastRenderedPageBreak/>
        <w:t>Satellite</w:t>
      </w:r>
      <w:r>
        <w:rPr>
          <w:b/>
          <w:spacing w:val="-3"/>
          <w:sz w:val="24"/>
        </w:rPr>
        <w:t xml:space="preserve"> </w:t>
      </w:r>
      <w:r>
        <w:rPr>
          <w:b/>
          <w:sz w:val="24"/>
        </w:rPr>
        <w:t>Vault</w:t>
      </w:r>
      <w:r>
        <w:rPr>
          <w:b/>
          <w:sz w:val="24"/>
        </w:rPr>
        <w:tab/>
      </w:r>
      <w:r>
        <w:rPr>
          <w:sz w:val="24"/>
        </w:rPr>
        <w:t>An NAOU set up as a secondary dispensing</w:t>
      </w:r>
      <w:r>
        <w:rPr>
          <w:spacing w:val="-16"/>
          <w:sz w:val="24"/>
        </w:rPr>
        <w:t xml:space="preserve"> </w:t>
      </w:r>
      <w:r>
        <w:rPr>
          <w:sz w:val="24"/>
        </w:rPr>
        <w:t>site.</w:t>
      </w:r>
    </w:p>
    <w:p w14:paraId="15C14C0C" w14:textId="77777777" w:rsidR="00764953" w:rsidRDefault="00764953">
      <w:pPr>
        <w:pStyle w:val="BodyText"/>
        <w:spacing w:before="8"/>
        <w:rPr>
          <w:sz w:val="25"/>
        </w:rPr>
      </w:pPr>
    </w:p>
    <w:p w14:paraId="338F2C2C" w14:textId="77777777" w:rsidR="00764953" w:rsidRDefault="00AA0F09">
      <w:pPr>
        <w:pStyle w:val="BodyText"/>
        <w:tabs>
          <w:tab w:val="left" w:pos="3819"/>
        </w:tabs>
        <w:spacing w:line="247" w:lineRule="auto"/>
        <w:ind w:left="3820" w:right="1416" w:hanging="3600"/>
      </w:pPr>
      <w:r>
        <w:rPr>
          <w:b/>
        </w:rPr>
        <w:t>Stock</w:t>
      </w:r>
      <w:r>
        <w:rPr>
          <w:b/>
          <w:spacing w:val="-2"/>
        </w:rPr>
        <w:t xml:space="preserve"> </w:t>
      </w:r>
      <w:r>
        <w:rPr>
          <w:b/>
        </w:rPr>
        <w:t>Drug</w:t>
      </w:r>
      <w:r>
        <w:rPr>
          <w:b/>
        </w:rPr>
        <w:tab/>
      </w:r>
      <w:r>
        <w:t>A drug (from the DRUG file (#50)) stored in</w:t>
      </w:r>
      <w:r>
        <w:rPr>
          <w:spacing w:val="-20"/>
        </w:rPr>
        <w:t xml:space="preserve"> </w:t>
      </w:r>
      <w:r>
        <w:t>an NAOU.</w:t>
      </w:r>
    </w:p>
    <w:p w14:paraId="169E5639" w14:textId="77777777" w:rsidR="00764953" w:rsidRDefault="00764953">
      <w:pPr>
        <w:pStyle w:val="BodyText"/>
        <w:spacing w:before="10"/>
      </w:pPr>
    </w:p>
    <w:p w14:paraId="535E9210" w14:textId="77777777" w:rsidR="00764953" w:rsidRDefault="00AA0F09">
      <w:pPr>
        <w:pStyle w:val="BodyText"/>
        <w:tabs>
          <w:tab w:val="left" w:pos="3819"/>
        </w:tabs>
        <w:ind w:left="220"/>
      </w:pPr>
      <w:r>
        <w:rPr>
          <w:b/>
        </w:rPr>
        <w:t>Stock</w:t>
      </w:r>
      <w:r>
        <w:rPr>
          <w:b/>
          <w:spacing w:val="-2"/>
        </w:rPr>
        <w:t xml:space="preserve"> </w:t>
      </w:r>
      <w:r>
        <w:rPr>
          <w:b/>
        </w:rPr>
        <w:t>Level</w:t>
      </w:r>
      <w:r>
        <w:rPr>
          <w:b/>
        </w:rPr>
        <w:tab/>
      </w:r>
      <w:r>
        <w:t>The quantity of a drug stocked in a specific</w:t>
      </w:r>
      <w:r>
        <w:rPr>
          <w:spacing w:val="-20"/>
        </w:rPr>
        <w:t xml:space="preserve"> </w:t>
      </w:r>
      <w:r>
        <w:t>NAOU.</w:t>
      </w:r>
    </w:p>
    <w:p w14:paraId="6E1642FB" w14:textId="77777777" w:rsidR="00764953" w:rsidRDefault="00764953">
      <w:pPr>
        <w:pStyle w:val="BodyText"/>
        <w:spacing w:before="7"/>
        <w:rPr>
          <w:sz w:val="25"/>
        </w:rPr>
      </w:pPr>
    </w:p>
    <w:p w14:paraId="671488D9" w14:textId="77777777" w:rsidR="00764953" w:rsidRDefault="00AA0F09">
      <w:pPr>
        <w:pStyle w:val="BodyText"/>
        <w:tabs>
          <w:tab w:val="left" w:pos="3819"/>
        </w:tabs>
        <w:spacing w:line="247" w:lineRule="auto"/>
        <w:ind w:left="3819" w:right="1296" w:hanging="3600"/>
      </w:pPr>
      <w:r>
        <w:rPr>
          <w:b/>
        </w:rPr>
        <w:t>TRAKKER</w:t>
      </w:r>
      <w:r>
        <w:rPr>
          <w:b/>
        </w:rPr>
        <w:tab/>
      </w:r>
      <w:r>
        <w:t>A barcode collection system utilized by</w:t>
      </w:r>
      <w:r>
        <w:rPr>
          <w:spacing w:val="-27"/>
        </w:rPr>
        <w:t xml:space="preserve"> </w:t>
      </w:r>
      <w:r>
        <w:t>scanning barcode labels or pressing the</w:t>
      </w:r>
      <w:r>
        <w:rPr>
          <w:spacing w:val="-10"/>
        </w:rPr>
        <w:t xml:space="preserve"> </w:t>
      </w:r>
      <w:r>
        <w:t>keypad.</w:t>
      </w:r>
    </w:p>
    <w:p w14:paraId="19D2DBCE" w14:textId="77777777" w:rsidR="00764953" w:rsidRDefault="00764953">
      <w:pPr>
        <w:pStyle w:val="BodyText"/>
        <w:rPr>
          <w:sz w:val="25"/>
        </w:rPr>
      </w:pPr>
    </w:p>
    <w:p w14:paraId="494721B0" w14:textId="77777777" w:rsidR="00764953" w:rsidRDefault="00AA0F09">
      <w:pPr>
        <w:pStyle w:val="BodyText"/>
        <w:tabs>
          <w:tab w:val="left" w:pos="3819"/>
        </w:tabs>
        <w:spacing w:line="242" w:lineRule="auto"/>
        <w:ind w:left="3820" w:right="788" w:hanging="3600"/>
      </w:pPr>
      <w:r>
        <w:rPr>
          <w:b/>
          <w:sz w:val="28"/>
        </w:rPr>
        <w:t>V</w:t>
      </w:r>
      <w:r>
        <w:rPr>
          <w:b/>
          <w:i/>
          <w:sz w:val="20"/>
        </w:rPr>
        <w:t>IST</w:t>
      </w:r>
      <w:r>
        <w:rPr>
          <w:b/>
          <w:sz w:val="28"/>
        </w:rPr>
        <w:t>A</w:t>
      </w:r>
      <w:r>
        <w:rPr>
          <w:b/>
          <w:sz w:val="28"/>
        </w:rPr>
        <w:tab/>
      </w:r>
      <w:r>
        <w:t>Veterans Health Information Systems and</w:t>
      </w:r>
      <w:r>
        <w:rPr>
          <w:spacing w:val="-32"/>
        </w:rPr>
        <w:t xml:space="preserve"> </w:t>
      </w:r>
      <w:r>
        <w:t>Technology Architecture</w:t>
      </w:r>
    </w:p>
    <w:p w14:paraId="48E42B16" w14:textId="77777777" w:rsidR="00764953" w:rsidRDefault="00764953">
      <w:pPr>
        <w:pStyle w:val="BodyText"/>
        <w:spacing w:before="5"/>
        <w:rPr>
          <w:sz w:val="25"/>
        </w:rPr>
      </w:pPr>
    </w:p>
    <w:p w14:paraId="7455D623" w14:textId="77777777" w:rsidR="00764953" w:rsidRDefault="00AA0F09">
      <w:pPr>
        <w:pStyle w:val="BodyText"/>
        <w:tabs>
          <w:tab w:val="left" w:pos="3819"/>
        </w:tabs>
        <w:spacing w:line="247" w:lineRule="auto"/>
        <w:ind w:left="3820" w:right="388" w:hanging="3600"/>
      </w:pPr>
      <w:r>
        <w:rPr>
          <w:b/>
        </w:rPr>
        <w:t>Ward</w:t>
      </w:r>
      <w:r>
        <w:rPr>
          <w:b/>
          <w:spacing w:val="-1"/>
        </w:rPr>
        <w:t xml:space="preserve"> </w:t>
      </w:r>
      <w:r>
        <w:rPr>
          <w:b/>
        </w:rPr>
        <w:t>(for</w:t>
      </w:r>
      <w:r>
        <w:rPr>
          <w:b/>
          <w:spacing w:val="-2"/>
        </w:rPr>
        <w:t xml:space="preserve"> </w:t>
      </w:r>
      <w:r>
        <w:rPr>
          <w:b/>
        </w:rPr>
        <w:t>Drug)</w:t>
      </w:r>
      <w:r>
        <w:rPr>
          <w:b/>
        </w:rPr>
        <w:tab/>
      </w:r>
      <w:r>
        <w:t>The name of the ward or wards that will use this</w:t>
      </w:r>
      <w:r>
        <w:rPr>
          <w:spacing w:val="-20"/>
        </w:rPr>
        <w:t xml:space="preserve"> </w:t>
      </w:r>
      <w:r>
        <w:t xml:space="preserve">particular drug. </w:t>
      </w:r>
      <w:r>
        <w:rPr>
          <w:spacing w:val="-3"/>
        </w:rPr>
        <w:t xml:space="preserve">It </w:t>
      </w:r>
      <w:r>
        <w:t>is important to accurately answer this prompt because this is the link between the Inpatient</w:t>
      </w:r>
      <w:r>
        <w:rPr>
          <w:spacing w:val="-19"/>
        </w:rPr>
        <w:t xml:space="preserve"> </w:t>
      </w:r>
      <w:r>
        <w:t>Medications</w:t>
      </w:r>
    </w:p>
    <w:p w14:paraId="1C04F32E" w14:textId="77777777" w:rsidR="00764953" w:rsidRDefault="00AA0F09">
      <w:pPr>
        <w:pStyle w:val="BodyText"/>
        <w:spacing w:line="247" w:lineRule="auto"/>
        <w:ind w:left="3820" w:right="217"/>
      </w:pPr>
      <w:r>
        <w:t>V. 5.0 package and the Controlled Substances V. 3.0 package. The Inpatient Medications V. 5.0 package looks at this field to know if the drug is a CS stocked drug.</w:t>
      </w:r>
    </w:p>
    <w:sectPr w:rsidR="00764953">
      <w:pgSz w:w="12240" w:h="15840"/>
      <w:pgMar w:top="1380" w:right="1200" w:bottom="1400" w:left="1220" w:header="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75AE7" w14:textId="77777777" w:rsidR="00E676CE" w:rsidRDefault="00AA0F09">
      <w:r>
        <w:separator/>
      </w:r>
    </w:p>
  </w:endnote>
  <w:endnote w:type="continuationSeparator" w:id="0">
    <w:p w14:paraId="732A0976" w14:textId="77777777" w:rsidR="00E676CE" w:rsidRDefault="00AA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5E38" w14:textId="77777777" w:rsidR="00764953" w:rsidRDefault="00882A3A">
    <w:pPr>
      <w:pStyle w:val="BodyText"/>
      <w:spacing w:line="14" w:lineRule="auto"/>
      <w:rPr>
        <w:sz w:val="20"/>
      </w:rPr>
    </w:pPr>
    <w:r>
      <w:pict w14:anchorId="2EF87FC9">
        <v:shapetype id="_x0000_t202" coordsize="21600,21600" o:spt="202" path="m,l,21600r21600,l21600,xe">
          <v:stroke joinstyle="miter"/>
          <v:path gradientshapeok="t" o:connecttype="rect"/>
        </v:shapetype>
        <v:shape id="_x0000_s2075" type="#_x0000_t202" style="position:absolute;margin-left:71pt;margin-top:720.2pt;width:45.7pt;height:13.05pt;z-index:-16091136;mso-position-horizontal-relative:page;mso-position-vertical-relative:page" filled="f" stroked="f">
          <v:textbox inset="0,0,0,0">
            <w:txbxContent>
              <w:p w14:paraId="670966DF" w14:textId="77777777" w:rsidR="00764953" w:rsidRDefault="00AA0F09">
                <w:pPr>
                  <w:spacing w:before="10"/>
                  <w:ind w:left="20"/>
                  <w:rPr>
                    <w:sz w:val="20"/>
                  </w:rPr>
                </w:pPr>
                <w:r>
                  <w:rPr>
                    <w:sz w:val="20"/>
                  </w:rPr>
                  <w:t>April 2011</w:t>
                </w:r>
              </w:p>
            </w:txbxContent>
          </v:textbox>
          <w10:wrap anchorx="page" anchory="page"/>
        </v:shape>
      </w:pict>
    </w:r>
    <w:r>
      <w:pict w14:anchorId="0E4B1019">
        <v:shape id="_x0000_s2074" type="#_x0000_t202" style="position:absolute;margin-left:246.7pt;margin-top:720.2pt;width:118.75pt;height:36.6pt;z-index:-16090624;mso-position-horizontal-relative:page;mso-position-vertical-relative:page" filled="f" stroked="f">
          <v:textbox inset="0,0,0,0">
            <w:txbxContent>
              <w:p w14:paraId="4E2FD3EA" w14:textId="77777777" w:rsidR="00764953" w:rsidRDefault="00AA0F09">
                <w:pPr>
                  <w:spacing w:before="10" w:line="244" w:lineRule="auto"/>
                  <w:ind w:left="27" w:right="25"/>
                  <w:jc w:val="center"/>
                  <w:rPr>
                    <w:sz w:val="20"/>
                  </w:rPr>
                </w:pPr>
                <w:r>
                  <w:rPr>
                    <w:sz w:val="20"/>
                  </w:rPr>
                  <w:t>Controlled Substances V.</w:t>
                </w:r>
                <w:r>
                  <w:rPr>
                    <w:spacing w:val="-17"/>
                    <w:sz w:val="20"/>
                  </w:rPr>
                  <w:t xml:space="preserve"> </w:t>
                </w:r>
                <w:r>
                  <w:rPr>
                    <w:sz w:val="20"/>
                  </w:rPr>
                  <w:t>3.0 Technical Manual PSD*3*71</w:t>
                </w:r>
              </w:p>
            </w:txbxContent>
          </v:textbox>
          <w10:wrap anchorx="page" anchory="page"/>
        </v:shape>
      </w:pict>
    </w:r>
    <w:r>
      <w:pict w14:anchorId="70B54CE5">
        <v:shape id="_x0000_s2073" type="#_x0000_t202" style="position:absolute;margin-left:536.25pt;margin-top:720.2pt;width:4.8pt;height:13.05pt;z-index:-16090112;mso-position-horizontal-relative:page;mso-position-vertical-relative:page" filled="f" stroked="f">
          <v:textbox inset="0,0,0,0">
            <w:txbxContent>
              <w:p w14:paraId="35B699C0" w14:textId="77777777" w:rsidR="00764953" w:rsidRDefault="00AA0F09">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910E" w14:textId="77777777" w:rsidR="00764953" w:rsidRDefault="00882A3A">
    <w:pPr>
      <w:pStyle w:val="BodyText"/>
      <w:spacing w:line="14" w:lineRule="auto"/>
      <w:rPr>
        <w:sz w:val="20"/>
      </w:rPr>
    </w:pPr>
    <w:r>
      <w:pict w14:anchorId="09F3EB76">
        <v:shapetype id="_x0000_t202" coordsize="21600,21600" o:spt="202" path="m,l,21600r21600,l21600,xe">
          <v:stroke joinstyle="miter"/>
          <v:path gradientshapeok="t" o:connecttype="rect"/>
        </v:shapetype>
        <v:shape id="_x0000_s2051" type="#_x0000_t202" style="position:absolute;margin-left:71pt;margin-top:720.2pt;width:45.7pt;height:13.05pt;z-index:-16078848;mso-position-horizontal-relative:page;mso-position-vertical-relative:page" filled="f" stroked="f">
          <v:textbox inset="0,0,0,0">
            <w:txbxContent>
              <w:p w14:paraId="6E6C3E34" w14:textId="77777777" w:rsidR="00764953" w:rsidRDefault="00AA0F09">
                <w:pPr>
                  <w:spacing w:before="10"/>
                  <w:ind w:left="20"/>
                  <w:rPr>
                    <w:sz w:val="20"/>
                  </w:rPr>
                </w:pPr>
                <w:r>
                  <w:rPr>
                    <w:sz w:val="20"/>
                  </w:rPr>
                  <w:t>April 2011</w:t>
                </w:r>
              </w:p>
            </w:txbxContent>
          </v:textbox>
          <w10:wrap anchorx="page" anchory="page"/>
        </v:shape>
      </w:pict>
    </w:r>
    <w:r>
      <w:pict w14:anchorId="6D9CB92C">
        <v:shape id="_x0000_s2050" type="#_x0000_t202" style="position:absolute;margin-left:246.7pt;margin-top:720.2pt;width:118.75pt;height:36.6pt;z-index:-16078336;mso-position-horizontal-relative:page;mso-position-vertical-relative:page" filled="f" stroked="f">
          <v:textbox inset="0,0,0,0">
            <w:txbxContent>
              <w:p w14:paraId="62330920" w14:textId="77777777" w:rsidR="00764953" w:rsidRDefault="00AA0F09">
                <w:pPr>
                  <w:spacing w:before="10" w:line="244" w:lineRule="auto"/>
                  <w:ind w:left="27" w:right="25"/>
                  <w:jc w:val="center"/>
                  <w:rPr>
                    <w:sz w:val="20"/>
                  </w:rPr>
                </w:pPr>
                <w:r>
                  <w:rPr>
                    <w:sz w:val="20"/>
                  </w:rPr>
                  <w:t>Controlled Substances V.</w:t>
                </w:r>
                <w:r>
                  <w:rPr>
                    <w:spacing w:val="-17"/>
                    <w:sz w:val="20"/>
                  </w:rPr>
                  <w:t xml:space="preserve"> </w:t>
                </w:r>
                <w:r>
                  <w:rPr>
                    <w:sz w:val="20"/>
                  </w:rPr>
                  <w:t>3.0 Technical Manual PSD*3*71</w:t>
                </w:r>
              </w:p>
            </w:txbxContent>
          </v:textbox>
          <w10:wrap anchorx="page" anchory="page"/>
        </v:shape>
      </w:pict>
    </w:r>
    <w:r>
      <w:pict w14:anchorId="3078CCBD">
        <v:shape id="_x0000_s2049" type="#_x0000_t202" style="position:absolute;margin-left:526.9pt;margin-top:720.2pt;width:16.1pt;height:13.05pt;z-index:-16077824;mso-position-horizontal-relative:page;mso-position-vertical-relative:page" filled="f" stroked="f">
          <v:textbox inset="0,0,0,0">
            <w:txbxContent>
              <w:p w14:paraId="1026AD1A" w14:textId="77777777" w:rsidR="00764953" w:rsidRDefault="00AA0F09">
                <w:pPr>
                  <w:spacing w:before="10"/>
                  <w:ind w:left="60"/>
                  <w:rPr>
                    <w:sz w:val="20"/>
                  </w:rPr>
                </w:pPr>
                <w:r>
                  <w:fldChar w:fldCharType="begin"/>
                </w:r>
                <w:r>
                  <w:rPr>
                    <w:sz w:val="20"/>
                  </w:rPr>
                  <w:instrText xml:space="preserve"> PAGE </w:instrText>
                </w:r>
                <w:r>
                  <w:fldChar w:fldCharType="separate"/>
                </w:r>
                <w:r>
                  <w:t>97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F177" w14:textId="77777777" w:rsidR="00764953" w:rsidRDefault="00882A3A">
    <w:pPr>
      <w:pStyle w:val="BodyText"/>
      <w:spacing w:line="14" w:lineRule="auto"/>
      <w:rPr>
        <w:sz w:val="20"/>
      </w:rPr>
    </w:pPr>
    <w:r>
      <w:pict w14:anchorId="7653E7C5">
        <v:shapetype id="_x0000_t202" coordsize="21600,21600" o:spt="202" path="m,l,21600r21600,l21600,xe">
          <v:stroke joinstyle="miter"/>
          <v:path gradientshapeok="t" o:connecttype="rect"/>
        </v:shapetype>
        <v:shape id="_x0000_s2072" type="#_x0000_t202" style="position:absolute;margin-left:71pt;margin-top:731.95pt;width:45.7pt;height:13.05pt;z-index:-16089600;mso-position-horizontal-relative:page;mso-position-vertical-relative:page" filled="f" stroked="f">
          <v:textbox inset="0,0,0,0">
            <w:txbxContent>
              <w:p w14:paraId="461BB9F6" w14:textId="77777777" w:rsidR="00764953" w:rsidRDefault="00AA0F09">
                <w:pPr>
                  <w:spacing w:before="10"/>
                  <w:ind w:left="20"/>
                  <w:rPr>
                    <w:sz w:val="20"/>
                  </w:rPr>
                </w:pPr>
                <w:r>
                  <w:rPr>
                    <w:sz w:val="20"/>
                  </w:rPr>
                  <w:t>April 2003</w:t>
                </w:r>
              </w:p>
            </w:txbxContent>
          </v:textbox>
          <w10:wrap anchorx="page" anchory="page"/>
        </v:shape>
      </w:pict>
    </w:r>
    <w:r>
      <w:pict w14:anchorId="0BEF7711">
        <v:shape id="_x0000_s2071" type="#_x0000_t202" style="position:absolute;margin-left:246.7pt;margin-top:731.95pt;width:118.75pt;height:24.8pt;z-index:-16089088;mso-position-horizontal-relative:page;mso-position-vertical-relative:page" filled="f" stroked="f">
          <v:textbox inset="0,0,0,0">
            <w:txbxContent>
              <w:p w14:paraId="6A1462FD" w14:textId="77777777" w:rsidR="00764953" w:rsidRDefault="00AA0F09">
                <w:pPr>
                  <w:spacing w:before="10" w:line="244" w:lineRule="auto"/>
                  <w:ind w:left="463" w:right="-3" w:hanging="444"/>
                  <w:rPr>
                    <w:sz w:val="20"/>
                  </w:rPr>
                </w:pPr>
                <w:r>
                  <w:rPr>
                    <w:sz w:val="20"/>
                  </w:rPr>
                  <w:t>Controlled Substances V. 3.0 Technical Manual</w:t>
                </w:r>
              </w:p>
            </w:txbxContent>
          </v:textbox>
          <w10:wrap anchorx="page" anchory="page"/>
        </v:shape>
      </w:pict>
    </w:r>
    <w:r>
      <w:pict w14:anchorId="7CB77C72">
        <v:shape id="_x0000_s2070" type="#_x0000_t202" style="position:absolute;margin-left:533.5pt;margin-top:731.95pt;width:7.55pt;height:13.05pt;z-index:-16088576;mso-position-horizontal-relative:page;mso-position-vertical-relative:page" filled="f" stroked="f">
          <v:textbox inset="0,0,0,0">
            <w:txbxContent>
              <w:p w14:paraId="7E6AEC6E" w14:textId="77777777" w:rsidR="00764953" w:rsidRDefault="00AA0F09">
                <w:pPr>
                  <w:spacing w:before="10"/>
                  <w:ind w:left="20"/>
                  <w:rPr>
                    <w:sz w:val="20"/>
                  </w:rPr>
                </w:pPr>
                <w:r>
                  <w:rPr>
                    <w:sz w:val="20"/>
                  </w:rPr>
                  <w:t>ii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E8516" w14:textId="77777777" w:rsidR="00764953" w:rsidRDefault="00882A3A">
    <w:pPr>
      <w:pStyle w:val="BodyText"/>
      <w:spacing w:line="14" w:lineRule="auto"/>
      <w:rPr>
        <w:sz w:val="20"/>
      </w:rPr>
    </w:pPr>
    <w:r>
      <w:pict w14:anchorId="262E273D">
        <v:shapetype id="_x0000_t202" coordsize="21600,21600" o:spt="202" path="m,l,21600r21600,l21600,xe">
          <v:stroke joinstyle="miter"/>
          <v:path gradientshapeok="t" o:connecttype="rect"/>
        </v:shapetype>
        <v:shape id="_x0000_s2069" type="#_x0000_t202" style="position:absolute;margin-left:71pt;margin-top:720.2pt;width:45.7pt;height:13.05pt;z-index:-16088064;mso-position-horizontal-relative:page;mso-position-vertical-relative:page" filled="f" stroked="f">
          <v:textbox inset="0,0,0,0">
            <w:txbxContent>
              <w:p w14:paraId="1A4101F1" w14:textId="77777777" w:rsidR="00764953" w:rsidRDefault="00AA0F09">
                <w:pPr>
                  <w:spacing w:before="10"/>
                  <w:ind w:left="20"/>
                  <w:rPr>
                    <w:sz w:val="20"/>
                  </w:rPr>
                </w:pPr>
                <w:r>
                  <w:rPr>
                    <w:sz w:val="20"/>
                  </w:rPr>
                  <w:t>April 2011</w:t>
                </w:r>
              </w:p>
            </w:txbxContent>
          </v:textbox>
          <w10:wrap anchorx="page" anchory="page"/>
        </v:shape>
      </w:pict>
    </w:r>
    <w:r>
      <w:pict w14:anchorId="53A41285">
        <v:shape id="_x0000_s2068" type="#_x0000_t202" style="position:absolute;margin-left:246.7pt;margin-top:720.2pt;width:118.75pt;height:36.6pt;z-index:-16087552;mso-position-horizontal-relative:page;mso-position-vertical-relative:page" filled="f" stroked="f">
          <v:textbox inset="0,0,0,0">
            <w:txbxContent>
              <w:p w14:paraId="14153A0A" w14:textId="77777777" w:rsidR="00764953" w:rsidRDefault="00AA0F09">
                <w:pPr>
                  <w:spacing w:before="10" w:line="244" w:lineRule="auto"/>
                  <w:ind w:left="27" w:right="25"/>
                  <w:jc w:val="center"/>
                  <w:rPr>
                    <w:sz w:val="20"/>
                  </w:rPr>
                </w:pPr>
                <w:r>
                  <w:rPr>
                    <w:sz w:val="20"/>
                  </w:rPr>
                  <w:t>Controlled Substances V.</w:t>
                </w:r>
                <w:r>
                  <w:rPr>
                    <w:spacing w:val="-17"/>
                    <w:sz w:val="20"/>
                  </w:rPr>
                  <w:t xml:space="preserve"> </w:t>
                </w:r>
                <w:r>
                  <w:rPr>
                    <w:sz w:val="20"/>
                  </w:rPr>
                  <w:t>3.0 Technical Manual PSD*3*71</w:t>
                </w:r>
              </w:p>
            </w:txbxContent>
          </v:textbox>
          <w10:wrap anchorx="page" anchory="page"/>
        </v:shape>
      </w:pict>
    </w:r>
    <w:r>
      <w:pict w14:anchorId="58675D78">
        <v:shape id="_x0000_s2067" type="#_x0000_t202" style="position:absolute;margin-left:528.9pt;margin-top:720.2pt;width:12.1pt;height:13.05pt;z-index:-16087040;mso-position-horizontal-relative:page;mso-position-vertical-relative:page" filled="f" stroked="f">
          <v:textbox inset="0,0,0,0">
            <w:txbxContent>
              <w:p w14:paraId="4042809D" w14:textId="77777777" w:rsidR="00764953" w:rsidRDefault="00AA0F09">
                <w:pPr>
                  <w:spacing w:before="10"/>
                  <w:ind w:left="20"/>
                  <w:rPr>
                    <w:sz w:val="20"/>
                  </w:rPr>
                </w:pPr>
                <w:r>
                  <w:rPr>
                    <w:sz w:val="20"/>
                  </w:rPr>
                  <w:t>15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6963" w14:textId="77777777" w:rsidR="00764953" w:rsidRDefault="00882A3A">
    <w:pPr>
      <w:pStyle w:val="BodyText"/>
      <w:spacing w:line="14" w:lineRule="auto"/>
      <w:rPr>
        <w:sz w:val="20"/>
      </w:rPr>
    </w:pPr>
    <w:r>
      <w:pict w14:anchorId="1079A6AE">
        <v:shapetype id="_x0000_t202" coordsize="21600,21600" o:spt="202" path="m,l,21600r21600,l21600,xe">
          <v:stroke joinstyle="miter"/>
          <v:path gradientshapeok="t" o:connecttype="rect"/>
        </v:shapetype>
        <v:shape id="_x0000_s2066" type="#_x0000_t202" style="position:absolute;margin-left:71pt;margin-top:731.95pt;width:45.7pt;height:13.05pt;z-index:-16086528;mso-position-horizontal-relative:page;mso-position-vertical-relative:page" filled="f" stroked="f">
          <v:textbox inset="0,0,0,0">
            <w:txbxContent>
              <w:p w14:paraId="68FFF2B1" w14:textId="77777777" w:rsidR="00764953" w:rsidRDefault="00AA0F09">
                <w:pPr>
                  <w:spacing w:before="10"/>
                  <w:ind w:left="20"/>
                  <w:rPr>
                    <w:sz w:val="20"/>
                  </w:rPr>
                </w:pPr>
                <w:r>
                  <w:rPr>
                    <w:sz w:val="20"/>
                  </w:rPr>
                  <w:t>April 2003</w:t>
                </w:r>
              </w:p>
            </w:txbxContent>
          </v:textbox>
          <w10:wrap anchorx="page" anchory="page"/>
        </v:shape>
      </w:pict>
    </w:r>
    <w:r>
      <w:pict w14:anchorId="25FC0BC6">
        <v:shape id="_x0000_s2065" type="#_x0000_t202" style="position:absolute;margin-left:246.7pt;margin-top:731.95pt;width:118.75pt;height:24.8pt;z-index:-16086016;mso-position-horizontal-relative:page;mso-position-vertical-relative:page" filled="f" stroked="f">
          <v:textbox inset="0,0,0,0">
            <w:txbxContent>
              <w:p w14:paraId="4AEAB771" w14:textId="77777777" w:rsidR="00764953" w:rsidRDefault="00AA0F09">
                <w:pPr>
                  <w:spacing w:before="10" w:line="244" w:lineRule="auto"/>
                  <w:ind w:left="463" w:right="-3" w:hanging="444"/>
                  <w:rPr>
                    <w:sz w:val="20"/>
                  </w:rPr>
                </w:pPr>
                <w:r>
                  <w:rPr>
                    <w:sz w:val="20"/>
                  </w:rPr>
                  <w:t>Controlled Substances V. 3.0 Technical Manual</w:t>
                </w:r>
              </w:p>
            </w:txbxContent>
          </v:textbox>
          <w10:wrap anchorx="page" anchory="page"/>
        </v:shape>
      </w:pict>
    </w:r>
    <w:r>
      <w:pict w14:anchorId="515C6500">
        <v:shape id="_x0000_s2064" type="#_x0000_t202" style="position:absolute;margin-left:528.9pt;margin-top:731.95pt;width:12.1pt;height:13.05pt;z-index:-16085504;mso-position-horizontal-relative:page;mso-position-vertical-relative:page" filled="f" stroked="f">
          <v:textbox inset="0,0,0,0">
            <w:txbxContent>
              <w:p w14:paraId="039704B4" w14:textId="77777777" w:rsidR="00764953" w:rsidRDefault="00AA0F09">
                <w:pPr>
                  <w:spacing w:before="10"/>
                  <w:ind w:left="20"/>
                  <w:rPr>
                    <w:sz w:val="20"/>
                  </w:rPr>
                </w:pPr>
                <w:r>
                  <w:rPr>
                    <w:sz w:val="20"/>
                  </w:rPr>
                  <w:t>16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439F" w14:textId="77777777" w:rsidR="00764953" w:rsidRDefault="00882A3A">
    <w:pPr>
      <w:pStyle w:val="BodyText"/>
      <w:spacing w:line="14" w:lineRule="auto"/>
      <w:rPr>
        <w:sz w:val="20"/>
      </w:rPr>
    </w:pPr>
    <w:r>
      <w:pict w14:anchorId="609B8212">
        <v:shapetype id="_x0000_t202" coordsize="21600,21600" o:spt="202" path="m,l,21600r21600,l21600,xe">
          <v:stroke joinstyle="miter"/>
          <v:path gradientshapeok="t" o:connecttype="rect"/>
        </v:shapetype>
        <v:shape id="_x0000_s2063" type="#_x0000_t202" style="position:absolute;margin-left:71pt;margin-top:720.2pt;width:45.7pt;height:13.05pt;z-index:-16084992;mso-position-horizontal-relative:page;mso-position-vertical-relative:page" filled="f" stroked="f">
          <v:textbox inset="0,0,0,0">
            <w:txbxContent>
              <w:p w14:paraId="293B0416" w14:textId="77777777" w:rsidR="00764953" w:rsidRDefault="00AA0F09">
                <w:pPr>
                  <w:spacing w:before="10"/>
                  <w:ind w:left="20"/>
                  <w:rPr>
                    <w:sz w:val="20"/>
                  </w:rPr>
                </w:pPr>
                <w:r>
                  <w:rPr>
                    <w:sz w:val="20"/>
                  </w:rPr>
                  <w:t>April 2011</w:t>
                </w:r>
              </w:p>
            </w:txbxContent>
          </v:textbox>
          <w10:wrap anchorx="page" anchory="page"/>
        </v:shape>
      </w:pict>
    </w:r>
    <w:r>
      <w:pict w14:anchorId="48D9DAE9">
        <v:shape id="_x0000_s2062" type="#_x0000_t202" style="position:absolute;margin-left:246.7pt;margin-top:720.2pt;width:118.75pt;height:36.6pt;z-index:-16084480;mso-position-horizontal-relative:page;mso-position-vertical-relative:page" filled="f" stroked="f">
          <v:textbox inset="0,0,0,0">
            <w:txbxContent>
              <w:p w14:paraId="41E97C87" w14:textId="77777777" w:rsidR="00764953" w:rsidRDefault="00AA0F09">
                <w:pPr>
                  <w:spacing w:before="10" w:line="244" w:lineRule="auto"/>
                  <w:ind w:left="27" w:right="25"/>
                  <w:jc w:val="center"/>
                  <w:rPr>
                    <w:sz w:val="20"/>
                  </w:rPr>
                </w:pPr>
                <w:r>
                  <w:rPr>
                    <w:sz w:val="20"/>
                  </w:rPr>
                  <w:t>Controlled Substances V.</w:t>
                </w:r>
                <w:r>
                  <w:rPr>
                    <w:spacing w:val="-17"/>
                    <w:sz w:val="20"/>
                  </w:rPr>
                  <w:t xml:space="preserve"> </w:t>
                </w:r>
                <w:r>
                  <w:rPr>
                    <w:sz w:val="20"/>
                  </w:rPr>
                  <w:t>3.0 Technical Manual PSD*3*71</w:t>
                </w:r>
              </w:p>
            </w:txbxContent>
          </v:textbox>
          <w10:wrap anchorx="page" anchory="page"/>
        </v:shape>
      </w:pict>
    </w:r>
    <w:r>
      <w:pict w14:anchorId="68AFE579">
        <v:shape id="_x0000_s2061" type="#_x0000_t202" style="position:absolute;margin-left:528.9pt;margin-top:720.2pt;width:12.1pt;height:13.05pt;z-index:-16083968;mso-position-horizontal-relative:page;mso-position-vertical-relative:page" filled="f" stroked="f">
          <v:textbox inset="0,0,0,0">
            <w:txbxContent>
              <w:p w14:paraId="02404457" w14:textId="77777777" w:rsidR="00764953" w:rsidRDefault="00AA0F09">
                <w:pPr>
                  <w:spacing w:before="10"/>
                  <w:ind w:left="20"/>
                  <w:rPr>
                    <w:sz w:val="20"/>
                  </w:rPr>
                </w:pPr>
                <w:r>
                  <w:rPr>
                    <w:sz w:val="20"/>
                  </w:rPr>
                  <w:t>41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C046" w14:textId="77777777" w:rsidR="00764953" w:rsidRDefault="00882A3A">
    <w:pPr>
      <w:pStyle w:val="BodyText"/>
      <w:spacing w:line="14" w:lineRule="auto"/>
      <w:rPr>
        <w:sz w:val="20"/>
      </w:rPr>
    </w:pPr>
    <w:r>
      <w:pict w14:anchorId="3F034213">
        <v:shapetype id="_x0000_t202" coordsize="21600,21600" o:spt="202" path="m,l,21600r21600,l21600,xe">
          <v:stroke joinstyle="miter"/>
          <v:path gradientshapeok="t" o:connecttype="rect"/>
        </v:shapetype>
        <v:shape id="_x0000_s2060" type="#_x0000_t202" style="position:absolute;margin-left:71pt;margin-top:720.2pt;width:45.7pt;height:13.05pt;z-index:-16083456;mso-position-horizontal-relative:page;mso-position-vertical-relative:page" filled="f" stroked="f">
          <v:textbox inset="0,0,0,0">
            <w:txbxContent>
              <w:p w14:paraId="38859FC7" w14:textId="77777777" w:rsidR="00764953" w:rsidRDefault="00AA0F09">
                <w:pPr>
                  <w:spacing w:before="10"/>
                  <w:ind w:left="20"/>
                  <w:rPr>
                    <w:sz w:val="20"/>
                  </w:rPr>
                </w:pPr>
                <w:r>
                  <w:rPr>
                    <w:sz w:val="20"/>
                  </w:rPr>
                  <w:t>April 2011</w:t>
                </w:r>
              </w:p>
            </w:txbxContent>
          </v:textbox>
          <w10:wrap anchorx="page" anchory="page"/>
        </v:shape>
      </w:pict>
    </w:r>
    <w:r>
      <w:pict w14:anchorId="7B0ABB0D">
        <v:shape id="_x0000_s2059" type="#_x0000_t202" style="position:absolute;margin-left:246.7pt;margin-top:720.2pt;width:118.75pt;height:36.6pt;z-index:-16082944;mso-position-horizontal-relative:page;mso-position-vertical-relative:page" filled="f" stroked="f">
          <v:textbox inset="0,0,0,0">
            <w:txbxContent>
              <w:p w14:paraId="766A4867" w14:textId="77777777" w:rsidR="00764953" w:rsidRDefault="00AA0F09">
                <w:pPr>
                  <w:spacing w:before="10" w:line="244" w:lineRule="auto"/>
                  <w:ind w:left="27" w:right="25"/>
                  <w:jc w:val="center"/>
                  <w:rPr>
                    <w:sz w:val="20"/>
                  </w:rPr>
                </w:pPr>
                <w:r>
                  <w:rPr>
                    <w:sz w:val="20"/>
                  </w:rPr>
                  <w:t>Controlled Substances V.</w:t>
                </w:r>
                <w:r>
                  <w:rPr>
                    <w:spacing w:val="-17"/>
                    <w:sz w:val="20"/>
                  </w:rPr>
                  <w:t xml:space="preserve"> </w:t>
                </w:r>
                <w:r>
                  <w:rPr>
                    <w:sz w:val="20"/>
                  </w:rPr>
                  <w:t>3.0 Technical Manual PSD*3*71</w:t>
                </w:r>
              </w:p>
            </w:txbxContent>
          </v:textbox>
          <w10:wrap anchorx="page" anchory="page"/>
        </v:shape>
      </w:pict>
    </w:r>
    <w:r>
      <w:pict w14:anchorId="65B6CDFE">
        <v:shape id="_x0000_s2058" type="#_x0000_t202" style="position:absolute;margin-left:524.5pt;margin-top:720.2pt;width:16.6pt;height:13.05pt;z-index:-16082432;mso-position-horizontal-relative:page;mso-position-vertical-relative:page" filled="f" stroked="f">
          <v:textbox inset="0,0,0,0">
            <w:txbxContent>
              <w:p w14:paraId="525D253C" w14:textId="77777777" w:rsidR="00764953" w:rsidRDefault="00AA0F09">
                <w:pPr>
                  <w:spacing w:before="10"/>
                  <w:ind w:left="20"/>
                  <w:rPr>
                    <w:sz w:val="20"/>
                  </w:rPr>
                </w:pPr>
                <w:r>
                  <w:rPr>
                    <w:sz w:val="20"/>
                  </w:rPr>
                  <w:t>41a</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D0A5A" w14:textId="77777777" w:rsidR="00764953" w:rsidRDefault="00882A3A">
    <w:pPr>
      <w:pStyle w:val="BodyText"/>
      <w:spacing w:line="14" w:lineRule="auto"/>
      <w:rPr>
        <w:sz w:val="20"/>
      </w:rPr>
    </w:pPr>
    <w:r>
      <w:pict w14:anchorId="3109753F">
        <v:shapetype id="_x0000_t202" coordsize="21600,21600" o:spt="202" path="m,l,21600r21600,l21600,xe">
          <v:stroke joinstyle="miter"/>
          <v:path gradientshapeok="t" o:connecttype="rect"/>
        </v:shapetype>
        <v:shape id="_x0000_s2057" type="#_x0000_t202" style="position:absolute;margin-left:71pt;margin-top:720.2pt;width:45.7pt;height:13.05pt;z-index:-16081920;mso-position-horizontal-relative:page;mso-position-vertical-relative:page" filled="f" stroked="f">
          <v:textbox inset="0,0,0,0">
            <w:txbxContent>
              <w:p w14:paraId="3E56DA03" w14:textId="77777777" w:rsidR="00764953" w:rsidRDefault="00AA0F09">
                <w:pPr>
                  <w:spacing w:before="10"/>
                  <w:ind w:left="20"/>
                  <w:rPr>
                    <w:sz w:val="20"/>
                  </w:rPr>
                </w:pPr>
                <w:r>
                  <w:rPr>
                    <w:sz w:val="20"/>
                  </w:rPr>
                  <w:t>April 2011</w:t>
                </w:r>
              </w:p>
            </w:txbxContent>
          </v:textbox>
          <w10:wrap anchorx="page" anchory="page"/>
        </v:shape>
      </w:pict>
    </w:r>
    <w:r>
      <w:pict w14:anchorId="52E3C1E9">
        <v:shape id="_x0000_s2056" type="#_x0000_t202" style="position:absolute;margin-left:246.7pt;margin-top:720.2pt;width:118.75pt;height:36.6pt;z-index:-16081408;mso-position-horizontal-relative:page;mso-position-vertical-relative:page" filled="f" stroked="f">
          <v:textbox inset="0,0,0,0">
            <w:txbxContent>
              <w:p w14:paraId="1DC9B525" w14:textId="77777777" w:rsidR="00764953" w:rsidRDefault="00AA0F09">
                <w:pPr>
                  <w:spacing w:before="10" w:line="244" w:lineRule="auto"/>
                  <w:ind w:left="27" w:right="25"/>
                  <w:jc w:val="center"/>
                  <w:rPr>
                    <w:sz w:val="20"/>
                  </w:rPr>
                </w:pPr>
                <w:r>
                  <w:rPr>
                    <w:sz w:val="20"/>
                  </w:rPr>
                  <w:t>Controlled Substances V.</w:t>
                </w:r>
                <w:r>
                  <w:rPr>
                    <w:spacing w:val="-17"/>
                    <w:sz w:val="20"/>
                  </w:rPr>
                  <w:t xml:space="preserve"> </w:t>
                </w:r>
                <w:r>
                  <w:rPr>
                    <w:sz w:val="20"/>
                  </w:rPr>
                  <w:t>3.0 Technical Manual PSD*3*71</w:t>
                </w:r>
              </w:p>
            </w:txbxContent>
          </v:textbox>
          <w10:wrap anchorx="page" anchory="page"/>
        </v:shape>
      </w:pict>
    </w:r>
    <w:r>
      <w:pict w14:anchorId="0692E130">
        <v:shape id="_x0000_s2055" type="#_x0000_t202" style="position:absolute;margin-left:523.9pt;margin-top:720.2pt;width:17.15pt;height:13.05pt;z-index:-16080896;mso-position-horizontal-relative:page;mso-position-vertical-relative:page" filled="f" stroked="f">
          <v:textbox inset="0,0,0,0">
            <w:txbxContent>
              <w:p w14:paraId="037F9872" w14:textId="77777777" w:rsidR="00764953" w:rsidRDefault="00AA0F09">
                <w:pPr>
                  <w:spacing w:before="10"/>
                  <w:ind w:left="20"/>
                  <w:rPr>
                    <w:sz w:val="20"/>
                  </w:rPr>
                </w:pPr>
                <w:r>
                  <w:rPr>
                    <w:sz w:val="20"/>
                  </w:rPr>
                  <w:t>41b</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893D" w14:textId="77777777" w:rsidR="00764953" w:rsidRDefault="00882A3A">
    <w:pPr>
      <w:pStyle w:val="BodyText"/>
      <w:spacing w:line="14" w:lineRule="auto"/>
      <w:rPr>
        <w:sz w:val="20"/>
      </w:rPr>
    </w:pPr>
    <w:r>
      <w:pict w14:anchorId="4BD5A43C">
        <v:shapetype id="_x0000_t202" coordsize="21600,21600" o:spt="202" path="m,l,21600r21600,l21600,xe">
          <v:stroke joinstyle="miter"/>
          <v:path gradientshapeok="t" o:connecttype="rect"/>
        </v:shapetype>
        <v:shape id="_x0000_s2054" type="#_x0000_t202" style="position:absolute;margin-left:71pt;margin-top:720.2pt;width:45.7pt;height:13.05pt;z-index:-16080384;mso-position-horizontal-relative:page;mso-position-vertical-relative:page" filled="f" stroked="f">
          <v:textbox inset="0,0,0,0">
            <w:txbxContent>
              <w:p w14:paraId="3BD1D418" w14:textId="77777777" w:rsidR="00764953" w:rsidRDefault="00AA0F09">
                <w:pPr>
                  <w:spacing w:before="10"/>
                  <w:ind w:left="20"/>
                  <w:rPr>
                    <w:sz w:val="20"/>
                  </w:rPr>
                </w:pPr>
                <w:r>
                  <w:rPr>
                    <w:sz w:val="20"/>
                  </w:rPr>
                  <w:t>April 2011</w:t>
                </w:r>
              </w:p>
            </w:txbxContent>
          </v:textbox>
          <w10:wrap anchorx="page" anchory="page"/>
        </v:shape>
      </w:pict>
    </w:r>
    <w:r>
      <w:pict w14:anchorId="5E0A7BAB">
        <v:shape id="_x0000_s2053" type="#_x0000_t202" style="position:absolute;margin-left:246.7pt;margin-top:720.2pt;width:118.75pt;height:36.6pt;z-index:-16079872;mso-position-horizontal-relative:page;mso-position-vertical-relative:page" filled="f" stroked="f">
          <v:textbox inset="0,0,0,0">
            <w:txbxContent>
              <w:p w14:paraId="6E53BD3B" w14:textId="77777777" w:rsidR="00764953" w:rsidRDefault="00AA0F09">
                <w:pPr>
                  <w:spacing w:before="10" w:line="244" w:lineRule="auto"/>
                  <w:ind w:left="27" w:right="25"/>
                  <w:jc w:val="center"/>
                  <w:rPr>
                    <w:sz w:val="20"/>
                  </w:rPr>
                </w:pPr>
                <w:r>
                  <w:rPr>
                    <w:sz w:val="20"/>
                  </w:rPr>
                  <w:t>Controlled Substances V.</w:t>
                </w:r>
                <w:r>
                  <w:rPr>
                    <w:spacing w:val="-17"/>
                    <w:sz w:val="20"/>
                  </w:rPr>
                  <w:t xml:space="preserve"> </w:t>
                </w:r>
                <w:r>
                  <w:rPr>
                    <w:sz w:val="20"/>
                  </w:rPr>
                  <w:t>3.0 Technical Manual PSD*3*71</w:t>
                </w:r>
              </w:p>
            </w:txbxContent>
          </v:textbox>
          <w10:wrap anchorx="page" anchory="page"/>
        </v:shape>
      </w:pict>
    </w:r>
    <w:r>
      <w:pict w14:anchorId="53374236">
        <v:shape id="_x0000_s2052" type="#_x0000_t202" style="position:absolute;margin-left:524.5pt;margin-top:720.2pt;width:16.6pt;height:13.05pt;z-index:-16079360;mso-position-horizontal-relative:page;mso-position-vertical-relative:page" filled="f" stroked="f">
          <v:textbox inset="0,0,0,0">
            <w:txbxContent>
              <w:p w14:paraId="235E14F3" w14:textId="77777777" w:rsidR="00764953" w:rsidRDefault="00AA0F09">
                <w:pPr>
                  <w:spacing w:before="10"/>
                  <w:ind w:left="20"/>
                  <w:rPr>
                    <w:sz w:val="20"/>
                  </w:rPr>
                </w:pPr>
                <w:r>
                  <w:rPr>
                    <w:sz w:val="20"/>
                  </w:rPr>
                  <w:t>41c</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78F8" w14:textId="77777777" w:rsidR="00764953" w:rsidRDefault="0076495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79323" w14:textId="77777777" w:rsidR="00E676CE" w:rsidRDefault="00AA0F09">
      <w:r>
        <w:separator/>
      </w:r>
    </w:p>
  </w:footnote>
  <w:footnote w:type="continuationSeparator" w:id="0">
    <w:p w14:paraId="3754DE0E" w14:textId="77777777" w:rsidR="00E676CE" w:rsidRDefault="00AA0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D0244"/>
    <w:multiLevelType w:val="multilevel"/>
    <w:tmpl w:val="66507A74"/>
    <w:lvl w:ilvl="0">
      <w:start w:val="7"/>
      <w:numFmt w:val="decimal"/>
      <w:lvlText w:val="%1."/>
      <w:lvlJc w:val="left"/>
      <w:pPr>
        <w:ind w:left="580" w:hanging="36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939" w:hanging="720"/>
        <w:jc w:val="left"/>
      </w:pPr>
      <w:rPr>
        <w:rFonts w:ascii="Arial" w:eastAsia="Arial" w:hAnsi="Arial" w:cs="Arial" w:hint="default"/>
        <w:b/>
        <w:bCs/>
        <w:w w:val="100"/>
        <w:sz w:val="28"/>
        <w:szCs w:val="28"/>
        <w:lang w:val="en-US" w:eastAsia="en-US" w:bidi="ar-SA"/>
      </w:rPr>
    </w:lvl>
    <w:lvl w:ilvl="2">
      <w:numFmt w:val="bullet"/>
      <w:lvlText w:val="•"/>
      <w:lvlJc w:val="left"/>
      <w:pPr>
        <w:ind w:left="3820" w:hanging="720"/>
      </w:pPr>
      <w:rPr>
        <w:rFonts w:hint="default"/>
        <w:lang w:val="en-US" w:eastAsia="en-US" w:bidi="ar-SA"/>
      </w:rPr>
    </w:lvl>
    <w:lvl w:ilvl="3">
      <w:numFmt w:val="bullet"/>
      <w:lvlText w:val="•"/>
      <w:lvlJc w:val="left"/>
      <w:pPr>
        <w:ind w:left="4570" w:hanging="720"/>
      </w:pPr>
      <w:rPr>
        <w:rFonts w:hint="default"/>
        <w:lang w:val="en-US" w:eastAsia="en-US" w:bidi="ar-SA"/>
      </w:rPr>
    </w:lvl>
    <w:lvl w:ilvl="4">
      <w:numFmt w:val="bullet"/>
      <w:lvlText w:val="•"/>
      <w:lvlJc w:val="left"/>
      <w:pPr>
        <w:ind w:left="5320" w:hanging="720"/>
      </w:pPr>
      <w:rPr>
        <w:rFonts w:hint="default"/>
        <w:lang w:val="en-US" w:eastAsia="en-US" w:bidi="ar-SA"/>
      </w:rPr>
    </w:lvl>
    <w:lvl w:ilvl="5">
      <w:numFmt w:val="bullet"/>
      <w:lvlText w:val="•"/>
      <w:lvlJc w:val="left"/>
      <w:pPr>
        <w:ind w:left="6070" w:hanging="720"/>
      </w:pPr>
      <w:rPr>
        <w:rFonts w:hint="default"/>
        <w:lang w:val="en-US" w:eastAsia="en-US" w:bidi="ar-SA"/>
      </w:rPr>
    </w:lvl>
    <w:lvl w:ilvl="6">
      <w:numFmt w:val="bullet"/>
      <w:lvlText w:val="•"/>
      <w:lvlJc w:val="left"/>
      <w:pPr>
        <w:ind w:left="6820" w:hanging="720"/>
      </w:pPr>
      <w:rPr>
        <w:rFonts w:hint="default"/>
        <w:lang w:val="en-US" w:eastAsia="en-US" w:bidi="ar-SA"/>
      </w:rPr>
    </w:lvl>
    <w:lvl w:ilvl="7">
      <w:numFmt w:val="bullet"/>
      <w:lvlText w:val="•"/>
      <w:lvlJc w:val="left"/>
      <w:pPr>
        <w:ind w:left="7570" w:hanging="720"/>
      </w:pPr>
      <w:rPr>
        <w:rFonts w:hint="default"/>
        <w:lang w:val="en-US" w:eastAsia="en-US" w:bidi="ar-SA"/>
      </w:rPr>
    </w:lvl>
    <w:lvl w:ilvl="8">
      <w:numFmt w:val="bullet"/>
      <w:lvlText w:val="•"/>
      <w:lvlJc w:val="left"/>
      <w:pPr>
        <w:ind w:left="8320"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64953"/>
    <w:rsid w:val="00764953"/>
    <w:rsid w:val="00882A3A"/>
    <w:rsid w:val="00AA0F09"/>
    <w:rsid w:val="00E6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19459A0F"/>
  <w15:docId w15:val="{7018EC5F-F5B1-42C4-808D-FE30BBB0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8"/>
      <w:ind w:left="580" w:hanging="360"/>
      <w:outlineLvl w:val="0"/>
    </w:pPr>
    <w:rPr>
      <w:rFonts w:ascii="Arial" w:eastAsia="Arial" w:hAnsi="Arial" w:cs="Arial"/>
      <w:b/>
      <w:bCs/>
      <w:sz w:val="36"/>
      <w:szCs w:val="36"/>
    </w:rPr>
  </w:style>
  <w:style w:type="paragraph" w:styleId="Heading2">
    <w:name w:val="heading 2"/>
    <w:basedOn w:val="Normal"/>
    <w:uiPriority w:val="9"/>
    <w:unhideWhenUsed/>
    <w:qFormat/>
    <w:pPr>
      <w:ind w:left="375" w:right="394"/>
      <w:jc w:val="center"/>
      <w:outlineLvl w:val="1"/>
    </w:pPr>
    <w:rPr>
      <w:rFonts w:ascii="Arial" w:eastAsia="Arial" w:hAnsi="Arial" w:cs="Arial"/>
      <w:sz w:val="36"/>
      <w:szCs w:val="36"/>
    </w:rPr>
  </w:style>
  <w:style w:type="paragraph" w:styleId="Heading3">
    <w:name w:val="heading 3"/>
    <w:basedOn w:val="Normal"/>
    <w:uiPriority w:val="9"/>
    <w:unhideWhenUsed/>
    <w:qFormat/>
    <w:pPr>
      <w:ind w:left="939" w:hanging="720"/>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375" w:right="395"/>
      <w:jc w:val="center"/>
    </w:pPr>
    <w:rPr>
      <w:rFonts w:ascii="Arial" w:eastAsia="Arial" w:hAnsi="Arial" w:cs="Arial"/>
      <w:b/>
      <w:bCs/>
      <w:sz w:val="64"/>
      <w:szCs w:val="64"/>
    </w:rPr>
  </w:style>
  <w:style w:type="paragraph" w:styleId="ListParagraph">
    <w:name w:val="List Paragraph"/>
    <w:basedOn w:val="Normal"/>
    <w:uiPriority w:val="1"/>
    <w:qFormat/>
    <w:pPr>
      <w:ind w:left="580" w:hanging="720"/>
    </w:pPr>
    <w:rPr>
      <w:rFonts w:ascii="Arial" w:eastAsia="Arial" w:hAnsi="Arial" w:cs="Arial"/>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1732</Words>
  <Characters>9876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Department of Veterans Affairs, Controlled Substances Technical Manual</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Technical Manual</dc:title>
  <dc:subject>Controlled Substances Technical Manual</dc:subject>
  <dc:creator>Department of Veterans Affairs, Veterans Health Administration</dc:creator>
  <cp:keywords>Controlled Substances Technical Manual, VistA</cp:keywords>
  <cp:lastModifiedBy>Department of Veterans Affairs</cp:lastModifiedBy>
  <cp:revision>2</cp:revision>
  <dcterms:created xsi:type="dcterms:W3CDTF">2021-08-19T19:23:00Z</dcterms:created>
  <dcterms:modified xsi:type="dcterms:W3CDTF">2021-08-19T19:23:00Z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2011-03-22T00:00:00Z</vt:filetime>
  </property>
  <property fmtid="{D5CDD505-2E9C-101B-9397-08002B2CF9AE}" pid="3" name="Creator">
    <vt:lpwstr>Acrobat PDFMaker 9.1 for Word</vt:lpwstr>
  </property>
  <property fmtid="{D5CDD505-2E9C-101B-9397-08002B2CF9AE}" pid="4" name="LastSaved">
    <vt:filetime>2020-11-24T00:00:00Z</vt:filetime>
  </property>
</Properties>
</file>