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F5F0" w14:textId="7BF98E58" w:rsidR="00C00F5A" w:rsidRPr="00CB2CB2" w:rsidRDefault="005E1201" w:rsidP="00C00F5A">
      <w:pPr>
        <w:pStyle w:val="Manual-TitlePage5PgBottom"/>
        <w:rPr>
          <w:rFonts w:cs="Arial"/>
          <w:szCs w:val="24"/>
        </w:rPr>
      </w:pPr>
      <w:r>
        <w:rPr>
          <w:rFonts w:cs="Arial"/>
          <w:noProof/>
          <w:sz w:val="20"/>
          <w:szCs w:val="24"/>
        </w:rPr>
        <mc:AlternateContent>
          <mc:Choice Requires="wps">
            <w:drawing>
              <wp:anchor distT="0" distB="0" distL="114300" distR="114300" simplePos="0" relativeHeight="251656192" behindDoc="0" locked="0" layoutInCell="1" allowOverlap="1" wp14:anchorId="6C7B170D" wp14:editId="63BA4518">
                <wp:simplePos x="0" y="0"/>
                <wp:positionH relativeFrom="column">
                  <wp:posOffset>3923665</wp:posOffset>
                </wp:positionH>
                <wp:positionV relativeFrom="paragraph">
                  <wp:posOffset>398145</wp:posOffset>
                </wp:positionV>
                <wp:extent cx="1787525" cy="0"/>
                <wp:effectExtent l="8890" t="7620" r="13335" b="1143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F958A" id="Line 5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31.35pt" to="449.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3kwAEAAGoDAAAOAAAAZHJzL2Uyb0RvYy54bWysU02P2yAQvVfqf0DcGzupsruy4uwh2+0l&#10;bSPt9gdMANuowCAgsfPvO5CPbttbVR8QMDNv3nuDV4+TNeyoQtToWj6f1ZwpJ1Bq17f8++vzhwfO&#10;YgInwaBTLT+pyB/X79+tRt+oBQ5opAqMQFxsRt/yISXfVFUUg7IQZ+iVo2CHwUKiY+grGWAkdGuq&#10;RV3fVSMG6QMKFSPdPp2DfF3wu06J9K3rokrMtJy4pbKGsu7zWq1X0PQB/KDFhQb8AwsL2lHTG9QT&#10;JGCHoP+CsloEjNilmUBbYddpoYoGUjOv/1DzMoBXRQuZE/3Npvj/YMXX4y4wLVu+5MyBpRFttVNs&#10;ucjWjD42lLFxu5DFicm9+C2KH5E53AzgelUovp481c1zRfVbST5ETw324xeUlAOHhMWnqQs2Q5ID&#10;bCrjON3GoabEBF3O7x/ulwviJa6xCpproQ8xfVZoWd603BDpAgzHbUyZCDTXlNzH4bM2pkzbODa2&#10;/O7jsi4FEY2WOZjTYuj3GxPYEfJ7KV9RRZG3aQEPThawQYH8dNkn0Oa8p+bGXczI+s9O7lGeduFq&#10;Eg20sLw8vvxi3p5L9a9fZP0TAAD//wMAUEsDBBQABgAIAAAAIQCkTmY/3QAAAAkBAAAPAAAAZHJz&#10;L2Rvd25yZXYueG1sTI89T8MwEIZ3JP6DdUhs1ElF2ibEqRBSEAsDBTG78ZFE2OfIduPAr8eIgW73&#10;8ei95+r9YjSb0fnRkoB8lQFD6qwaqRfw9tre7ID5IElJbQkFfKGHfXN5UctK2UgvOB9Cz1II+UoK&#10;GEKYKs59N6CRfmUnpLT7sM7IkFrXc+VkTOFG83WWbbiRI6ULg5zwYcDu83AyAigP7zrGEGf3XTwW&#10;edE+Zc+tENdXy/0dsIBL+IfhVz+pQ5OcjvZEyjMtYJNvy4SmYr0FloBdWd4CO/4NeFPz8w+aHwAA&#10;AP//AwBQSwECLQAUAAYACAAAACEAtoM4kv4AAADhAQAAEwAAAAAAAAAAAAAAAAAAAAAAW0NvbnRl&#10;bnRfVHlwZXNdLnhtbFBLAQItABQABgAIAAAAIQA4/SH/1gAAAJQBAAALAAAAAAAAAAAAAAAAAC8B&#10;AABfcmVscy8ucmVsc1BLAQItABQABgAIAAAAIQCwyv3kwAEAAGoDAAAOAAAAAAAAAAAAAAAAAC4C&#10;AABkcnMvZTJvRG9jLnhtbFBLAQItABQABgAIAAAAIQCkTmY/3QAAAAkBAAAPAAAAAAAAAAAAAAAA&#10;ABoEAABkcnMvZG93bnJldi54bWxQSwUGAAAAAAQABADzAAAAJAUAAAAA&#10;" strokeweight=".5pt"/>
            </w:pict>
          </mc:Fallback>
        </mc:AlternateContent>
      </w:r>
      <w:r>
        <w:rPr>
          <w:rFonts w:cs="Arial"/>
          <w:noProof/>
          <w:sz w:val="20"/>
          <w:szCs w:val="24"/>
        </w:rPr>
        <mc:AlternateContent>
          <mc:Choice Requires="wps">
            <w:drawing>
              <wp:anchor distT="0" distB="0" distL="114300" distR="114300" simplePos="0" relativeHeight="251657216" behindDoc="0" locked="0" layoutInCell="1" allowOverlap="1" wp14:anchorId="49302D42" wp14:editId="60FCF1A9">
                <wp:simplePos x="0" y="0"/>
                <wp:positionH relativeFrom="column">
                  <wp:posOffset>123825</wp:posOffset>
                </wp:positionH>
                <wp:positionV relativeFrom="paragraph">
                  <wp:posOffset>400050</wp:posOffset>
                </wp:positionV>
                <wp:extent cx="1787525" cy="0"/>
                <wp:effectExtent l="9525" t="9525" r="12700" b="9525"/>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2FF8B" id="Line 5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1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4bwgEAAGoDAAAOAAAAZHJzL2Uyb0RvYy54bWysU01vGyEQvVfqf0Dc6107dRKtvM7BaXpx&#10;W0tJf8AYWC8qMAiwd/3vO+CPps0t6h4QMDNv3nvDLh5Ga9hBhajRtXw6qTlTTqDUbtfyny9Pn+45&#10;iwmcBINOtfyoIn9YfvywGHyjZtijkSowAnGxGXzL+5R8U1VR9MpCnKBXjoIdBguJjmFXyQADoVtT&#10;zer6thowSB9QqBjp9vEU5MuC33VKpB9dF1VipuXELZU1lHWb12q5gGYXwPdanGnAO1hY0I6aXqEe&#10;IQHbB/0GymoRMGKXJgJthV2nhSoaSM20/kfNcw9eFS1kTvRXm+L/gxXfD5vAtGz5Z84cWBrRWjvF&#10;5jfZmsHHhjJWbhOyODG6Z79G8Ssyh6se3E4Vii9HT3XTXFH9VZIP0VOD7fANJeXAPmHxaeyCzZDk&#10;ABvLOI7XcagxMUGX07v7u/lszpm4xCpoLoU+xPRVoWV503JDpAswHNYxZSLQXFJyH4dP2pgybePY&#10;0PLbm3ldCiIaLXMwp8Ww265MYAfI76V8RRVFXqcF3DtZwHoF8st5n0Cb056aG3c2I+s/OblFedyE&#10;i0k00MLy/Pjyi3l9LtV/fpHlbwAAAP//AwBQSwMEFAAGAAgAAAAhAJAtaj/ZAAAACAEAAA8AAABk&#10;cnMvZG93bnJldi54bWxMT8tOwzAQvCPxD9YicaN2qFJBGqdCSEFcONAizm7sJhH2OrLdOPD1LOIA&#10;t52d0Tzq3eIsm02Io0cJxUoAM9h5PWIv4e3Q3twBi0mhVtajkfBpIuyay4taVdpnfDXzPvWMTDBW&#10;SsKQ0lRxHrvBOBVXfjJI3MkHpxLB0HMdVCZzZ/mtEBvu1IiUMKjJPA6m+9ifnQQs0rvNOeU5fJVP&#10;ZVG2z+KllfL6annYAktmSX9i+KlP1aGhTkd/Rh2ZJXxfklLCZk2TiF+Lgo7j74M3Nf8/oPkGAAD/&#10;/wMAUEsBAi0AFAAGAAgAAAAhALaDOJL+AAAA4QEAABMAAAAAAAAAAAAAAAAAAAAAAFtDb250ZW50&#10;X1R5cGVzXS54bWxQSwECLQAUAAYACAAAACEAOP0h/9YAAACUAQAACwAAAAAAAAAAAAAAAAAvAQAA&#10;X3JlbHMvLnJlbHNQSwECLQAUAAYACAAAACEA0KOuG8IBAABqAwAADgAAAAAAAAAAAAAAAAAuAgAA&#10;ZHJzL2Uyb0RvYy54bWxQSwECLQAUAAYACAAAACEAkC1qP9kAAAAIAQAADwAAAAAAAAAAAAAAAAAc&#10;BAAAZHJzL2Rvd25yZXYueG1sUEsFBgAAAAAEAAQA8wAAACIFAAAAAA==&#10;" strokeweight=".5pt"/>
            </w:pict>
          </mc:Fallback>
        </mc:AlternateContent>
      </w:r>
      <w:r>
        <w:rPr>
          <w:rFonts w:cs="Arial"/>
          <w:noProof/>
          <w:szCs w:val="24"/>
        </w:rPr>
        <w:drawing>
          <wp:inline distT="0" distB="0" distL="0" distR="0" wp14:anchorId="5845073B" wp14:editId="2BC4ACA1">
            <wp:extent cx="2326005" cy="137541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6005" cy="1375410"/>
                    </a:xfrm>
                    <a:prstGeom prst="rect">
                      <a:avLst/>
                    </a:prstGeom>
                    <a:noFill/>
                    <a:ln>
                      <a:noFill/>
                    </a:ln>
                  </pic:spPr>
                </pic:pic>
              </a:graphicData>
            </a:graphic>
          </wp:inline>
        </w:drawing>
      </w:r>
    </w:p>
    <w:p w14:paraId="4F96C570" w14:textId="77777777" w:rsidR="00C00F5A" w:rsidRDefault="00C00F5A" w:rsidP="00C00F5A">
      <w:pPr>
        <w:pStyle w:val="Manual-TitlePage1PkgName"/>
        <w:rPr>
          <w:sz w:val="40"/>
          <w:szCs w:val="40"/>
        </w:rPr>
      </w:pPr>
    </w:p>
    <w:p w14:paraId="66213DF1" w14:textId="77777777" w:rsidR="00B555CB" w:rsidRPr="00B555CB" w:rsidRDefault="00B555CB" w:rsidP="00C00F5A">
      <w:pPr>
        <w:pStyle w:val="Manual-TitlePage1PkgName"/>
        <w:rPr>
          <w:sz w:val="40"/>
          <w:szCs w:val="40"/>
        </w:rPr>
      </w:pPr>
    </w:p>
    <w:p w14:paraId="245221BE" w14:textId="77777777" w:rsidR="00C00F5A" w:rsidRPr="00B555CB" w:rsidRDefault="00C00F5A" w:rsidP="00C00F5A">
      <w:pPr>
        <w:pStyle w:val="Manual-TitlePage1PkgName"/>
        <w:rPr>
          <w:sz w:val="40"/>
          <w:szCs w:val="40"/>
        </w:rPr>
      </w:pPr>
      <w:r w:rsidRPr="00B555CB">
        <w:rPr>
          <w:sz w:val="40"/>
          <w:szCs w:val="40"/>
        </w:rPr>
        <w:t xml:space="preserve">Medication order check healthcare application (mocha) </w:t>
      </w:r>
      <w:r w:rsidR="00A31D8B" w:rsidRPr="00B555CB">
        <w:rPr>
          <w:caps w:val="0"/>
          <w:sz w:val="40"/>
          <w:szCs w:val="40"/>
        </w:rPr>
        <w:t>v</w:t>
      </w:r>
      <w:r w:rsidR="00596A40" w:rsidRPr="00B555CB">
        <w:rPr>
          <w:sz w:val="40"/>
          <w:szCs w:val="40"/>
        </w:rPr>
        <w:t>2</w:t>
      </w:r>
      <w:r w:rsidRPr="00B555CB">
        <w:rPr>
          <w:sz w:val="40"/>
          <w:szCs w:val="40"/>
        </w:rPr>
        <w:t>.0</w:t>
      </w:r>
    </w:p>
    <w:p w14:paraId="7DE52BAB" w14:textId="77777777" w:rsidR="00C00F5A" w:rsidRPr="00B555CB" w:rsidRDefault="00C00F5A" w:rsidP="00C00F5A">
      <w:pPr>
        <w:pStyle w:val="Manual-TitlePage1PkgName"/>
        <w:rPr>
          <w:sz w:val="40"/>
          <w:szCs w:val="40"/>
        </w:rPr>
      </w:pPr>
    </w:p>
    <w:p w14:paraId="5BC9416C" w14:textId="77777777" w:rsidR="00C00F5A" w:rsidRPr="00B555CB" w:rsidRDefault="00C00F5A" w:rsidP="00C00F5A">
      <w:pPr>
        <w:pStyle w:val="Manual-TitlePageDocType"/>
        <w:rPr>
          <w:caps/>
          <w:sz w:val="40"/>
          <w:szCs w:val="40"/>
        </w:rPr>
      </w:pPr>
      <w:r w:rsidRPr="00B555CB">
        <w:rPr>
          <w:caps/>
          <w:sz w:val="40"/>
          <w:szCs w:val="40"/>
        </w:rPr>
        <w:t>Release Notes</w:t>
      </w:r>
    </w:p>
    <w:p w14:paraId="52DFA147" w14:textId="77777777" w:rsidR="00C00F5A" w:rsidRPr="00B555CB" w:rsidRDefault="00C00F5A" w:rsidP="00C00F5A">
      <w:pPr>
        <w:pStyle w:val="Manual-TitlePageDocType"/>
        <w:rPr>
          <w:caps/>
          <w:sz w:val="56"/>
          <w:szCs w:val="56"/>
        </w:rPr>
      </w:pPr>
    </w:p>
    <w:p w14:paraId="683B00D9" w14:textId="77777777" w:rsidR="00B555CB" w:rsidRPr="00B555CB" w:rsidRDefault="00B555CB" w:rsidP="00B555CB">
      <w:pPr>
        <w:jc w:val="center"/>
        <w:rPr>
          <w:rFonts w:ascii="Arial" w:hAnsi="Arial" w:cs="Arial"/>
          <w:sz w:val="32"/>
          <w:szCs w:val="32"/>
        </w:rPr>
      </w:pPr>
      <w:r w:rsidRPr="00B555CB">
        <w:rPr>
          <w:rFonts w:ascii="Arial" w:hAnsi="Arial" w:cs="Arial"/>
          <w:sz w:val="32"/>
          <w:szCs w:val="32"/>
        </w:rPr>
        <w:t>PSJ*5*252, PSO*7*372, and OR*3*345</w:t>
      </w:r>
      <w:r w:rsidRPr="00B555CB">
        <w:rPr>
          <w:rFonts w:ascii="Arial" w:hAnsi="Arial" w:cs="Arial"/>
          <w:sz w:val="32"/>
          <w:szCs w:val="32"/>
        </w:rPr>
        <w:br/>
        <w:t>(MOCHA 2.0 Combined Build 1.0)</w:t>
      </w:r>
    </w:p>
    <w:p w14:paraId="3A9C7FCA" w14:textId="77777777" w:rsidR="00B555CB" w:rsidRPr="00B555CB" w:rsidRDefault="00B555CB" w:rsidP="00B555CB">
      <w:pPr>
        <w:jc w:val="center"/>
        <w:rPr>
          <w:rFonts w:ascii="Arial" w:hAnsi="Arial" w:cs="Arial"/>
          <w:sz w:val="32"/>
          <w:szCs w:val="32"/>
        </w:rPr>
      </w:pPr>
    </w:p>
    <w:p w14:paraId="20DF44FF" w14:textId="77777777" w:rsidR="00B555CB" w:rsidRPr="00B555CB" w:rsidRDefault="00B555CB" w:rsidP="00B555CB">
      <w:pPr>
        <w:jc w:val="center"/>
        <w:rPr>
          <w:rFonts w:ascii="Arial" w:hAnsi="Arial" w:cs="Arial"/>
          <w:sz w:val="32"/>
          <w:szCs w:val="32"/>
        </w:rPr>
      </w:pPr>
      <w:r w:rsidRPr="00B555CB">
        <w:rPr>
          <w:rFonts w:ascii="Arial" w:hAnsi="Arial" w:cs="Arial"/>
          <w:sz w:val="32"/>
          <w:szCs w:val="32"/>
        </w:rPr>
        <w:t>PSJ*5*257, PSO*7*416, OR*3*311, and GMRA*4*47</w:t>
      </w:r>
      <w:r w:rsidRPr="00B555CB">
        <w:rPr>
          <w:rFonts w:ascii="Arial" w:hAnsi="Arial" w:cs="Arial"/>
          <w:sz w:val="32"/>
          <w:szCs w:val="32"/>
        </w:rPr>
        <w:br/>
        <w:t>(MOCHA 2.0 FOLLOW UP Combined Build 1.0)</w:t>
      </w:r>
    </w:p>
    <w:p w14:paraId="3066B198" w14:textId="77777777" w:rsidR="00B555CB" w:rsidRPr="00B555CB" w:rsidRDefault="00B555CB" w:rsidP="00B555CB">
      <w:pPr>
        <w:jc w:val="center"/>
        <w:rPr>
          <w:rFonts w:ascii="Arial" w:hAnsi="Arial" w:cs="Arial"/>
          <w:sz w:val="32"/>
          <w:szCs w:val="32"/>
        </w:rPr>
      </w:pPr>
    </w:p>
    <w:p w14:paraId="6EB7EE94" w14:textId="77777777" w:rsidR="00B555CB" w:rsidRPr="00B555CB" w:rsidRDefault="00B555CB" w:rsidP="00B555CB">
      <w:pPr>
        <w:jc w:val="center"/>
        <w:rPr>
          <w:rFonts w:ascii="Arial" w:hAnsi="Arial" w:cs="Arial"/>
          <w:sz w:val="32"/>
          <w:szCs w:val="32"/>
        </w:rPr>
      </w:pPr>
      <w:r w:rsidRPr="00B555CB">
        <w:rPr>
          <w:rFonts w:ascii="Arial" w:hAnsi="Arial" w:cs="Arial"/>
          <w:sz w:val="32"/>
          <w:szCs w:val="32"/>
        </w:rPr>
        <w:t>PSS*1*160, PSS*1*173, and OR*3*381 (Stand Alone)</w:t>
      </w:r>
    </w:p>
    <w:p w14:paraId="2148A638" w14:textId="77777777" w:rsidR="00B555CB" w:rsidRPr="00B555CB" w:rsidRDefault="00B555CB" w:rsidP="00B555CB">
      <w:pPr>
        <w:jc w:val="center"/>
        <w:rPr>
          <w:rFonts w:ascii="Arial" w:hAnsi="Arial" w:cs="Arial"/>
          <w:sz w:val="32"/>
          <w:szCs w:val="32"/>
        </w:rPr>
      </w:pPr>
    </w:p>
    <w:p w14:paraId="7B1D6EF5" w14:textId="77777777" w:rsidR="00B555CB" w:rsidRPr="00B555CB" w:rsidRDefault="00B555CB" w:rsidP="00B555CB">
      <w:pPr>
        <w:jc w:val="center"/>
        <w:rPr>
          <w:rFonts w:ascii="Arial" w:hAnsi="Arial" w:cs="Arial"/>
          <w:sz w:val="32"/>
          <w:szCs w:val="32"/>
        </w:rPr>
      </w:pPr>
      <w:r w:rsidRPr="00B555CB">
        <w:rPr>
          <w:rFonts w:ascii="Arial" w:hAnsi="Arial" w:cs="Arial"/>
          <w:sz w:val="32"/>
          <w:szCs w:val="32"/>
        </w:rPr>
        <w:t>PSJ*5*299 and PSO*7*431</w:t>
      </w:r>
    </w:p>
    <w:p w14:paraId="3336AB2F" w14:textId="77777777" w:rsidR="009A07D6" w:rsidRPr="00B555CB" w:rsidRDefault="00B555CB" w:rsidP="00B555CB">
      <w:pPr>
        <w:jc w:val="center"/>
        <w:rPr>
          <w:rFonts w:ascii="Arial" w:hAnsi="Arial" w:cs="Arial"/>
          <w:sz w:val="32"/>
          <w:szCs w:val="32"/>
        </w:rPr>
      </w:pPr>
      <w:r w:rsidRPr="00B555CB">
        <w:rPr>
          <w:rFonts w:ascii="Arial" w:hAnsi="Arial" w:cs="Arial"/>
          <w:sz w:val="32"/>
          <w:szCs w:val="32"/>
        </w:rPr>
        <w:t>(MOCHA 2.0 FAST TRACK BUILDS 1.0)</w:t>
      </w:r>
    </w:p>
    <w:p w14:paraId="5351FF6B" w14:textId="77777777" w:rsidR="00C00F5A" w:rsidRPr="00CB2CB2" w:rsidRDefault="00C00F5A" w:rsidP="00C00F5A">
      <w:pPr>
        <w:pStyle w:val="Manual-TitlePage3VerRelDate"/>
        <w:rPr>
          <w:rStyle w:val="PageNumber"/>
          <w:rFonts w:cs="Arial"/>
          <w:szCs w:val="36"/>
        </w:rPr>
      </w:pPr>
    </w:p>
    <w:p w14:paraId="0BC08171" w14:textId="77777777" w:rsidR="008E4856" w:rsidRPr="00CB2CB2" w:rsidRDefault="008E4856" w:rsidP="00C00F5A">
      <w:pPr>
        <w:pStyle w:val="Manual-TitlePage3VerRelDate"/>
      </w:pPr>
    </w:p>
    <w:p w14:paraId="73329028" w14:textId="77777777" w:rsidR="00C00F5A" w:rsidRPr="00B555CB" w:rsidRDefault="00B555CB" w:rsidP="00B555CB">
      <w:pPr>
        <w:pStyle w:val="Manual-TitlePage3VerRelDate"/>
        <w:rPr>
          <w:sz w:val="32"/>
          <w:szCs w:val="32"/>
        </w:rPr>
      </w:pPr>
      <w:r w:rsidRPr="00B555CB">
        <w:rPr>
          <w:sz w:val="32"/>
          <w:szCs w:val="32"/>
        </w:rPr>
        <w:t>March 2014</w:t>
      </w:r>
    </w:p>
    <w:p w14:paraId="75D15300" w14:textId="77777777" w:rsidR="00C00F5A" w:rsidRPr="00B555CB" w:rsidRDefault="00C00F5A" w:rsidP="00B555CB">
      <w:pPr>
        <w:pStyle w:val="Manual-bodytext"/>
        <w:tabs>
          <w:tab w:val="clear" w:pos="720"/>
          <w:tab w:val="clear" w:pos="1440"/>
          <w:tab w:val="clear" w:pos="2160"/>
          <w:tab w:val="clear" w:pos="2880"/>
          <w:tab w:val="clear" w:pos="4680"/>
        </w:tabs>
        <w:jc w:val="center"/>
        <w:rPr>
          <w:rFonts w:ascii="Arial" w:eastAsia="Times New Roman" w:hAnsi="Arial" w:cs="Arial"/>
          <w:sz w:val="36"/>
          <w:szCs w:val="36"/>
          <w:lang w:val="en-US"/>
        </w:rPr>
      </w:pPr>
    </w:p>
    <w:p w14:paraId="7A6A2C98" w14:textId="77777777" w:rsidR="00B555CB" w:rsidRPr="00B555CB" w:rsidRDefault="00B555CB" w:rsidP="00B555CB">
      <w:pPr>
        <w:pStyle w:val="Manual-bodytext"/>
        <w:tabs>
          <w:tab w:val="clear" w:pos="720"/>
          <w:tab w:val="clear" w:pos="1440"/>
          <w:tab w:val="clear" w:pos="2160"/>
          <w:tab w:val="clear" w:pos="2880"/>
          <w:tab w:val="clear" w:pos="4680"/>
        </w:tabs>
        <w:jc w:val="center"/>
        <w:rPr>
          <w:rFonts w:ascii="Arial" w:eastAsia="Times New Roman" w:hAnsi="Arial" w:cs="Arial"/>
          <w:sz w:val="36"/>
          <w:szCs w:val="36"/>
          <w:lang w:val="en-US"/>
        </w:rPr>
      </w:pPr>
    </w:p>
    <w:p w14:paraId="563DBE53" w14:textId="284F98C0" w:rsidR="00C00F5A" w:rsidRPr="00CB2CB2" w:rsidRDefault="005E1201" w:rsidP="00C00F5A">
      <w:pPr>
        <w:pStyle w:val="Manual-TitlePage5PgBottom"/>
      </w:pPr>
      <w:r>
        <w:rPr>
          <w:noProof/>
        </w:rPr>
        <mc:AlternateContent>
          <mc:Choice Requires="wps">
            <w:drawing>
              <wp:anchor distT="0" distB="0" distL="114300" distR="114300" simplePos="0" relativeHeight="251658240" behindDoc="0" locked="0" layoutInCell="0" allowOverlap="1" wp14:anchorId="6B333C7F" wp14:editId="351CAE18">
                <wp:simplePos x="0" y="0"/>
                <wp:positionH relativeFrom="column">
                  <wp:posOffset>4114800</wp:posOffset>
                </wp:positionH>
                <wp:positionV relativeFrom="paragraph">
                  <wp:posOffset>117475</wp:posOffset>
                </wp:positionV>
                <wp:extent cx="1920240" cy="0"/>
                <wp:effectExtent l="9525" t="13970" r="13335" b="508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A845C" id="Line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TUwQEAAGoDAAAOAAAAZHJzL2Uyb0RvYy54bWysU02P2yAQvVfqf0DcGzvZD7VWnD1ku72k&#10;baTd/oAJYBsVGAQkdv59B/Kx2/ZW1QcEzMyb997g5cNkDTuoEDW6ls9nNWfKCZTa9S3/8fL04SNn&#10;MYGTYNCplh9V5A+r9++Wo2/UAgc0UgVGIC42o2/5kJJvqiqKQVmIM/TKUbDDYCHRMfSVDDASujXV&#10;oq7vqxGD9AGFipFuH09Bvir4XadE+t51USVmWk7cUllDWXd5rVZLaPoAftDiTAP+gYUF7ajpFeoR&#10;ErB90H9BWS0CRuzSTKCtsOu0UEUDqZnXf6h5HsCrooXMif5qU/x/sOLbYRuYli2/4cyBpRFttFPs&#10;7jZbM/rYUMbabUMWJyb37DcofkbmcD2A61Wh+HL0VDfPFdVvJfkQPTXYjV9RUg7sExafpi7YDEkO&#10;sKmM43gdh5oSE3Q5/7SoF7c0NXGJVdBcCn2I6YtCy/Km5YZIF2A4bGLKRKC5pOQ+Dp+0MWXaxrGx&#10;5fc3d3UpiGi0zMGcFkO/W5vADpDfS/mKKoq8TQu4d7KADQrk5/M+gTanPTU37mxG1n9ycofyuA0X&#10;k2igheX58eUX8/Zcql9/kdUvAAAA//8DAFBLAwQUAAYACAAAACEAl2J3ZtwAAAAJAQAADwAAAGRy&#10;cy9kb3ducmV2LnhtbEyPQUvEMBCF74L/IYzgzU0qm6XWposIFS8eXMVzthnbYjIpTbap/nojHvQ4&#10;7z3efK/er86yBecwelJQbAQwpM6bkXoFry/tVQksRE1GW0+o4BMD7Jvzs1pXxid6xuUQe5ZLKFRa&#10;wRDjVHEeugGdDhs/IWXv3c9Ox3zOPTezTrncWX4txI47PVL+MOgJ7wfsPg4np4CK+GZTimmZv+SD&#10;LGT7KJ5apS4v1rtbYBHX+BeGH/yMDk1mOvoTmcCsgt22zFtiNkoJLAdupNgCO/4KvKn5/wXNNwAA&#10;AP//AwBQSwECLQAUAAYACAAAACEAtoM4kv4AAADhAQAAEwAAAAAAAAAAAAAAAAAAAAAAW0NvbnRl&#10;bnRfVHlwZXNdLnhtbFBLAQItABQABgAIAAAAIQA4/SH/1gAAAJQBAAALAAAAAAAAAAAAAAAAAC8B&#10;AABfcmVscy8ucmVsc1BLAQItABQABgAIAAAAIQDOzgTUwQEAAGoDAAAOAAAAAAAAAAAAAAAAAC4C&#10;AABkcnMvZTJvRG9jLnhtbFBLAQItABQABgAIAAAAIQCXYndm3AAAAAkBAAAPAAAAAAAAAAAAAAAA&#10;ABsEAABkcnMvZG93bnJldi54bWxQSwUGAAAAAAQABADzAAAAJA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27A4BAB7" wp14:editId="73C17BF2">
                <wp:simplePos x="0" y="0"/>
                <wp:positionH relativeFrom="column">
                  <wp:posOffset>0</wp:posOffset>
                </wp:positionH>
                <wp:positionV relativeFrom="paragraph">
                  <wp:posOffset>117475</wp:posOffset>
                </wp:positionV>
                <wp:extent cx="1828800" cy="0"/>
                <wp:effectExtent l="9525" t="13970" r="9525" b="5080"/>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7C970" id="Line 5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axwEAAHQDAAAOAAAAZHJzL2Uyb0RvYy54bWysU02P0zAQvSPxHyzfadKirqqo6R66LBwK&#10;VNrlB0z9kVg4Hst2m/TfM3a73QVuiBwsj2fe85s3zvp+Giw7qRANupbPZzVnygmUxnUt//H8+GHF&#10;WUzgJFh0quVnFfn95v279egbtcAerVSBEYmLzehb3qfkm6qKolcDxBl65SipMQyQKAxdJQOMxD7Y&#10;alHXd9WIQfqAQsVIpw+XJN8Ufq2VSN+1jiox23LSlsoaynrIa7VZQ9MF8L0RVxnwDyoGMI4uvVE9&#10;QAJ2DOYvqsGIgBF1mgkcKtTaCFV6oG7m9R/dPPXgVemFzIn+ZlP8f7Ti22kfmJEtX3DmYKAR7YxT&#10;bLnM1ow+NlSxdfuQmxOTe/I7FD8jc7jtwXWqSHw+e8LNM6L6DZKD6OmCw/gVJdXAMWHxadJhYNoa&#10;/yUDMzl5waYymPNtMGpKTNDhfLVYrWqan3jJVdBkigz0IabPCgeWNy23JL8QwmkXU5b0WpLLHT4a&#10;a8vcrWNjy+8+LusCiGiNzMlcFkN32NrATpBfTvlKf5R5Wxbw6GQh6xXIT9d9AmMve7rcuqst2YmL&#10;pweU5314sYtGW1Ren2F+O2/jgn79WTa/AAAA//8DAFBLAwQUAAYACAAAACEAUiNJldwAAAAGAQAA&#10;DwAAAGRycy9kb3ducmV2LnhtbEyPy2rDMBBF94X8g5hAd40c9xHhWg6hDyiFUJoEulWsie3GGhlL&#10;Tty/75Qu2uWcO9w5ky9H14oT9qHxpGE+S0Agld42VGnYbZ+vFIgQDVnTekINXxhgWUwucpNZf6Z3&#10;PG1iJbiEQmY01DF2mZShrNGZMPMdEmcH3zsTeewraXtz5nLXyjRJ7qQzDfGF2nT4UGN53AxOw1ta&#10;XXdPdnu8Wb+WLws1Pq4+hk+tL6fj6h5ExDH+LcOPPqtDwU57P5ANotXAj0Sm6hYEp6lSDPa/QBa5&#10;/K9ffAMAAP//AwBQSwECLQAUAAYACAAAACEAtoM4kv4AAADhAQAAEwAAAAAAAAAAAAAAAAAAAAAA&#10;W0NvbnRlbnRfVHlwZXNdLnhtbFBLAQItABQABgAIAAAAIQA4/SH/1gAAAJQBAAALAAAAAAAAAAAA&#10;AAAAAC8BAABfcmVscy8ucmVsc1BLAQItABQABgAIAAAAIQA7/rtaxwEAAHQDAAAOAAAAAAAAAAAA&#10;AAAAAC4CAABkcnMvZTJvRG9jLnhtbFBLAQItABQABgAIAAAAIQBSI0mV3AAAAAYBAAAPAAAAAAAA&#10;AAAAAAAAACEEAABkcnMvZG93bnJldi54bWxQSwUGAAAAAAQABADzAAAAKgUAAAAA&#10;" o:allowincell="f" strokeweight=".5pt"/>
            </w:pict>
          </mc:Fallback>
        </mc:AlternateContent>
      </w:r>
      <w:r w:rsidR="00C00F5A" w:rsidRPr="00CB2CB2">
        <w:t>Department of Veterans Affairs</w:t>
      </w:r>
    </w:p>
    <w:p w14:paraId="19BB60C7" w14:textId="77777777" w:rsidR="00C00F5A" w:rsidRPr="00CB2CB2" w:rsidRDefault="00C77362" w:rsidP="00C00F5A">
      <w:pPr>
        <w:pStyle w:val="Manual-TitlePage5PgBottom"/>
      </w:pPr>
      <w:r w:rsidRPr="00CB2CB2">
        <w:t>Product Development</w:t>
      </w:r>
    </w:p>
    <w:p w14:paraId="447C77FA" w14:textId="77777777" w:rsidR="008D7643" w:rsidRPr="00CB2CB2" w:rsidRDefault="008D7643" w:rsidP="002347B2">
      <w:pPr>
        <w:jc w:val="center"/>
        <w:sectPr w:rsidR="008D7643" w:rsidRPr="00CB2CB2" w:rsidSect="00C00F5A">
          <w:footerReference w:type="default" r:id="rId14"/>
          <w:type w:val="continuous"/>
          <w:pgSz w:w="12240" w:h="15840" w:code="1"/>
          <w:pgMar w:top="1440" w:right="1440" w:bottom="1440" w:left="1440" w:header="720" w:footer="720" w:gutter="0"/>
          <w:pgNumType w:fmt="lowerRoman" w:start="1"/>
          <w:cols w:space="720"/>
          <w:titlePg/>
        </w:sectPr>
      </w:pPr>
      <w:r w:rsidRPr="00CB2CB2">
        <w:br w:type="page"/>
      </w:r>
      <w:r w:rsidR="002347B2" w:rsidRPr="00CB2CB2">
        <w:rPr>
          <w:i/>
        </w:rPr>
        <w:lastRenderedPageBreak/>
        <w:t>(This page included for two-sided copying.)</w:t>
      </w:r>
    </w:p>
    <w:p w14:paraId="761388CF" w14:textId="77777777" w:rsidR="008D7643" w:rsidRPr="00CB2CB2" w:rsidRDefault="008D7643">
      <w:pPr>
        <w:spacing w:line="216" w:lineRule="auto"/>
        <w:rPr>
          <w:rFonts w:ascii="Arial" w:hAnsi="Arial"/>
          <w:b/>
          <w:sz w:val="36"/>
        </w:rPr>
      </w:pPr>
      <w:r w:rsidRPr="00CB2CB2">
        <w:rPr>
          <w:rFonts w:ascii="Arial" w:hAnsi="Arial"/>
          <w:b/>
          <w:sz w:val="36"/>
        </w:rPr>
        <w:lastRenderedPageBreak/>
        <w:t>Table of Contents</w:t>
      </w:r>
    </w:p>
    <w:p w14:paraId="667468FB" w14:textId="77777777" w:rsidR="00B05A6B" w:rsidRPr="00872A93" w:rsidRDefault="00A77C79">
      <w:pPr>
        <w:pStyle w:val="TOC1"/>
        <w:tabs>
          <w:tab w:val="left" w:pos="432"/>
          <w:tab w:val="right" w:leader="dot" w:pos="9350"/>
        </w:tabs>
        <w:rPr>
          <w:rFonts w:ascii="Calibri" w:hAnsi="Calibri"/>
          <w:b w:val="0"/>
          <w:noProof/>
          <w:sz w:val="22"/>
          <w:szCs w:val="22"/>
        </w:rPr>
      </w:pPr>
      <w:r w:rsidRPr="00CB2CB2">
        <w:rPr>
          <w:b w:val="0"/>
        </w:rPr>
        <w:fldChar w:fldCharType="begin"/>
      </w:r>
      <w:r w:rsidR="008D7643" w:rsidRPr="00CB2CB2">
        <w:rPr>
          <w:b w:val="0"/>
        </w:rPr>
        <w:instrText xml:space="preserve"> TOC \o "3-3" \h \z \t "Heading 1,1,Heading 2,2,heading1,1" </w:instrText>
      </w:r>
      <w:r w:rsidRPr="00CB2CB2">
        <w:rPr>
          <w:b w:val="0"/>
        </w:rPr>
        <w:fldChar w:fldCharType="separate"/>
      </w:r>
      <w:hyperlink w:anchor="_Toc383414613" w:history="1">
        <w:r w:rsidR="00B05A6B" w:rsidRPr="00107772">
          <w:rPr>
            <w:rStyle w:val="Hyperlink"/>
            <w:noProof/>
          </w:rPr>
          <w:t>1.</w:t>
        </w:r>
        <w:r w:rsidR="00B05A6B" w:rsidRPr="00872A93">
          <w:rPr>
            <w:rFonts w:ascii="Calibri" w:hAnsi="Calibri"/>
            <w:b w:val="0"/>
            <w:noProof/>
            <w:sz w:val="22"/>
            <w:szCs w:val="22"/>
          </w:rPr>
          <w:tab/>
        </w:r>
        <w:r w:rsidR="00B05A6B" w:rsidRPr="00107772">
          <w:rPr>
            <w:rStyle w:val="Hyperlink"/>
            <w:noProof/>
          </w:rPr>
          <w:t>Introduction</w:t>
        </w:r>
        <w:r w:rsidR="00B05A6B">
          <w:rPr>
            <w:noProof/>
            <w:webHidden/>
          </w:rPr>
          <w:tab/>
        </w:r>
        <w:r w:rsidR="00B05A6B">
          <w:rPr>
            <w:noProof/>
            <w:webHidden/>
          </w:rPr>
          <w:fldChar w:fldCharType="begin"/>
        </w:r>
        <w:r w:rsidR="00B05A6B">
          <w:rPr>
            <w:noProof/>
            <w:webHidden/>
          </w:rPr>
          <w:instrText xml:space="preserve"> PAGEREF _Toc383414613 \h </w:instrText>
        </w:r>
        <w:r w:rsidR="00B05A6B">
          <w:rPr>
            <w:noProof/>
            <w:webHidden/>
          </w:rPr>
        </w:r>
        <w:r w:rsidR="00B05A6B">
          <w:rPr>
            <w:noProof/>
            <w:webHidden/>
          </w:rPr>
          <w:fldChar w:fldCharType="separate"/>
        </w:r>
        <w:r w:rsidR="00B05A6B">
          <w:rPr>
            <w:noProof/>
            <w:webHidden/>
          </w:rPr>
          <w:t>1</w:t>
        </w:r>
        <w:r w:rsidR="00B05A6B">
          <w:rPr>
            <w:noProof/>
            <w:webHidden/>
          </w:rPr>
          <w:fldChar w:fldCharType="end"/>
        </w:r>
      </w:hyperlink>
    </w:p>
    <w:p w14:paraId="1AEC41B9" w14:textId="77777777" w:rsidR="00B05A6B" w:rsidRPr="00872A93" w:rsidRDefault="005E1201">
      <w:pPr>
        <w:pStyle w:val="TOC1"/>
        <w:tabs>
          <w:tab w:val="left" w:pos="432"/>
          <w:tab w:val="right" w:leader="dot" w:pos="9350"/>
        </w:tabs>
        <w:rPr>
          <w:rFonts w:ascii="Calibri" w:hAnsi="Calibri"/>
          <w:b w:val="0"/>
          <w:noProof/>
          <w:sz w:val="22"/>
          <w:szCs w:val="22"/>
        </w:rPr>
      </w:pPr>
      <w:hyperlink w:anchor="_Toc383414614" w:history="1">
        <w:r w:rsidR="00B05A6B" w:rsidRPr="00107772">
          <w:rPr>
            <w:rStyle w:val="Hyperlink"/>
            <w:noProof/>
          </w:rPr>
          <w:t>2.</w:t>
        </w:r>
        <w:r w:rsidR="00B05A6B" w:rsidRPr="00872A93">
          <w:rPr>
            <w:rFonts w:ascii="Calibri" w:hAnsi="Calibri"/>
            <w:b w:val="0"/>
            <w:noProof/>
            <w:sz w:val="22"/>
            <w:szCs w:val="22"/>
          </w:rPr>
          <w:tab/>
        </w:r>
        <w:r w:rsidR="00B05A6B" w:rsidRPr="00107772">
          <w:rPr>
            <w:rStyle w:val="Hyperlink"/>
            <w:noProof/>
          </w:rPr>
          <w:t>Enhancements</w:t>
        </w:r>
        <w:r w:rsidR="00B05A6B">
          <w:rPr>
            <w:noProof/>
            <w:webHidden/>
          </w:rPr>
          <w:tab/>
        </w:r>
        <w:r w:rsidR="00B05A6B">
          <w:rPr>
            <w:noProof/>
            <w:webHidden/>
          </w:rPr>
          <w:fldChar w:fldCharType="begin"/>
        </w:r>
        <w:r w:rsidR="00B05A6B">
          <w:rPr>
            <w:noProof/>
            <w:webHidden/>
          </w:rPr>
          <w:instrText xml:space="preserve"> PAGEREF _Toc383414614 \h </w:instrText>
        </w:r>
        <w:r w:rsidR="00B05A6B">
          <w:rPr>
            <w:noProof/>
            <w:webHidden/>
          </w:rPr>
        </w:r>
        <w:r w:rsidR="00B05A6B">
          <w:rPr>
            <w:noProof/>
            <w:webHidden/>
          </w:rPr>
          <w:fldChar w:fldCharType="separate"/>
        </w:r>
        <w:r w:rsidR="00B05A6B">
          <w:rPr>
            <w:noProof/>
            <w:webHidden/>
          </w:rPr>
          <w:t>2</w:t>
        </w:r>
        <w:r w:rsidR="00B05A6B">
          <w:rPr>
            <w:noProof/>
            <w:webHidden/>
          </w:rPr>
          <w:fldChar w:fldCharType="end"/>
        </w:r>
      </w:hyperlink>
    </w:p>
    <w:p w14:paraId="74A21631" w14:textId="77777777" w:rsidR="00B05A6B" w:rsidRPr="00872A93" w:rsidRDefault="005E1201">
      <w:pPr>
        <w:pStyle w:val="TOC1"/>
        <w:tabs>
          <w:tab w:val="left" w:pos="432"/>
          <w:tab w:val="right" w:leader="dot" w:pos="9350"/>
        </w:tabs>
        <w:rPr>
          <w:rFonts w:ascii="Calibri" w:hAnsi="Calibri"/>
          <w:b w:val="0"/>
          <w:noProof/>
          <w:sz w:val="22"/>
          <w:szCs w:val="22"/>
        </w:rPr>
      </w:pPr>
      <w:hyperlink w:anchor="_Toc383414615" w:history="1">
        <w:r w:rsidR="00B05A6B" w:rsidRPr="00107772">
          <w:rPr>
            <w:rStyle w:val="Hyperlink"/>
            <w:noProof/>
          </w:rPr>
          <w:t>3.</w:t>
        </w:r>
        <w:r w:rsidR="00B05A6B" w:rsidRPr="00872A93">
          <w:rPr>
            <w:rFonts w:ascii="Calibri" w:hAnsi="Calibri"/>
            <w:b w:val="0"/>
            <w:noProof/>
            <w:sz w:val="22"/>
            <w:szCs w:val="22"/>
          </w:rPr>
          <w:tab/>
        </w:r>
        <w:r w:rsidR="00B05A6B" w:rsidRPr="00107772">
          <w:rPr>
            <w:rStyle w:val="Hyperlink"/>
            <w:noProof/>
          </w:rPr>
          <w:t>Menu Changes</w:t>
        </w:r>
        <w:r w:rsidR="00B05A6B">
          <w:rPr>
            <w:noProof/>
            <w:webHidden/>
          </w:rPr>
          <w:tab/>
        </w:r>
        <w:r w:rsidR="00B05A6B">
          <w:rPr>
            <w:noProof/>
            <w:webHidden/>
          </w:rPr>
          <w:fldChar w:fldCharType="begin"/>
        </w:r>
        <w:r w:rsidR="00B05A6B">
          <w:rPr>
            <w:noProof/>
            <w:webHidden/>
          </w:rPr>
          <w:instrText xml:space="preserve"> PAGEREF _Toc383414615 \h </w:instrText>
        </w:r>
        <w:r w:rsidR="00B05A6B">
          <w:rPr>
            <w:noProof/>
            <w:webHidden/>
          </w:rPr>
        </w:r>
        <w:r w:rsidR="00B05A6B">
          <w:rPr>
            <w:noProof/>
            <w:webHidden/>
          </w:rPr>
          <w:fldChar w:fldCharType="separate"/>
        </w:r>
        <w:r w:rsidR="00B05A6B">
          <w:rPr>
            <w:noProof/>
            <w:webHidden/>
          </w:rPr>
          <w:t>3</w:t>
        </w:r>
        <w:r w:rsidR="00B05A6B">
          <w:rPr>
            <w:noProof/>
            <w:webHidden/>
          </w:rPr>
          <w:fldChar w:fldCharType="end"/>
        </w:r>
      </w:hyperlink>
    </w:p>
    <w:p w14:paraId="093A5AA7" w14:textId="77777777" w:rsidR="00B05A6B" w:rsidRPr="00872A93" w:rsidRDefault="005E1201">
      <w:pPr>
        <w:pStyle w:val="TOC2"/>
        <w:rPr>
          <w:rFonts w:ascii="Calibri" w:hAnsi="Calibri"/>
          <w:szCs w:val="22"/>
        </w:rPr>
      </w:pPr>
      <w:hyperlink w:anchor="_Toc383414616" w:history="1">
        <w:r w:rsidR="00B05A6B" w:rsidRPr="00107772">
          <w:rPr>
            <w:rStyle w:val="Hyperlink"/>
          </w:rPr>
          <w:t>3.1.</w:t>
        </w:r>
        <w:r w:rsidR="00B05A6B" w:rsidRPr="00872A93">
          <w:rPr>
            <w:rFonts w:ascii="Calibri" w:hAnsi="Calibri"/>
            <w:szCs w:val="22"/>
          </w:rPr>
          <w:tab/>
        </w:r>
        <w:r w:rsidR="00B05A6B" w:rsidRPr="00107772">
          <w:rPr>
            <w:rStyle w:val="Hyperlink"/>
          </w:rPr>
          <w:t>New Options</w:t>
        </w:r>
        <w:r w:rsidR="00B05A6B">
          <w:rPr>
            <w:webHidden/>
          </w:rPr>
          <w:tab/>
        </w:r>
        <w:r w:rsidR="00B05A6B">
          <w:rPr>
            <w:webHidden/>
          </w:rPr>
          <w:fldChar w:fldCharType="begin"/>
        </w:r>
        <w:r w:rsidR="00B05A6B">
          <w:rPr>
            <w:webHidden/>
          </w:rPr>
          <w:instrText xml:space="preserve"> PAGEREF _Toc383414616 \h </w:instrText>
        </w:r>
        <w:r w:rsidR="00B05A6B">
          <w:rPr>
            <w:webHidden/>
          </w:rPr>
        </w:r>
        <w:r w:rsidR="00B05A6B">
          <w:rPr>
            <w:webHidden/>
          </w:rPr>
          <w:fldChar w:fldCharType="separate"/>
        </w:r>
        <w:r w:rsidR="00B05A6B">
          <w:rPr>
            <w:webHidden/>
          </w:rPr>
          <w:t>3</w:t>
        </w:r>
        <w:r w:rsidR="00B05A6B">
          <w:rPr>
            <w:webHidden/>
          </w:rPr>
          <w:fldChar w:fldCharType="end"/>
        </w:r>
      </w:hyperlink>
    </w:p>
    <w:p w14:paraId="1EB46E18" w14:textId="77777777" w:rsidR="00B05A6B" w:rsidRPr="00872A93" w:rsidRDefault="005E1201">
      <w:pPr>
        <w:pStyle w:val="TOC2"/>
        <w:rPr>
          <w:rFonts w:ascii="Calibri" w:hAnsi="Calibri"/>
          <w:szCs w:val="22"/>
        </w:rPr>
      </w:pPr>
      <w:hyperlink w:anchor="_Toc383414617" w:history="1">
        <w:r w:rsidR="00B05A6B" w:rsidRPr="00107772">
          <w:rPr>
            <w:rStyle w:val="Hyperlink"/>
          </w:rPr>
          <w:t>3.2.</w:t>
        </w:r>
        <w:r w:rsidR="00B05A6B" w:rsidRPr="00872A93">
          <w:rPr>
            <w:rFonts w:ascii="Calibri" w:hAnsi="Calibri"/>
            <w:szCs w:val="22"/>
          </w:rPr>
          <w:tab/>
        </w:r>
        <w:r w:rsidR="00B05A6B" w:rsidRPr="00107772">
          <w:rPr>
            <w:rStyle w:val="Hyperlink"/>
          </w:rPr>
          <w:t>Changed Options</w:t>
        </w:r>
        <w:r w:rsidR="00B05A6B">
          <w:rPr>
            <w:webHidden/>
          </w:rPr>
          <w:tab/>
        </w:r>
        <w:r w:rsidR="00B05A6B">
          <w:rPr>
            <w:webHidden/>
          </w:rPr>
          <w:fldChar w:fldCharType="begin"/>
        </w:r>
        <w:r w:rsidR="00B05A6B">
          <w:rPr>
            <w:webHidden/>
          </w:rPr>
          <w:instrText xml:space="preserve"> PAGEREF _Toc383414617 \h </w:instrText>
        </w:r>
        <w:r w:rsidR="00B05A6B">
          <w:rPr>
            <w:webHidden/>
          </w:rPr>
        </w:r>
        <w:r w:rsidR="00B05A6B">
          <w:rPr>
            <w:webHidden/>
          </w:rPr>
          <w:fldChar w:fldCharType="separate"/>
        </w:r>
        <w:r w:rsidR="00B05A6B">
          <w:rPr>
            <w:webHidden/>
          </w:rPr>
          <w:t>4</w:t>
        </w:r>
        <w:r w:rsidR="00B05A6B">
          <w:rPr>
            <w:webHidden/>
          </w:rPr>
          <w:fldChar w:fldCharType="end"/>
        </w:r>
      </w:hyperlink>
    </w:p>
    <w:p w14:paraId="0AF055C1" w14:textId="77777777" w:rsidR="00B05A6B" w:rsidRPr="00872A93" w:rsidRDefault="005E1201">
      <w:pPr>
        <w:pStyle w:val="TOC2"/>
        <w:rPr>
          <w:rFonts w:ascii="Calibri" w:hAnsi="Calibri"/>
          <w:szCs w:val="22"/>
        </w:rPr>
      </w:pPr>
      <w:hyperlink w:anchor="_Toc383414618" w:history="1">
        <w:r w:rsidR="00B05A6B" w:rsidRPr="00107772">
          <w:rPr>
            <w:rStyle w:val="Hyperlink"/>
          </w:rPr>
          <w:t>3.3.</w:t>
        </w:r>
        <w:r w:rsidR="00B05A6B" w:rsidRPr="00872A93">
          <w:rPr>
            <w:rFonts w:ascii="Calibri" w:hAnsi="Calibri"/>
            <w:szCs w:val="22"/>
          </w:rPr>
          <w:tab/>
        </w:r>
        <w:r w:rsidR="00B05A6B" w:rsidRPr="00107772">
          <w:rPr>
            <w:rStyle w:val="Hyperlink"/>
          </w:rPr>
          <w:t>Deleted Options</w:t>
        </w:r>
        <w:r w:rsidR="00B05A6B">
          <w:rPr>
            <w:webHidden/>
          </w:rPr>
          <w:tab/>
        </w:r>
        <w:r w:rsidR="00B05A6B">
          <w:rPr>
            <w:webHidden/>
          </w:rPr>
          <w:fldChar w:fldCharType="begin"/>
        </w:r>
        <w:r w:rsidR="00B05A6B">
          <w:rPr>
            <w:webHidden/>
          </w:rPr>
          <w:instrText xml:space="preserve"> PAGEREF _Toc383414618 \h </w:instrText>
        </w:r>
        <w:r w:rsidR="00B05A6B">
          <w:rPr>
            <w:webHidden/>
          </w:rPr>
        </w:r>
        <w:r w:rsidR="00B05A6B">
          <w:rPr>
            <w:webHidden/>
          </w:rPr>
          <w:fldChar w:fldCharType="separate"/>
        </w:r>
        <w:r w:rsidR="00B05A6B">
          <w:rPr>
            <w:webHidden/>
          </w:rPr>
          <w:t>4</w:t>
        </w:r>
        <w:r w:rsidR="00B05A6B">
          <w:rPr>
            <w:webHidden/>
          </w:rPr>
          <w:fldChar w:fldCharType="end"/>
        </w:r>
      </w:hyperlink>
    </w:p>
    <w:p w14:paraId="41168815" w14:textId="77777777" w:rsidR="00B05A6B" w:rsidRPr="00872A93" w:rsidRDefault="005E1201">
      <w:pPr>
        <w:pStyle w:val="TOC2"/>
        <w:rPr>
          <w:rFonts w:ascii="Calibri" w:hAnsi="Calibri"/>
          <w:szCs w:val="22"/>
        </w:rPr>
      </w:pPr>
      <w:hyperlink w:anchor="_Toc383414619" w:history="1">
        <w:r w:rsidR="00B05A6B" w:rsidRPr="00107772">
          <w:rPr>
            <w:rStyle w:val="Hyperlink"/>
          </w:rPr>
          <w:t>3.4.</w:t>
        </w:r>
        <w:r w:rsidR="00B05A6B" w:rsidRPr="00872A93">
          <w:rPr>
            <w:rFonts w:ascii="Calibri" w:hAnsi="Calibri"/>
            <w:szCs w:val="22"/>
          </w:rPr>
          <w:tab/>
        </w:r>
        <w:r w:rsidR="00B05A6B" w:rsidRPr="00107772">
          <w:rPr>
            <w:rStyle w:val="Hyperlink"/>
          </w:rPr>
          <w:t>New Files</w:t>
        </w:r>
        <w:r w:rsidR="00B05A6B">
          <w:rPr>
            <w:webHidden/>
          </w:rPr>
          <w:tab/>
        </w:r>
        <w:r w:rsidR="00B05A6B">
          <w:rPr>
            <w:webHidden/>
          </w:rPr>
          <w:fldChar w:fldCharType="begin"/>
        </w:r>
        <w:r w:rsidR="00B05A6B">
          <w:rPr>
            <w:webHidden/>
          </w:rPr>
          <w:instrText xml:space="preserve"> PAGEREF _Toc383414619 \h </w:instrText>
        </w:r>
        <w:r w:rsidR="00B05A6B">
          <w:rPr>
            <w:webHidden/>
          </w:rPr>
        </w:r>
        <w:r w:rsidR="00B05A6B">
          <w:rPr>
            <w:webHidden/>
          </w:rPr>
          <w:fldChar w:fldCharType="separate"/>
        </w:r>
        <w:r w:rsidR="00B05A6B">
          <w:rPr>
            <w:webHidden/>
          </w:rPr>
          <w:t>4</w:t>
        </w:r>
        <w:r w:rsidR="00B05A6B">
          <w:rPr>
            <w:webHidden/>
          </w:rPr>
          <w:fldChar w:fldCharType="end"/>
        </w:r>
      </w:hyperlink>
    </w:p>
    <w:p w14:paraId="186F6599" w14:textId="77777777" w:rsidR="00B05A6B" w:rsidRPr="00872A93" w:rsidRDefault="005E1201">
      <w:pPr>
        <w:pStyle w:val="TOC2"/>
        <w:rPr>
          <w:rFonts w:ascii="Calibri" w:hAnsi="Calibri"/>
          <w:szCs w:val="22"/>
        </w:rPr>
      </w:pPr>
      <w:hyperlink w:anchor="_Toc383414620" w:history="1">
        <w:r w:rsidR="00B05A6B" w:rsidRPr="00107772">
          <w:rPr>
            <w:rStyle w:val="Hyperlink"/>
          </w:rPr>
          <w:t>3.5.</w:t>
        </w:r>
        <w:r w:rsidR="00B05A6B" w:rsidRPr="00872A93">
          <w:rPr>
            <w:rFonts w:ascii="Calibri" w:hAnsi="Calibri"/>
            <w:szCs w:val="22"/>
          </w:rPr>
          <w:tab/>
        </w:r>
        <w:r w:rsidR="00B05A6B" w:rsidRPr="00107772">
          <w:rPr>
            <w:rStyle w:val="Hyperlink"/>
          </w:rPr>
          <w:t>New Fields</w:t>
        </w:r>
        <w:r w:rsidR="00B05A6B">
          <w:rPr>
            <w:webHidden/>
          </w:rPr>
          <w:tab/>
        </w:r>
        <w:r w:rsidR="00B05A6B">
          <w:rPr>
            <w:webHidden/>
          </w:rPr>
          <w:fldChar w:fldCharType="begin"/>
        </w:r>
        <w:r w:rsidR="00B05A6B">
          <w:rPr>
            <w:webHidden/>
          </w:rPr>
          <w:instrText xml:space="preserve"> PAGEREF _Toc383414620 \h </w:instrText>
        </w:r>
        <w:r w:rsidR="00B05A6B">
          <w:rPr>
            <w:webHidden/>
          </w:rPr>
        </w:r>
        <w:r w:rsidR="00B05A6B">
          <w:rPr>
            <w:webHidden/>
          </w:rPr>
          <w:fldChar w:fldCharType="separate"/>
        </w:r>
        <w:r w:rsidR="00B05A6B">
          <w:rPr>
            <w:webHidden/>
          </w:rPr>
          <w:t>4</w:t>
        </w:r>
        <w:r w:rsidR="00B05A6B">
          <w:rPr>
            <w:webHidden/>
          </w:rPr>
          <w:fldChar w:fldCharType="end"/>
        </w:r>
      </w:hyperlink>
    </w:p>
    <w:p w14:paraId="04995B81" w14:textId="77777777" w:rsidR="00B05A6B" w:rsidRPr="00872A93" w:rsidRDefault="005E1201">
      <w:pPr>
        <w:pStyle w:val="TOC2"/>
        <w:rPr>
          <w:rFonts w:ascii="Calibri" w:hAnsi="Calibri"/>
          <w:szCs w:val="22"/>
        </w:rPr>
      </w:pPr>
      <w:hyperlink w:anchor="_Toc383414621" w:history="1">
        <w:r w:rsidR="00B05A6B" w:rsidRPr="00107772">
          <w:rPr>
            <w:rStyle w:val="Hyperlink"/>
          </w:rPr>
          <w:t>3.6.</w:t>
        </w:r>
        <w:r w:rsidR="00B05A6B" w:rsidRPr="00872A93">
          <w:rPr>
            <w:rFonts w:ascii="Calibri" w:hAnsi="Calibri"/>
            <w:szCs w:val="22"/>
          </w:rPr>
          <w:tab/>
        </w:r>
        <w:r w:rsidR="00B05A6B" w:rsidRPr="00107772">
          <w:rPr>
            <w:rStyle w:val="Hyperlink"/>
          </w:rPr>
          <w:t>Modified Fields</w:t>
        </w:r>
        <w:r w:rsidR="00B05A6B">
          <w:rPr>
            <w:webHidden/>
          </w:rPr>
          <w:tab/>
        </w:r>
        <w:r w:rsidR="00B05A6B">
          <w:rPr>
            <w:webHidden/>
          </w:rPr>
          <w:fldChar w:fldCharType="begin"/>
        </w:r>
        <w:r w:rsidR="00B05A6B">
          <w:rPr>
            <w:webHidden/>
          </w:rPr>
          <w:instrText xml:space="preserve"> PAGEREF _Toc383414621 \h </w:instrText>
        </w:r>
        <w:r w:rsidR="00B05A6B">
          <w:rPr>
            <w:webHidden/>
          </w:rPr>
        </w:r>
        <w:r w:rsidR="00B05A6B">
          <w:rPr>
            <w:webHidden/>
          </w:rPr>
          <w:fldChar w:fldCharType="separate"/>
        </w:r>
        <w:r w:rsidR="00B05A6B">
          <w:rPr>
            <w:webHidden/>
          </w:rPr>
          <w:t>5</w:t>
        </w:r>
        <w:r w:rsidR="00B05A6B">
          <w:rPr>
            <w:webHidden/>
          </w:rPr>
          <w:fldChar w:fldCharType="end"/>
        </w:r>
      </w:hyperlink>
    </w:p>
    <w:p w14:paraId="0A580AD4" w14:textId="77777777" w:rsidR="00B05A6B" w:rsidRPr="00872A93" w:rsidRDefault="005E1201">
      <w:pPr>
        <w:pStyle w:val="TOC2"/>
        <w:rPr>
          <w:rFonts w:ascii="Calibri" w:hAnsi="Calibri"/>
          <w:szCs w:val="22"/>
        </w:rPr>
      </w:pPr>
      <w:hyperlink w:anchor="_Toc383414622" w:history="1">
        <w:r w:rsidR="00B05A6B" w:rsidRPr="00107772">
          <w:rPr>
            <w:rStyle w:val="Hyperlink"/>
          </w:rPr>
          <w:t>3.7.</w:t>
        </w:r>
        <w:r w:rsidR="00B05A6B" w:rsidRPr="00872A93">
          <w:rPr>
            <w:rFonts w:ascii="Calibri" w:hAnsi="Calibri"/>
            <w:szCs w:val="22"/>
          </w:rPr>
          <w:tab/>
        </w:r>
        <w:r w:rsidR="00B05A6B" w:rsidRPr="00107772">
          <w:rPr>
            <w:rStyle w:val="Hyperlink"/>
          </w:rPr>
          <w:t>Security Key</w:t>
        </w:r>
        <w:r w:rsidR="00B05A6B">
          <w:rPr>
            <w:webHidden/>
          </w:rPr>
          <w:tab/>
        </w:r>
        <w:r w:rsidR="00B05A6B">
          <w:rPr>
            <w:webHidden/>
          </w:rPr>
          <w:fldChar w:fldCharType="begin"/>
        </w:r>
        <w:r w:rsidR="00B05A6B">
          <w:rPr>
            <w:webHidden/>
          </w:rPr>
          <w:instrText xml:space="preserve"> PAGEREF _Toc383414622 \h </w:instrText>
        </w:r>
        <w:r w:rsidR="00B05A6B">
          <w:rPr>
            <w:webHidden/>
          </w:rPr>
        </w:r>
        <w:r w:rsidR="00B05A6B">
          <w:rPr>
            <w:webHidden/>
          </w:rPr>
          <w:fldChar w:fldCharType="separate"/>
        </w:r>
        <w:r w:rsidR="00B05A6B">
          <w:rPr>
            <w:webHidden/>
          </w:rPr>
          <w:t>5</w:t>
        </w:r>
        <w:r w:rsidR="00B05A6B">
          <w:rPr>
            <w:webHidden/>
          </w:rPr>
          <w:fldChar w:fldCharType="end"/>
        </w:r>
      </w:hyperlink>
    </w:p>
    <w:p w14:paraId="6EA42BDF" w14:textId="77777777" w:rsidR="00B05A6B" w:rsidRPr="00872A93" w:rsidRDefault="005E1201">
      <w:pPr>
        <w:pStyle w:val="TOC2"/>
        <w:rPr>
          <w:rFonts w:ascii="Calibri" w:hAnsi="Calibri"/>
          <w:szCs w:val="22"/>
        </w:rPr>
      </w:pPr>
      <w:hyperlink w:anchor="_Toc383414623" w:history="1">
        <w:r w:rsidR="00B05A6B" w:rsidRPr="00107772">
          <w:rPr>
            <w:rStyle w:val="Hyperlink"/>
          </w:rPr>
          <w:t>3.8.</w:t>
        </w:r>
        <w:r w:rsidR="00B05A6B" w:rsidRPr="00872A93">
          <w:rPr>
            <w:rFonts w:ascii="Calibri" w:hAnsi="Calibri"/>
            <w:szCs w:val="22"/>
          </w:rPr>
          <w:tab/>
        </w:r>
        <w:r w:rsidR="00B05A6B" w:rsidRPr="00107772">
          <w:rPr>
            <w:rStyle w:val="Hyperlink"/>
          </w:rPr>
          <w:t>Modified Templates</w:t>
        </w:r>
        <w:r w:rsidR="00B05A6B">
          <w:rPr>
            <w:webHidden/>
          </w:rPr>
          <w:tab/>
        </w:r>
        <w:r w:rsidR="00B05A6B">
          <w:rPr>
            <w:webHidden/>
          </w:rPr>
          <w:fldChar w:fldCharType="begin"/>
        </w:r>
        <w:r w:rsidR="00B05A6B">
          <w:rPr>
            <w:webHidden/>
          </w:rPr>
          <w:instrText xml:space="preserve"> PAGEREF _Toc383414623 \h </w:instrText>
        </w:r>
        <w:r w:rsidR="00B05A6B">
          <w:rPr>
            <w:webHidden/>
          </w:rPr>
        </w:r>
        <w:r w:rsidR="00B05A6B">
          <w:rPr>
            <w:webHidden/>
          </w:rPr>
          <w:fldChar w:fldCharType="separate"/>
        </w:r>
        <w:r w:rsidR="00B05A6B">
          <w:rPr>
            <w:webHidden/>
          </w:rPr>
          <w:t>5</w:t>
        </w:r>
        <w:r w:rsidR="00B05A6B">
          <w:rPr>
            <w:webHidden/>
          </w:rPr>
          <w:fldChar w:fldCharType="end"/>
        </w:r>
      </w:hyperlink>
    </w:p>
    <w:p w14:paraId="2B340771" w14:textId="77777777" w:rsidR="00B05A6B" w:rsidRPr="00872A93" w:rsidRDefault="005E1201">
      <w:pPr>
        <w:pStyle w:val="TOC1"/>
        <w:tabs>
          <w:tab w:val="left" w:pos="432"/>
          <w:tab w:val="right" w:leader="dot" w:pos="9350"/>
        </w:tabs>
        <w:rPr>
          <w:rFonts w:ascii="Calibri" w:hAnsi="Calibri"/>
          <w:b w:val="0"/>
          <w:noProof/>
          <w:sz w:val="22"/>
          <w:szCs w:val="22"/>
        </w:rPr>
      </w:pPr>
      <w:hyperlink w:anchor="_Toc383414624" w:history="1">
        <w:r w:rsidR="00B05A6B" w:rsidRPr="00107772">
          <w:rPr>
            <w:rStyle w:val="Hyperlink"/>
            <w:noProof/>
          </w:rPr>
          <w:t>4.</w:t>
        </w:r>
        <w:r w:rsidR="00B05A6B" w:rsidRPr="00872A93">
          <w:rPr>
            <w:rFonts w:ascii="Calibri" w:hAnsi="Calibri"/>
            <w:b w:val="0"/>
            <w:noProof/>
            <w:sz w:val="22"/>
            <w:szCs w:val="22"/>
          </w:rPr>
          <w:tab/>
        </w:r>
        <w:r w:rsidR="00B05A6B" w:rsidRPr="00107772">
          <w:rPr>
            <w:rStyle w:val="Hyperlink"/>
            <w:noProof/>
          </w:rPr>
          <w:t>Other Functionality</w:t>
        </w:r>
        <w:r w:rsidR="00B05A6B">
          <w:rPr>
            <w:noProof/>
            <w:webHidden/>
          </w:rPr>
          <w:tab/>
        </w:r>
        <w:r w:rsidR="00B05A6B">
          <w:rPr>
            <w:noProof/>
            <w:webHidden/>
          </w:rPr>
          <w:fldChar w:fldCharType="begin"/>
        </w:r>
        <w:r w:rsidR="00B05A6B">
          <w:rPr>
            <w:noProof/>
            <w:webHidden/>
          </w:rPr>
          <w:instrText xml:space="preserve"> PAGEREF _Toc383414624 \h </w:instrText>
        </w:r>
        <w:r w:rsidR="00B05A6B">
          <w:rPr>
            <w:noProof/>
            <w:webHidden/>
          </w:rPr>
        </w:r>
        <w:r w:rsidR="00B05A6B">
          <w:rPr>
            <w:noProof/>
            <w:webHidden/>
          </w:rPr>
          <w:fldChar w:fldCharType="separate"/>
        </w:r>
        <w:r w:rsidR="00B05A6B">
          <w:rPr>
            <w:noProof/>
            <w:webHidden/>
          </w:rPr>
          <w:t>6</w:t>
        </w:r>
        <w:r w:rsidR="00B05A6B">
          <w:rPr>
            <w:noProof/>
            <w:webHidden/>
          </w:rPr>
          <w:fldChar w:fldCharType="end"/>
        </w:r>
      </w:hyperlink>
    </w:p>
    <w:p w14:paraId="060E5697" w14:textId="77777777" w:rsidR="00B05A6B" w:rsidRPr="00872A93" w:rsidRDefault="005E1201">
      <w:pPr>
        <w:pStyle w:val="TOC2"/>
        <w:rPr>
          <w:rFonts w:ascii="Calibri" w:hAnsi="Calibri"/>
          <w:szCs w:val="22"/>
        </w:rPr>
      </w:pPr>
      <w:hyperlink w:anchor="_Toc383414625" w:history="1">
        <w:r w:rsidR="00B05A6B" w:rsidRPr="00107772">
          <w:rPr>
            <w:rStyle w:val="Hyperlink"/>
          </w:rPr>
          <w:t>4.1.</w:t>
        </w:r>
        <w:r w:rsidR="00B05A6B" w:rsidRPr="00872A93">
          <w:rPr>
            <w:rFonts w:ascii="Calibri" w:hAnsi="Calibri"/>
            <w:szCs w:val="22"/>
          </w:rPr>
          <w:tab/>
        </w:r>
        <w:r w:rsidR="00B05A6B" w:rsidRPr="00107772">
          <w:rPr>
            <w:rStyle w:val="Hyperlink"/>
          </w:rPr>
          <w:t>PSS*1.0*160</w:t>
        </w:r>
        <w:r w:rsidR="00B05A6B">
          <w:rPr>
            <w:webHidden/>
          </w:rPr>
          <w:tab/>
        </w:r>
        <w:r w:rsidR="00B05A6B">
          <w:rPr>
            <w:webHidden/>
          </w:rPr>
          <w:fldChar w:fldCharType="begin"/>
        </w:r>
        <w:r w:rsidR="00B05A6B">
          <w:rPr>
            <w:webHidden/>
          </w:rPr>
          <w:instrText xml:space="preserve"> PAGEREF _Toc383414625 \h </w:instrText>
        </w:r>
        <w:r w:rsidR="00B05A6B">
          <w:rPr>
            <w:webHidden/>
          </w:rPr>
        </w:r>
        <w:r w:rsidR="00B05A6B">
          <w:rPr>
            <w:webHidden/>
          </w:rPr>
          <w:fldChar w:fldCharType="separate"/>
        </w:r>
        <w:r w:rsidR="00B05A6B">
          <w:rPr>
            <w:webHidden/>
          </w:rPr>
          <w:t>6</w:t>
        </w:r>
        <w:r w:rsidR="00B05A6B">
          <w:rPr>
            <w:webHidden/>
          </w:rPr>
          <w:fldChar w:fldCharType="end"/>
        </w:r>
      </w:hyperlink>
    </w:p>
    <w:p w14:paraId="6F1C9ED7" w14:textId="77777777" w:rsidR="00B05A6B" w:rsidRPr="00872A93" w:rsidRDefault="005E1201">
      <w:pPr>
        <w:pStyle w:val="TOC2"/>
        <w:rPr>
          <w:rFonts w:ascii="Calibri" w:hAnsi="Calibri"/>
          <w:szCs w:val="22"/>
        </w:rPr>
      </w:pPr>
      <w:hyperlink w:anchor="_Toc383414626" w:history="1">
        <w:r w:rsidR="00B05A6B" w:rsidRPr="00107772">
          <w:rPr>
            <w:rStyle w:val="Hyperlink"/>
          </w:rPr>
          <w:t>4.2.</w:t>
        </w:r>
        <w:r w:rsidR="00B05A6B" w:rsidRPr="00872A93">
          <w:rPr>
            <w:rFonts w:ascii="Calibri" w:hAnsi="Calibri"/>
            <w:szCs w:val="22"/>
          </w:rPr>
          <w:tab/>
        </w:r>
        <w:r w:rsidR="00B05A6B" w:rsidRPr="00107772">
          <w:rPr>
            <w:rStyle w:val="Hyperlink"/>
          </w:rPr>
          <w:t>OR*3*345</w:t>
        </w:r>
        <w:r w:rsidR="00B05A6B">
          <w:rPr>
            <w:webHidden/>
          </w:rPr>
          <w:tab/>
        </w:r>
        <w:r w:rsidR="00B05A6B">
          <w:rPr>
            <w:webHidden/>
          </w:rPr>
          <w:fldChar w:fldCharType="begin"/>
        </w:r>
        <w:r w:rsidR="00B05A6B">
          <w:rPr>
            <w:webHidden/>
          </w:rPr>
          <w:instrText xml:space="preserve"> PAGEREF _Toc383414626 \h </w:instrText>
        </w:r>
        <w:r w:rsidR="00B05A6B">
          <w:rPr>
            <w:webHidden/>
          </w:rPr>
        </w:r>
        <w:r w:rsidR="00B05A6B">
          <w:rPr>
            <w:webHidden/>
          </w:rPr>
          <w:fldChar w:fldCharType="separate"/>
        </w:r>
        <w:r w:rsidR="00B05A6B">
          <w:rPr>
            <w:webHidden/>
          </w:rPr>
          <w:t>7</w:t>
        </w:r>
        <w:r w:rsidR="00B05A6B">
          <w:rPr>
            <w:webHidden/>
          </w:rPr>
          <w:fldChar w:fldCharType="end"/>
        </w:r>
      </w:hyperlink>
    </w:p>
    <w:p w14:paraId="3806A2F4" w14:textId="77777777" w:rsidR="00B05A6B" w:rsidRPr="00872A93" w:rsidRDefault="005E1201">
      <w:pPr>
        <w:pStyle w:val="TOC2"/>
        <w:rPr>
          <w:rFonts w:ascii="Calibri" w:hAnsi="Calibri"/>
          <w:szCs w:val="22"/>
        </w:rPr>
      </w:pPr>
      <w:hyperlink w:anchor="_Toc383414627" w:history="1">
        <w:r w:rsidR="00B05A6B" w:rsidRPr="00107772">
          <w:rPr>
            <w:rStyle w:val="Hyperlink"/>
          </w:rPr>
          <w:t>4.3.</w:t>
        </w:r>
        <w:r w:rsidR="00B05A6B" w:rsidRPr="00872A93">
          <w:rPr>
            <w:rFonts w:ascii="Calibri" w:hAnsi="Calibri"/>
            <w:szCs w:val="22"/>
          </w:rPr>
          <w:tab/>
        </w:r>
        <w:r w:rsidR="00B05A6B" w:rsidRPr="00107772">
          <w:rPr>
            <w:rStyle w:val="Hyperlink"/>
          </w:rPr>
          <w:t>OR*3*311</w:t>
        </w:r>
        <w:r w:rsidR="00B05A6B">
          <w:rPr>
            <w:webHidden/>
          </w:rPr>
          <w:tab/>
        </w:r>
        <w:r w:rsidR="00B05A6B">
          <w:rPr>
            <w:webHidden/>
          </w:rPr>
          <w:fldChar w:fldCharType="begin"/>
        </w:r>
        <w:r w:rsidR="00B05A6B">
          <w:rPr>
            <w:webHidden/>
          </w:rPr>
          <w:instrText xml:space="preserve"> PAGEREF _Toc383414627 \h </w:instrText>
        </w:r>
        <w:r w:rsidR="00B05A6B">
          <w:rPr>
            <w:webHidden/>
          </w:rPr>
        </w:r>
        <w:r w:rsidR="00B05A6B">
          <w:rPr>
            <w:webHidden/>
          </w:rPr>
          <w:fldChar w:fldCharType="separate"/>
        </w:r>
        <w:r w:rsidR="00B05A6B">
          <w:rPr>
            <w:webHidden/>
          </w:rPr>
          <w:t>8</w:t>
        </w:r>
        <w:r w:rsidR="00B05A6B">
          <w:rPr>
            <w:webHidden/>
          </w:rPr>
          <w:fldChar w:fldCharType="end"/>
        </w:r>
      </w:hyperlink>
    </w:p>
    <w:p w14:paraId="71A6466D" w14:textId="77777777" w:rsidR="00B05A6B" w:rsidRPr="00872A93" w:rsidRDefault="005E1201">
      <w:pPr>
        <w:pStyle w:val="TOC1"/>
        <w:tabs>
          <w:tab w:val="left" w:pos="432"/>
          <w:tab w:val="right" w:leader="dot" w:pos="9350"/>
        </w:tabs>
        <w:rPr>
          <w:rFonts w:ascii="Calibri" w:hAnsi="Calibri"/>
          <w:b w:val="0"/>
          <w:noProof/>
          <w:sz w:val="22"/>
          <w:szCs w:val="22"/>
        </w:rPr>
      </w:pPr>
      <w:hyperlink w:anchor="_Toc383414628" w:history="1">
        <w:r w:rsidR="00B05A6B" w:rsidRPr="00107772">
          <w:rPr>
            <w:rStyle w:val="Hyperlink"/>
            <w:noProof/>
          </w:rPr>
          <w:t>5.</w:t>
        </w:r>
        <w:r w:rsidR="00B05A6B" w:rsidRPr="00872A93">
          <w:rPr>
            <w:rFonts w:ascii="Calibri" w:hAnsi="Calibri"/>
            <w:b w:val="0"/>
            <w:noProof/>
            <w:sz w:val="22"/>
            <w:szCs w:val="22"/>
          </w:rPr>
          <w:tab/>
        </w:r>
        <w:r w:rsidR="00B05A6B" w:rsidRPr="00107772">
          <w:rPr>
            <w:rStyle w:val="Hyperlink"/>
            <w:noProof/>
          </w:rPr>
          <w:t>Impacts to Other Package</w:t>
        </w:r>
        <w:r w:rsidR="00B05A6B">
          <w:rPr>
            <w:noProof/>
            <w:webHidden/>
          </w:rPr>
          <w:tab/>
        </w:r>
        <w:r w:rsidR="00B05A6B">
          <w:rPr>
            <w:noProof/>
            <w:webHidden/>
          </w:rPr>
          <w:fldChar w:fldCharType="begin"/>
        </w:r>
        <w:r w:rsidR="00B05A6B">
          <w:rPr>
            <w:noProof/>
            <w:webHidden/>
          </w:rPr>
          <w:instrText xml:space="preserve"> PAGEREF _Toc383414628 \h </w:instrText>
        </w:r>
        <w:r w:rsidR="00B05A6B">
          <w:rPr>
            <w:noProof/>
            <w:webHidden/>
          </w:rPr>
        </w:r>
        <w:r w:rsidR="00B05A6B">
          <w:rPr>
            <w:noProof/>
            <w:webHidden/>
          </w:rPr>
          <w:fldChar w:fldCharType="separate"/>
        </w:r>
        <w:r w:rsidR="00B05A6B">
          <w:rPr>
            <w:noProof/>
            <w:webHidden/>
          </w:rPr>
          <w:t>9</w:t>
        </w:r>
        <w:r w:rsidR="00B05A6B">
          <w:rPr>
            <w:noProof/>
            <w:webHidden/>
          </w:rPr>
          <w:fldChar w:fldCharType="end"/>
        </w:r>
      </w:hyperlink>
    </w:p>
    <w:p w14:paraId="12E8B0FF" w14:textId="77777777" w:rsidR="00B05A6B" w:rsidRPr="00872A93" w:rsidRDefault="005E1201">
      <w:pPr>
        <w:pStyle w:val="TOC1"/>
        <w:tabs>
          <w:tab w:val="left" w:pos="432"/>
          <w:tab w:val="right" w:leader="dot" w:pos="9350"/>
        </w:tabs>
        <w:rPr>
          <w:rFonts w:ascii="Calibri" w:hAnsi="Calibri"/>
          <w:b w:val="0"/>
          <w:noProof/>
          <w:sz w:val="22"/>
          <w:szCs w:val="22"/>
        </w:rPr>
      </w:pPr>
      <w:hyperlink w:anchor="_Toc383414629" w:history="1">
        <w:r w:rsidR="00B05A6B" w:rsidRPr="00107772">
          <w:rPr>
            <w:rStyle w:val="Hyperlink"/>
            <w:noProof/>
          </w:rPr>
          <w:t>6.</w:t>
        </w:r>
        <w:r w:rsidR="00B05A6B" w:rsidRPr="00872A93">
          <w:rPr>
            <w:rFonts w:ascii="Calibri" w:hAnsi="Calibri"/>
            <w:b w:val="0"/>
            <w:noProof/>
            <w:sz w:val="22"/>
            <w:szCs w:val="22"/>
          </w:rPr>
          <w:tab/>
        </w:r>
        <w:r w:rsidR="00B05A6B" w:rsidRPr="00107772">
          <w:rPr>
            <w:rStyle w:val="Hyperlink"/>
            <w:noProof/>
          </w:rPr>
          <w:t>Known Anomalies</w:t>
        </w:r>
        <w:r w:rsidR="00B05A6B">
          <w:rPr>
            <w:noProof/>
            <w:webHidden/>
          </w:rPr>
          <w:tab/>
        </w:r>
        <w:r w:rsidR="00B05A6B">
          <w:rPr>
            <w:noProof/>
            <w:webHidden/>
          </w:rPr>
          <w:fldChar w:fldCharType="begin"/>
        </w:r>
        <w:r w:rsidR="00B05A6B">
          <w:rPr>
            <w:noProof/>
            <w:webHidden/>
          </w:rPr>
          <w:instrText xml:space="preserve"> PAGEREF _Toc383414629 \h </w:instrText>
        </w:r>
        <w:r w:rsidR="00B05A6B">
          <w:rPr>
            <w:noProof/>
            <w:webHidden/>
          </w:rPr>
        </w:r>
        <w:r w:rsidR="00B05A6B">
          <w:rPr>
            <w:noProof/>
            <w:webHidden/>
          </w:rPr>
          <w:fldChar w:fldCharType="separate"/>
        </w:r>
        <w:r w:rsidR="00B05A6B">
          <w:rPr>
            <w:noProof/>
            <w:webHidden/>
          </w:rPr>
          <w:t>9</w:t>
        </w:r>
        <w:r w:rsidR="00B05A6B">
          <w:rPr>
            <w:noProof/>
            <w:webHidden/>
          </w:rPr>
          <w:fldChar w:fldCharType="end"/>
        </w:r>
      </w:hyperlink>
    </w:p>
    <w:p w14:paraId="03DAE19C" w14:textId="77777777" w:rsidR="008D7643" w:rsidRPr="00CB2CB2" w:rsidRDefault="00A77C79">
      <w:r w:rsidRPr="00CB2CB2">
        <w:fldChar w:fldCharType="end"/>
      </w:r>
    </w:p>
    <w:p w14:paraId="7F0DCF45" w14:textId="77777777" w:rsidR="008D7643" w:rsidRPr="00CB2CB2" w:rsidRDefault="008D7643">
      <w:pPr>
        <w:spacing w:line="216" w:lineRule="auto"/>
      </w:pPr>
    </w:p>
    <w:p w14:paraId="4FD593B6" w14:textId="77777777" w:rsidR="008D7643" w:rsidRPr="00CB2CB2" w:rsidRDefault="007D20EB">
      <w:pPr>
        <w:jc w:val="center"/>
        <w:rPr>
          <w:i/>
        </w:rPr>
      </w:pPr>
      <w:bookmarkStart w:id="0" w:name="_Toc508074963"/>
      <w:r w:rsidRPr="00CB2CB2">
        <w:rPr>
          <w:i/>
        </w:rPr>
        <w:br w:type="page"/>
      </w:r>
      <w:r w:rsidR="008D7643" w:rsidRPr="00CB2CB2">
        <w:rPr>
          <w:i/>
        </w:rPr>
        <w:lastRenderedPageBreak/>
        <w:t>(This page included for two-sided copying.)</w:t>
      </w:r>
    </w:p>
    <w:p w14:paraId="4F907A84" w14:textId="77777777" w:rsidR="00944B38" w:rsidRPr="00CB2CB2" w:rsidRDefault="00944B38">
      <w:pPr>
        <w:jc w:val="center"/>
        <w:rPr>
          <w:i/>
        </w:rPr>
      </w:pPr>
    </w:p>
    <w:p w14:paraId="74B90C24" w14:textId="77777777" w:rsidR="00944B38" w:rsidRPr="00CB2CB2" w:rsidRDefault="00944B38">
      <w:pPr>
        <w:jc w:val="center"/>
        <w:rPr>
          <w:i/>
        </w:rPr>
      </w:pPr>
    </w:p>
    <w:p w14:paraId="7A13BA62" w14:textId="77777777" w:rsidR="000E16FC" w:rsidRPr="00CB2CB2" w:rsidRDefault="000E16FC" w:rsidP="000E16FC">
      <w:pPr>
        <w:tabs>
          <w:tab w:val="left" w:pos="6705"/>
        </w:tabs>
      </w:pPr>
    </w:p>
    <w:p w14:paraId="61E244CD" w14:textId="77777777" w:rsidR="000E16FC" w:rsidRPr="00CB2CB2" w:rsidRDefault="000E16FC" w:rsidP="000E16FC"/>
    <w:p w14:paraId="40764869" w14:textId="77777777" w:rsidR="008D7643" w:rsidRPr="00CB2CB2" w:rsidRDefault="008D7643" w:rsidP="000E16FC">
      <w:pPr>
        <w:sectPr w:rsidR="008D7643" w:rsidRPr="00CB2CB2" w:rsidSect="00690DD7">
          <w:footerReference w:type="even" r:id="rId15"/>
          <w:footerReference w:type="default" r:id="rId16"/>
          <w:pgSz w:w="12240" w:h="15840"/>
          <w:pgMar w:top="1440" w:right="1440" w:bottom="1440" w:left="1440" w:header="720" w:footer="720" w:gutter="0"/>
          <w:pgNumType w:fmt="lowerRoman" w:start="1"/>
          <w:cols w:space="720"/>
        </w:sectPr>
      </w:pPr>
    </w:p>
    <w:p w14:paraId="14C4B91E" w14:textId="77777777" w:rsidR="008D7643" w:rsidRPr="00CB2CB2" w:rsidRDefault="008D7643" w:rsidP="004D6619">
      <w:pPr>
        <w:pStyle w:val="Heading1"/>
      </w:pPr>
      <w:bookmarkStart w:id="1" w:name="_Toc383414613"/>
      <w:r w:rsidRPr="00CB2CB2">
        <w:lastRenderedPageBreak/>
        <w:t>Introduction</w:t>
      </w:r>
      <w:bookmarkEnd w:id="0"/>
      <w:bookmarkEnd w:id="1"/>
    </w:p>
    <w:p w14:paraId="59FE66A0" w14:textId="77777777" w:rsidR="002F20B7" w:rsidRPr="00CB2CB2" w:rsidRDefault="009F05F3" w:rsidP="00D42848">
      <w:pPr>
        <w:pStyle w:val="BodyText"/>
        <w:spacing w:before="120" w:after="120"/>
        <w:rPr>
          <w:b w:val="0"/>
          <w:sz w:val="22"/>
          <w:szCs w:val="22"/>
        </w:rPr>
      </w:pPr>
      <w:r w:rsidRPr="00CB2CB2">
        <w:rPr>
          <w:b w:val="0"/>
          <w:sz w:val="22"/>
          <w:szCs w:val="22"/>
        </w:rPr>
        <w:t xml:space="preserve">The goal of the Pharmacy Reengineering (PRE) project is to replace the current M-based suite of </w:t>
      </w:r>
      <w:r w:rsidR="00443BB3" w:rsidRPr="00CB2CB2">
        <w:rPr>
          <w:b w:val="0"/>
          <w:sz w:val="22"/>
          <w:szCs w:val="22"/>
        </w:rPr>
        <w:t>P</w:t>
      </w:r>
      <w:r w:rsidRPr="00CB2CB2">
        <w:rPr>
          <w:b w:val="0"/>
          <w:sz w:val="22"/>
          <w:szCs w:val="22"/>
        </w:rPr>
        <w:t xml:space="preserve">harmacy applications with a system that will better meet the current and expected business needs for the Department of Veterans Affairs (VA) and address the ever-changing patient safety issues. The first phase, </w:t>
      </w:r>
      <w:r w:rsidR="00442B97" w:rsidRPr="00CB2CB2">
        <w:rPr>
          <w:b w:val="0"/>
          <w:sz w:val="22"/>
          <w:szCs w:val="22"/>
        </w:rPr>
        <w:t>Medication Order Check Healthcare Application (</w:t>
      </w:r>
      <w:r w:rsidR="000C2356" w:rsidRPr="00CB2CB2">
        <w:rPr>
          <w:b w:val="0"/>
          <w:sz w:val="22"/>
          <w:szCs w:val="22"/>
        </w:rPr>
        <w:t>MOCHA</w:t>
      </w:r>
      <w:r w:rsidR="00442B97" w:rsidRPr="00CB2CB2">
        <w:rPr>
          <w:b w:val="0"/>
          <w:sz w:val="22"/>
          <w:szCs w:val="22"/>
        </w:rPr>
        <w:t>)</w:t>
      </w:r>
      <w:r w:rsidR="000C2356" w:rsidRPr="00CB2CB2">
        <w:rPr>
          <w:b w:val="0"/>
          <w:sz w:val="22"/>
          <w:szCs w:val="22"/>
        </w:rPr>
        <w:t xml:space="preserve"> </w:t>
      </w:r>
      <w:r w:rsidR="000358DE" w:rsidRPr="00CB2CB2">
        <w:rPr>
          <w:b w:val="0"/>
          <w:sz w:val="22"/>
          <w:szCs w:val="22"/>
        </w:rPr>
        <w:t>v</w:t>
      </w:r>
      <w:r w:rsidR="000C2356" w:rsidRPr="00CB2CB2">
        <w:rPr>
          <w:b w:val="0"/>
          <w:sz w:val="22"/>
          <w:szCs w:val="22"/>
        </w:rPr>
        <w:t>1.0</w:t>
      </w:r>
      <w:r w:rsidRPr="00CB2CB2">
        <w:rPr>
          <w:b w:val="0"/>
          <w:sz w:val="22"/>
          <w:szCs w:val="22"/>
        </w:rPr>
        <w:t xml:space="preserve">, </w:t>
      </w:r>
      <w:r w:rsidR="00542A18" w:rsidRPr="00CB2CB2">
        <w:rPr>
          <w:b w:val="0"/>
          <w:sz w:val="22"/>
          <w:szCs w:val="22"/>
        </w:rPr>
        <w:t>implement</w:t>
      </w:r>
      <w:r w:rsidR="00596A40" w:rsidRPr="00CB2CB2">
        <w:rPr>
          <w:b w:val="0"/>
          <w:sz w:val="22"/>
          <w:szCs w:val="22"/>
        </w:rPr>
        <w:t>ed</w:t>
      </w:r>
      <w:r w:rsidRPr="00CB2CB2">
        <w:rPr>
          <w:b w:val="0"/>
          <w:sz w:val="22"/>
          <w:szCs w:val="22"/>
        </w:rPr>
        <w:t xml:space="preserve"> enhanced order checking functionality utilizing </w:t>
      </w:r>
      <w:r w:rsidR="0024464A" w:rsidRPr="00CB2CB2">
        <w:rPr>
          <w:b w:val="0"/>
          <w:sz w:val="22"/>
          <w:szCs w:val="22"/>
        </w:rPr>
        <w:t>Health</w:t>
      </w:r>
      <w:r w:rsidR="0024464A" w:rsidRPr="00CB2CB2">
        <w:rPr>
          <w:b w:val="0"/>
          <w:i/>
          <w:sz w:val="22"/>
          <w:szCs w:val="22"/>
        </w:rPr>
        <w:t>e</w:t>
      </w:r>
      <w:r w:rsidR="0024464A" w:rsidRPr="00CB2CB2">
        <w:rPr>
          <w:b w:val="0"/>
          <w:sz w:val="22"/>
          <w:szCs w:val="22"/>
        </w:rPr>
        <w:t>Vet (H</w:t>
      </w:r>
      <w:r w:rsidR="0024464A" w:rsidRPr="00CB2CB2">
        <w:rPr>
          <w:b w:val="0"/>
          <w:i/>
          <w:sz w:val="22"/>
          <w:szCs w:val="22"/>
        </w:rPr>
        <w:t>e</w:t>
      </w:r>
      <w:r w:rsidR="0024464A" w:rsidRPr="00CB2CB2">
        <w:rPr>
          <w:b w:val="0"/>
          <w:sz w:val="22"/>
          <w:szCs w:val="22"/>
        </w:rPr>
        <w:t xml:space="preserve">V) </w:t>
      </w:r>
      <w:r w:rsidRPr="00CB2CB2">
        <w:rPr>
          <w:b w:val="0"/>
          <w:sz w:val="22"/>
          <w:szCs w:val="22"/>
        </w:rPr>
        <w:t xml:space="preserve">compatible architecture and First </w:t>
      </w:r>
      <w:r w:rsidR="00B015CF" w:rsidRPr="00CB2CB2">
        <w:rPr>
          <w:b w:val="0"/>
          <w:sz w:val="22"/>
          <w:szCs w:val="22"/>
        </w:rPr>
        <w:t xml:space="preserve">Databank </w:t>
      </w:r>
      <w:r w:rsidRPr="00CB2CB2">
        <w:rPr>
          <w:b w:val="0"/>
          <w:sz w:val="22"/>
          <w:szCs w:val="22"/>
        </w:rPr>
        <w:t>(FDB)</w:t>
      </w:r>
      <w:r w:rsidR="002B639B" w:rsidRPr="00CB2CB2">
        <w:rPr>
          <w:b w:val="0"/>
          <w:sz w:val="22"/>
          <w:szCs w:val="22"/>
        </w:rPr>
        <w:t xml:space="preserve"> </w:t>
      </w:r>
      <w:r w:rsidR="00B015CF" w:rsidRPr="00CB2CB2">
        <w:rPr>
          <w:b w:val="0"/>
          <w:sz w:val="22"/>
          <w:szCs w:val="22"/>
        </w:rPr>
        <w:t>MedKnowledge Framework</w:t>
      </w:r>
      <w:r w:rsidR="00B015CF" w:rsidRPr="00CB2CB2">
        <w:rPr>
          <w:szCs w:val="24"/>
        </w:rPr>
        <w:t xml:space="preserve"> </w:t>
      </w:r>
      <w:r w:rsidRPr="00CB2CB2">
        <w:rPr>
          <w:b w:val="0"/>
          <w:sz w:val="22"/>
          <w:szCs w:val="22"/>
        </w:rPr>
        <w:t>(</w:t>
      </w:r>
      <w:r w:rsidR="00B015CF" w:rsidRPr="00CB2CB2">
        <w:rPr>
          <w:b w:val="0"/>
          <w:sz w:val="22"/>
          <w:szCs w:val="22"/>
        </w:rPr>
        <w:t xml:space="preserve">formerly </w:t>
      </w:r>
      <w:r w:rsidRPr="00CB2CB2">
        <w:rPr>
          <w:b w:val="0"/>
          <w:sz w:val="22"/>
          <w:szCs w:val="22"/>
        </w:rPr>
        <w:t>DIF) Application Program Interfaces (APIs)</w:t>
      </w:r>
      <w:r w:rsidR="00643B40" w:rsidRPr="00CB2CB2">
        <w:rPr>
          <w:b w:val="0"/>
          <w:sz w:val="22"/>
          <w:szCs w:val="22"/>
        </w:rPr>
        <w:t>,</w:t>
      </w:r>
      <w:r w:rsidRPr="00CB2CB2">
        <w:rPr>
          <w:b w:val="0"/>
          <w:sz w:val="22"/>
          <w:szCs w:val="22"/>
        </w:rPr>
        <w:t xml:space="preserve"> and database</w:t>
      </w:r>
      <w:r w:rsidR="001F4784" w:rsidRPr="00CB2CB2">
        <w:rPr>
          <w:b w:val="0"/>
          <w:sz w:val="22"/>
          <w:szCs w:val="22"/>
        </w:rPr>
        <w:t xml:space="preserve"> for Drug Interaction and Duplicate Therapy order checks</w:t>
      </w:r>
      <w:r w:rsidRPr="00CB2CB2">
        <w:rPr>
          <w:b w:val="0"/>
          <w:sz w:val="22"/>
          <w:szCs w:val="22"/>
        </w:rPr>
        <w:t xml:space="preserve">. </w:t>
      </w:r>
      <w:r w:rsidR="00596A40" w:rsidRPr="00CB2CB2">
        <w:rPr>
          <w:b w:val="0"/>
          <w:sz w:val="22"/>
          <w:szCs w:val="22"/>
        </w:rPr>
        <w:t>MOCHA v2.0</w:t>
      </w:r>
      <w:r w:rsidR="001B0764" w:rsidRPr="00CB2CB2">
        <w:rPr>
          <w:b w:val="0"/>
          <w:sz w:val="22"/>
          <w:szCs w:val="22"/>
        </w:rPr>
        <w:t xml:space="preserve"> implements one of two </w:t>
      </w:r>
      <w:r w:rsidR="002F2E07" w:rsidRPr="00CB2CB2">
        <w:rPr>
          <w:b w:val="0"/>
          <w:sz w:val="22"/>
          <w:szCs w:val="22"/>
        </w:rPr>
        <w:t>D</w:t>
      </w:r>
      <w:r w:rsidR="001B0764" w:rsidRPr="00CB2CB2">
        <w:rPr>
          <w:b w:val="0"/>
          <w:sz w:val="22"/>
          <w:szCs w:val="22"/>
        </w:rPr>
        <w:t xml:space="preserve">osing </w:t>
      </w:r>
      <w:r w:rsidR="00B015CF" w:rsidRPr="00CB2CB2">
        <w:rPr>
          <w:b w:val="0"/>
          <w:sz w:val="22"/>
          <w:szCs w:val="22"/>
        </w:rPr>
        <w:t xml:space="preserve">Order </w:t>
      </w:r>
      <w:r w:rsidR="002F2E07" w:rsidRPr="00CB2CB2">
        <w:rPr>
          <w:b w:val="0"/>
          <w:sz w:val="22"/>
          <w:szCs w:val="22"/>
        </w:rPr>
        <w:t>C</w:t>
      </w:r>
      <w:r w:rsidR="001B0764" w:rsidRPr="00CB2CB2">
        <w:rPr>
          <w:b w:val="0"/>
          <w:sz w:val="22"/>
          <w:szCs w:val="22"/>
        </w:rPr>
        <w:t xml:space="preserve">hecks, </w:t>
      </w:r>
      <w:r w:rsidR="00B015CF" w:rsidRPr="00CB2CB2">
        <w:rPr>
          <w:b w:val="0"/>
          <w:sz w:val="22"/>
          <w:szCs w:val="22"/>
        </w:rPr>
        <w:t>M</w:t>
      </w:r>
      <w:r w:rsidR="001B0764" w:rsidRPr="00CB2CB2">
        <w:rPr>
          <w:b w:val="0"/>
          <w:sz w:val="22"/>
          <w:szCs w:val="22"/>
        </w:rPr>
        <w:t xml:space="preserve">aximum </w:t>
      </w:r>
      <w:r w:rsidR="00B015CF" w:rsidRPr="00CB2CB2">
        <w:rPr>
          <w:b w:val="0"/>
          <w:sz w:val="22"/>
          <w:szCs w:val="22"/>
        </w:rPr>
        <w:t>S</w:t>
      </w:r>
      <w:r w:rsidR="001B0764" w:rsidRPr="00CB2CB2">
        <w:rPr>
          <w:b w:val="0"/>
          <w:sz w:val="22"/>
          <w:szCs w:val="22"/>
        </w:rPr>
        <w:t xml:space="preserve">ingle </w:t>
      </w:r>
      <w:r w:rsidR="00B015CF" w:rsidRPr="00CB2CB2">
        <w:rPr>
          <w:b w:val="0"/>
          <w:sz w:val="22"/>
          <w:szCs w:val="22"/>
        </w:rPr>
        <w:t>D</w:t>
      </w:r>
      <w:r w:rsidR="001B0764" w:rsidRPr="00CB2CB2">
        <w:rPr>
          <w:b w:val="0"/>
          <w:sz w:val="22"/>
          <w:szCs w:val="22"/>
        </w:rPr>
        <w:t>ose</w:t>
      </w:r>
      <w:r w:rsidR="00882920" w:rsidRPr="00CB2CB2">
        <w:rPr>
          <w:b w:val="0"/>
          <w:sz w:val="22"/>
          <w:szCs w:val="22"/>
        </w:rPr>
        <w:t xml:space="preserve"> Order Check </w:t>
      </w:r>
      <w:r w:rsidR="001B0764" w:rsidRPr="00CB2CB2">
        <w:rPr>
          <w:b w:val="0"/>
          <w:sz w:val="22"/>
          <w:szCs w:val="22"/>
        </w:rPr>
        <w:t>for simple and complex medication orders.</w:t>
      </w:r>
    </w:p>
    <w:p w14:paraId="0FB3E0D8" w14:textId="77777777" w:rsidR="00FB2627" w:rsidRPr="00CB2CB2" w:rsidRDefault="0003681E" w:rsidP="00D42848">
      <w:pPr>
        <w:pStyle w:val="BodyText"/>
        <w:spacing w:before="120" w:after="120"/>
        <w:rPr>
          <w:b w:val="0"/>
          <w:sz w:val="22"/>
          <w:szCs w:val="22"/>
        </w:rPr>
      </w:pPr>
      <w:r w:rsidRPr="00CB2CB2">
        <w:rPr>
          <w:b w:val="0"/>
          <w:sz w:val="22"/>
          <w:szCs w:val="22"/>
        </w:rPr>
        <w:t xml:space="preserve">This release notes document provides a brief description of the new features and functions of the </w:t>
      </w:r>
      <w:r w:rsidR="000358DE" w:rsidRPr="00CB2CB2">
        <w:rPr>
          <w:b w:val="0"/>
          <w:sz w:val="22"/>
          <w:szCs w:val="22"/>
        </w:rPr>
        <w:t xml:space="preserve">MOCHA </w:t>
      </w:r>
      <w:r w:rsidR="001B0764" w:rsidRPr="00CB2CB2">
        <w:rPr>
          <w:b w:val="0"/>
          <w:sz w:val="22"/>
          <w:szCs w:val="22"/>
        </w:rPr>
        <w:t>v2</w:t>
      </w:r>
      <w:r w:rsidR="000358DE" w:rsidRPr="00CB2CB2">
        <w:rPr>
          <w:b w:val="0"/>
          <w:sz w:val="22"/>
          <w:szCs w:val="22"/>
        </w:rPr>
        <w:t>.0</w:t>
      </w:r>
      <w:r w:rsidRPr="00CB2CB2">
        <w:rPr>
          <w:b w:val="0"/>
          <w:sz w:val="22"/>
          <w:szCs w:val="22"/>
        </w:rPr>
        <w:t xml:space="preserve"> patches listed in the table below. More detailed information on the functionality can be found in the </w:t>
      </w:r>
      <w:r w:rsidR="00927314" w:rsidRPr="00CB2CB2">
        <w:rPr>
          <w:b w:val="0"/>
          <w:sz w:val="22"/>
          <w:szCs w:val="22"/>
        </w:rPr>
        <w:t xml:space="preserve">application </w:t>
      </w:r>
      <w:r w:rsidRPr="00CB2CB2">
        <w:rPr>
          <w:b w:val="0"/>
          <w:sz w:val="22"/>
          <w:szCs w:val="22"/>
        </w:rPr>
        <w:t>user and technical manuals found on the Virtual Documentation Library</w:t>
      </w:r>
      <w:r w:rsidR="001F3667" w:rsidRPr="00CB2CB2">
        <w:rPr>
          <w:b w:val="0"/>
          <w:sz w:val="22"/>
          <w:szCs w:val="22"/>
        </w:rPr>
        <w:t xml:space="preserve"> (VDL)</w:t>
      </w:r>
      <w:r w:rsidRPr="00CB2CB2">
        <w:rPr>
          <w:b w:val="0"/>
          <w:sz w:val="22"/>
          <w:szCs w:val="22"/>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565"/>
      </w:tblGrid>
      <w:tr w:rsidR="001436FE" w:rsidRPr="00CB2CB2" w14:paraId="4E55EA62" w14:textId="77777777" w:rsidTr="003453D9">
        <w:tc>
          <w:tcPr>
            <w:tcW w:w="4732" w:type="dxa"/>
            <w:shd w:val="pct10" w:color="auto" w:fill="auto"/>
          </w:tcPr>
          <w:p w14:paraId="02C57459" w14:textId="77777777" w:rsidR="001436FE" w:rsidRPr="00CB2CB2" w:rsidRDefault="001436FE" w:rsidP="003453D9">
            <w:pPr>
              <w:pStyle w:val="BodyText"/>
              <w:spacing w:before="60" w:after="60"/>
              <w:rPr>
                <w:sz w:val="22"/>
                <w:szCs w:val="22"/>
              </w:rPr>
            </w:pPr>
            <w:r w:rsidRPr="00CB2CB2">
              <w:rPr>
                <w:sz w:val="22"/>
                <w:szCs w:val="22"/>
              </w:rPr>
              <w:t>Application</w:t>
            </w:r>
          </w:p>
        </w:tc>
        <w:tc>
          <w:tcPr>
            <w:tcW w:w="4623" w:type="dxa"/>
            <w:shd w:val="pct10" w:color="auto" w:fill="auto"/>
          </w:tcPr>
          <w:p w14:paraId="6C0D1E72" w14:textId="77777777" w:rsidR="001436FE" w:rsidRPr="00CB2CB2" w:rsidRDefault="001436FE" w:rsidP="003453D9">
            <w:pPr>
              <w:pStyle w:val="BodyText"/>
              <w:spacing w:before="60" w:after="60"/>
              <w:rPr>
                <w:sz w:val="22"/>
                <w:szCs w:val="22"/>
              </w:rPr>
            </w:pPr>
            <w:r w:rsidRPr="00CB2CB2">
              <w:rPr>
                <w:sz w:val="22"/>
                <w:szCs w:val="22"/>
              </w:rPr>
              <w:t>Patch</w:t>
            </w:r>
          </w:p>
        </w:tc>
      </w:tr>
      <w:tr w:rsidR="001436FE" w:rsidRPr="00CB2CB2" w14:paraId="1D89837C" w14:textId="77777777" w:rsidTr="003453D9">
        <w:tc>
          <w:tcPr>
            <w:tcW w:w="4732" w:type="dxa"/>
          </w:tcPr>
          <w:p w14:paraId="510DA2D1" w14:textId="77777777" w:rsidR="001436FE" w:rsidRPr="00CB2CB2" w:rsidRDefault="001436FE" w:rsidP="003453D9">
            <w:pPr>
              <w:pStyle w:val="BodyText"/>
              <w:spacing w:before="60" w:after="60"/>
              <w:rPr>
                <w:b w:val="0"/>
                <w:sz w:val="22"/>
                <w:szCs w:val="22"/>
              </w:rPr>
            </w:pPr>
            <w:r w:rsidRPr="00CB2CB2">
              <w:rPr>
                <w:b w:val="0"/>
                <w:sz w:val="22"/>
                <w:szCs w:val="22"/>
              </w:rPr>
              <w:t>Outpatient Pharmacy</w:t>
            </w:r>
          </w:p>
        </w:tc>
        <w:tc>
          <w:tcPr>
            <w:tcW w:w="4623" w:type="dxa"/>
          </w:tcPr>
          <w:p w14:paraId="132C1760" w14:textId="77777777" w:rsidR="001436FE" w:rsidRPr="00CB2CB2" w:rsidRDefault="001502CD" w:rsidP="001B0764">
            <w:pPr>
              <w:pStyle w:val="BodyText"/>
              <w:spacing w:before="60" w:after="60"/>
              <w:rPr>
                <w:b w:val="0"/>
                <w:sz w:val="22"/>
                <w:szCs w:val="22"/>
              </w:rPr>
            </w:pPr>
            <w:r w:rsidRPr="00CB2CB2">
              <w:rPr>
                <w:b w:val="0"/>
                <w:sz w:val="22"/>
                <w:szCs w:val="22"/>
              </w:rPr>
              <w:t>PSO</w:t>
            </w:r>
            <w:r w:rsidR="00C02203" w:rsidRPr="00CB2CB2">
              <w:rPr>
                <w:b w:val="0"/>
                <w:sz w:val="22"/>
                <w:szCs w:val="22"/>
              </w:rPr>
              <w:t>*7*</w:t>
            </w:r>
            <w:r w:rsidR="001B0764" w:rsidRPr="00CB2CB2">
              <w:rPr>
                <w:b w:val="0"/>
                <w:sz w:val="22"/>
                <w:szCs w:val="22"/>
              </w:rPr>
              <w:t>372</w:t>
            </w:r>
            <w:r w:rsidR="001F4784" w:rsidRPr="00CB2CB2">
              <w:rPr>
                <w:b w:val="0"/>
                <w:sz w:val="22"/>
                <w:szCs w:val="22"/>
              </w:rPr>
              <w:t>, PSO*7*416</w:t>
            </w:r>
          </w:p>
        </w:tc>
      </w:tr>
      <w:tr w:rsidR="001436FE" w:rsidRPr="00CB2CB2" w14:paraId="0DBC936E" w14:textId="77777777" w:rsidTr="003453D9">
        <w:tc>
          <w:tcPr>
            <w:tcW w:w="4732" w:type="dxa"/>
          </w:tcPr>
          <w:p w14:paraId="3F85FC12" w14:textId="77777777" w:rsidR="001436FE" w:rsidRPr="00CB2CB2" w:rsidRDefault="001436FE" w:rsidP="003453D9">
            <w:pPr>
              <w:pStyle w:val="BodyText"/>
              <w:spacing w:before="60" w:after="60"/>
              <w:rPr>
                <w:b w:val="0"/>
                <w:sz w:val="22"/>
                <w:szCs w:val="22"/>
              </w:rPr>
            </w:pPr>
            <w:r w:rsidRPr="00CB2CB2">
              <w:rPr>
                <w:b w:val="0"/>
                <w:sz w:val="22"/>
                <w:szCs w:val="22"/>
              </w:rPr>
              <w:t>Inpatient Medications</w:t>
            </w:r>
          </w:p>
        </w:tc>
        <w:tc>
          <w:tcPr>
            <w:tcW w:w="4623" w:type="dxa"/>
          </w:tcPr>
          <w:p w14:paraId="12241815" w14:textId="77777777" w:rsidR="001436FE" w:rsidRPr="00CB2CB2" w:rsidRDefault="001502CD" w:rsidP="001B0764">
            <w:pPr>
              <w:pStyle w:val="BodyText"/>
              <w:spacing w:before="60" w:after="60"/>
              <w:rPr>
                <w:b w:val="0"/>
                <w:sz w:val="22"/>
                <w:szCs w:val="22"/>
              </w:rPr>
            </w:pPr>
            <w:r w:rsidRPr="00CB2CB2">
              <w:rPr>
                <w:b w:val="0"/>
                <w:sz w:val="22"/>
                <w:szCs w:val="22"/>
              </w:rPr>
              <w:t>PSJ</w:t>
            </w:r>
            <w:r w:rsidR="00C02203" w:rsidRPr="00CB2CB2">
              <w:rPr>
                <w:b w:val="0"/>
                <w:sz w:val="22"/>
                <w:szCs w:val="22"/>
              </w:rPr>
              <w:t>*5*</w:t>
            </w:r>
            <w:r w:rsidR="001B0764" w:rsidRPr="00CB2CB2">
              <w:rPr>
                <w:b w:val="0"/>
                <w:sz w:val="22"/>
                <w:szCs w:val="22"/>
              </w:rPr>
              <w:t>252</w:t>
            </w:r>
            <w:r w:rsidR="001F4784" w:rsidRPr="00CB2CB2">
              <w:rPr>
                <w:b w:val="0"/>
                <w:sz w:val="22"/>
                <w:szCs w:val="22"/>
              </w:rPr>
              <w:t>, PSJ*7*257</w:t>
            </w:r>
          </w:p>
        </w:tc>
      </w:tr>
      <w:tr w:rsidR="001436FE" w:rsidRPr="00CB2CB2" w14:paraId="2FB7DF6A" w14:textId="77777777" w:rsidTr="003453D9">
        <w:tc>
          <w:tcPr>
            <w:tcW w:w="4732" w:type="dxa"/>
          </w:tcPr>
          <w:p w14:paraId="1670A679" w14:textId="77777777" w:rsidR="001436FE" w:rsidRPr="00CB2CB2" w:rsidRDefault="001502CD" w:rsidP="003453D9">
            <w:pPr>
              <w:pStyle w:val="BodyText"/>
              <w:spacing w:before="60" w:after="60"/>
              <w:rPr>
                <w:b w:val="0"/>
                <w:sz w:val="22"/>
                <w:szCs w:val="22"/>
              </w:rPr>
            </w:pPr>
            <w:r w:rsidRPr="00CB2CB2">
              <w:rPr>
                <w:b w:val="0"/>
                <w:sz w:val="22"/>
                <w:szCs w:val="22"/>
              </w:rPr>
              <w:t>P</w:t>
            </w:r>
            <w:r w:rsidR="00BF6107" w:rsidRPr="00CB2CB2">
              <w:rPr>
                <w:b w:val="0"/>
                <w:sz w:val="22"/>
                <w:szCs w:val="22"/>
              </w:rPr>
              <w:t>harmacy Data Management (P</w:t>
            </w:r>
            <w:r w:rsidRPr="00CB2CB2">
              <w:rPr>
                <w:b w:val="0"/>
                <w:sz w:val="22"/>
                <w:szCs w:val="22"/>
              </w:rPr>
              <w:t>DM</w:t>
            </w:r>
            <w:r w:rsidR="00BF6107" w:rsidRPr="00CB2CB2">
              <w:rPr>
                <w:b w:val="0"/>
                <w:sz w:val="22"/>
                <w:szCs w:val="22"/>
              </w:rPr>
              <w:t>)</w:t>
            </w:r>
          </w:p>
        </w:tc>
        <w:tc>
          <w:tcPr>
            <w:tcW w:w="4623" w:type="dxa"/>
          </w:tcPr>
          <w:p w14:paraId="7AAF3CAE" w14:textId="77777777" w:rsidR="001436FE" w:rsidRPr="00CB2CB2" w:rsidRDefault="001502CD" w:rsidP="001B0764">
            <w:pPr>
              <w:pStyle w:val="BodyText"/>
              <w:spacing w:before="60" w:after="60"/>
              <w:rPr>
                <w:b w:val="0"/>
                <w:sz w:val="22"/>
                <w:szCs w:val="22"/>
              </w:rPr>
            </w:pPr>
            <w:r w:rsidRPr="00CB2CB2">
              <w:rPr>
                <w:b w:val="0"/>
                <w:sz w:val="22"/>
                <w:szCs w:val="22"/>
              </w:rPr>
              <w:t>PSS</w:t>
            </w:r>
            <w:r w:rsidR="00C02203" w:rsidRPr="00CB2CB2">
              <w:rPr>
                <w:b w:val="0"/>
                <w:sz w:val="22"/>
                <w:szCs w:val="22"/>
              </w:rPr>
              <w:t>*1*1</w:t>
            </w:r>
            <w:r w:rsidR="001B0764" w:rsidRPr="00CB2CB2">
              <w:rPr>
                <w:b w:val="0"/>
                <w:sz w:val="22"/>
                <w:szCs w:val="22"/>
              </w:rPr>
              <w:t>60</w:t>
            </w:r>
            <w:r w:rsidR="001F4784" w:rsidRPr="00CB2CB2">
              <w:rPr>
                <w:b w:val="0"/>
                <w:sz w:val="22"/>
                <w:szCs w:val="22"/>
              </w:rPr>
              <w:t>, PSS*1*173</w:t>
            </w:r>
          </w:p>
        </w:tc>
      </w:tr>
      <w:tr w:rsidR="002F20B7" w:rsidRPr="00CB2CB2" w14:paraId="75F3D28F" w14:textId="77777777" w:rsidTr="003453D9">
        <w:tc>
          <w:tcPr>
            <w:tcW w:w="4732" w:type="dxa"/>
          </w:tcPr>
          <w:p w14:paraId="3C02B741" w14:textId="77777777" w:rsidR="002F20B7" w:rsidRPr="00CB2CB2" w:rsidRDefault="002F20B7" w:rsidP="003453D9">
            <w:pPr>
              <w:pStyle w:val="BodyText"/>
              <w:spacing w:before="60" w:after="60"/>
              <w:rPr>
                <w:b w:val="0"/>
                <w:sz w:val="22"/>
                <w:szCs w:val="22"/>
              </w:rPr>
            </w:pPr>
            <w:r w:rsidRPr="00CB2CB2">
              <w:rPr>
                <w:b w:val="0"/>
                <w:sz w:val="22"/>
                <w:szCs w:val="22"/>
              </w:rPr>
              <w:t>Computerized Patient Records System (CPRS)</w:t>
            </w:r>
          </w:p>
        </w:tc>
        <w:tc>
          <w:tcPr>
            <w:tcW w:w="4623" w:type="dxa"/>
          </w:tcPr>
          <w:p w14:paraId="4F3D18F8" w14:textId="77777777" w:rsidR="002F20B7" w:rsidRPr="00CB2CB2" w:rsidRDefault="002F20B7" w:rsidP="001B0764">
            <w:pPr>
              <w:pStyle w:val="BodyText"/>
              <w:spacing w:before="60" w:after="60"/>
              <w:rPr>
                <w:b w:val="0"/>
                <w:sz w:val="22"/>
                <w:szCs w:val="22"/>
              </w:rPr>
            </w:pPr>
            <w:r w:rsidRPr="00CB2CB2">
              <w:rPr>
                <w:b w:val="0"/>
                <w:sz w:val="22"/>
                <w:szCs w:val="22"/>
              </w:rPr>
              <w:t>OR*3*345, OR*3*311</w:t>
            </w:r>
          </w:p>
        </w:tc>
      </w:tr>
      <w:tr w:rsidR="002F20B7" w:rsidRPr="00CB2CB2" w14:paraId="0CC63C82" w14:textId="77777777" w:rsidTr="003453D9">
        <w:tc>
          <w:tcPr>
            <w:tcW w:w="4732" w:type="dxa"/>
          </w:tcPr>
          <w:p w14:paraId="25E1AA71" w14:textId="77777777" w:rsidR="002F20B7" w:rsidRPr="00CB2CB2" w:rsidRDefault="002F20B7" w:rsidP="003453D9">
            <w:pPr>
              <w:pStyle w:val="BodyText"/>
              <w:spacing w:before="60" w:after="60"/>
              <w:rPr>
                <w:b w:val="0"/>
                <w:sz w:val="22"/>
                <w:szCs w:val="22"/>
              </w:rPr>
            </w:pPr>
            <w:r w:rsidRPr="00CB2CB2">
              <w:rPr>
                <w:b w:val="0"/>
                <w:sz w:val="22"/>
                <w:szCs w:val="22"/>
              </w:rPr>
              <w:t xml:space="preserve">Adverse Reaction Tracking </w:t>
            </w:r>
          </w:p>
        </w:tc>
        <w:tc>
          <w:tcPr>
            <w:tcW w:w="4623" w:type="dxa"/>
          </w:tcPr>
          <w:p w14:paraId="5D547981" w14:textId="77777777" w:rsidR="002F20B7" w:rsidRPr="00CB2CB2" w:rsidRDefault="002F20B7" w:rsidP="001B0764">
            <w:pPr>
              <w:pStyle w:val="BodyText"/>
              <w:spacing w:before="60" w:after="60"/>
              <w:rPr>
                <w:b w:val="0"/>
                <w:sz w:val="22"/>
                <w:szCs w:val="22"/>
              </w:rPr>
            </w:pPr>
            <w:r w:rsidRPr="00CB2CB2">
              <w:rPr>
                <w:b w:val="0"/>
                <w:sz w:val="22"/>
                <w:szCs w:val="22"/>
              </w:rPr>
              <w:t>GMRA*4*47</w:t>
            </w:r>
          </w:p>
        </w:tc>
      </w:tr>
    </w:tbl>
    <w:p w14:paraId="2C0BF742" w14:textId="77777777" w:rsidR="0024464A" w:rsidRPr="00CB2CB2" w:rsidRDefault="0024464A" w:rsidP="009F05F3">
      <w:pPr>
        <w:pStyle w:val="BodyText"/>
        <w:rPr>
          <w:b w:val="0"/>
          <w:sz w:val="22"/>
          <w:szCs w:val="22"/>
        </w:rPr>
      </w:pPr>
    </w:p>
    <w:p w14:paraId="62196302" w14:textId="77777777" w:rsidR="005F2FFB" w:rsidRPr="00CB2CB2" w:rsidRDefault="005F2FFB" w:rsidP="005F2FFB">
      <w:pPr>
        <w:pStyle w:val="BodyText"/>
        <w:jc w:val="center"/>
      </w:pPr>
    </w:p>
    <w:p w14:paraId="02F8413C" w14:textId="77777777" w:rsidR="009F05F3" w:rsidRPr="00CB2CB2" w:rsidRDefault="00914D81" w:rsidP="004D6619">
      <w:pPr>
        <w:pStyle w:val="Heading1"/>
      </w:pPr>
      <w:r w:rsidRPr="00CB2CB2">
        <w:br w:type="page"/>
      </w:r>
      <w:bookmarkStart w:id="2" w:name="_Toc273340833"/>
      <w:bookmarkStart w:id="3" w:name="_Toc273340834"/>
      <w:bookmarkStart w:id="4" w:name="_Toc69205023"/>
      <w:bookmarkStart w:id="5" w:name="_Toc72050950"/>
      <w:bookmarkStart w:id="6" w:name="_Toc164649693"/>
      <w:bookmarkStart w:id="7" w:name="_Toc220316972"/>
      <w:bookmarkStart w:id="8" w:name="_Toc383414614"/>
      <w:bookmarkEnd w:id="2"/>
      <w:bookmarkEnd w:id="3"/>
      <w:r w:rsidR="009F05F3" w:rsidRPr="00CB2CB2">
        <w:lastRenderedPageBreak/>
        <w:t>Enhancements</w:t>
      </w:r>
      <w:bookmarkEnd w:id="4"/>
      <w:bookmarkEnd w:id="5"/>
      <w:bookmarkEnd w:id="6"/>
      <w:bookmarkEnd w:id="7"/>
      <w:bookmarkEnd w:id="8"/>
    </w:p>
    <w:p w14:paraId="08EB57CB" w14:textId="77777777" w:rsidR="009F05F3" w:rsidRPr="00CB2CB2" w:rsidRDefault="000358DE" w:rsidP="00D42848">
      <w:pPr>
        <w:pStyle w:val="BodyText"/>
        <w:spacing w:before="120" w:after="120"/>
        <w:rPr>
          <w:b w:val="0"/>
          <w:sz w:val="22"/>
          <w:szCs w:val="22"/>
        </w:rPr>
      </w:pPr>
      <w:r w:rsidRPr="00CB2CB2">
        <w:rPr>
          <w:b w:val="0"/>
          <w:sz w:val="22"/>
          <w:szCs w:val="22"/>
        </w:rPr>
        <w:t>MOCHA v</w:t>
      </w:r>
      <w:r w:rsidR="001B0764" w:rsidRPr="00CB2CB2">
        <w:rPr>
          <w:b w:val="0"/>
          <w:sz w:val="22"/>
          <w:szCs w:val="22"/>
        </w:rPr>
        <w:t>2</w:t>
      </w:r>
      <w:r w:rsidRPr="00CB2CB2">
        <w:rPr>
          <w:b w:val="0"/>
          <w:sz w:val="22"/>
          <w:szCs w:val="22"/>
        </w:rPr>
        <w:t>.0</w:t>
      </w:r>
      <w:r w:rsidR="009F05F3" w:rsidRPr="00CB2CB2">
        <w:rPr>
          <w:b w:val="0"/>
          <w:sz w:val="22"/>
          <w:szCs w:val="22"/>
        </w:rPr>
        <w:t xml:space="preserve"> will provide the following enhancements:</w:t>
      </w:r>
    </w:p>
    <w:p w14:paraId="4793B4AE" w14:textId="77777777" w:rsidR="006A2223" w:rsidRPr="00CB2CB2" w:rsidRDefault="00D07F51" w:rsidP="00D42848">
      <w:pPr>
        <w:pStyle w:val="BodyText2"/>
        <w:spacing w:before="120" w:after="120"/>
        <w:rPr>
          <w:b/>
        </w:rPr>
      </w:pPr>
      <w:bookmarkStart w:id="9" w:name="_Toc185065751"/>
      <w:r w:rsidRPr="00CB2CB2">
        <w:rPr>
          <w:b/>
        </w:rPr>
        <w:t>Enhanced Order Checking Features:</w:t>
      </w:r>
      <w:bookmarkEnd w:id="9"/>
    </w:p>
    <w:p w14:paraId="08874EF2" w14:textId="77777777" w:rsidR="001B0764" w:rsidRPr="00CB2CB2" w:rsidRDefault="001B0764"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Implement Maximum Single Dose Order Check for simple and complex orders in Outpatient Pharmacy</w:t>
      </w:r>
      <w:r w:rsidR="00603D23" w:rsidRPr="00CB2CB2">
        <w:rPr>
          <w:sz w:val="22"/>
          <w:szCs w:val="22"/>
        </w:rPr>
        <w:t>,</w:t>
      </w:r>
      <w:r w:rsidR="00157F68" w:rsidRPr="00CB2CB2">
        <w:rPr>
          <w:sz w:val="22"/>
          <w:szCs w:val="22"/>
        </w:rPr>
        <w:t xml:space="preserve"> </w:t>
      </w:r>
      <w:r w:rsidRPr="00CB2CB2">
        <w:rPr>
          <w:sz w:val="22"/>
          <w:szCs w:val="22"/>
        </w:rPr>
        <w:t>Inpatient Medications</w:t>
      </w:r>
      <w:r w:rsidR="00603D23" w:rsidRPr="00CB2CB2">
        <w:rPr>
          <w:sz w:val="22"/>
          <w:szCs w:val="22"/>
        </w:rPr>
        <w:t>, and CPRS</w:t>
      </w:r>
      <w:r w:rsidRPr="00CB2CB2">
        <w:rPr>
          <w:sz w:val="22"/>
          <w:szCs w:val="22"/>
        </w:rPr>
        <w:t xml:space="preserve"> applications</w:t>
      </w:r>
    </w:p>
    <w:p w14:paraId="49EC5901" w14:textId="77777777" w:rsidR="001B0764" w:rsidRPr="00CB2CB2" w:rsidRDefault="001B0764"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 xml:space="preserve">Provide error messages with reasons at the order level when a Maximum Single Dose Order Check cannot be performed for </w:t>
      </w:r>
      <w:r w:rsidR="00E76402" w:rsidRPr="00CB2CB2">
        <w:rPr>
          <w:sz w:val="22"/>
          <w:szCs w:val="22"/>
        </w:rPr>
        <w:t>P</w:t>
      </w:r>
      <w:r w:rsidRPr="00CB2CB2">
        <w:rPr>
          <w:sz w:val="22"/>
          <w:szCs w:val="22"/>
        </w:rPr>
        <w:t>harmacy users</w:t>
      </w:r>
    </w:p>
    <w:p w14:paraId="0B1F52F5" w14:textId="77777777" w:rsidR="001B0764" w:rsidRPr="00CB2CB2" w:rsidRDefault="001B0764"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Provide a generic error message at the order level when a Maximum Single Dose Order Check cannot be performed for CPRS users</w:t>
      </w:r>
    </w:p>
    <w:p w14:paraId="4BBE4171" w14:textId="77777777" w:rsidR="001B0764" w:rsidRPr="00CB2CB2" w:rsidRDefault="001B0764"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Add a check during installation to see if Pre-Release setup work – mapping of local medication routes and population of numeric dose and dose unit fields for local poss</w:t>
      </w:r>
      <w:r w:rsidR="0065267B" w:rsidRPr="00CB2CB2">
        <w:rPr>
          <w:sz w:val="22"/>
          <w:szCs w:val="22"/>
        </w:rPr>
        <w:t>ible dosages has been completed</w:t>
      </w:r>
    </w:p>
    <w:p w14:paraId="5CE16DFB" w14:textId="77777777" w:rsidR="001B0764" w:rsidRPr="00CB2CB2" w:rsidRDefault="001B0764"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Add new fields to the ADMINISTRATION SCHEDULE file (#51.1) to support the ability to exclude a schedule from all Dosing Checks or just from a Daily Dose Order Check</w:t>
      </w:r>
    </w:p>
    <w:p w14:paraId="4F451F88" w14:textId="77777777" w:rsidR="001B0764" w:rsidRPr="00CB2CB2" w:rsidRDefault="001B0764"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 xml:space="preserve">Modify </w:t>
      </w:r>
      <w:r w:rsidRPr="00CB2CB2">
        <w:rPr>
          <w:i/>
          <w:sz w:val="22"/>
          <w:szCs w:val="22"/>
        </w:rPr>
        <w:t>Standard Schedule Edit</w:t>
      </w:r>
      <w:r w:rsidRPr="00CB2CB2">
        <w:rPr>
          <w:sz w:val="22"/>
          <w:szCs w:val="22"/>
        </w:rPr>
        <w:t xml:space="preserve"> [PSS SCHEDULE EDIT] option to allow editing of the new dosing exclusion fields</w:t>
      </w:r>
    </w:p>
    <w:p w14:paraId="29D78D15" w14:textId="77777777" w:rsidR="001B0764" w:rsidRPr="00CB2CB2" w:rsidRDefault="001B0764"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 xml:space="preserve">Modify </w:t>
      </w:r>
      <w:r w:rsidRPr="00CB2CB2">
        <w:rPr>
          <w:i/>
          <w:sz w:val="22"/>
          <w:szCs w:val="22"/>
        </w:rPr>
        <w:t>Administration Schedule File Report</w:t>
      </w:r>
      <w:r w:rsidRPr="00CB2CB2">
        <w:rPr>
          <w:sz w:val="22"/>
          <w:szCs w:val="22"/>
        </w:rPr>
        <w:t xml:space="preserve"> [PSS SCHEDULE REPORT] option to display data entered in the new dosing exclusion fields</w:t>
      </w:r>
    </w:p>
    <w:p w14:paraId="4D4C2EF4" w14:textId="77777777" w:rsidR="001B0764" w:rsidRPr="00CB2CB2" w:rsidRDefault="001B0764"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Apply the ‘all Dosing Checks exclusion' for a schedule when processing outpatient and inpatient medication orders</w:t>
      </w:r>
      <w:r w:rsidR="006B31C7" w:rsidRPr="00CB2CB2">
        <w:rPr>
          <w:sz w:val="22"/>
          <w:szCs w:val="22"/>
        </w:rPr>
        <w:t xml:space="preserve"> through Pharmacy and CPRS</w:t>
      </w:r>
    </w:p>
    <w:p w14:paraId="7EB215B0" w14:textId="77777777" w:rsidR="001B0764" w:rsidRPr="00CB2CB2" w:rsidRDefault="001B0764"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 xml:space="preserve">Create a new Pharmacy Data Management (PDM) option called </w:t>
      </w:r>
      <w:r w:rsidRPr="00CB2CB2">
        <w:rPr>
          <w:i/>
          <w:sz w:val="22"/>
          <w:szCs w:val="22"/>
        </w:rPr>
        <w:t xml:space="preserve">Lookup Dosing Check Info for Drug </w:t>
      </w:r>
      <w:r w:rsidR="00740724" w:rsidRPr="00CB2CB2">
        <w:rPr>
          <w:sz w:val="22"/>
          <w:szCs w:val="22"/>
        </w:rPr>
        <w:t>[PSS DRUG DOSING LOOKUP]</w:t>
      </w:r>
      <w:r w:rsidR="00740724" w:rsidRPr="00CB2CB2">
        <w:t xml:space="preserve"> </w:t>
      </w:r>
      <w:r w:rsidRPr="00CB2CB2">
        <w:rPr>
          <w:sz w:val="22"/>
          <w:szCs w:val="22"/>
        </w:rPr>
        <w:t xml:space="preserve">so that a user can view all data that can affect </w:t>
      </w:r>
      <w:r w:rsidR="0083297C" w:rsidRPr="00CB2CB2">
        <w:rPr>
          <w:sz w:val="22"/>
          <w:szCs w:val="22"/>
        </w:rPr>
        <w:t>D</w:t>
      </w:r>
      <w:r w:rsidRPr="00CB2CB2">
        <w:rPr>
          <w:sz w:val="22"/>
          <w:szCs w:val="22"/>
        </w:rPr>
        <w:t xml:space="preserve">osing </w:t>
      </w:r>
      <w:r w:rsidR="00B015CF" w:rsidRPr="00CB2CB2">
        <w:rPr>
          <w:sz w:val="22"/>
          <w:szCs w:val="22"/>
        </w:rPr>
        <w:t xml:space="preserve">Order </w:t>
      </w:r>
      <w:r w:rsidR="0083297C" w:rsidRPr="00CB2CB2">
        <w:rPr>
          <w:sz w:val="22"/>
          <w:szCs w:val="22"/>
        </w:rPr>
        <w:t>C</w:t>
      </w:r>
      <w:r w:rsidRPr="00CB2CB2">
        <w:rPr>
          <w:sz w:val="22"/>
          <w:szCs w:val="22"/>
        </w:rPr>
        <w:t>hecks for a drug</w:t>
      </w:r>
    </w:p>
    <w:p w14:paraId="10F6F2FB" w14:textId="77777777" w:rsidR="001B0764" w:rsidRPr="00CB2CB2" w:rsidRDefault="001B0764"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Add new entries to the DOSE UNIT</w:t>
      </w:r>
      <w:r w:rsidR="00B015CF" w:rsidRPr="00CB2CB2">
        <w:rPr>
          <w:sz w:val="22"/>
          <w:szCs w:val="22"/>
        </w:rPr>
        <w:t>S</w:t>
      </w:r>
      <w:r w:rsidRPr="00CB2CB2">
        <w:rPr>
          <w:sz w:val="22"/>
          <w:szCs w:val="22"/>
        </w:rPr>
        <w:t xml:space="preserve"> file (#51.24)</w:t>
      </w:r>
    </w:p>
    <w:p w14:paraId="6CD44C57" w14:textId="77777777" w:rsidR="00FD7E1B" w:rsidRPr="00CB2CB2" w:rsidRDefault="00FD7E1B"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iCs/>
          <w:sz w:val="22"/>
          <w:szCs w:val="22"/>
        </w:rPr>
        <w:t>Provide option (locked with security key) to enable/disable Dosing Order Checks</w:t>
      </w:r>
    </w:p>
    <w:p w14:paraId="2781988C" w14:textId="77777777" w:rsidR="00FD7E1B" w:rsidRPr="00CB2CB2" w:rsidRDefault="00FD7E1B"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iCs/>
          <w:sz w:val="22"/>
          <w:szCs w:val="22"/>
        </w:rPr>
        <w:t>Provide notification when Dosing Order Checks enabled/disabled (via email when disabled</w:t>
      </w:r>
      <w:r w:rsidR="00EB188B" w:rsidRPr="00CB2CB2">
        <w:rPr>
          <w:iCs/>
          <w:sz w:val="22"/>
          <w:szCs w:val="22"/>
        </w:rPr>
        <w:t xml:space="preserve"> or enabled</w:t>
      </w:r>
      <w:r w:rsidRPr="00CB2CB2">
        <w:rPr>
          <w:iCs/>
          <w:sz w:val="22"/>
          <w:szCs w:val="22"/>
        </w:rPr>
        <w:t>)</w:t>
      </w:r>
    </w:p>
    <w:p w14:paraId="31C5FEEA" w14:textId="77777777" w:rsidR="00FD7E1B" w:rsidRPr="00CB2CB2" w:rsidRDefault="00FD7E1B"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iCs/>
          <w:sz w:val="22"/>
          <w:szCs w:val="22"/>
        </w:rPr>
        <w:t>Provide audit trail for enabling/disabling of Dosing Order Checks</w:t>
      </w:r>
    </w:p>
    <w:p w14:paraId="13D11880" w14:textId="77777777" w:rsidR="008F1372" w:rsidRPr="00CB2CB2" w:rsidRDefault="00FD7E1B"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iCs/>
          <w:sz w:val="22"/>
          <w:szCs w:val="22"/>
        </w:rPr>
        <w:t>Creation and auto enabling of new DOSING_INFO web service</w:t>
      </w:r>
    </w:p>
    <w:p w14:paraId="57A59089" w14:textId="77777777" w:rsidR="001F4784" w:rsidRPr="00CB2CB2" w:rsidRDefault="001F4784"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 xml:space="preserve">Provide option to identify drug names with trailing spaces called </w:t>
      </w:r>
      <w:r w:rsidRPr="00CB2CB2">
        <w:rPr>
          <w:i/>
          <w:sz w:val="22"/>
          <w:szCs w:val="22"/>
        </w:rPr>
        <w:t>Drug Names with Trailing Spaces</w:t>
      </w:r>
      <w:r w:rsidR="00740724" w:rsidRPr="00CB2CB2">
        <w:rPr>
          <w:i/>
          <w:sz w:val="22"/>
          <w:szCs w:val="22"/>
        </w:rPr>
        <w:t xml:space="preserve"> </w:t>
      </w:r>
      <w:r w:rsidR="00740724" w:rsidRPr="00CB2CB2">
        <w:rPr>
          <w:sz w:val="22"/>
          <w:szCs w:val="22"/>
        </w:rPr>
        <w:t>[PSS TRAILING SPACES REPORT]</w:t>
      </w:r>
    </w:p>
    <w:p w14:paraId="05A6ADCB" w14:textId="77777777" w:rsidR="009F67BF" w:rsidRPr="00CB2CB2" w:rsidRDefault="009F67BF"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 xml:space="preserve">Modified option </w:t>
      </w:r>
      <w:r w:rsidRPr="00CB2CB2">
        <w:rPr>
          <w:bCs/>
          <w:i/>
          <w:sz w:val="22"/>
          <w:szCs w:val="22"/>
        </w:rPr>
        <w:t>Check Vendor Database Link</w:t>
      </w:r>
      <w:r w:rsidRPr="00CB2CB2">
        <w:rPr>
          <w:bCs/>
          <w:sz w:val="22"/>
          <w:szCs w:val="22"/>
        </w:rPr>
        <w:t xml:space="preserve"> </w:t>
      </w:r>
      <w:r w:rsidR="00AC5155" w:rsidRPr="00CB2CB2">
        <w:rPr>
          <w:sz w:val="22"/>
          <w:szCs w:val="22"/>
        </w:rPr>
        <w:t xml:space="preserve">[PSS CHECK VENDOR DATABASE LINK] </w:t>
      </w:r>
      <w:r w:rsidRPr="00CB2CB2">
        <w:rPr>
          <w:bCs/>
          <w:sz w:val="22"/>
          <w:szCs w:val="22"/>
        </w:rPr>
        <w:t>to show Domain Name Service name</w:t>
      </w:r>
      <w:r w:rsidR="00080F16" w:rsidRPr="00CB2CB2">
        <w:rPr>
          <w:bCs/>
          <w:sz w:val="22"/>
          <w:szCs w:val="22"/>
        </w:rPr>
        <w:t xml:space="preserve"> for the MOCHA server</w:t>
      </w:r>
      <w:r w:rsidRPr="00CB2CB2">
        <w:rPr>
          <w:bCs/>
          <w:sz w:val="22"/>
          <w:szCs w:val="22"/>
        </w:rPr>
        <w:t xml:space="preserve"> when displaying the connection status</w:t>
      </w:r>
    </w:p>
    <w:p w14:paraId="6665E5F0" w14:textId="77777777" w:rsidR="006C2F8F" w:rsidRPr="00CB2CB2" w:rsidRDefault="00023681" w:rsidP="004D6619">
      <w:pPr>
        <w:pStyle w:val="Heading1"/>
      </w:pPr>
      <w:r w:rsidRPr="00CB2CB2">
        <w:br w:type="page"/>
      </w:r>
      <w:bookmarkStart w:id="10" w:name="_Toc273340836"/>
      <w:bookmarkStart w:id="11" w:name="_Toc383414615"/>
      <w:bookmarkEnd w:id="10"/>
      <w:r w:rsidR="006C2F8F" w:rsidRPr="00CB2CB2">
        <w:lastRenderedPageBreak/>
        <w:t>Menu Changes</w:t>
      </w:r>
      <w:bookmarkEnd w:id="11"/>
    </w:p>
    <w:p w14:paraId="6E3313EF" w14:textId="77777777" w:rsidR="00A87109" w:rsidRPr="00CB2CB2" w:rsidRDefault="00D07F51" w:rsidP="002456F6">
      <w:pPr>
        <w:pStyle w:val="BodyText"/>
        <w:spacing w:before="120" w:after="120"/>
        <w:rPr>
          <w:b w:val="0"/>
          <w:sz w:val="22"/>
          <w:szCs w:val="22"/>
        </w:rPr>
      </w:pPr>
      <w:r w:rsidRPr="00CB2CB2">
        <w:rPr>
          <w:b w:val="0"/>
          <w:sz w:val="22"/>
          <w:szCs w:val="22"/>
        </w:rPr>
        <w:t>Patch PSS*1*1</w:t>
      </w:r>
      <w:r w:rsidR="00FD5B09" w:rsidRPr="00CB2CB2">
        <w:rPr>
          <w:b w:val="0"/>
          <w:sz w:val="22"/>
          <w:szCs w:val="22"/>
        </w:rPr>
        <w:t>60</w:t>
      </w:r>
      <w:r w:rsidR="00F34686" w:rsidRPr="00CB2CB2">
        <w:rPr>
          <w:b w:val="0"/>
          <w:sz w:val="22"/>
          <w:szCs w:val="22"/>
        </w:rPr>
        <w:t xml:space="preserve"> </w:t>
      </w:r>
      <w:r w:rsidRPr="00CB2CB2">
        <w:rPr>
          <w:b w:val="0"/>
          <w:sz w:val="22"/>
          <w:szCs w:val="22"/>
        </w:rPr>
        <w:t>introduce</w:t>
      </w:r>
      <w:r w:rsidR="00FD5B09" w:rsidRPr="00CB2CB2">
        <w:rPr>
          <w:b w:val="0"/>
          <w:sz w:val="22"/>
          <w:szCs w:val="22"/>
        </w:rPr>
        <w:t>s</w:t>
      </w:r>
      <w:r w:rsidRPr="00CB2CB2">
        <w:rPr>
          <w:b w:val="0"/>
          <w:sz w:val="22"/>
          <w:szCs w:val="22"/>
        </w:rPr>
        <w:t xml:space="preserve"> </w:t>
      </w:r>
      <w:r w:rsidR="00FD5B09" w:rsidRPr="00CB2CB2">
        <w:rPr>
          <w:b w:val="0"/>
          <w:sz w:val="22"/>
          <w:szCs w:val="22"/>
        </w:rPr>
        <w:t xml:space="preserve">a </w:t>
      </w:r>
      <w:r w:rsidRPr="00CB2CB2">
        <w:rPr>
          <w:b w:val="0"/>
          <w:sz w:val="22"/>
          <w:szCs w:val="22"/>
        </w:rPr>
        <w:t xml:space="preserve">menu change to the </w:t>
      </w:r>
      <w:r w:rsidR="00B853FB" w:rsidRPr="00CB2CB2">
        <w:rPr>
          <w:b w:val="0"/>
          <w:i/>
          <w:sz w:val="22"/>
          <w:szCs w:val="22"/>
        </w:rPr>
        <w:t xml:space="preserve">Pharmacy Data Management </w:t>
      </w:r>
      <w:r w:rsidRPr="00CB2CB2">
        <w:rPr>
          <w:b w:val="0"/>
          <w:sz w:val="22"/>
          <w:szCs w:val="22"/>
        </w:rPr>
        <w:t>menu.</w:t>
      </w:r>
      <w:r w:rsidR="00453BBD" w:rsidRPr="00CB2CB2">
        <w:rPr>
          <w:b w:val="0"/>
          <w:sz w:val="22"/>
          <w:szCs w:val="22"/>
        </w:rPr>
        <w:t xml:space="preserve"> </w:t>
      </w:r>
      <w:r w:rsidR="005543D6" w:rsidRPr="00CB2CB2">
        <w:rPr>
          <w:b w:val="0"/>
          <w:sz w:val="22"/>
          <w:szCs w:val="22"/>
        </w:rPr>
        <w:t xml:space="preserve">Details on the new </w:t>
      </w:r>
      <w:r w:rsidR="00453BBD" w:rsidRPr="00CB2CB2">
        <w:rPr>
          <w:b w:val="0"/>
          <w:sz w:val="22"/>
          <w:szCs w:val="22"/>
        </w:rPr>
        <w:t>option</w:t>
      </w:r>
      <w:r w:rsidR="00B015CF" w:rsidRPr="00CB2CB2">
        <w:rPr>
          <w:b w:val="0"/>
          <w:sz w:val="22"/>
          <w:szCs w:val="22"/>
        </w:rPr>
        <w:t>s</w:t>
      </w:r>
      <w:r w:rsidR="00453BBD" w:rsidRPr="00CB2CB2">
        <w:rPr>
          <w:b w:val="0"/>
          <w:sz w:val="22"/>
          <w:szCs w:val="22"/>
        </w:rPr>
        <w:t xml:space="preserve"> can also be found in the </w:t>
      </w:r>
      <w:r w:rsidR="00B853FB" w:rsidRPr="00CB2CB2">
        <w:rPr>
          <w:b w:val="0"/>
          <w:i/>
          <w:sz w:val="22"/>
          <w:szCs w:val="22"/>
        </w:rPr>
        <w:t xml:space="preserve">Pharmacy Data Management (PDM) User Manual </w:t>
      </w:r>
      <w:r w:rsidR="005E3ABB" w:rsidRPr="00CB2CB2">
        <w:rPr>
          <w:b w:val="0"/>
          <w:i/>
          <w:sz w:val="22"/>
          <w:szCs w:val="22"/>
        </w:rPr>
        <w:t>V</w:t>
      </w:r>
      <w:r w:rsidR="00C81CFF" w:rsidRPr="00CB2CB2">
        <w:rPr>
          <w:b w:val="0"/>
          <w:i/>
          <w:sz w:val="22"/>
          <w:szCs w:val="22"/>
        </w:rPr>
        <w:t>ersion</w:t>
      </w:r>
      <w:r w:rsidR="005E3ABB" w:rsidRPr="00CB2CB2">
        <w:rPr>
          <w:b w:val="0"/>
          <w:i/>
          <w:sz w:val="22"/>
          <w:szCs w:val="22"/>
        </w:rPr>
        <w:t xml:space="preserve"> 1.0 </w:t>
      </w:r>
      <w:r w:rsidR="00453BBD" w:rsidRPr="00CB2CB2">
        <w:rPr>
          <w:b w:val="0"/>
          <w:sz w:val="22"/>
          <w:szCs w:val="22"/>
        </w:rPr>
        <w:t xml:space="preserve">and </w:t>
      </w:r>
      <w:r w:rsidR="00B853FB" w:rsidRPr="00CB2CB2">
        <w:rPr>
          <w:b w:val="0"/>
          <w:i/>
          <w:sz w:val="22"/>
          <w:szCs w:val="22"/>
        </w:rPr>
        <w:t>Pharmacy Data Management (PDM) Technical Manual</w:t>
      </w:r>
      <w:r w:rsidR="00A0428C" w:rsidRPr="00CB2CB2">
        <w:rPr>
          <w:b w:val="0"/>
          <w:i/>
          <w:sz w:val="22"/>
          <w:szCs w:val="22"/>
        </w:rPr>
        <w:t>/Security Guide V</w:t>
      </w:r>
      <w:r w:rsidR="00C81CFF" w:rsidRPr="00CB2CB2">
        <w:rPr>
          <w:b w:val="0"/>
          <w:i/>
          <w:sz w:val="22"/>
          <w:szCs w:val="22"/>
        </w:rPr>
        <w:t>ersion</w:t>
      </w:r>
      <w:r w:rsidR="00F32A17" w:rsidRPr="00CB2CB2">
        <w:rPr>
          <w:b w:val="0"/>
          <w:i/>
          <w:sz w:val="22"/>
          <w:szCs w:val="22"/>
        </w:rPr>
        <w:t xml:space="preserve"> </w:t>
      </w:r>
      <w:r w:rsidR="00A0428C" w:rsidRPr="00CB2CB2">
        <w:rPr>
          <w:b w:val="0"/>
          <w:i/>
          <w:sz w:val="22"/>
          <w:szCs w:val="22"/>
        </w:rPr>
        <w:t>1.0</w:t>
      </w:r>
      <w:r w:rsidR="00453BBD" w:rsidRPr="00CB2CB2">
        <w:rPr>
          <w:b w:val="0"/>
          <w:sz w:val="22"/>
          <w:szCs w:val="22"/>
        </w:rPr>
        <w:t xml:space="preserve">. </w:t>
      </w:r>
    </w:p>
    <w:p w14:paraId="3890994F" w14:textId="77777777" w:rsidR="00A87109" w:rsidRPr="00CB2CB2" w:rsidRDefault="00B853FB">
      <w:pPr>
        <w:rPr>
          <w:sz w:val="22"/>
          <w:szCs w:val="22"/>
        </w:rPr>
      </w:pPr>
      <w:r w:rsidRPr="00CB2CB2">
        <w:rPr>
          <w:b/>
          <w:sz w:val="22"/>
          <w:szCs w:val="22"/>
        </w:rPr>
        <w:t>Restructured Pharmacy Data Management</w:t>
      </w:r>
      <w:r w:rsidR="00453BBD" w:rsidRPr="00CB2CB2">
        <w:rPr>
          <w:sz w:val="22"/>
          <w:szCs w:val="22"/>
        </w:rPr>
        <w:t xml:space="preserve"> </w:t>
      </w:r>
      <w:r w:rsidRPr="00CB2CB2">
        <w:rPr>
          <w:b/>
          <w:sz w:val="22"/>
          <w:szCs w:val="22"/>
        </w:rPr>
        <w:t>menu</w:t>
      </w:r>
      <w:r w:rsidR="00453BBD" w:rsidRPr="00CB2CB2">
        <w:rPr>
          <w:sz w:val="22"/>
          <w:szCs w:val="22"/>
        </w:rPr>
        <w:t xml:space="preserve"> (changes are bolded)</w:t>
      </w:r>
    </w:p>
    <w:p w14:paraId="1E562B51" w14:textId="77777777" w:rsidR="006A2223" w:rsidRPr="00CB2CB2"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Select Pharmacy Data Management Option: ??</w:t>
      </w:r>
    </w:p>
    <w:p w14:paraId="6AC87E11" w14:textId="77777777" w:rsidR="006A2223" w:rsidRPr="00CB2CB2" w:rsidRDefault="006A222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14:paraId="2899427F"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CMOP Mark/Unmark (Single drug) [PSSXX MARK]</w:t>
      </w:r>
    </w:p>
    <w:p w14:paraId="1A98C068"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 xml:space="preserve"> **&gt; Locked with PSXCMOPMGR</w:t>
      </w:r>
    </w:p>
    <w:p w14:paraId="711A0715"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CB2CB2">
        <w:rPr>
          <w:rFonts w:ascii="Courier New" w:hAnsi="Courier New" w:cs="Courier New"/>
          <w:sz w:val="16"/>
          <w:szCs w:val="16"/>
        </w:rPr>
        <w:t xml:space="preserve">     </w:t>
      </w:r>
      <w:r w:rsidR="00B853FB" w:rsidRPr="00CB2CB2">
        <w:rPr>
          <w:rFonts w:ascii="Courier New" w:hAnsi="Courier New" w:cs="Courier New"/>
          <w:b/>
          <w:sz w:val="16"/>
          <w:szCs w:val="16"/>
        </w:rPr>
        <w:t xml:space="preserve">Dosages </w:t>
      </w:r>
      <w:r w:rsidR="003B4F8E" w:rsidRPr="00CB2CB2">
        <w:rPr>
          <w:rFonts w:ascii="Courier New" w:hAnsi="Courier New" w:cs="Courier New"/>
          <w:b/>
          <w:sz w:val="16"/>
          <w:szCs w:val="16"/>
        </w:rPr>
        <w:t>…</w:t>
      </w:r>
      <w:r w:rsidR="00B853FB" w:rsidRPr="00CB2CB2">
        <w:rPr>
          <w:rFonts w:ascii="Courier New" w:hAnsi="Courier New" w:cs="Courier New"/>
          <w:b/>
          <w:sz w:val="16"/>
          <w:szCs w:val="16"/>
        </w:rPr>
        <w:t xml:space="preserve"> [PSS DOSAGES MANAGEMENT]</w:t>
      </w:r>
    </w:p>
    <w:p w14:paraId="0E8E9E67" w14:textId="77777777" w:rsidR="00FD5B09" w:rsidRPr="00CB2CB2" w:rsidRDefault="00C626A3" w:rsidP="00FD5B0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FD5B09" w:rsidRPr="00CB2CB2">
        <w:rPr>
          <w:rFonts w:ascii="Courier New" w:hAnsi="Courier New" w:cs="Courier New"/>
          <w:sz w:val="16"/>
          <w:szCs w:val="16"/>
        </w:rPr>
        <w:t xml:space="preserve"> Dosage Form File Enter/Edit [PSS DOSAGE FORM EDIT]</w:t>
      </w:r>
    </w:p>
    <w:p w14:paraId="105F8CF1" w14:textId="77777777" w:rsidR="00FD5B09" w:rsidRPr="00CB2CB2" w:rsidRDefault="00C626A3" w:rsidP="00FD5B0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FD5B09" w:rsidRPr="00CB2CB2">
        <w:rPr>
          <w:rFonts w:ascii="Courier New" w:hAnsi="Courier New" w:cs="Courier New"/>
          <w:sz w:val="16"/>
          <w:szCs w:val="16"/>
        </w:rPr>
        <w:t xml:space="preserve"> Enter/Edit Dosages [PSS EDIT DOSAGES]</w:t>
      </w:r>
    </w:p>
    <w:p w14:paraId="3CAEC3E1" w14:textId="77777777" w:rsidR="00FD5B09" w:rsidRPr="00CB2CB2" w:rsidRDefault="00C626A3" w:rsidP="00FD5B0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FD5B09" w:rsidRPr="00CB2CB2">
        <w:rPr>
          <w:rFonts w:ascii="Courier New" w:hAnsi="Courier New" w:cs="Courier New"/>
          <w:sz w:val="16"/>
          <w:szCs w:val="16"/>
        </w:rPr>
        <w:t xml:space="preserve"> Most Common Dosages Report [PSS COMMON DOSAGES]</w:t>
      </w:r>
    </w:p>
    <w:p w14:paraId="179D6FC6" w14:textId="77777777" w:rsidR="00FD5B09" w:rsidRPr="00CB2CB2" w:rsidRDefault="00C626A3" w:rsidP="00FD5B0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FD5B09" w:rsidRPr="00CB2CB2">
        <w:rPr>
          <w:rFonts w:ascii="Courier New" w:hAnsi="Courier New" w:cs="Courier New"/>
          <w:sz w:val="16"/>
          <w:szCs w:val="16"/>
        </w:rPr>
        <w:t xml:space="preserve"> Noun/Dosage Form Report [PSS DOSE FORM/NOUN REPORT]</w:t>
      </w:r>
    </w:p>
    <w:p w14:paraId="0DD5BB07" w14:textId="77777777" w:rsidR="00FD5B09" w:rsidRPr="00CB2CB2" w:rsidRDefault="00C626A3" w:rsidP="00FD5B0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FD5B09" w:rsidRPr="00CB2CB2">
        <w:rPr>
          <w:rFonts w:ascii="Courier New" w:hAnsi="Courier New" w:cs="Courier New"/>
          <w:sz w:val="16"/>
          <w:szCs w:val="16"/>
        </w:rPr>
        <w:t xml:space="preserve"> Review Dosages Report [PSS DOSAGE REVIEW REPORT]</w:t>
      </w:r>
    </w:p>
    <w:p w14:paraId="5B74A294" w14:textId="77777777" w:rsidR="00FD5B09" w:rsidRPr="00CB2CB2" w:rsidRDefault="00C626A3" w:rsidP="00FD5B0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FD5B09" w:rsidRPr="00CB2CB2">
        <w:rPr>
          <w:rFonts w:ascii="Courier New" w:hAnsi="Courier New" w:cs="Courier New"/>
          <w:sz w:val="16"/>
          <w:szCs w:val="16"/>
        </w:rPr>
        <w:t xml:space="preserve"> Local Possible Dosages Report [PSS LOCAL POSSIBLE DOSAGES]</w:t>
      </w:r>
    </w:p>
    <w:p w14:paraId="248DF9F5" w14:textId="77777777" w:rsidR="00FD5B09" w:rsidRPr="00CB2CB2" w:rsidRDefault="00C626A3" w:rsidP="00FD5B0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FD5B09" w:rsidRPr="00CB2CB2">
        <w:rPr>
          <w:rFonts w:ascii="Courier New" w:hAnsi="Courier New" w:cs="Courier New"/>
          <w:sz w:val="16"/>
          <w:szCs w:val="16"/>
        </w:rPr>
        <w:t xml:space="preserve"> Request Change to Dose Unit [PSS DOSE UNIT REQUEST]</w:t>
      </w:r>
    </w:p>
    <w:p w14:paraId="75BAFEF2" w14:textId="77777777" w:rsidR="00FD5B09" w:rsidRPr="00CB2CB2" w:rsidRDefault="00C626A3" w:rsidP="00FD5B09">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CB2CB2">
        <w:rPr>
          <w:rFonts w:ascii="Courier New" w:hAnsi="Courier New" w:cs="Courier New"/>
          <w:b/>
          <w:sz w:val="16"/>
          <w:szCs w:val="16"/>
        </w:rPr>
        <w:t xml:space="preserve">      </w:t>
      </w:r>
      <w:r w:rsidR="00FD5B09" w:rsidRPr="00CB2CB2">
        <w:rPr>
          <w:rFonts w:ascii="Courier New" w:hAnsi="Courier New" w:cs="Courier New"/>
          <w:b/>
          <w:sz w:val="16"/>
          <w:szCs w:val="16"/>
        </w:rPr>
        <w:t xml:space="preserve"> Lookup Dosing Check Info for Drug [PSS DRUG DOSING LOOKUP]</w:t>
      </w:r>
    </w:p>
    <w:p w14:paraId="21D38D0A" w14:textId="77777777" w:rsidR="00F34686" w:rsidRPr="00CB2CB2" w:rsidRDefault="00C626A3" w:rsidP="00FD5B09">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CB2CB2">
        <w:rPr>
          <w:rFonts w:ascii="Courier New" w:hAnsi="Courier New" w:cs="Courier New"/>
          <w:sz w:val="16"/>
          <w:szCs w:val="16"/>
        </w:rPr>
        <w:t xml:space="preserve">      </w:t>
      </w:r>
      <w:r w:rsidR="00F34686" w:rsidRPr="00CB2CB2">
        <w:rPr>
          <w:rFonts w:ascii="Courier New" w:hAnsi="Courier New" w:cs="Courier New"/>
          <w:sz w:val="16"/>
          <w:szCs w:val="16"/>
        </w:rPr>
        <w:t xml:space="preserve"> </w:t>
      </w:r>
      <w:r w:rsidR="00F34686" w:rsidRPr="00CB2CB2">
        <w:rPr>
          <w:rFonts w:ascii="Courier New" w:hAnsi="Courier New" w:cs="Courier New"/>
          <w:b/>
          <w:sz w:val="16"/>
          <w:szCs w:val="16"/>
        </w:rPr>
        <w:t>Drug Names with Trailing Spaces Report [PSS TRAILING SPACES REPORT]</w:t>
      </w:r>
      <w:r w:rsidRPr="00CB2CB2">
        <w:rPr>
          <w:rFonts w:ascii="Courier New" w:hAnsi="Courier New" w:cs="Courier New"/>
          <w:b/>
          <w:sz w:val="16"/>
          <w:szCs w:val="16"/>
        </w:rPr>
        <w:t xml:space="preserve"> </w:t>
      </w:r>
    </w:p>
    <w:p w14:paraId="4BD68DAD"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Drug Enter/Edit [PSS DRUG ENTER/EDIT]</w:t>
      </w:r>
    </w:p>
    <w:p w14:paraId="010605E9"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Order Check Management ... [PSS ORDER CHECK MANAGEMENT]</w:t>
      </w:r>
    </w:p>
    <w:p w14:paraId="5F1D69E0"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Electrolyte File (IV) [PSSJI ELECTROLYTE FILE]</w:t>
      </w:r>
    </w:p>
    <w:p w14:paraId="067392FE"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Lookup into Dispense Drug File [PSS LOOK]</w:t>
      </w:r>
    </w:p>
    <w:p w14:paraId="1ADAC655"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Medication Instruction Management ... [PSS MED INSTRUCTION MANAGEMENT]</w:t>
      </w:r>
    </w:p>
    <w:p w14:paraId="55F77D39"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Medication Routes Management ... [PSS MEDICATION ROUTES MGMT]</w:t>
      </w:r>
    </w:p>
    <w:p w14:paraId="128BE574"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Orderable Item Management ... [PSS ORDERABLE ITEM MANAGEMENT]</w:t>
      </w:r>
    </w:p>
    <w:p w14:paraId="1BEE3C47"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Formulary Information Report [PSSNFI]</w:t>
      </w:r>
    </w:p>
    <w:p w14:paraId="1D8B3EEB"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Drug Text Management ... [PSS DRUG TEXT MANAGEMENT]</w:t>
      </w:r>
    </w:p>
    <w:p w14:paraId="01F99005"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Pharmacy System Parameters Edit [PSS SYS EDIT]</w:t>
      </w:r>
    </w:p>
    <w:p w14:paraId="5E16D0B4"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Standard Schedule Management ... [PSS SCHEDULE MANAGEMENT]</w:t>
      </w:r>
    </w:p>
    <w:p w14:paraId="2C516EC6"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Synonym Enter/Edit [PSS SYNONYM EDIT]</w:t>
      </w:r>
    </w:p>
    <w:p w14:paraId="4B136331"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Controlled Substances/PKI Reports ... [PSS CS/PKI REPORTS]</w:t>
      </w:r>
    </w:p>
    <w:p w14:paraId="41D130A8"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Send Entire Drug File to External Interface [PSS MASTER FILE ALL]</w:t>
      </w:r>
    </w:p>
    <w:p w14:paraId="11447F6A"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IV Additive/Solution ... [PSS ADDITIVE/SOLUTION]</w:t>
      </w:r>
    </w:p>
    <w:p w14:paraId="0BD8CBF2"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Warning Builder [PSS WARNING BUILDER]</w:t>
      </w:r>
    </w:p>
    <w:p w14:paraId="1714AC81"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Warning Mapping [PSS WARNING MAPPING]</w:t>
      </w:r>
    </w:p>
    <w:p w14:paraId="0F2A7D13" w14:textId="77777777" w:rsidR="006A2223"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B853FB" w:rsidRPr="00CB2CB2">
        <w:rPr>
          <w:rFonts w:ascii="Courier New" w:hAnsi="Courier New" w:cs="Courier New"/>
          <w:sz w:val="16"/>
          <w:szCs w:val="16"/>
        </w:rPr>
        <w:t>PEPS Services ... [PSS PEPS SERVICES]</w:t>
      </w:r>
    </w:p>
    <w:p w14:paraId="6C0CFBD2" w14:textId="77777777" w:rsidR="00EF5578" w:rsidRPr="00CB2CB2" w:rsidRDefault="00C626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CB2CB2">
        <w:rPr>
          <w:rFonts w:ascii="Courier New" w:hAnsi="Courier New" w:cs="Courier New"/>
          <w:sz w:val="16"/>
          <w:szCs w:val="16"/>
        </w:rPr>
        <w:t xml:space="preserve">     </w:t>
      </w:r>
      <w:r w:rsidR="00EF5578" w:rsidRPr="00CB2CB2">
        <w:rPr>
          <w:rFonts w:ascii="Courier New" w:hAnsi="Courier New" w:cs="Courier New"/>
          <w:sz w:val="16"/>
          <w:szCs w:val="16"/>
        </w:rPr>
        <w:t>Inpatient Drug Management ... [PSS INP MGR]</w:t>
      </w:r>
    </w:p>
    <w:p w14:paraId="492590CA" w14:textId="77777777" w:rsidR="006A2223" w:rsidRPr="00CB2CB2" w:rsidRDefault="006C2F8F" w:rsidP="007960D0">
      <w:pPr>
        <w:pStyle w:val="Heading2"/>
        <w:tabs>
          <w:tab w:val="clear" w:pos="1422"/>
          <w:tab w:val="num" w:pos="792"/>
        </w:tabs>
        <w:spacing w:after="240"/>
        <w:ind w:left="792"/>
      </w:pPr>
      <w:bookmarkStart w:id="12" w:name="_Toc383414616"/>
      <w:r w:rsidRPr="00CB2CB2">
        <w:t>New Options</w:t>
      </w:r>
      <w:bookmarkEnd w:id="12"/>
    </w:p>
    <w:p w14:paraId="413065A2" w14:textId="77777777" w:rsidR="00D4340E" w:rsidRPr="00CB2CB2" w:rsidRDefault="006B3139" w:rsidP="007960D0">
      <w:pPr>
        <w:pStyle w:val="BodyText"/>
        <w:spacing w:before="120" w:after="120"/>
        <w:rPr>
          <w:b w:val="0"/>
          <w:sz w:val="22"/>
          <w:szCs w:val="22"/>
        </w:rPr>
      </w:pPr>
      <w:r w:rsidRPr="00CB2CB2">
        <w:rPr>
          <w:b w:val="0"/>
          <w:sz w:val="22"/>
          <w:szCs w:val="22"/>
        </w:rPr>
        <w:t>The following items are the new options:</w:t>
      </w:r>
    </w:p>
    <w:p w14:paraId="78B7BFEE" w14:textId="77777777" w:rsidR="000901D9" w:rsidRPr="00CB2CB2" w:rsidRDefault="00FD5B09"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i/>
          <w:sz w:val="22"/>
          <w:szCs w:val="22"/>
        </w:rPr>
        <w:t xml:space="preserve">Lookup Dosing Check Info for Drug </w:t>
      </w:r>
      <w:r w:rsidRPr="00CB2CB2">
        <w:rPr>
          <w:sz w:val="22"/>
          <w:szCs w:val="22"/>
        </w:rPr>
        <w:t xml:space="preserve">[PSS DRUG DOSING LOOKUP] option displays all of the information related to Dosing </w:t>
      </w:r>
      <w:r w:rsidR="00B015CF" w:rsidRPr="00CB2CB2">
        <w:rPr>
          <w:sz w:val="22"/>
          <w:szCs w:val="22"/>
        </w:rPr>
        <w:t xml:space="preserve">Order </w:t>
      </w:r>
      <w:r w:rsidR="0083297C" w:rsidRPr="00CB2CB2">
        <w:rPr>
          <w:sz w:val="22"/>
          <w:szCs w:val="22"/>
        </w:rPr>
        <w:t>C</w:t>
      </w:r>
      <w:r w:rsidRPr="00CB2CB2">
        <w:rPr>
          <w:sz w:val="22"/>
          <w:szCs w:val="22"/>
        </w:rPr>
        <w:t>hecks for th</w:t>
      </w:r>
      <w:r w:rsidR="00FD4D0D" w:rsidRPr="00CB2CB2">
        <w:rPr>
          <w:sz w:val="22"/>
          <w:szCs w:val="22"/>
        </w:rPr>
        <w:t>e selected entry from the DRUG f</w:t>
      </w:r>
      <w:r w:rsidRPr="00CB2CB2">
        <w:rPr>
          <w:sz w:val="22"/>
          <w:szCs w:val="22"/>
        </w:rPr>
        <w:t>ile (#50)</w:t>
      </w:r>
      <w:r w:rsidR="00FD4D0D" w:rsidRPr="00CB2CB2">
        <w:rPr>
          <w:sz w:val="22"/>
          <w:szCs w:val="22"/>
        </w:rPr>
        <w:t>, VA PRODUCT f</w:t>
      </w:r>
      <w:r w:rsidR="00EF5578" w:rsidRPr="00CB2CB2">
        <w:rPr>
          <w:sz w:val="22"/>
          <w:szCs w:val="22"/>
        </w:rPr>
        <w:t>ile (#50.68), and vendor database</w:t>
      </w:r>
      <w:r w:rsidRPr="00CB2CB2">
        <w:rPr>
          <w:sz w:val="22"/>
          <w:szCs w:val="22"/>
        </w:rPr>
        <w:t>.</w:t>
      </w:r>
      <w:r w:rsidR="00C626A3" w:rsidRPr="00CB2CB2">
        <w:rPr>
          <w:sz w:val="22"/>
          <w:szCs w:val="22"/>
        </w:rPr>
        <w:t xml:space="preserve"> </w:t>
      </w:r>
      <w:r w:rsidR="000901D9" w:rsidRPr="00CB2CB2">
        <w:rPr>
          <w:sz w:val="22"/>
          <w:szCs w:val="22"/>
        </w:rPr>
        <w:t xml:space="preserve">This option is found under the </w:t>
      </w:r>
      <w:r w:rsidR="000A4ABD" w:rsidRPr="00CB2CB2">
        <w:rPr>
          <w:i/>
          <w:sz w:val="22"/>
          <w:szCs w:val="22"/>
        </w:rPr>
        <w:t>Dosages</w:t>
      </w:r>
      <w:r w:rsidR="00A3590C" w:rsidRPr="00CB2CB2">
        <w:rPr>
          <w:i/>
          <w:sz w:val="22"/>
          <w:szCs w:val="22"/>
        </w:rPr>
        <w:t xml:space="preserve"> </w:t>
      </w:r>
      <w:r w:rsidR="000901D9" w:rsidRPr="00CB2CB2">
        <w:rPr>
          <w:sz w:val="22"/>
          <w:szCs w:val="22"/>
        </w:rPr>
        <w:t>menu.</w:t>
      </w:r>
    </w:p>
    <w:p w14:paraId="3C4B03A0" w14:textId="77777777" w:rsidR="0001491F" w:rsidRPr="00CB2CB2" w:rsidRDefault="0001491F"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i/>
          <w:sz w:val="22"/>
          <w:szCs w:val="22"/>
        </w:rPr>
        <w:t xml:space="preserve">Drug Names with Trailing Spaces Report </w:t>
      </w:r>
      <w:r w:rsidRPr="00CB2CB2">
        <w:rPr>
          <w:sz w:val="22"/>
          <w:szCs w:val="22"/>
        </w:rPr>
        <w:t>[PSS TRAILING SPACES REPORT] option lists all active, multi</w:t>
      </w:r>
      <w:r w:rsidR="00FD4D0D" w:rsidRPr="00CB2CB2">
        <w:rPr>
          <w:sz w:val="22"/>
          <w:szCs w:val="22"/>
        </w:rPr>
        <w:t>-ingredient DRUG f</w:t>
      </w:r>
      <w:r w:rsidRPr="00CB2CB2">
        <w:rPr>
          <w:sz w:val="22"/>
          <w:szCs w:val="22"/>
        </w:rPr>
        <w:t>ile (#50) entries with Local Possible Dosages defined, and whose drug name has trailing spaces. Drugs no</w:t>
      </w:r>
      <w:r w:rsidR="00FD4D0D" w:rsidRPr="00CB2CB2">
        <w:rPr>
          <w:sz w:val="22"/>
          <w:szCs w:val="22"/>
        </w:rPr>
        <w:t>t matched to the National Drug f</w:t>
      </w:r>
      <w:r w:rsidRPr="00CB2CB2">
        <w:rPr>
          <w:sz w:val="22"/>
          <w:szCs w:val="22"/>
        </w:rPr>
        <w:t>ile with trailing spaces in the name will also be listed. If the Drug Name is appended to the Local Possible Dosage and optional conjunction in the Computerized Patient Record System (CPRS) order dialogues, a selection of such a dosage could cause the conjunction</w:t>
      </w:r>
      <w:r w:rsidR="002B6E18" w:rsidRPr="00CB2CB2">
        <w:rPr>
          <w:sz w:val="22"/>
          <w:szCs w:val="22"/>
        </w:rPr>
        <w:t xml:space="preserve"> </w:t>
      </w:r>
      <w:r w:rsidRPr="00CB2CB2">
        <w:rPr>
          <w:sz w:val="22"/>
          <w:szCs w:val="22"/>
        </w:rPr>
        <w:t>+</w:t>
      </w:r>
      <w:r w:rsidR="002B6E18" w:rsidRPr="00CB2CB2">
        <w:rPr>
          <w:sz w:val="22"/>
          <w:szCs w:val="22"/>
        </w:rPr>
        <w:t xml:space="preserve"> </w:t>
      </w:r>
      <w:r w:rsidRPr="00CB2CB2">
        <w:rPr>
          <w:sz w:val="22"/>
          <w:szCs w:val="22"/>
        </w:rPr>
        <w:t>drug name to become part of the actual Dosage, instead of just a display enhancement. This can ca</w:t>
      </w:r>
      <w:r w:rsidR="000A04DA" w:rsidRPr="00CB2CB2">
        <w:rPr>
          <w:sz w:val="22"/>
          <w:szCs w:val="22"/>
        </w:rPr>
        <w:t>u</w:t>
      </w:r>
      <w:r w:rsidRPr="00CB2CB2">
        <w:rPr>
          <w:sz w:val="22"/>
          <w:szCs w:val="22"/>
        </w:rPr>
        <w:t xml:space="preserve">se the </w:t>
      </w:r>
      <w:r w:rsidR="00B015CF" w:rsidRPr="00CB2CB2">
        <w:rPr>
          <w:sz w:val="22"/>
          <w:szCs w:val="22"/>
        </w:rPr>
        <w:t>Dosing Order Check</w:t>
      </w:r>
      <w:r w:rsidRPr="00CB2CB2">
        <w:rPr>
          <w:sz w:val="22"/>
          <w:szCs w:val="22"/>
        </w:rPr>
        <w:t xml:space="preserve"> to fail, and that extra text could come to </w:t>
      </w:r>
      <w:r w:rsidR="009B0DC7" w:rsidRPr="00CB2CB2">
        <w:rPr>
          <w:sz w:val="22"/>
          <w:szCs w:val="22"/>
        </w:rPr>
        <w:t>P</w:t>
      </w:r>
      <w:r w:rsidRPr="00CB2CB2">
        <w:rPr>
          <w:sz w:val="22"/>
          <w:szCs w:val="22"/>
        </w:rPr>
        <w:t>harmacy as part of the Dosage in the order. These trailing spaces should be cleaned up if possible.</w:t>
      </w:r>
    </w:p>
    <w:p w14:paraId="24D6D5D6" w14:textId="77777777" w:rsidR="00EF5578" w:rsidRPr="00CB2CB2" w:rsidRDefault="00EF5578"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i/>
          <w:sz w:val="22"/>
          <w:szCs w:val="22"/>
        </w:rPr>
        <w:t xml:space="preserve">Enable/Disable Dosing Order Checks </w:t>
      </w:r>
      <w:r w:rsidRPr="00CB2CB2">
        <w:rPr>
          <w:sz w:val="22"/>
          <w:szCs w:val="22"/>
        </w:rPr>
        <w:t xml:space="preserve">[PSS DOSING ORDER CHECKS] option is used to enable or disable Dosing Order Checks for Inpatient Medications, Outpatient Pharmacy, and </w:t>
      </w:r>
      <w:r w:rsidRPr="00CB2CB2">
        <w:rPr>
          <w:sz w:val="22"/>
          <w:szCs w:val="22"/>
        </w:rPr>
        <w:lastRenderedPageBreak/>
        <w:t>Computerized Patient Record System (CPRS).</w:t>
      </w:r>
      <w:r w:rsidR="00C626A3" w:rsidRPr="00CB2CB2">
        <w:rPr>
          <w:sz w:val="22"/>
          <w:szCs w:val="22"/>
        </w:rPr>
        <w:t xml:space="preserve"> </w:t>
      </w:r>
      <w:r w:rsidRPr="00CB2CB2">
        <w:rPr>
          <w:sz w:val="22"/>
          <w:szCs w:val="22"/>
        </w:rPr>
        <w:t xml:space="preserve">In order to use </w:t>
      </w:r>
      <w:r w:rsidR="009E349F" w:rsidRPr="00CB2CB2">
        <w:rPr>
          <w:sz w:val="22"/>
          <w:szCs w:val="22"/>
        </w:rPr>
        <w:t>this option</w:t>
      </w:r>
      <w:r w:rsidRPr="00CB2CB2">
        <w:rPr>
          <w:sz w:val="22"/>
          <w:szCs w:val="22"/>
        </w:rPr>
        <w:t>, the user must hold the new security key PSS ORDER CHECKS.</w:t>
      </w:r>
      <w:r w:rsidR="00C626A3" w:rsidRPr="00CB2CB2">
        <w:rPr>
          <w:sz w:val="22"/>
          <w:szCs w:val="22"/>
        </w:rPr>
        <w:t xml:space="preserve"> </w:t>
      </w:r>
      <w:r w:rsidR="009E349F" w:rsidRPr="00CB2CB2">
        <w:rPr>
          <w:sz w:val="22"/>
          <w:szCs w:val="22"/>
        </w:rPr>
        <w:t>It is NOT exported as part of the main Pharmacy Data Management [PSS MGR] menu option</w:t>
      </w:r>
      <w:r w:rsidR="004322ED" w:rsidRPr="00CB2CB2">
        <w:rPr>
          <w:sz w:val="22"/>
          <w:szCs w:val="22"/>
        </w:rPr>
        <w:t xml:space="preserve">, and should only be assigned to a minimum number of users (usually limited to the Pharmacy </w:t>
      </w:r>
      <w:r w:rsidR="0034674D" w:rsidRPr="00CB2CB2">
        <w:rPr>
          <w:sz w:val="22"/>
          <w:szCs w:val="22"/>
        </w:rPr>
        <w:t>Automated Data Processing Application Coordinator (</w:t>
      </w:r>
      <w:r w:rsidR="004322ED" w:rsidRPr="00CB2CB2">
        <w:rPr>
          <w:sz w:val="22"/>
          <w:szCs w:val="22"/>
        </w:rPr>
        <w:t>ADPAC</w:t>
      </w:r>
      <w:r w:rsidR="0034674D" w:rsidRPr="00CB2CB2">
        <w:rPr>
          <w:sz w:val="22"/>
          <w:szCs w:val="22"/>
        </w:rPr>
        <w:t>)</w:t>
      </w:r>
      <w:r w:rsidR="004322ED" w:rsidRPr="00CB2CB2">
        <w:rPr>
          <w:sz w:val="22"/>
          <w:szCs w:val="22"/>
        </w:rPr>
        <w:t xml:space="preserve"> and/or Pharmacy Manager).</w:t>
      </w:r>
      <w:r w:rsidR="00C626A3" w:rsidRPr="00CB2CB2">
        <w:rPr>
          <w:sz w:val="22"/>
          <w:szCs w:val="22"/>
        </w:rPr>
        <w:t xml:space="preserve"> </w:t>
      </w:r>
      <w:r w:rsidR="004322ED" w:rsidRPr="00CB2CB2">
        <w:rPr>
          <w:sz w:val="22"/>
          <w:szCs w:val="22"/>
        </w:rPr>
        <w:t>This option should only be used to disable the Dosing Order Checks upon direction from Pharmacy Benefits Management (PBM).</w:t>
      </w:r>
    </w:p>
    <w:p w14:paraId="60D63BDF" w14:textId="77777777" w:rsidR="00955A1A" w:rsidRPr="00CB2CB2" w:rsidRDefault="00955A1A" w:rsidP="00380F02">
      <w:pPr>
        <w:pStyle w:val="BodyText2"/>
        <w:numPr>
          <w:ilvl w:val="1"/>
          <w:numId w:val="2"/>
        </w:numPr>
        <w:tabs>
          <w:tab w:val="left" w:pos="1080"/>
        </w:tabs>
        <w:autoSpaceDE w:val="0"/>
        <w:autoSpaceDN w:val="0"/>
        <w:adjustRightInd w:val="0"/>
        <w:spacing w:before="120" w:after="120"/>
        <w:ind w:left="1080"/>
        <w:rPr>
          <w:sz w:val="22"/>
          <w:szCs w:val="22"/>
        </w:rPr>
      </w:pPr>
      <w:r w:rsidRPr="00CB2CB2">
        <w:rPr>
          <w:sz w:val="22"/>
          <w:szCs w:val="22"/>
        </w:rPr>
        <w:t xml:space="preserve">This option should only be used if authorized by PBM. PBM will only authorize if local approval has been granted by the Medical Center Patient Safety Office and the Medical Center Director. PBM should be notified of this decision by the Pharmacy Chief via email to the </w:t>
      </w:r>
      <w:r w:rsidR="00AF17FA">
        <w:rPr>
          <w:highlight w:val="yellow"/>
        </w:rPr>
        <w:t>REDACTED</w:t>
      </w:r>
      <w:r w:rsidRPr="00CB2CB2">
        <w:rPr>
          <w:sz w:val="22"/>
          <w:szCs w:val="22"/>
        </w:rPr>
        <w:t xml:space="preserve"> Outlook mail group. In turn, PBM will notify Patient Care Services (PCS), the National Patient Safety Office (NPSO), and the Office of Information and Technology (OIT).</w:t>
      </w:r>
    </w:p>
    <w:p w14:paraId="15C3BEA5" w14:textId="77777777" w:rsidR="006A2223" w:rsidRPr="00CB2CB2" w:rsidRDefault="006C2F8F" w:rsidP="00AD5A10">
      <w:pPr>
        <w:pStyle w:val="Heading2"/>
        <w:tabs>
          <w:tab w:val="clear" w:pos="1422"/>
          <w:tab w:val="num" w:pos="792"/>
        </w:tabs>
        <w:spacing w:after="240"/>
        <w:ind w:left="792"/>
      </w:pPr>
      <w:bookmarkStart w:id="13" w:name="_Toc273340839"/>
      <w:bookmarkStart w:id="14" w:name="_Toc383414617"/>
      <w:bookmarkEnd w:id="13"/>
      <w:r w:rsidRPr="00CB2CB2">
        <w:t>Changed Options</w:t>
      </w:r>
      <w:bookmarkEnd w:id="14"/>
    </w:p>
    <w:p w14:paraId="1175713F" w14:textId="77777777" w:rsidR="006A2223" w:rsidRPr="00CB2CB2" w:rsidRDefault="007C7477" w:rsidP="002456F6">
      <w:pPr>
        <w:pStyle w:val="BodyText"/>
        <w:spacing w:before="120" w:after="120"/>
        <w:rPr>
          <w:b w:val="0"/>
          <w:sz w:val="22"/>
          <w:szCs w:val="22"/>
        </w:rPr>
      </w:pPr>
      <w:r w:rsidRPr="00CB2CB2">
        <w:rPr>
          <w:b w:val="0"/>
          <w:sz w:val="22"/>
          <w:szCs w:val="22"/>
        </w:rPr>
        <w:t>The following options have been changed:</w:t>
      </w:r>
    </w:p>
    <w:p w14:paraId="6186454B" w14:textId="77777777" w:rsidR="001D2EFD" w:rsidRPr="00CB2CB2" w:rsidRDefault="002D755C"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 xml:space="preserve">The </w:t>
      </w:r>
      <w:r w:rsidR="001D2EFD" w:rsidRPr="00CB2CB2">
        <w:rPr>
          <w:i/>
          <w:sz w:val="22"/>
          <w:szCs w:val="22"/>
        </w:rPr>
        <w:t>Standard Schedule Edit</w:t>
      </w:r>
      <w:r w:rsidR="001D2EFD" w:rsidRPr="00CB2CB2">
        <w:rPr>
          <w:sz w:val="22"/>
          <w:szCs w:val="22"/>
        </w:rPr>
        <w:t xml:space="preserve"> [PSS SCHEDULE EDIT] option </w:t>
      </w:r>
      <w:r w:rsidRPr="00CB2CB2">
        <w:rPr>
          <w:sz w:val="22"/>
          <w:szCs w:val="22"/>
        </w:rPr>
        <w:t xml:space="preserve">has been modified </w:t>
      </w:r>
      <w:r w:rsidR="001D2EFD" w:rsidRPr="00CB2CB2">
        <w:rPr>
          <w:sz w:val="22"/>
          <w:szCs w:val="22"/>
        </w:rPr>
        <w:t xml:space="preserve">to allow editing of the new dosing exclusion fields. A user will be able to exclude a schedule from either all </w:t>
      </w:r>
      <w:r w:rsidR="0083297C" w:rsidRPr="00CB2CB2">
        <w:rPr>
          <w:sz w:val="22"/>
          <w:szCs w:val="22"/>
        </w:rPr>
        <w:t>D</w:t>
      </w:r>
      <w:r w:rsidR="001D2EFD" w:rsidRPr="00CB2CB2">
        <w:rPr>
          <w:sz w:val="22"/>
          <w:szCs w:val="22"/>
        </w:rPr>
        <w:t xml:space="preserve">osing </w:t>
      </w:r>
      <w:r w:rsidR="00B52AC8" w:rsidRPr="00CB2CB2">
        <w:rPr>
          <w:sz w:val="22"/>
          <w:szCs w:val="22"/>
        </w:rPr>
        <w:t xml:space="preserve">Order </w:t>
      </w:r>
      <w:r w:rsidR="0083297C" w:rsidRPr="00CB2CB2">
        <w:rPr>
          <w:sz w:val="22"/>
          <w:szCs w:val="22"/>
        </w:rPr>
        <w:t>C</w:t>
      </w:r>
      <w:r w:rsidR="001D2EFD" w:rsidRPr="00CB2CB2">
        <w:rPr>
          <w:sz w:val="22"/>
          <w:szCs w:val="22"/>
        </w:rPr>
        <w:t xml:space="preserve">hecks or just the </w:t>
      </w:r>
      <w:r w:rsidR="00B52AC8" w:rsidRPr="00CB2CB2">
        <w:rPr>
          <w:sz w:val="22"/>
          <w:szCs w:val="22"/>
        </w:rPr>
        <w:t>Daily D</w:t>
      </w:r>
      <w:r w:rsidR="001D2EFD" w:rsidRPr="00CB2CB2">
        <w:rPr>
          <w:sz w:val="22"/>
          <w:szCs w:val="22"/>
        </w:rPr>
        <w:t xml:space="preserve">ose </w:t>
      </w:r>
      <w:r w:rsidR="00B52AC8" w:rsidRPr="00CB2CB2">
        <w:rPr>
          <w:sz w:val="22"/>
          <w:szCs w:val="22"/>
        </w:rPr>
        <w:t>Order</w:t>
      </w:r>
      <w:r w:rsidR="001D2EFD" w:rsidRPr="00CB2CB2">
        <w:rPr>
          <w:sz w:val="22"/>
          <w:szCs w:val="22"/>
        </w:rPr>
        <w:t xml:space="preserve"> </w:t>
      </w:r>
      <w:r w:rsidR="00B52AC8" w:rsidRPr="00CB2CB2">
        <w:rPr>
          <w:sz w:val="22"/>
          <w:szCs w:val="22"/>
        </w:rPr>
        <w:t>C</w:t>
      </w:r>
      <w:r w:rsidR="001D2EFD" w:rsidRPr="00CB2CB2">
        <w:rPr>
          <w:sz w:val="22"/>
          <w:szCs w:val="22"/>
        </w:rPr>
        <w:t>heck.</w:t>
      </w:r>
    </w:p>
    <w:p w14:paraId="771D2C0E" w14:textId="77777777" w:rsidR="00A0428C" w:rsidRPr="00CB2CB2" w:rsidRDefault="001D2EFD"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 xml:space="preserve">The </w:t>
      </w:r>
      <w:r w:rsidRPr="00CB2CB2">
        <w:rPr>
          <w:i/>
          <w:sz w:val="22"/>
          <w:szCs w:val="22"/>
        </w:rPr>
        <w:t>Administration Schedule File Report</w:t>
      </w:r>
      <w:r w:rsidRPr="00CB2CB2">
        <w:rPr>
          <w:sz w:val="22"/>
          <w:szCs w:val="22"/>
        </w:rPr>
        <w:t xml:space="preserve"> [PSS SCHEDULE REPORT] option has been modi</w:t>
      </w:r>
      <w:r w:rsidR="00502D1D" w:rsidRPr="00CB2CB2">
        <w:rPr>
          <w:sz w:val="22"/>
          <w:szCs w:val="22"/>
        </w:rPr>
        <w:t>fied to allow display of the EXCLUDE FROM ALL DOSING CHECKS field (#9) and EXCLUDE FROM DAILY DOSE CHECK field (#10) from the ADMINISTRATION SCHEDULE file (#51.1) for a schedule.</w:t>
      </w:r>
    </w:p>
    <w:p w14:paraId="352FFED0" w14:textId="77777777" w:rsidR="008C2401" w:rsidRPr="00CB2CB2" w:rsidRDefault="008C2401"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 xml:space="preserve">Modified option </w:t>
      </w:r>
      <w:r w:rsidRPr="00CB2CB2">
        <w:rPr>
          <w:bCs/>
          <w:i/>
          <w:sz w:val="22"/>
          <w:szCs w:val="22"/>
        </w:rPr>
        <w:t>Check Vendor Database Link</w:t>
      </w:r>
      <w:r w:rsidRPr="00CB2CB2">
        <w:rPr>
          <w:bCs/>
          <w:sz w:val="22"/>
          <w:szCs w:val="22"/>
        </w:rPr>
        <w:t xml:space="preserve"> </w:t>
      </w:r>
      <w:r w:rsidR="00B015CF" w:rsidRPr="00CB2CB2">
        <w:rPr>
          <w:sz w:val="22"/>
          <w:szCs w:val="22"/>
        </w:rPr>
        <w:t>[PSS CHECK VENDOR DATABASE LINK]</w:t>
      </w:r>
      <w:r w:rsidR="00B015CF" w:rsidRPr="00CB2CB2">
        <w:rPr>
          <w:bCs/>
          <w:sz w:val="22"/>
          <w:szCs w:val="22"/>
        </w:rPr>
        <w:t xml:space="preserve"> </w:t>
      </w:r>
      <w:r w:rsidRPr="00CB2CB2">
        <w:rPr>
          <w:bCs/>
          <w:sz w:val="22"/>
          <w:szCs w:val="22"/>
        </w:rPr>
        <w:t>to show Domain Name Service name for the MOCHA server when displaying the connection status</w:t>
      </w:r>
      <w:r w:rsidR="00FD7253" w:rsidRPr="00CB2CB2">
        <w:rPr>
          <w:bCs/>
          <w:sz w:val="22"/>
          <w:szCs w:val="22"/>
        </w:rPr>
        <w:t>.</w:t>
      </w:r>
    </w:p>
    <w:p w14:paraId="0D4F306E" w14:textId="77777777" w:rsidR="006A2223" w:rsidRPr="00CB2CB2" w:rsidRDefault="006C2F8F" w:rsidP="00AD5A10">
      <w:pPr>
        <w:pStyle w:val="Heading2"/>
        <w:tabs>
          <w:tab w:val="clear" w:pos="1422"/>
          <w:tab w:val="num" w:pos="792"/>
        </w:tabs>
        <w:spacing w:after="240"/>
        <w:ind w:left="792"/>
      </w:pPr>
      <w:bookmarkStart w:id="15" w:name="_Toc273340841"/>
      <w:bookmarkStart w:id="16" w:name="_Toc273340842"/>
      <w:bookmarkStart w:id="17" w:name="_Toc383414618"/>
      <w:bookmarkEnd w:id="15"/>
      <w:bookmarkEnd w:id="16"/>
      <w:r w:rsidRPr="00CB2CB2">
        <w:t>Deleted Options</w:t>
      </w:r>
      <w:bookmarkEnd w:id="17"/>
    </w:p>
    <w:p w14:paraId="3201AEA6" w14:textId="77777777" w:rsidR="00176BDC" w:rsidRPr="00CB2CB2" w:rsidRDefault="00502D1D" w:rsidP="002456F6">
      <w:pPr>
        <w:pStyle w:val="BodyText"/>
        <w:spacing w:before="120" w:after="120"/>
        <w:rPr>
          <w:b w:val="0"/>
          <w:sz w:val="22"/>
          <w:szCs w:val="22"/>
        </w:rPr>
      </w:pPr>
      <w:r w:rsidRPr="00CB2CB2">
        <w:rPr>
          <w:b w:val="0"/>
          <w:sz w:val="22"/>
          <w:szCs w:val="22"/>
        </w:rPr>
        <w:t>No options have been deleted.</w:t>
      </w:r>
    </w:p>
    <w:p w14:paraId="0595E31C" w14:textId="77777777" w:rsidR="006A2223" w:rsidRPr="00CB2CB2" w:rsidRDefault="00B5066D" w:rsidP="00AD5A10">
      <w:pPr>
        <w:pStyle w:val="Heading2"/>
        <w:tabs>
          <w:tab w:val="clear" w:pos="1422"/>
          <w:tab w:val="num" w:pos="792"/>
        </w:tabs>
        <w:spacing w:after="240"/>
        <w:ind w:left="792"/>
      </w:pPr>
      <w:bookmarkStart w:id="18" w:name="_Toc273340844"/>
      <w:bookmarkStart w:id="19" w:name="_Toc273340845"/>
      <w:bookmarkStart w:id="20" w:name="_Toc273340846"/>
      <w:bookmarkStart w:id="21" w:name="_Toc383414619"/>
      <w:bookmarkEnd w:id="18"/>
      <w:bookmarkEnd w:id="19"/>
      <w:bookmarkEnd w:id="20"/>
      <w:r w:rsidRPr="00CB2CB2">
        <w:t>New Files</w:t>
      </w:r>
      <w:bookmarkEnd w:id="21"/>
    </w:p>
    <w:p w14:paraId="6236639D" w14:textId="77777777" w:rsidR="00EE4EC1" w:rsidRPr="00CB2CB2" w:rsidRDefault="00EF3268" w:rsidP="00AD1295">
      <w:pPr>
        <w:pStyle w:val="BodyText"/>
        <w:spacing w:before="120" w:after="120"/>
        <w:rPr>
          <w:b w:val="0"/>
          <w:sz w:val="22"/>
          <w:szCs w:val="22"/>
        </w:rPr>
      </w:pPr>
      <w:r w:rsidRPr="00CB2CB2">
        <w:rPr>
          <w:b w:val="0"/>
          <w:sz w:val="22"/>
          <w:szCs w:val="22"/>
        </w:rPr>
        <w:t>No new files have been added.</w:t>
      </w:r>
      <w:r w:rsidR="00C626A3" w:rsidRPr="00CB2CB2">
        <w:rPr>
          <w:b w:val="0"/>
          <w:sz w:val="22"/>
          <w:szCs w:val="22"/>
        </w:rPr>
        <w:t xml:space="preserve"> </w:t>
      </w:r>
    </w:p>
    <w:p w14:paraId="5B9871F3" w14:textId="77777777" w:rsidR="006A2223" w:rsidRPr="00CB2CB2" w:rsidRDefault="006C2F8F" w:rsidP="00AD5A10">
      <w:pPr>
        <w:pStyle w:val="Heading2"/>
        <w:tabs>
          <w:tab w:val="clear" w:pos="1422"/>
          <w:tab w:val="num" w:pos="792"/>
        </w:tabs>
        <w:spacing w:after="240"/>
        <w:ind w:left="792"/>
      </w:pPr>
      <w:bookmarkStart w:id="22" w:name="_Toc273340848"/>
      <w:bookmarkStart w:id="23" w:name="_Toc383414620"/>
      <w:bookmarkEnd w:id="22"/>
      <w:r w:rsidRPr="00CB2CB2">
        <w:t>New Fields</w:t>
      </w:r>
      <w:bookmarkEnd w:id="23"/>
    </w:p>
    <w:p w14:paraId="0258510C" w14:textId="77777777" w:rsidR="006C2F8F" w:rsidRPr="00CB2CB2" w:rsidRDefault="00B53B87" w:rsidP="00D42848">
      <w:pPr>
        <w:pStyle w:val="BodyText"/>
        <w:spacing w:before="120" w:after="120"/>
        <w:rPr>
          <w:b w:val="0"/>
          <w:sz w:val="22"/>
          <w:szCs w:val="22"/>
        </w:rPr>
      </w:pPr>
      <w:r w:rsidRPr="00CB2CB2">
        <w:rPr>
          <w:b w:val="0"/>
          <w:sz w:val="22"/>
          <w:szCs w:val="22"/>
        </w:rPr>
        <w:t>The following fields have been added:</w:t>
      </w:r>
    </w:p>
    <w:p w14:paraId="1129DDB4" w14:textId="77777777" w:rsidR="00C83892" w:rsidRPr="00CB2CB2" w:rsidRDefault="00EE4EC1"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 xml:space="preserve">The </w:t>
      </w:r>
      <w:r w:rsidR="00EF3268" w:rsidRPr="00CB2CB2">
        <w:rPr>
          <w:sz w:val="22"/>
          <w:szCs w:val="22"/>
        </w:rPr>
        <w:t>EXCLUDE FROM ALL DOSING CHECKS</w:t>
      </w:r>
      <w:r w:rsidR="005C4130" w:rsidRPr="00CB2CB2">
        <w:rPr>
          <w:sz w:val="22"/>
          <w:szCs w:val="22"/>
        </w:rPr>
        <w:t xml:space="preserve"> field (#</w:t>
      </w:r>
      <w:r w:rsidR="00EF3268" w:rsidRPr="00CB2CB2">
        <w:rPr>
          <w:sz w:val="22"/>
          <w:szCs w:val="22"/>
        </w:rPr>
        <w:t>9</w:t>
      </w:r>
      <w:r w:rsidR="005C4130" w:rsidRPr="00CB2CB2">
        <w:rPr>
          <w:sz w:val="22"/>
          <w:szCs w:val="22"/>
        </w:rPr>
        <w:t xml:space="preserve">) </w:t>
      </w:r>
      <w:r w:rsidR="003659E5" w:rsidRPr="00CB2CB2">
        <w:rPr>
          <w:sz w:val="22"/>
          <w:szCs w:val="22"/>
        </w:rPr>
        <w:t xml:space="preserve">has been created </w:t>
      </w:r>
      <w:r w:rsidR="0060690C" w:rsidRPr="00CB2CB2">
        <w:rPr>
          <w:sz w:val="22"/>
          <w:szCs w:val="22"/>
        </w:rPr>
        <w:t xml:space="preserve">in the </w:t>
      </w:r>
      <w:r w:rsidR="00EF3268" w:rsidRPr="00CB2CB2">
        <w:rPr>
          <w:sz w:val="22"/>
          <w:szCs w:val="22"/>
        </w:rPr>
        <w:t>ADMINISTRATION SCHEDULE file (#51.1). T</w:t>
      </w:r>
      <w:r w:rsidR="003659E5" w:rsidRPr="00CB2CB2">
        <w:rPr>
          <w:sz w:val="22"/>
          <w:szCs w:val="22"/>
        </w:rPr>
        <w:t xml:space="preserve">his field allows a user to exclude a standard schedule from all </w:t>
      </w:r>
      <w:r w:rsidR="002F2E07" w:rsidRPr="00CB2CB2">
        <w:rPr>
          <w:sz w:val="22"/>
          <w:szCs w:val="22"/>
        </w:rPr>
        <w:t>D</w:t>
      </w:r>
      <w:r w:rsidR="003659E5" w:rsidRPr="00CB2CB2">
        <w:rPr>
          <w:sz w:val="22"/>
          <w:szCs w:val="22"/>
        </w:rPr>
        <w:t xml:space="preserve">osing </w:t>
      </w:r>
      <w:r w:rsidR="00D1718E" w:rsidRPr="00CB2CB2">
        <w:rPr>
          <w:sz w:val="22"/>
          <w:szCs w:val="22"/>
        </w:rPr>
        <w:t xml:space="preserve">Order </w:t>
      </w:r>
      <w:r w:rsidR="002F2E07" w:rsidRPr="00CB2CB2">
        <w:rPr>
          <w:sz w:val="22"/>
          <w:szCs w:val="22"/>
        </w:rPr>
        <w:t>C</w:t>
      </w:r>
      <w:r w:rsidR="003659E5" w:rsidRPr="00CB2CB2">
        <w:rPr>
          <w:sz w:val="22"/>
          <w:szCs w:val="22"/>
        </w:rPr>
        <w:t xml:space="preserve">hecks. If a schedule is entered for a medication order that has this field set to ‘Yes’, no </w:t>
      </w:r>
      <w:r w:rsidR="002F2E07" w:rsidRPr="00CB2CB2">
        <w:rPr>
          <w:sz w:val="22"/>
          <w:szCs w:val="22"/>
        </w:rPr>
        <w:t>D</w:t>
      </w:r>
      <w:r w:rsidR="003659E5" w:rsidRPr="00CB2CB2">
        <w:rPr>
          <w:sz w:val="22"/>
          <w:szCs w:val="22"/>
        </w:rPr>
        <w:t xml:space="preserve">osing </w:t>
      </w:r>
      <w:r w:rsidR="00B52AC8" w:rsidRPr="00CB2CB2">
        <w:rPr>
          <w:sz w:val="22"/>
          <w:szCs w:val="22"/>
        </w:rPr>
        <w:t xml:space="preserve">Order </w:t>
      </w:r>
      <w:r w:rsidR="002F2E07" w:rsidRPr="00CB2CB2">
        <w:rPr>
          <w:sz w:val="22"/>
          <w:szCs w:val="22"/>
        </w:rPr>
        <w:t>C</w:t>
      </w:r>
      <w:r w:rsidR="003659E5" w:rsidRPr="00CB2CB2">
        <w:rPr>
          <w:sz w:val="22"/>
          <w:szCs w:val="22"/>
        </w:rPr>
        <w:t xml:space="preserve">hecks will be performed on the drug within the order. </w:t>
      </w:r>
    </w:p>
    <w:p w14:paraId="0E2AF98B" w14:textId="77777777" w:rsidR="009E349F" w:rsidRPr="00CB2CB2" w:rsidRDefault="00EE4EC1"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 xml:space="preserve">The </w:t>
      </w:r>
      <w:r w:rsidR="003659E5" w:rsidRPr="00CB2CB2">
        <w:rPr>
          <w:sz w:val="22"/>
          <w:szCs w:val="22"/>
        </w:rPr>
        <w:t>EXCLUDE FROM DAILY DOSE CHECK field (#10) has been created in the ADMINISTRATION SCHEDULE file (#51.1).</w:t>
      </w:r>
      <w:r w:rsidR="00C626A3" w:rsidRPr="00CB2CB2">
        <w:rPr>
          <w:sz w:val="22"/>
          <w:szCs w:val="22"/>
        </w:rPr>
        <w:t xml:space="preserve"> </w:t>
      </w:r>
      <w:r w:rsidR="003659E5" w:rsidRPr="00CB2CB2">
        <w:rPr>
          <w:sz w:val="22"/>
          <w:szCs w:val="22"/>
        </w:rPr>
        <w:t xml:space="preserve">This field allows a user to exclude a standard schedule from the </w:t>
      </w:r>
      <w:r w:rsidR="00B52AC8" w:rsidRPr="00CB2CB2">
        <w:rPr>
          <w:sz w:val="22"/>
          <w:szCs w:val="22"/>
        </w:rPr>
        <w:t>D</w:t>
      </w:r>
      <w:r w:rsidR="003659E5" w:rsidRPr="00CB2CB2">
        <w:rPr>
          <w:sz w:val="22"/>
          <w:szCs w:val="22"/>
        </w:rPr>
        <w:t xml:space="preserve">aily </w:t>
      </w:r>
      <w:r w:rsidR="00B52AC8" w:rsidRPr="00CB2CB2">
        <w:rPr>
          <w:sz w:val="22"/>
          <w:szCs w:val="22"/>
        </w:rPr>
        <w:t>D</w:t>
      </w:r>
      <w:r w:rsidR="003659E5" w:rsidRPr="00CB2CB2">
        <w:rPr>
          <w:sz w:val="22"/>
          <w:szCs w:val="22"/>
        </w:rPr>
        <w:t xml:space="preserve">ose </w:t>
      </w:r>
      <w:r w:rsidR="00B52AC8" w:rsidRPr="00CB2CB2">
        <w:rPr>
          <w:sz w:val="22"/>
          <w:szCs w:val="22"/>
        </w:rPr>
        <w:t>Order</w:t>
      </w:r>
      <w:r w:rsidR="003659E5" w:rsidRPr="00CB2CB2">
        <w:rPr>
          <w:sz w:val="22"/>
          <w:szCs w:val="22"/>
        </w:rPr>
        <w:t xml:space="preserve"> </w:t>
      </w:r>
      <w:r w:rsidR="00B52AC8" w:rsidRPr="00CB2CB2">
        <w:rPr>
          <w:sz w:val="22"/>
          <w:szCs w:val="22"/>
        </w:rPr>
        <w:t>C</w:t>
      </w:r>
      <w:r w:rsidR="003659E5" w:rsidRPr="00CB2CB2">
        <w:rPr>
          <w:sz w:val="22"/>
          <w:szCs w:val="22"/>
        </w:rPr>
        <w:t xml:space="preserve">heck. If a schedule is entered for a medication order that has this field set to ‘Yes’, no </w:t>
      </w:r>
      <w:r w:rsidR="00B52AC8" w:rsidRPr="00CB2CB2">
        <w:rPr>
          <w:sz w:val="22"/>
          <w:szCs w:val="22"/>
        </w:rPr>
        <w:t>D</w:t>
      </w:r>
      <w:r w:rsidR="003659E5" w:rsidRPr="00CB2CB2">
        <w:rPr>
          <w:sz w:val="22"/>
          <w:szCs w:val="22"/>
        </w:rPr>
        <w:t xml:space="preserve">aily </w:t>
      </w:r>
      <w:r w:rsidR="00B52AC8" w:rsidRPr="00CB2CB2">
        <w:rPr>
          <w:sz w:val="22"/>
          <w:szCs w:val="22"/>
        </w:rPr>
        <w:t>D</w:t>
      </w:r>
      <w:r w:rsidR="003659E5" w:rsidRPr="00CB2CB2">
        <w:rPr>
          <w:sz w:val="22"/>
          <w:szCs w:val="22"/>
        </w:rPr>
        <w:t xml:space="preserve">ose </w:t>
      </w:r>
      <w:r w:rsidR="00B52AC8" w:rsidRPr="00CB2CB2">
        <w:rPr>
          <w:sz w:val="22"/>
          <w:szCs w:val="22"/>
        </w:rPr>
        <w:t>Order</w:t>
      </w:r>
      <w:r w:rsidR="003659E5" w:rsidRPr="00CB2CB2">
        <w:rPr>
          <w:sz w:val="22"/>
          <w:szCs w:val="22"/>
        </w:rPr>
        <w:t xml:space="preserve"> </w:t>
      </w:r>
      <w:r w:rsidR="00B52AC8" w:rsidRPr="00CB2CB2">
        <w:rPr>
          <w:sz w:val="22"/>
          <w:szCs w:val="22"/>
        </w:rPr>
        <w:t>C</w:t>
      </w:r>
      <w:r w:rsidR="003659E5" w:rsidRPr="00CB2CB2">
        <w:rPr>
          <w:sz w:val="22"/>
          <w:szCs w:val="22"/>
        </w:rPr>
        <w:t xml:space="preserve">heck will be performed on the drug within the order. The </w:t>
      </w:r>
      <w:r w:rsidR="00B52AC8" w:rsidRPr="00CB2CB2">
        <w:rPr>
          <w:sz w:val="22"/>
          <w:szCs w:val="22"/>
        </w:rPr>
        <w:t>M</w:t>
      </w:r>
      <w:r w:rsidR="003659E5" w:rsidRPr="00CB2CB2">
        <w:rPr>
          <w:sz w:val="22"/>
          <w:szCs w:val="22"/>
        </w:rPr>
        <w:t xml:space="preserve">aximum </w:t>
      </w:r>
      <w:r w:rsidR="00B52AC8" w:rsidRPr="00CB2CB2">
        <w:rPr>
          <w:sz w:val="22"/>
          <w:szCs w:val="22"/>
        </w:rPr>
        <w:t>S</w:t>
      </w:r>
      <w:r w:rsidR="003659E5" w:rsidRPr="00CB2CB2">
        <w:rPr>
          <w:sz w:val="22"/>
          <w:szCs w:val="22"/>
        </w:rPr>
        <w:t xml:space="preserve">ingle </w:t>
      </w:r>
      <w:r w:rsidR="00B52AC8" w:rsidRPr="00CB2CB2">
        <w:rPr>
          <w:sz w:val="22"/>
          <w:szCs w:val="22"/>
        </w:rPr>
        <w:t>D</w:t>
      </w:r>
      <w:r w:rsidR="003659E5" w:rsidRPr="00CB2CB2">
        <w:rPr>
          <w:sz w:val="22"/>
          <w:szCs w:val="22"/>
        </w:rPr>
        <w:t>ose</w:t>
      </w:r>
      <w:r w:rsidR="00B52AC8" w:rsidRPr="00CB2CB2">
        <w:rPr>
          <w:sz w:val="22"/>
          <w:szCs w:val="22"/>
        </w:rPr>
        <w:t xml:space="preserve"> Order</w:t>
      </w:r>
      <w:r w:rsidR="003659E5" w:rsidRPr="00CB2CB2">
        <w:rPr>
          <w:sz w:val="22"/>
          <w:szCs w:val="22"/>
        </w:rPr>
        <w:t xml:space="preserve"> </w:t>
      </w:r>
      <w:r w:rsidR="00B52AC8" w:rsidRPr="00CB2CB2">
        <w:rPr>
          <w:sz w:val="22"/>
          <w:szCs w:val="22"/>
        </w:rPr>
        <w:t>C</w:t>
      </w:r>
      <w:r w:rsidR="003659E5" w:rsidRPr="00CB2CB2">
        <w:rPr>
          <w:sz w:val="22"/>
          <w:szCs w:val="22"/>
        </w:rPr>
        <w:t>heck will still be performed.</w:t>
      </w:r>
      <w:r w:rsidR="00C626A3" w:rsidRPr="00CB2CB2">
        <w:rPr>
          <w:sz w:val="22"/>
          <w:szCs w:val="22"/>
        </w:rPr>
        <w:t xml:space="preserve"> </w:t>
      </w:r>
      <w:r w:rsidR="003659E5" w:rsidRPr="00CB2CB2">
        <w:rPr>
          <w:sz w:val="22"/>
          <w:szCs w:val="22"/>
        </w:rPr>
        <w:t xml:space="preserve">Please Note: The </w:t>
      </w:r>
      <w:r w:rsidR="00B52AC8" w:rsidRPr="00CB2CB2">
        <w:rPr>
          <w:sz w:val="22"/>
          <w:szCs w:val="22"/>
        </w:rPr>
        <w:t>D</w:t>
      </w:r>
      <w:r w:rsidR="003659E5" w:rsidRPr="00CB2CB2">
        <w:rPr>
          <w:sz w:val="22"/>
          <w:szCs w:val="22"/>
        </w:rPr>
        <w:t xml:space="preserve">aily </w:t>
      </w:r>
      <w:r w:rsidR="00B52AC8" w:rsidRPr="00CB2CB2">
        <w:rPr>
          <w:sz w:val="22"/>
          <w:szCs w:val="22"/>
        </w:rPr>
        <w:lastRenderedPageBreak/>
        <w:t>D</w:t>
      </w:r>
      <w:r w:rsidR="003659E5" w:rsidRPr="00CB2CB2">
        <w:rPr>
          <w:sz w:val="22"/>
          <w:szCs w:val="22"/>
        </w:rPr>
        <w:t xml:space="preserve">ose </w:t>
      </w:r>
      <w:r w:rsidR="00B52AC8" w:rsidRPr="00CB2CB2">
        <w:rPr>
          <w:sz w:val="22"/>
          <w:szCs w:val="22"/>
        </w:rPr>
        <w:t>Order</w:t>
      </w:r>
      <w:r w:rsidR="003659E5" w:rsidRPr="00CB2CB2">
        <w:rPr>
          <w:sz w:val="22"/>
          <w:szCs w:val="22"/>
        </w:rPr>
        <w:t xml:space="preserve"> </w:t>
      </w:r>
      <w:r w:rsidR="00B52AC8" w:rsidRPr="00CB2CB2">
        <w:rPr>
          <w:sz w:val="22"/>
          <w:szCs w:val="22"/>
        </w:rPr>
        <w:t>C</w:t>
      </w:r>
      <w:r w:rsidR="003659E5" w:rsidRPr="00CB2CB2">
        <w:rPr>
          <w:sz w:val="22"/>
          <w:szCs w:val="22"/>
        </w:rPr>
        <w:t>heck will be implemented in a future version of MOCHA.</w:t>
      </w:r>
      <w:r w:rsidR="00C626A3" w:rsidRPr="00CB2CB2">
        <w:rPr>
          <w:sz w:val="22"/>
          <w:szCs w:val="22"/>
        </w:rPr>
        <w:t xml:space="preserve"> </w:t>
      </w:r>
      <w:r w:rsidR="0069783E" w:rsidRPr="00CB2CB2">
        <w:rPr>
          <w:sz w:val="22"/>
          <w:szCs w:val="22"/>
        </w:rPr>
        <w:t>Only t</w:t>
      </w:r>
      <w:r w:rsidR="003659E5" w:rsidRPr="00CB2CB2">
        <w:rPr>
          <w:sz w:val="22"/>
          <w:szCs w:val="22"/>
        </w:rPr>
        <w:t xml:space="preserve">he </w:t>
      </w:r>
      <w:r w:rsidR="00B52AC8" w:rsidRPr="00CB2CB2">
        <w:rPr>
          <w:sz w:val="22"/>
          <w:szCs w:val="22"/>
        </w:rPr>
        <w:t>M</w:t>
      </w:r>
      <w:r w:rsidR="003659E5" w:rsidRPr="00CB2CB2">
        <w:rPr>
          <w:sz w:val="22"/>
          <w:szCs w:val="22"/>
        </w:rPr>
        <w:t xml:space="preserve">aximum </w:t>
      </w:r>
      <w:r w:rsidR="00B52AC8" w:rsidRPr="00CB2CB2">
        <w:rPr>
          <w:sz w:val="22"/>
          <w:szCs w:val="22"/>
        </w:rPr>
        <w:t>S</w:t>
      </w:r>
      <w:r w:rsidR="003659E5" w:rsidRPr="00CB2CB2">
        <w:rPr>
          <w:sz w:val="22"/>
          <w:szCs w:val="22"/>
        </w:rPr>
        <w:t xml:space="preserve">ingle </w:t>
      </w:r>
      <w:r w:rsidR="00B52AC8" w:rsidRPr="00CB2CB2">
        <w:rPr>
          <w:sz w:val="22"/>
          <w:szCs w:val="22"/>
        </w:rPr>
        <w:t>D</w:t>
      </w:r>
      <w:r w:rsidR="003659E5" w:rsidRPr="00CB2CB2">
        <w:rPr>
          <w:sz w:val="22"/>
          <w:szCs w:val="22"/>
        </w:rPr>
        <w:t xml:space="preserve">ose </w:t>
      </w:r>
      <w:r w:rsidR="00B52AC8" w:rsidRPr="00CB2CB2">
        <w:rPr>
          <w:sz w:val="22"/>
          <w:szCs w:val="22"/>
        </w:rPr>
        <w:t>Order C</w:t>
      </w:r>
      <w:r w:rsidR="003659E5" w:rsidRPr="00CB2CB2">
        <w:rPr>
          <w:sz w:val="22"/>
          <w:szCs w:val="22"/>
        </w:rPr>
        <w:t xml:space="preserve">heck is introduced with MOCHA v2.0. </w:t>
      </w:r>
      <w:r w:rsidR="00C626A3" w:rsidRPr="00CB2CB2">
        <w:rPr>
          <w:sz w:val="22"/>
          <w:szCs w:val="22"/>
        </w:rPr>
        <w:t xml:space="preserve"> </w:t>
      </w:r>
    </w:p>
    <w:p w14:paraId="21B407FD" w14:textId="77777777" w:rsidR="00D1718E" w:rsidRPr="00CB2CB2" w:rsidRDefault="00C94361"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 xml:space="preserve">The DOSING ON/OFF field (#95) has been </w:t>
      </w:r>
      <w:r w:rsidR="00FD4D0D" w:rsidRPr="00CB2CB2">
        <w:rPr>
          <w:sz w:val="22"/>
          <w:szCs w:val="22"/>
        </w:rPr>
        <w:t>created in the PHARMACY SYSTEM f</w:t>
      </w:r>
      <w:r w:rsidRPr="00CB2CB2">
        <w:rPr>
          <w:sz w:val="22"/>
          <w:szCs w:val="22"/>
        </w:rPr>
        <w:t>ile (#59.7) to indicate if Dosing is On or Off.</w:t>
      </w:r>
      <w:r w:rsidR="00C626A3" w:rsidRPr="00CB2CB2">
        <w:rPr>
          <w:sz w:val="22"/>
          <w:szCs w:val="22"/>
        </w:rPr>
        <w:t xml:space="preserve"> </w:t>
      </w:r>
      <w:r w:rsidR="0069783E" w:rsidRPr="00CB2CB2">
        <w:rPr>
          <w:sz w:val="22"/>
          <w:szCs w:val="22"/>
        </w:rPr>
        <w:t>This field determines whether Dosing Order Checks will be part of the medication ordering process in Inpatient Medications, Outpatient Pharmacy, and Computerized Patient Record System (CPRS).</w:t>
      </w:r>
      <w:r w:rsidR="00C626A3" w:rsidRPr="00CB2CB2">
        <w:rPr>
          <w:sz w:val="22"/>
          <w:szCs w:val="22"/>
        </w:rPr>
        <w:t xml:space="preserve"> </w:t>
      </w:r>
      <w:r w:rsidR="0069783E" w:rsidRPr="00CB2CB2">
        <w:rPr>
          <w:sz w:val="22"/>
          <w:szCs w:val="22"/>
        </w:rPr>
        <w:t>A ‘1’ indicates that Dosing Order Checks will occur; a ‘0’ indicates that Dosing Order Checks will not occur.</w:t>
      </w:r>
      <w:r w:rsidR="00C626A3" w:rsidRPr="00CB2CB2">
        <w:rPr>
          <w:sz w:val="22"/>
          <w:szCs w:val="22"/>
        </w:rPr>
        <w:t xml:space="preserve"> </w:t>
      </w:r>
      <w:r w:rsidR="00DC25ED" w:rsidRPr="00CB2CB2">
        <w:rPr>
          <w:sz w:val="22"/>
          <w:szCs w:val="22"/>
        </w:rPr>
        <w:t>The DOSING ACTIVITY DATE AND TIME sub</w:t>
      </w:r>
      <w:r w:rsidR="008E4856" w:rsidRPr="00CB2CB2">
        <w:rPr>
          <w:sz w:val="22"/>
          <w:szCs w:val="22"/>
        </w:rPr>
        <w:t xml:space="preserve"> </w:t>
      </w:r>
      <w:r w:rsidR="00DC25ED" w:rsidRPr="00CB2CB2">
        <w:rPr>
          <w:sz w:val="22"/>
          <w:szCs w:val="22"/>
        </w:rPr>
        <w:t>file (#82) has been created in the PHARMACY SYSTEM file (#59.7).</w:t>
      </w:r>
      <w:r w:rsidR="00C626A3" w:rsidRPr="00CB2CB2">
        <w:rPr>
          <w:sz w:val="22"/>
          <w:szCs w:val="22"/>
        </w:rPr>
        <w:t xml:space="preserve"> </w:t>
      </w:r>
      <w:r w:rsidR="00DC25ED" w:rsidRPr="00CB2CB2">
        <w:rPr>
          <w:sz w:val="22"/>
          <w:szCs w:val="22"/>
        </w:rPr>
        <w:t>The DOSING ACTIVITY DAT</w:t>
      </w:r>
      <w:r w:rsidR="0069783E" w:rsidRPr="00CB2CB2">
        <w:rPr>
          <w:sz w:val="22"/>
          <w:szCs w:val="22"/>
        </w:rPr>
        <w:t>E</w:t>
      </w:r>
      <w:r w:rsidR="00DC25ED" w:rsidRPr="00CB2CB2">
        <w:rPr>
          <w:sz w:val="22"/>
          <w:szCs w:val="22"/>
        </w:rPr>
        <w:t xml:space="preserve"> AND TIME field (#.01) stores the date and time the Dosing Order Checks were either enabled or disabled.</w:t>
      </w:r>
      <w:r w:rsidR="00C626A3" w:rsidRPr="00CB2CB2">
        <w:rPr>
          <w:sz w:val="22"/>
          <w:szCs w:val="22"/>
        </w:rPr>
        <w:t xml:space="preserve"> </w:t>
      </w:r>
      <w:r w:rsidR="00DC25ED" w:rsidRPr="00CB2CB2">
        <w:rPr>
          <w:sz w:val="22"/>
          <w:szCs w:val="22"/>
        </w:rPr>
        <w:t>It is set when the DOSING ON/OFF field (#95) is edited.</w:t>
      </w:r>
      <w:r w:rsidR="00C626A3" w:rsidRPr="00CB2CB2">
        <w:rPr>
          <w:sz w:val="22"/>
          <w:szCs w:val="22"/>
        </w:rPr>
        <w:t xml:space="preserve"> </w:t>
      </w:r>
      <w:r w:rsidR="00DC25ED" w:rsidRPr="00CB2CB2">
        <w:rPr>
          <w:sz w:val="22"/>
          <w:szCs w:val="22"/>
        </w:rPr>
        <w:t>The PERSON MAKING CHANGE field (#1)</w:t>
      </w:r>
      <w:r w:rsidR="00E21C78" w:rsidRPr="00CB2CB2">
        <w:rPr>
          <w:sz w:val="22"/>
          <w:szCs w:val="22"/>
        </w:rPr>
        <w:t xml:space="preserve"> documents the person making the change to the DOSING ON/OFF field (#95). The ENABLE/DISABLE field (#2) indicates what change was made to the DOSING ON/OFF field (#95).</w:t>
      </w:r>
      <w:r w:rsidR="00C626A3" w:rsidRPr="00CB2CB2">
        <w:rPr>
          <w:sz w:val="22"/>
          <w:szCs w:val="22"/>
        </w:rPr>
        <w:t xml:space="preserve"> </w:t>
      </w:r>
      <w:r w:rsidR="00E21C78" w:rsidRPr="00CB2CB2">
        <w:rPr>
          <w:sz w:val="22"/>
          <w:szCs w:val="22"/>
        </w:rPr>
        <w:t>A ‘0’ indicates the Dosing Order Checks were disabled, a ‘1’ indicates the Dosing Order Checks were enabled.</w:t>
      </w:r>
      <w:r w:rsidR="00D1718E" w:rsidRPr="00CB2CB2">
        <w:rPr>
          <w:sz w:val="22"/>
          <w:szCs w:val="22"/>
        </w:rPr>
        <w:t xml:space="preserve"> </w:t>
      </w:r>
    </w:p>
    <w:p w14:paraId="12A33B1F" w14:textId="77777777" w:rsidR="00D1718E" w:rsidRPr="00CB2CB2" w:rsidRDefault="00D1718E"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The IMO DC/EXPIRED DAY LIMIT field (#6) has been created in the CLINIC DEFINITION file (#53.46) to allow entry of a number of days that discontinued/expired IMO orders will be included in Enhanced Order Checks (Drug Interactions and Therapeutic Duplications).</w:t>
      </w:r>
    </w:p>
    <w:p w14:paraId="1B1FCF4F" w14:textId="77777777" w:rsidR="00B86939" w:rsidRPr="00CB2CB2" w:rsidRDefault="00B86939" w:rsidP="00B86939">
      <w:pPr>
        <w:pStyle w:val="Heading2"/>
        <w:tabs>
          <w:tab w:val="clear" w:pos="1422"/>
          <w:tab w:val="num" w:pos="792"/>
        </w:tabs>
        <w:spacing w:after="240"/>
        <w:ind w:left="792"/>
      </w:pPr>
      <w:bookmarkStart w:id="24" w:name="_Toc383414621"/>
      <w:bookmarkStart w:id="25" w:name="_Toc220316975"/>
      <w:r w:rsidRPr="00CB2CB2">
        <w:t>Modified Fields</w:t>
      </w:r>
      <w:bookmarkEnd w:id="24"/>
    </w:p>
    <w:p w14:paraId="2E60C245" w14:textId="77777777" w:rsidR="00167C8F" w:rsidRPr="00CB2CB2" w:rsidRDefault="00B86939" w:rsidP="00AD1295">
      <w:pPr>
        <w:pStyle w:val="BodyText2"/>
        <w:tabs>
          <w:tab w:val="left" w:pos="720"/>
          <w:tab w:val="left" w:pos="1080"/>
        </w:tabs>
        <w:autoSpaceDE w:val="0"/>
        <w:autoSpaceDN w:val="0"/>
        <w:adjustRightInd w:val="0"/>
        <w:spacing w:before="120" w:after="120"/>
        <w:rPr>
          <w:sz w:val="22"/>
          <w:szCs w:val="22"/>
        </w:rPr>
      </w:pPr>
      <w:r w:rsidRPr="00CB2CB2">
        <w:rPr>
          <w:sz w:val="22"/>
          <w:szCs w:val="22"/>
        </w:rPr>
        <w:t>The DOSE WARNING field (#8) in the RX VERIFY file (#52.4) has been modified to add another code of ‘4’ to indicate when the ‘DOSAGE EXCEEDS MAX SINGLE DOSE’.</w:t>
      </w:r>
    </w:p>
    <w:p w14:paraId="5109B03A" w14:textId="77777777" w:rsidR="00B86939" w:rsidRPr="00CB2CB2" w:rsidRDefault="00B86939" w:rsidP="00B86939">
      <w:pPr>
        <w:pStyle w:val="Heading2"/>
        <w:tabs>
          <w:tab w:val="clear" w:pos="1422"/>
          <w:tab w:val="num" w:pos="792"/>
        </w:tabs>
        <w:spacing w:after="240"/>
        <w:ind w:left="792"/>
      </w:pPr>
      <w:bookmarkStart w:id="26" w:name="_Toc383414622"/>
      <w:r w:rsidRPr="00CB2CB2">
        <w:t>Security Key</w:t>
      </w:r>
      <w:bookmarkEnd w:id="26"/>
    </w:p>
    <w:p w14:paraId="7BBA6EC5" w14:textId="77777777" w:rsidR="00B86939" w:rsidRPr="00CB2CB2" w:rsidRDefault="00B86939" w:rsidP="008E4856">
      <w:pPr>
        <w:autoSpaceDE w:val="0"/>
        <w:autoSpaceDN w:val="0"/>
        <w:adjustRightInd w:val="0"/>
        <w:rPr>
          <w:sz w:val="22"/>
          <w:szCs w:val="22"/>
        </w:rPr>
      </w:pPr>
      <w:r w:rsidRPr="00CB2CB2">
        <w:rPr>
          <w:sz w:val="22"/>
          <w:szCs w:val="22"/>
        </w:rPr>
        <w:t xml:space="preserve">A new security key has been created called PSS ORDER CHECKS. </w:t>
      </w:r>
      <w:r w:rsidR="008E3E31" w:rsidRPr="00CB2CB2">
        <w:rPr>
          <w:sz w:val="22"/>
          <w:szCs w:val="22"/>
        </w:rPr>
        <w:t xml:space="preserve">This key will be used for functions related to medication order checks. It is used to lock the </w:t>
      </w:r>
      <w:r w:rsidR="008E3E31" w:rsidRPr="00CB2CB2">
        <w:rPr>
          <w:i/>
          <w:sz w:val="22"/>
          <w:szCs w:val="22"/>
        </w:rPr>
        <w:t xml:space="preserve">Enable/Disable Dosing Order Checks </w:t>
      </w:r>
      <w:r w:rsidR="008E3E31" w:rsidRPr="00CB2CB2">
        <w:rPr>
          <w:sz w:val="22"/>
          <w:szCs w:val="22"/>
        </w:rPr>
        <w:t>[PSS DOSING ORDER CHECKS] option.</w:t>
      </w:r>
    </w:p>
    <w:p w14:paraId="3A386345" w14:textId="77777777" w:rsidR="007F36FC" w:rsidRPr="00CB2CB2" w:rsidRDefault="007F36FC" w:rsidP="00AD1295">
      <w:pPr>
        <w:pStyle w:val="Heading2"/>
        <w:tabs>
          <w:tab w:val="clear" w:pos="1422"/>
          <w:tab w:val="num" w:pos="792"/>
        </w:tabs>
        <w:spacing w:after="240"/>
        <w:ind w:left="792"/>
      </w:pPr>
      <w:bookmarkStart w:id="27" w:name="_Toc383414623"/>
      <w:r w:rsidRPr="00CB2CB2">
        <w:t>Modified Templates</w:t>
      </w:r>
      <w:bookmarkEnd w:id="27"/>
    </w:p>
    <w:p w14:paraId="20451088" w14:textId="77777777" w:rsidR="007F36FC" w:rsidRPr="00CB2CB2" w:rsidRDefault="004E560F" w:rsidP="008E4856">
      <w:pPr>
        <w:autoSpaceDE w:val="0"/>
        <w:autoSpaceDN w:val="0"/>
        <w:adjustRightInd w:val="0"/>
        <w:rPr>
          <w:sz w:val="22"/>
          <w:szCs w:val="22"/>
        </w:rPr>
      </w:pPr>
      <w:r w:rsidRPr="00CB2CB2">
        <w:rPr>
          <w:sz w:val="22"/>
          <w:szCs w:val="22"/>
        </w:rPr>
        <w:t>The PSS</w:t>
      </w:r>
      <w:r w:rsidR="00F66040" w:rsidRPr="00CB2CB2">
        <w:rPr>
          <w:sz w:val="22"/>
          <w:szCs w:val="22"/>
        </w:rPr>
        <w:t>J</w:t>
      </w:r>
      <w:r w:rsidRPr="00CB2CB2">
        <w:rPr>
          <w:sz w:val="22"/>
          <w:szCs w:val="22"/>
        </w:rPr>
        <w:t xml:space="preserve"> SCH</w:t>
      </w:r>
      <w:r w:rsidR="000F7F71" w:rsidRPr="00CB2CB2">
        <w:rPr>
          <w:sz w:val="22"/>
          <w:szCs w:val="22"/>
        </w:rPr>
        <w:t>EDULE EDIT Input template has been modified to allow editing of the EXCLUDE FROM ALL DOSING CHECKS field (#9) and the EXCLUDE FROM DAILY DOSE CHECK field (#10) in the ADMINISTRATION SCHEDULE file (#51.1).</w:t>
      </w:r>
    </w:p>
    <w:p w14:paraId="1497E94E" w14:textId="77777777" w:rsidR="00B5066D" w:rsidRPr="00CB2CB2" w:rsidRDefault="00D8663F" w:rsidP="004D6619">
      <w:pPr>
        <w:pStyle w:val="Heading1"/>
      </w:pPr>
      <w:r w:rsidRPr="00CB2CB2">
        <w:rPr>
          <w:sz w:val="22"/>
          <w:szCs w:val="22"/>
        </w:rPr>
        <w:br w:type="page"/>
      </w:r>
      <w:bookmarkStart w:id="28" w:name="_Toc273340850"/>
      <w:bookmarkStart w:id="29" w:name="_Toc383414624"/>
      <w:bookmarkStart w:id="30" w:name="_Toc220316979"/>
      <w:bookmarkEnd w:id="25"/>
      <w:bookmarkEnd w:id="28"/>
      <w:r w:rsidR="00B5066D" w:rsidRPr="00CB2CB2">
        <w:lastRenderedPageBreak/>
        <w:t xml:space="preserve">Other </w:t>
      </w:r>
      <w:r w:rsidR="00B5066D" w:rsidRPr="004D6619">
        <w:t>Functionality</w:t>
      </w:r>
      <w:bookmarkEnd w:id="29"/>
    </w:p>
    <w:p w14:paraId="22DE1C25" w14:textId="77777777" w:rsidR="00AC3603" w:rsidRPr="00CB2CB2" w:rsidRDefault="00AC3603" w:rsidP="00C626A3">
      <w:pPr>
        <w:pStyle w:val="Heading2"/>
        <w:tabs>
          <w:tab w:val="clear" w:pos="1422"/>
        </w:tabs>
        <w:ind w:hanging="1422"/>
      </w:pPr>
      <w:bookmarkStart w:id="31" w:name="_Toc383414625"/>
      <w:bookmarkEnd w:id="30"/>
      <w:r w:rsidRPr="00CB2CB2">
        <w:t>PSS*1.0*</w:t>
      </w:r>
      <w:r w:rsidR="00502D1D" w:rsidRPr="00CB2CB2">
        <w:t>160</w:t>
      </w:r>
      <w:bookmarkEnd w:id="31"/>
    </w:p>
    <w:p w14:paraId="3DEA83DE" w14:textId="77777777" w:rsidR="008C6B80" w:rsidRPr="00CB2CB2" w:rsidRDefault="008B2108" w:rsidP="00D42848">
      <w:pPr>
        <w:pStyle w:val="BodyText"/>
        <w:spacing w:before="120" w:after="120"/>
        <w:rPr>
          <w:b w:val="0"/>
          <w:sz w:val="22"/>
          <w:szCs w:val="22"/>
        </w:rPr>
      </w:pPr>
      <w:r w:rsidRPr="00CB2CB2">
        <w:rPr>
          <w:b w:val="0"/>
          <w:sz w:val="22"/>
          <w:szCs w:val="22"/>
        </w:rPr>
        <w:t>The</w:t>
      </w:r>
      <w:r w:rsidR="00AC3603" w:rsidRPr="00CB2CB2">
        <w:rPr>
          <w:b w:val="0"/>
          <w:sz w:val="22"/>
          <w:szCs w:val="22"/>
        </w:rPr>
        <w:t xml:space="preserve"> </w:t>
      </w:r>
      <w:r w:rsidR="008C6B80" w:rsidRPr="00CB2CB2">
        <w:rPr>
          <w:b w:val="0"/>
          <w:sz w:val="22"/>
          <w:szCs w:val="22"/>
        </w:rPr>
        <w:t>environment check</w:t>
      </w:r>
      <w:r w:rsidR="00AC3603" w:rsidRPr="00CB2CB2">
        <w:rPr>
          <w:b w:val="0"/>
          <w:sz w:val="22"/>
          <w:szCs w:val="22"/>
        </w:rPr>
        <w:t xml:space="preserve"> routine </w:t>
      </w:r>
      <w:r w:rsidRPr="00CB2CB2">
        <w:rPr>
          <w:b w:val="0"/>
          <w:sz w:val="22"/>
          <w:szCs w:val="22"/>
        </w:rPr>
        <w:t>will</w:t>
      </w:r>
      <w:r w:rsidR="008C6B80" w:rsidRPr="00CB2CB2">
        <w:rPr>
          <w:b w:val="0"/>
          <w:sz w:val="22"/>
          <w:szCs w:val="22"/>
        </w:rPr>
        <w:t xml:space="preserve"> perform the following tasks:</w:t>
      </w:r>
    </w:p>
    <w:p w14:paraId="68D1BFFA" w14:textId="77777777" w:rsidR="008C6B80" w:rsidRPr="00CB2CB2" w:rsidRDefault="008C6B80" w:rsidP="00380F02">
      <w:pPr>
        <w:pStyle w:val="BodyText"/>
        <w:numPr>
          <w:ilvl w:val="0"/>
          <w:numId w:val="4"/>
        </w:numPr>
        <w:tabs>
          <w:tab w:val="left" w:pos="720"/>
          <w:tab w:val="left" w:pos="1080"/>
        </w:tabs>
        <w:spacing w:before="120" w:after="120"/>
        <w:ind w:left="720"/>
        <w:rPr>
          <w:b w:val="0"/>
          <w:sz w:val="22"/>
          <w:szCs w:val="22"/>
        </w:rPr>
      </w:pPr>
      <w:r w:rsidRPr="00CB2CB2">
        <w:rPr>
          <w:b w:val="0"/>
          <w:sz w:val="22"/>
          <w:szCs w:val="22"/>
        </w:rPr>
        <w:t>A c</w:t>
      </w:r>
      <w:r w:rsidR="00AC3603" w:rsidRPr="00CB2CB2">
        <w:rPr>
          <w:b w:val="0"/>
          <w:sz w:val="22"/>
          <w:szCs w:val="22"/>
        </w:rPr>
        <w:t xml:space="preserve">heck </w:t>
      </w:r>
      <w:r w:rsidRPr="00CB2CB2">
        <w:rPr>
          <w:b w:val="0"/>
          <w:sz w:val="22"/>
          <w:szCs w:val="22"/>
        </w:rPr>
        <w:t>will be made to verify whether</w:t>
      </w:r>
      <w:r w:rsidR="00AC3603" w:rsidRPr="00CB2CB2">
        <w:rPr>
          <w:b w:val="0"/>
          <w:sz w:val="22"/>
          <w:szCs w:val="22"/>
        </w:rPr>
        <w:t xml:space="preserve"> </w:t>
      </w:r>
      <w:r w:rsidR="00443BB3" w:rsidRPr="00CB2CB2">
        <w:rPr>
          <w:b w:val="0"/>
          <w:sz w:val="22"/>
          <w:szCs w:val="22"/>
        </w:rPr>
        <w:t xml:space="preserve">the MOCHA v1.0 </w:t>
      </w:r>
      <w:r w:rsidR="00AC3603" w:rsidRPr="00CB2CB2">
        <w:rPr>
          <w:b w:val="0"/>
          <w:sz w:val="22"/>
          <w:szCs w:val="22"/>
        </w:rPr>
        <w:t>Pre-Release setup work has been completed.</w:t>
      </w:r>
      <w:r w:rsidR="00C626A3" w:rsidRPr="00CB2CB2">
        <w:rPr>
          <w:b w:val="0"/>
          <w:sz w:val="22"/>
          <w:szCs w:val="22"/>
        </w:rPr>
        <w:t xml:space="preserve"> </w:t>
      </w:r>
    </w:p>
    <w:p w14:paraId="51BEBBFA" w14:textId="77777777" w:rsidR="008C6B80" w:rsidRPr="00CB2CB2" w:rsidRDefault="008C6B80" w:rsidP="00380F02">
      <w:pPr>
        <w:pStyle w:val="BodyText"/>
        <w:numPr>
          <w:ilvl w:val="0"/>
          <w:numId w:val="4"/>
        </w:numPr>
        <w:tabs>
          <w:tab w:val="left" w:pos="720"/>
          <w:tab w:val="left" w:pos="1080"/>
        </w:tabs>
        <w:spacing w:before="120" w:after="120"/>
        <w:ind w:left="720"/>
        <w:rPr>
          <w:b w:val="0"/>
          <w:sz w:val="22"/>
          <w:szCs w:val="22"/>
        </w:rPr>
      </w:pPr>
      <w:r w:rsidRPr="00CB2CB2">
        <w:rPr>
          <w:b w:val="0"/>
          <w:sz w:val="22"/>
          <w:szCs w:val="22"/>
        </w:rPr>
        <w:t xml:space="preserve">Verification that </w:t>
      </w:r>
      <w:r w:rsidR="00AC3603" w:rsidRPr="00CB2CB2">
        <w:rPr>
          <w:b w:val="0"/>
          <w:sz w:val="22"/>
          <w:szCs w:val="22"/>
        </w:rPr>
        <w:t>all local medica</w:t>
      </w:r>
      <w:r w:rsidRPr="00CB2CB2">
        <w:rPr>
          <w:b w:val="0"/>
          <w:sz w:val="22"/>
          <w:szCs w:val="22"/>
        </w:rPr>
        <w:t>tion routes have been mapped will be made.</w:t>
      </w:r>
    </w:p>
    <w:p w14:paraId="1D3E3DB7" w14:textId="77777777" w:rsidR="00717E04" w:rsidRPr="00CB2CB2" w:rsidRDefault="00717E04" w:rsidP="00380F02">
      <w:pPr>
        <w:pStyle w:val="BodyText"/>
        <w:numPr>
          <w:ilvl w:val="0"/>
          <w:numId w:val="4"/>
        </w:numPr>
        <w:tabs>
          <w:tab w:val="left" w:pos="720"/>
          <w:tab w:val="left" w:pos="1080"/>
        </w:tabs>
        <w:spacing w:before="120" w:after="120"/>
        <w:ind w:left="720"/>
        <w:rPr>
          <w:b w:val="0"/>
          <w:sz w:val="22"/>
          <w:szCs w:val="22"/>
        </w:rPr>
      </w:pPr>
      <w:r w:rsidRPr="00CB2CB2">
        <w:rPr>
          <w:b w:val="0"/>
          <w:sz w:val="22"/>
          <w:szCs w:val="22"/>
        </w:rPr>
        <w:t>Verification will be made that</w:t>
      </w:r>
      <w:r w:rsidR="008C6B80" w:rsidRPr="00CB2CB2">
        <w:rPr>
          <w:b w:val="0"/>
          <w:sz w:val="22"/>
          <w:szCs w:val="22"/>
        </w:rPr>
        <w:t xml:space="preserve"> </w:t>
      </w:r>
      <w:r w:rsidR="00AC3603" w:rsidRPr="00CB2CB2">
        <w:rPr>
          <w:b w:val="0"/>
          <w:sz w:val="22"/>
          <w:szCs w:val="22"/>
        </w:rPr>
        <w:t>all local possible dosage data (numeric dose and dose unit fields) have been populated.</w:t>
      </w:r>
      <w:r w:rsidR="00C626A3" w:rsidRPr="00CB2CB2">
        <w:rPr>
          <w:b w:val="0"/>
          <w:sz w:val="22"/>
          <w:szCs w:val="22"/>
        </w:rPr>
        <w:t xml:space="preserve"> </w:t>
      </w:r>
    </w:p>
    <w:p w14:paraId="77D24B6D" w14:textId="77777777" w:rsidR="00717E04" w:rsidRPr="00CB2CB2" w:rsidRDefault="00957C5A" w:rsidP="00380F02">
      <w:pPr>
        <w:pStyle w:val="BodyText"/>
        <w:numPr>
          <w:ilvl w:val="0"/>
          <w:numId w:val="4"/>
        </w:numPr>
        <w:tabs>
          <w:tab w:val="left" w:pos="720"/>
          <w:tab w:val="left" w:pos="1080"/>
        </w:tabs>
        <w:spacing w:before="120" w:after="120"/>
        <w:ind w:left="720"/>
        <w:rPr>
          <w:b w:val="0"/>
          <w:sz w:val="22"/>
          <w:szCs w:val="22"/>
        </w:rPr>
      </w:pPr>
      <w:r w:rsidRPr="00CB2CB2">
        <w:rPr>
          <w:b w:val="0"/>
          <w:sz w:val="22"/>
          <w:szCs w:val="22"/>
        </w:rPr>
        <w:t>I</w:t>
      </w:r>
      <w:r w:rsidR="00717E04" w:rsidRPr="00CB2CB2">
        <w:rPr>
          <w:b w:val="0"/>
          <w:sz w:val="22"/>
          <w:szCs w:val="22"/>
        </w:rPr>
        <w:t>f either the local medication routes mapping and/or the local possible dosage data population has not been completed, t</w:t>
      </w:r>
      <w:r w:rsidRPr="00CB2CB2">
        <w:rPr>
          <w:b w:val="0"/>
          <w:sz w:val="22"/>
          <w:szCs w:val="22"/>
        </w:rPr>
        <w:t xml:space="preserve">he installer will be </w:t>
      </w:r>
      <w:r w:rsidR="00547CEF" w:rsidRPr="00CB2CB2">
        <w:rPr>
          <w:b w:val="0"/>
          <w:sz w:val="22"/>
          <w:szCs w:val="22"/>
        </w:rPr>
        <w:t xml:space="preserve">displayed a message informing them of this and then </w:t>
      </w:r>
      <w:r w:rsidRPr="00CB2CB2">
        <w:rPr>
          <w:b w:val="0"/>
          <w:sz w:val="22"/>
          <w:szCs w:val="22"/>
        </w:rPr>
        <w:t xml:space="preserve">prompted with whether or not they want to continue. </w:t>
      </w:r>
      <w:r w:rsidR="00547CEF" w:rsidRPr="00CB2CB2">
        <w:rPr>
          <w:b w:val="0"/>
          <w:sz w:val="22"/>
          <w:szCs w:val="22"/>
        </w:rPr>
        <w:t>If all work has been completed</w:t>
      </w:r>
      <w:r w:rsidR="00AD6068" w:rsidRPr="00CB2CB2">
        <w:rPr>
          <w:b w:val="0"/>
          <w:sz w:val="22"/>
          <w:szCs w:val="22"/>
        </w:rPr>
        <w:t>,</w:t>
      </w:r>
      <w:r w:rsidR="00547CEF" w:rsidRPr="00CB2CB2">
        <w:rPr>
          <w:b w:val="0"/>
          <w:sz w:val="22"/>
          <w:szCs w:val="22"/>
        </w:rPr>
        <w:t xml:space="preserve"> the user will be informed and the program will automatically continue on. The consequence of continuing installation </w:t>
      </w:r>
      <w:r w:rsidR="008B2108" w:rsidRPr="00CB2CB2">
        <w:rPr>
          <w:b w:val="0"/>
          <w:sz w:val="22"/>
          <w:szCs w:val="22"/>
        </w:rPr>
        <w:t xml:space="preserve">if either of these tasks have not been completed </w:t>
      </w:r>
      <w:r w:rsidR="00547CEF" w:rsidRPr="00CB2CB2">
        <w:rPr>
          <w:b w:val="0"/>
          <w:sz w:val="22"/>
          <w:szCs w:val="22"/>
        </w:rPr>
        <w:t xml:space="preserve">is that dosage checks will not work for those orders that contain unmapped local medication routes </w:t>
      </w:r>
      <w:r w:rsidR="008B2108" w:rsidRPr="00CB2CB2">
        <w:rPr>
          <w:b w:val="0"/>
          <w:sz w:val="22"/>
          <w:szCs w:val="22"/>
        </w:rPr>
        <w:t xml:space="preserve">and may not work for </w:t>
      </w:r>
      <w:r w:rsidR="00547CEF" w:rsidRPr="00CB2CB2">
        <w:rPr>
          <w:b w:val="0"/>
          <w:sz w:val="22"/>
          <w:szCs w:val="22"/>
        </w:rPr>
        <w:t xml:space="preserve">local possible dosages that have missing data. </w:t>
      </w:r>
    </w:p>
    <w:p w14:paraId="59A48C68" w14:textId="77777777" w:rsidR="00547CEF" w:rsidRPr="00CB2CB2" w:rsidRDefault="00547CEF" w:rsidP="00380F02">
      <w:pPr>
        <w:pStyle w:val="BodyText"/>
        <w:numPr>
          <w:ilvl w:val="0"/>
          <w:numId w:val="4"/>
        </w:numPr>
        <w:tabs>
          <w:tab w:val="left" w:pos="720"/>
          <w:tab w:val="left" w:pos="1080"/>
        </w:tabs>
        <w:spacing w:before="120" w:after="120"/>
        <w:ind w:left="720"/>
        <w:rPr>
          <w:b w:val="0"/>
          <w:sz w:val="22"/>
          <w:szCs w:val="22"/>
        </w:rPr>
      </w:pPr>
      <w:r w:rsidRPr="00CB2CB2">
        <w:rPr>
          <w:b w:val="0"/>
          <w:sz w:val="22"/>
          <w:szCs w:val="22"/>
        </w:rPr>
        <w:t xml:space="preserve">A </w:t>
      </w:r>
      <w:r w:rsidR="002F20B7" w:rsidRPr="00CB2CB2">
        <w:rPr>
          <w:b w:val="0"/>
          <w:sz w:val="22"/>
          <w:szCs w:val="22"/>
        </w:rPr>
        <w:t>Mailman</w:t>
      </w:r>
      <w:r w:rsidRPr="00CB2CB2">
        <w:rPr>
          <w:b w:val="0"/>
          <w:sz w:val="22"/>
          <w:szCs w:val="22"/>
        </w:rPr>
        <w:t xml:space="preserve"> message will also be generated with the same information to the installer and members of the PSS ORDER CHECKS mail group.</w:t>
      </w:r>
      <w:r w:rsidR="00FE6862" w:rsidRPr="00CB2CB2">
        <w:rPr>
          <w:b w:val="0"/>
          <w:sz w:val="22"/>
          <w:szCs w:val="22"/>
        </w:rPr>
        <w:t xml:space="preserve"> </w:t>
      </w:r>
    </w:p>
    <w:p w14:paraId="18AB5CB5" w14:textId="77777777" w:rsidR="00D955F7" w:rsidRPr="00CB2CB2" w:rsidRDefault="00D955F7" w:rsidP="00D955F7">
      <w:pPr>
        <w:pStyle w:val="BodyText"/>
        <w:spacing w:before="120" w:after="120"/>
        <w:rPr>
          <w:b w:val="0"/>
          <w:sz w:val="22"/>
          <w:szCs w:val="22"/>
        </w:rPr>
      </w:pPr>
      <w:r w:rsidRPr="00CB2CB2">
        <w:rPr>
          <w:b w:val="0"/>
          <w:sz w:val="22"/>
          <w:szCs w:val="22"/>
        </w:rPr>
        <w:t xml:space="preserve">It should be noted that not all </w:t>
      </w:r>
      <w:r w:rsidR="00AD6068" w:rsidRPr="00CB2CB2">
        <w:rPr>
          <w:b w:val="0"/>
          <w:sz w:val="22"/>
          <w:szCs w:val="22"/>
        </w:rPr>
        <w:t>m</w:t>
      </w:r>
      <w:r w:rsidRPr="00CB2CB2">
        <w:rPr>
          <w:b w:val="0"/>
          <w:sz w:val="22"/>
          <w:szCs w:val="22"/>
        </w:rPr>
        <w:t>edication routes can be mapped at this time.</w:t>
      </w:r>
      <w:r w:rsidR="00C626A3" w:rsidRPr="00CB2CB2">
        <w:rPr>
          <w:b w:val="0"/>
          <w:sz w:val="22"/>
          <w:szCs w:val="22"/>
        </w:rPr>
        <w:t xml:space="preserve"> </w:t>
      </w:r>
      <w:r w:rsidRPr="00CB2CB2">
        <w:rPr>
          <w:b w:val="0"/>
          <w:sz w:val="22"/>
          <w:szCs w:val="22"/>
        </w:rPr>
        <w:t>For a few medication routes (Intrathoracic, Intrafollicular) it was recommended that they be left unmapped.</w:t>
      </w:r>
      <w:r w:rsidR="00C626A3" w:rsidRPr="00CB2CB2">
        <w:rPr>
          <w:b w:val="0"/>
          <w:sz w:val="22"/>
          <w:szCs w:val="22"/>
        </w:rPr>
        <w:t xml:space="preserve"> </w:t>
      </w:r>
      <w:r w:rsidRPr="00CB2CB2">
        <w:rPr>
          <w:b w:val="0"/>
          <w:sz w:val="22"/>
          <w:szCs w:val="22"/>
        </w:rPr>
        <w:t xml:space="preserve">Because of this, all sites will see a warning message that not all </w:t>
      </w:r>
      <w:r w:rsidR="00AD6068" w:rsidRPr="00CB2CB2">
        <w:rPr>
          <w:b w:val="0"/>
          <w:sz w:val="22"/>
          <w:szCs w:val="22"/>
        </w:rPr>
        <w:t xml:space="preserve">medication routes </w:t>
      </w:r>
      <w:r w:rsidRPr="00CB2CB2">
        <w:rPr>
          <w:b w:val="0"/>
          <w:sz w:val="22"/>
          <w:szCs w:val="22"/>
        </w:rPr>
        <w:t>have been mapped during the install and the installer will be prompted to continue.</w:t>
      </w:r>
      <w:r w:rsidR="00C626A3" w:rsidRPr="00CB2CB2">
        <w:rPr>
          <w:b w:val="0"/>
          <w:sz w:val="22"/>
          <w:szCs w:val="22"/>
        </w:rPr>
        <w:t xml:space="preserve"> </w:t>
      </w:r>
      <w:r w:rsidRPr="00CB2CB2">
        <w:rPr>
          <w:b w:val="0"/>
          <w:sz w:val="22"/>
          <w:szCs w:val="22"/>
        </w:rPr>
        <w:t>Below is an example of the warning message:</w:t>
      </w:r>
    </w:p>
    <w:p w14:paraId="011046F4" w14:textId="77777777" w:rsidR="00D955F7" w:rsidRPr="00CB2CB2" w:rsidRDefault="00D955F7" w:rsidP="00D955F7">
      <w:pPr>
        <w:pStyle w:val="BodyText"/>
        <w:spacing w:before="120" w:after="120"/>
        <w:ind w:left="360"/>
        <w:rPr>
          <w:b w:val="0"/>
          <w:i/>
          <w:sz w:val="22"/>
          <w:szCs w:val="22"/>
        </w:rPr>
      </w:pPr>
      <w:r w:rsidRPr="00CB2CB2">
        <w:rPr>
          <w:b w:val="0"/>
          <w:i/>
          <w:sz w:val="22"/>
          <w:szCs w:val="22"/>
        </w:rPr>
        <w:t>There are still local Medication Routes marked for 'ALL PACKAGES' not yet mapped. Any orders containing an unmapped medication route will not have dosage checks performed. Please refer to the 'Medication Route Mapping Report'</w:t>
      </w:r>
      <w:r w:rsidR="0096032E" w:rsidRPr="00CB2CB2">
        <w:rPr>
          <w:b w:val="0"/>
          <w:i/>
          <w:sz w:val="22"/>
          <w:szCs w:val="22"/>
        </w:rPr>
        <w:t xml:space="preserve"> </w:t>
      </w:r>
      <w:r w:rsidRPr="00CB2CB2">
        <w:rPr>
          <w:b w:val="0"/>
          <w:i/>
          <w:sz w:val="22"/>
          <w:szCs w:val="22"/>
        </w:rPr>
        <w:t>option for more details.</w:t>
      </w:r>
    </w:p>
    <w:p w14:paraId="687E9EC8" w14:textId="77777777" w:rsidR="00D955F7" w:rsidRPr="00CB2CB2" w:rsidRDefault="00D955F7" w:rsidP="00D955F7">
      <w:pPr>
        <w:pStyle w:val="BodyText"/>
        <w:spacing w:before="120" w:after="120"/>
        <w:rPr>
          <w:b w:val="0"/>
          <w:sz w:val="22"/>
          <w:szCs w:val="22"/>
        </w:rPr>
      </w:pPr>
      <w:r w:rsidRPr="00CB2CB2">
        <w:rPr>
          <w:b w:val="0"/>
          <w:sz w:val="22"/>
          <w:szCs w:val="22"/>
        </w:rPr>
        <w:t xml:space="preserve">If the </w:t>
      </w:r>
      <w:r w:rsidR="0034674D" w:rsidRPr="00CB2CB2">
        <w:rPr>
          <w:b w:val="0"/>
          <w:sz w:val="22"/>
          <w:szCs w:val="22"/>
        </w:rPr>
        <w:t>P</w:t>
      </w:r>
      <w:r w:rsidRPr="00CB2CB2">
        <w:rPr>
          <w:b w:val="0"/>
          <w:sz w:val="22"/>
          <w:szCs w:val="22"/>
        </w:rPr>
        <w:t xml:space="preserve">harmacy </w:t>
      </w:r>
      <w:r w:rsidR="00343C7D" w:rsidRPr="00CB2CB2">
        <w:rPr>
          <w:b w:val="0"/>
          <w:sz w:val="22"/>
          <w:szCs w:val="22"/>
        </w:rPr>
        <w:t>Automated Data Processing Application Coordinator (</w:t>
      </w:r>
      <w:r w:rsidRPr="00CB2CB2">
        <w:rPr>
          <w:b w:val="0"/>
          <w:sz w:val="22"/>
          <w:szCs w:val="22"/>
        </w:rPr>
        <w:t>ADPAC</w:t>
      </w:r>
      <w:r w:rsidR="00343C7D" w:rsidRPr="00CB2CB2">
        <w:rPr>
          <w:b w:val="0"/>
          <w:sz w:val="22"/>
          <w:szCs w:val="22"/>
        </w:rPr>
        <w:t>)</w:t>
      </w:r>
      <w:r w:rsidRPr="00CB2CB2">
        <w:rPr>
          <w:b w:val="0"/>
          <w:sz w:val="22"/>
          <w:szCs w:val="22"/>
        </w:rPr>
        <w:t xml:space="preserve"> has completed the rest of the required mapping, then the installer should continue with the installation.</w:t>
      </w:r>
    </w:p>
    <w:p w14:paraId="5C9E5BF0" w14:textId="77777777" w:rsidR="00547CEF" w:rsidRPr="00CB2CB2" w:rsidRDefault="00547CEF" w:rsidP="00D42848">
      <w:pPr>
        <w:pStyle w:val="BodyText"/>
        <w:spacing w:before="120" w:after="120"/>
        <w:rPr>
          <w:b w:val="0"/>
          <w:sz w:val="22"/>
          <w:szCs w:val="22"/>
        </w:rPr>
      </w:pPr>
      <w:r w:rsidRPr="00CB2CB2">
        <w:rPr>
          <w:b w:val="0"/>
          <w:sz w:val="22"/>
          <w:szCs w:val="22"/>
        </w:rPr>
        <w:t xml:space="preserve">The POST-INIT routine </w:t>
      </w:r>
      <w:r w:rsidR="00A90DF8" w:rsidRPr="00CB2CB2">
        <w:rPr>
          <w:b w:val="0"/>
          <w:sz w:val="22"/>
          <w:szCs w:val="22"/>
        </w:rPr>
        <w:t xml:space="preserve">PSS160PO </w:t>
      </w:r>
      <w:r w:rsidRPr="00CB2CB2">
        <w:rPr>
          <w:b w:val="0"/>
          <w:sz w:val="22"/>
          <w:szCs w:val="22"/>
        </w:rPr>
        <w:t>will perform the following tasks:</w:t>
      </w:r>
    </w:p>
    <w:p w14:paraId="4239E01A" w14:textId="77777777" w:rsidR="00B853FB" w:rsidRPr="00CB2CB2" w:rsidRDefault="003B58B6"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 xml:space="preserve">Add </w:t>
      </w:r>
      <w:r w:rsidR="00A87109" w:rsidRPr="00CB2CB2">
        <w:rPr>
          <w:sz w:val="22"/>
          <w:szCs w:val="22"/>
        </w:rPr>
        <w:t xml:space="preserve">the </w:t>
      </w:r>
      <w:r w:rsidRPr="00CB2CB2">
        <w:rPr>
          <w:sz w:val="22"/>
          <w:szCs w:val="22"/>
        </w:rPr>
        <w:t xml:space="preserve">new option, </w:t>
      </w:r>
      <w:r w:rsidRPr="00CB2CB2">
        <w:rPr>
          <w:i/>
          <w:sz w:val="22"/>
          <w:szCs w:val="22"/>
        </w:rPr>
        <w:t>Lookup Dosing Check Info for Drug</w:t>
      </w:r>
      <w:r w:rsidRPr="00CB2CB2">
        <w:rPr>
          <w:sz w:val="22"/>
          <w:szCs w:val="22"/>
        </w:rPr>
        <w:t xml:space="preserve"> [PSS DRUG DOSING LOOKUP], to the </w:t>
      </w:r>
      <w:r w:rsidR="00A87109" w:rsidRPr="00CB2CB2">
        <w:rPr>
          <w:i/>
          <w:sz w:val="22"/>
          <w:szCs w:val="22"/>
        </w:rPr>
        <w:t>Pharmacy Data Management</w:t>
      </w:r>
      <w:r w:rsidR="00A87109" w:rsidRPr="00CB2CB2">
        <w:rPr>
          <w:sz w:val="22"/>
          <w:szCs w:val="22"/>
        </w:rPr>
        <w:t xml:space="preserve"> menu structure.</w:t>
      </w:r>
    </w:p>
    <w:p w14:paraId="41571E16" w14:textId="77777777" w:rsidR="002938E8" w:rsidRPr="00CB2CB2" w:rsidRDefault="002938E8"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Attach the Drug Names with Trailing Spaces Report [PSS TRAILING SPACES</w:t>
      </w:r>
      <w:r w:rsidR="00C626A3" w:rsidRPr="00CB2CB2">
        <w:rPr>
          <w:sz w:val="22"/>
          <w:szCs w:val="22"/>
        </w:rPr>
        <w:t xml:space="preserve">  </w:t>
      </w:r>
      <w:r w:rsidRPr="00CB2CB2">
        <w:rPr>
          <w:sz w:val="22"/>
          <w:szCs w:val="22"/>
        </w:rPr>
        <w:t>REPORT] option to the Dosages [PSS DOSAGES MANAGEMENT] Menu Option.</w:t>
      </w:r>
    </w:p>
    <w:p w14:paraId="462A0743" w14:textId="77777777" w:rsidR="006A2223" w:rsidRPr="00CB2CB2" w:rsidRDefault="00B853FB"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Generate the mail message indicating the POST-INIT routine has run to completion</w:t>
      </w:r>
      <w:r w:rsidR="0034674D" w:rsidRPr="00CB2CB2">
        <w:rPr>
          <w:sz w:val="22"/>
          <w:szCs w:val="22"/>
        </w:rPr>
        <w:t>.</w:t>
      </w:r>
    </w:p>
    <w:p w14:paraId="556563F0" w14:textId="77777777" w:rsidR="00D77A4C" w:rsidRPr="00CB2CB2" w:rsidRDefault="00D77A4C"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Add t</w:t>
      </w:r>
      <w:r w:rsidR="009F777F" w:rsidRPr="00CB2CB2">
        <w:rPr>
          <w:sz w:val="22"/>
          <w:szCs w:val="22"/>
        </w:rPr>
        <w:t xml:space="preserve">wo new entries to the </w:t>
      </w:r>
      <w:r w:rsidR="00CF73A3" w:rsidRPr="00CB2CB2">
        <w:rPr>
          <w:sz w:val="22"/>
          <w:szCs w:val="22"/>
        </w:rPr>
        <w:t>DOSE</w:t>
      </w:r>
      <w:r w:rsidR="009F777F" w:rsidRPr="00CB2CB2">
        <w:rPr>
          <w:sz w:val="22"/>
          <w:szCs w:val="22"/>
        </w:rPr>
        <w:t xml:space="preserve"> UNITS file (#51.24). They are</w:t>
      </w:r>
      <w:r w:rsidR="00CF73A3" w:rsidRPr="00CB2CB2">
        <w:rPr>
          <w:sz w:val="22"/>
          <w:szCs w:val="22"/>
        </w:rPr>
        <w:t xml:space="preserve"> FILM(S) and ELISA UNIT(S).</w:t>
      </w:r>
      <w:r w:rsidR="00C626A3" w:rsidRPr="00CB2CB2">
        <w:rPr>
          <w:sz w:val="22"/>
          <w:szCs w:val="22"/>
        </w:rPr>
        <w:t xml:space="preserve"> </w:t>
      </w:r>
      <w:r w:rsidRPr="00CB2CB2">
        <w:rPr>
          <w:sz w:val="22"/>
          <w:szCs w:val="22"/>
        </w:rPr>
        <w:t xml:space="preserve"> </w:t>
      </w:r>
    </w:p>
    <w:p w14:paraId="2DB7DCC8" w14:textId="77777777" w:rsidR="00AD5A10" w:rsidRPr="00CB2CB2" w:rsidRDefault="00D77A4C"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Modify the MILLIONUNIT(S) entry in the DOSE UNITS file (#51.24) to add t</w:t>
      </w:r>
      <w:r w:rsidR="00A203B4" w:rsidRPr="00CB2CB2">
        <w:rPr>
          <w:sz w:val="22"/>
          <w:szCs w:val="22"/>
        </w:rPr>
        <w:t>wo</w:t>
      </w:r>
      <w:r w:rsidRPr="00CB2CB2">
        <w:rPr>
          <w:sz w:val="22"/>
          <w:szCs w:val="22"/>
        </w:rPr>
        <w:t xml:space="preserve"> new synonyms</w:t>
      </w:r>
      <w:r w:rsidR="00AD6068" w:rsidRPr="00CB2CB2">
        <w:rPr>
          <w:sz w:val="22"/>
          <w:szCs w:val="22"/>
        </w:rPr>
        <w:t>:</w:t>
      </w:r>
      <w:r w:rsidRPr="00CB2CB2">
        <w:rPr>
          <w:sz w:val="22"/>
          <w:szCs w:val="22"/>
        </w:rPr>
        <w:t xml:space="preserve"> MILLION UNIT and MILLION UNITS.</w:t>
      </w:r>
    </w:p>
    <w:p w14:paraId="019DC265" w14:textId="77777777" w:rsidR="00D77A4C" w:rsidRPr="00CB2CB2" w:rsidRDefault="00D77A4C"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 xml:space="preserve">Automatically add and enable the DOSING_INFO web service to the </w:t>
      </w:r>
      <w:r w:rsidR="0034674D" w:rsidRPr="00CB2CB2">
        <w:rPr>
          <w:sz w:val="22"/>
          <w:szCs w:val="22"/>
        </w:rPr>
        <w:t>Pharmacy Product Enterprise System (</w:t>
      </w:r>
      <w:r w:rsidR="00C57EEB" w:rsidRPr="00CB2CB2">
        <w:rPr>
          <w:sz w:val="22"/>
          <w:szCs w:val="22"/>
        </w:rPr>
        <w:t>PEPS</w:t>
      </w:r>
      <w:r w:rsidR="0034674D" w:rsidRPr="00CB2CB2">
        <w:rPr>
          <w:sz w:val="22"/>
          <w:szCs w:val="22"/>
        </w:rPr>
        <w:t>)</w:t>
      </w:r>
      <w:r w:rsidR="00C57EEB" w:rsidRPr="00CB2CB2">
        <w:rPr>
          <w:sz w:val="22"/>
          <w:szCs w:val="22"/>
        </w:rPr>
        <w:t xml:space="preserve"> Server so that FDB information can be retrieved for the Pharmacy Data Management (PDM) </w:t>
      </w:r>
      <w:r w:rsidR="00C57EEB" w:rsidRPr="00CB2CB2">
        <w:rPr>
          <w:i/>
          <w:iCs/>
          <w:sz w:val="22"/>
          <w:szCs w:val="22"/>
        </w:rPr>
        <w:t xml:space="preserve">Lookup Dosing Check Info for Drug </w:t>
      </w:r>
      <w:r w:rsidR="00C57EEB" w:rsidRPr="00CB2CB2">
        <w:rPr>
          <w:sz w:val="22"/>
          <w:szCs w:val="22"/>
        </w:rPr>
        <w:t>[PSS DRUG DOSING LOOKUP] option.</w:t>
      </w:r>
    </w:p>
    <w:p w14:paraId="1C375916" w14:textId="77777777" w:rsidR="002938E8" w:rsidRPr="00CB2CB2" w:rsidRDefault="002938E8"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sz w:val="22"/>
          <w:szCs w:val="22"/>
        </w:rPr>
        <w:t>Turn the Dosing Order Checks functionality on.</w:t>
      </w:r>
    </w:p>
    <w:p w14:paraId="126163E8" w14:textId="77777777" w:rsidR="0057505A" w:rsidRPr="00CB2CB2" w:rsidRDefault="0057505A" w:rsidP="0057505A">
      <w:pPr>
        <w:pStyle w:val="Heading2"/>
        <w:ind w:hanging="1332"/>
        <w:rPr>
          <w:lang w:val="en-US"/>
        </w:rPr>
      </w:pPr>
      <w:bookmarkStart w:id="32" w:name="_Toc358383061"/>
      <w:bookmarkStart w:id="33" w:name="_Toc383414626"/>
      <w:r w:rsidRPr="00CB2CB2">
        <w:rPr>
          <w:lang w:val="en-US"/>
        </w:rPr>
        <w:lastRenderedPageBreak/>
        <w:t>OR*3*345</w:t>
      </w:r>
      <w:bookmarkEnd w:id="32"/>
      <w:bookmarkEnd w:id="33"/>
    </w:p>
    <w:p w14:paraId="3D428220" w14:textId="77777777" w:rsidR="0057505A" w:rsidRPr="00CB2CB2" w:rsidRDefault="0057505A" w:rsidP="00653176">
      <w:pPr>
        <w:spacing w:before="120" w:after="120"/>
        <w:rPr>
          <w:lang w:eastAsia="x-none"/>
        </w:rPr>
      </w:pPr>
      <w:r w:rsidRPr="00CB2CB2">
        <w:rPr>
          <w:lang w:eastAsia="x-none"/>
        </w:rPr>
        <w:t>OR*3*345 is part of</w:t>
      </w:r>
      <w:r w:rsidR="00882920" w:rsidRPr="00CB2CB2">
        <w:rPr>
          <w:lang w:eastAsia="x-none"/>
        </w:rPr>
        <w:t xml:space="preserve"> the MOCHA 2.0 COMBINED BUILD. </w:t>
      </w:r>
      <w:r w:rsidRPr="00CB2CB2">
        <w:rPr>
          <w:lang w:eastAsia="x-none"/>
        </w:rPr>
        <w:t>This patch will address the following issues:</w:t>
      </w:r>
    </w:p>
    <w:p w14:paraId="3B86E8B8" w14:textId="77777777" w:rsidR="0057505A" w:rsidRPr="00CB2CB2" w:rsidRDefault="0057505A" w:rsidP="00380F02">
      <w:pPr>
        <w:numPr>
          <w:ilvl w:val="0"/>
          <w:numId w:val="6"/>
        </w:numPr>
        <w:tabs>
          <w:tab w:val="left" w:pos="720"/>
        </w:tabs>
        <w:spacing w:before="120" w:after="120"/>
        <w:rPr>
          <w:lang w:eastAsia="x-none"/>
        </w:rPr>
      </w:pPr>
      <w:r w:rsidRPr="00CB2CB2">
        <w:rPr>
          <w:lang w:eastAsia="x-none"/>
        </w:rPr>
        <w:t>On the copy/renew/change of an Infusion or Unit Dose order where the Dispense Drug was not matched to the National Drug File, there were multiple duplicative messages indicating the o</w:t>
      </w:r>
      <w:r w:rsidR="00882920" w:rsidRPr="00CB2CB2">
        <w:rPr>
          <w:lang w:eastAsia="x-none"/>
        </w:rPr>
        <w:t xml:space="preserve">rder checks could not be done. </w:t>
      </w:r>
      <w:r w:rsidRPr="00CB2CB2">
        <w:rPr>
          <w:lang w:eastAsia="x-none"/>
        </w:rPr>
        <w:t>The duplicate messages will now only display once.</w:t>
      </w:r>
    </w:p>
    <w:p w14:paraId="419AA9F8" w14:textId="77777777" w:rsidR="0057505A" w:rsidRPr="00CB2CB2" w:rsidRDefault="0057505A" w:rsidP="00380F02">
      <w:pPr>
        <w:numPr>
          <w:ilvl w:val="0"/>
          <w:numId w:val="6"/>
        </w:numPr>
        <w:tabs>
          <w:tab w:val="left" w:pos="720"/>
        </w:tabs>
        <w:spacing w:before="120" w:after="120"/>
        <w:rPr>
          <w:lang w:eastAsia="x-none"/>
        </w:rPr>
      </w:pPr>
      <w:r w:rsidRPr="00CB2CB2">
        <w:rPr>
          <w:lang w:eastAsia="x-none"/>
        </w:rPr>
        <w:t xml:space="preserve">When a pending order does not have a </w:t>
      </w:r>
      <w:r w:rsidR="00765045" w:rsidRPr="00CB2CB2">
        <w:rPr>
          <w:lang w:eastAsia="x-none"/>
        </w:rPr>
        <w:t>D</w:t>
      </w:r>
      <w:r w:rsidRPr="00CB2CB2">
        <w:rPr>
          <w:lang w:eastAsia="x-none"/>
        </w:rPr>
        <w:t xml:space="preserve">ispense </w:t>
      </w:r>
      <w:r w:rsidR="00765045" w:rsidRPr="00CB2CB2">
        <w:rPr>
          <w:lang w:eastAsia="x-none"/>
        </w:rPr>
        <w:t>D</w:t>
      </w:r>
      <w:r w:rsidRPr="00CB2CB2">
        <w:rPr>
          <w:lang w:eastAsia="x-none"/>
        </w:rPr>
        <w:t xml:space="preserve">rug assigned and all drugs associated with the Orderable Item are matched to National Drug File and another order is placed for the same drug, both a </w:t>
      </w:r>
      <w:r w:rsidR="00765045" w:rsidRPr="00CB2CB2">
        <w:rPr>
          <w:lang w:eastAsia="x-none"/>
        </w:rPr>
        <w:t>D</w:t>
      </w:r>
      <w:r w:rsidRPr="00CB2CB2">
        <w:rPr>
          <w:lang w:eastAsia="x-none"/>
        </w:rPr>
        <w:t xml:space="preserve">uplicate </w:t>
      </w:r>
      <w:r w:rsidR="00765045" w:rsidRPr="00CB2CB2">
        <w:rPr>
          <w:lang w:eastAsia="x-none"/>
        </w:rPr>
        <w:t>D</w:t>
      </w:r>
      <w:r w:rsidRPr="00CB2CB2">
        <w:rPr>
          <w:lang w:eastAsia="x-none"/>
        </w:rPr>
        <w:t xml:space="preserve">rug and </w:t>
      </w:r>
      <w:r w:rsidR="00765045" w:rsidRPr="00CB2CB2">
        <w:rPr>
          <w:lang w:eastAsia="x-none"/>
        </w:rPr>
        <w:t>D</w:t>
      </w:r>
      <w:r w:rsidRPr="00CB2CB2">
        <w:rPr>
          <w:lang w:eastAsia="x-none"/>
        </w:rPr>
        <w:t xml:space="preserve">uplicate </w:t>
      </w:r>
      <w:r w:rsidR="00765045" w:rsidRPr="00CB2CB2">
        <w:rPr>
          <w:lang w:eastAsia="x-none"/>
        </w:rPr>
        <w:t>T</w:t>
      </w:r>
      <w:r w:rsidRPr="00CB2CB2">
        <w:rPr>
          <w:lang w:eastAsia="x-none"/>
        </w:rPr>
        <w:t xml:space="preserve">herapy </w:t>
      </w:r>
      <w:r w:rsidR="00765045" w:rsidRPr="00CB2CB2">
        <w:rPr>
          <w:lang w:eastAsia="x-none"/>
        </w:rPr>
        <w:t>O</w:t>
      </w:r>
      <w:r w:rsidRPr="00CB2CB2">
        <w:rPr>
          <w:lang w:eastAsia="x-none"/>
        </w:rPr>
        <w:t xml:space="preserve">rder </w:t>
      </w:r>
      <w:r w:rsidR="00765045" w:rsidRPr="00CB2CB2">
        <w:rPr>
          <w:lang w:eastAsia="x-none"/>
        </w:rPr>
        <w:t>C</w:t>
      </w:r>
      <w:r w:rsidRPr="00CB2CB2">
        <w:rPr>
          <w:lang w:eastAsia="x-none"/>
        </w:rPr>
        <w:t xml:space="preserve">heck are displayed. This has been modified such that in this situation only the </w:t>
      </w:r>
      <w:r w:rsidR="00765045" w:rsidRPr="00CB2CB2">
        <w:rPr>
          <w:lang w:eastAsia="x-none"/>
        </w:rPr>
        <w:t>D</w:t>
      </w:r>
      <w:r w:rsidRPr="00CB2CB2">
        <w:rPr>
          <w:lang w:eastAsia="x-none"/>
        </w:rPr>
        <w:t xml:space="preserve">uplicate </w:t>
      </w:r>
      <w:r w:rsidR="00765045" w:rsidRPr="00CB2CB2">
        <w:rPr>
          <w:lang w:eastAsia="x-none"/>
        </w:rPr>
        <w:t>D</w:t>
      </w:r>
      <w:r w:rsidRPr="00CB2CB2">
        <w:rPr>
          <w:lang w:eastAsia="x-none"/>
        </w:rPr>
        <w:t xml:space="preserve">rug </w:t>
      </w:r>
      <w:r w:rsidR="00765045" w:rsidRPr="00CB2CB2">
        <w:rPr>
          <w:lang w:eastAsia="x-none"/>
        </w:rPr>
        <w:t>O</w:t>
      </w:r>
      <w:r w:rsidRPr="00CB2CB2">
        <w:rPr>
          <w:lang w:eastAsia="x-none"/>
        </w:rPr>
        <w:t xml:space="preserve">rder </w:t>
      </w:r>
      <w:r w:rsidR="00765045" w:rsidRPr="00CB2CB2">
        <w:rPr>
          <w:lang w:eastAsia="x-none"/>
        </w:rPr>
        <w:t>C</w:t>
      </w:r>
      <w:r w:rsidRPr="00CB2CB2">
        <w:rPr>
          <w:lang w:eastAsia="x-none"/>
        </w:rPr>
        <w:t>heck will display.</w:t>
      </w:r>
    </w:p>
    <w:p w14:paraId="657761BD" w14:textId="77777777" w:rsidR="0057505A" w:rsidRPr="00CB2CB2" w:rsidRDefault="0057505A" w:rsidP="00380F02">
      <w:pPr>
        <w:numPr>
          <w:ilvl w:val="0"/>
          <w:numId w:val="6"/>
        </w:numPr>
        <w:tabs>
          <w:tab w:val="left" w:pos="720"/>
        </w:tabs>
        <w:spacing w:before="120" w:after="120"/>
        <w:rPr>
          <w:lang w:eastAsia="x-none"/>
        </w:rPr>
      </w:pPr>
      <w:r w:rsidRPr="00CB2CB2">
        <w:rPr>
          <w:lang w:eastAsia="x-none"/>
        </w:rPr>
        <w:t xml:space="preserve">The status of </w:t>
      </w:r>
      <w:r w:rsidR="00765045" w:rsidRPr="00CB2CB2">
        <w:rPr>
          <w:lang w:eastAsia="x-none"/>
        </w:rPr>
        <w:t xml:space="preserve">a </w:t>
      </w:r>
      <w:r w:rsidRPr="00CB2CB2">
        <w:rPr>
          <w:lang w:eastAsia="x-none"/>
        </w:rPr>
        <w:t xml:space="preserve">Non-VA </w:t>
      </w:r>
      <w:r w:rsidR="00765045" w:rsidRPr="00CB2CB2">
        <w:rPr>
          <w:lang w:eastAsia="x-none"/>
        </w:rPr>
        <w:t>Medication order</w:t>
      </w:r>
      <w:r w:rsidRPr="00CB2CB2">
        <w:rPr>
          <w:lang w:eastAsia="x-none"/>
        </w:rPr>
        <w:t xml:space="preserve"> w</w:t>
      </w:r>
      <w:r w:rsidR="00765045" w:rsidRPr="00CB2CB2">
        <w:rPr>
          <w:lang w:eastAsia="x-none"/>
        </w:rPr>
        <w:t>as</w:t>
      </w:r>
      <w:r w:rsidRPr="00CB2CB2">
        <w:rPr>
          <w:lang w:eastAsia="x-none"/>
        </w:rPr>
        <w:t xml:space="preserve"> </w:t>
      </w:r>
      <w:r w:rsidR="00765045" w:rsidRPr="00CB2CB2">
        <w:rPr>
          <w:lang w:eastAsia="x-none"/>
        </w:rPr>
        <w:t>occasionally</w:t>
      </w:r>
      <w:r w:rsidRPr="00CB2CB2">
        <w:rPr>
          <w:lang w:eastAsia="x-none"/>
        </w:rPr>
        <w:t xml:space="preserve"> showing as PENDING in the DRUG-DRUG </w:t>
      </w:r>
      <w:r w:rsidR="00765045" w:rsidRPr="00CB2CB2">
        <w:rPr>
          <w:lang w:eastAsia="x-none"/>
        </w:rPr>
        <w:t>Interaction O</w:t>
      </w:r>
      <w:r w:rsidRPr="00CB2CB2">
        <w:rPr>
          <w:lang w:eastAsia="x-none"/>
        </w:rPr>
        <w:t xml:space="preserve">rder </w:t>
      </w:r>
      <w:r w:rsidR="00765045" w:rsidRPr="00CB2CB2">
        <w:rPr>
          <w:lang w:eastAsia="x-none"/>
        </w:rPr>
        <w:t>C</w:t>
      </w:r>
      <w:r w:rsidRPr="00CB2CB2">
        <w:rPr>
          <w:lang w:eastAsia="x-none"/>
        </w:rPr>
        <w:t>hec</w:t>
      </w:r>
      <w:r w:rsidR="00882920" w:rsidRPr="00CB2CB2">
        <w:rPr>
          <w:lang w:eastAsia="x-none"/>
        </w:rPr>
        <w:t xml:space="preserve">ks when it was in fact ACTIVE. </w:t>
      </w:r>
      <w:r w:rsidRPr="00CB2CB2">
        <w:rPr>
          <w:lang w:eastAsia="x-none"/>
        </w:rPr>
        <w:t xml:space="preserve">Now the status will show as "ACTIVE NON-VA" when an active Non-VA </w:t>
      </w:r>
      <w:r w:rsidR="00765045" w:rsidRPr="00CB2CB2">
        <w:rPr>
          <w:lang w:eastAsia="x-none"/>
        </w:rPr>
        <w:t>M</w:t>
      </w:r>
      <w:r w:rsidRPr="00CB2CB2">
        <w:rPr>
          <w:lang w:eastAsia="x-none"/>
        </w:rPr>
        <w:t>ed</w:t>
      </w:r>
      <w:r w:rsidR="00765045" w:rsidRPr="00CB2CB2">
        <w:rPr>
          <w:lang w:eastAsia="x-none"/>
        </w:rPr>
        <w:t>ication</w:t>
      </w:r>
      <w:r w:rsidRPr="00CB2CB2">
        <w:rPr>
          <w:lang w:eastAsia="x-none"/>
        </w:rPr>
        <w:t xml:space="preserve"> </w:t>
      </w:r>
      <w:r w:rsidR="00765045" w:rsidRPr="00CB2CB2">
        <w:rPr>
          <w:lang w:eastAsia="x-none"/>
        </w:rPr>
        <w:t>order is included in a Drug Interaction</w:t>
      </w:r>
      <w:r w:rsidRPr="00CB2CB2">
        <w:rPr>
          <w:lang w:eastAsia="x-none"/>
        </w:rPr>
        <w:t>.</w:t>
      </w:r>
    </w:p>
    <w:p w14:paraId="2FED76EA" w14:textId="77777777" w:rsidR="0057505A" w:rsidRPr="00CB2CB2" w:rsidRDefault="0057505A" w:rsidP="00380F02">
      <w:pPr>
        <w:numPr>
          <w:ilvl w:val="0"/>
          <w:numId w:val="6"/>
        </w:numPr>
        <w:tabs>
          <w:tab w:val="left" w:pos="720"/>
        </w:tabs>
        <w:spacing w:before="120" w:after="120"/>
        <w:rPr>
          <w:lang w:eastAsia="x-none"/>
        </w:rPr>
      </w:pPr>
      <w:r w:rsidRPr="00CB2CB2">
        <w:rPr>
          <w:lang w:eastAsia="x-none"/>
        </w:rPr>
        <w:t xml:space="preserve">CPRS was </w:t>
      </w:r>
      <w:r w:rsidR="00765045" w:rsidRPr="00CB2CB2">
        <w:rPr>
          <w:lang w:eastAsia="x-none"/>
        </w:rPr>
        <w:t>displaying</w:t>
      </w:r>
      <w:r w:rsidRPr="00CB2CB2">
        <w:rPr>
          <w:lang w:eastAsia="x-none"/>
        </w:rPr>
        <w:t xml:space="preserve"> duplicate exception messages when </w:t>
      </w:r>
      <w:r w:rsidR="00765045" w:rsidRPr="00CB2CB2">
        <w:rPr>
          <w:lang w:eastAsia="x-none"/>
        </w:rPr>
        <w:t>O</w:t>
      </w:r>
      <w:r w:rsidRPr="00CB2CB2">
        <w:rPr>
          <w:lang w:eastAsia="x-none"/>
        </w:rPr>
        <w:t xml:space="preserve">rder </w:t>
      </w:r>
      <w:r w:rsidR="00765045" w:rsidRPr="00CB2CB2">
        <w:rPr>
          <w:lang w:eastAsia="x-none"/>
        </w:rPr>
        <w:t>C</w:t>
      </w:r>
      <w:r w:rsidRPr="00CB2CB2">
        <w:rPr>
          <w:lang w:eastAsia="x-none"/>
        </w:rPr>
        <w:t>hecks</w:t>
      </w:r>
      <w:r w:rsidR="00882920" w:rsidRPr="00CB2CB2">
        <w:rPr>
          <w:lang w:eastAsia="x-none"/>
        </w:rPr>
        <w:t xml:space="preserve"> could not be done for a drug. </w:t>
      </w:r>
      <w:r w:rsidRPr="00CB2CB2">
        <w:rPr>
          <w:lang w:eastAsia="x-none"/>
        </w:rPr>
        <w:t>With this patch, only a single exception message is shown.</w:t>
      </w:r>
    </w:p>
    <w:p w14:paraId="43F7AE06" w14:textId="77777777" w:rsidR="0057505A" w:rsidRPr="00CB2CB2" w:rsidRDefault="0057505A" w:rsidP="00380F02">
      <w:pPr>
        <w:numPr>
          <w:ilvl w:val="0"/>
          <w:numId w:val="6"/>
        </w:numPr>
        <w:tabs>
          <w:tab w:val="left" w:pos="720"/>
        </w:tabs>
        <w:spacing w:before="120" w:after="120"/>
        <w:rPr>
          <w:lang w:eastAsia="x-none"/>
        </w:rPr>
      </w:pPr>
      <w:r w:rsidRPr="00CB2CB2">
        <w:rPr>
          <w:lang w:eastAsia="x-none"/>
        </w:rPr>
        <w:t>For 2 unsigned med</w:t>
      </w:r>
      <w:r w:rsidR="00765045" w:rsidRPr="00CB2CB2">
        <w:rPr>
          <w:lang w:eastAsia="x-none"/>
        </w:rPr>
        <w:t>ication</w:t>
      </w:r>
      <w:r w:rsidRPr="00CB2CB2">
        <w:rPr>
          <w:lang w:eastAsia="x-none"/>
        </w:rPr>
        <w:t xml:space="preserve"> orders that </w:t>
      </w:r>
      <w:r w:rsidR="00765045" w:rsidRPr="00CB2CB2">
        <w:rPr>
          <w:lang w:eastAsia="x-none"/>
        </w:rPr>
        <w:t>result in</w:t>
      </w:r>
      <w:r w:rsidRPr="00CB2CB2">
        <w:rPr>
          <w:lang w:eastAsia="x-none"/>
        </w:rPr>
        <w:t xml:space="preserve"> a </w:t>
      </w:r>
      <w:r w:rsidR="00765045" w:rsidRPr="00CB2CB2">
        <w:rPr>
          <w:lang w:eastAsia="x-none"/>
        </w:rPr>
        <w:t>D</w:t>
      </w:r>
      <w:r w:rsidRPr="00CB2CB2">
        <w:rPr>
          <w:lang w:eastAsia="x-none"/>
        </w:rPr>
        <w:t xml:space="preserve">rug </w:t>
      </w:r>
      <w:r w:rsidR="00765045" w:rsidRPr="00CB2CB2">
        <w:rPr>
          <w:lang w:eastAsia="x-none"/>
        </w:rPr>
        <w:t>I</w:t>
      </w:r>
      <w:r w:rsidRPr="00CB2CB2">
        <w:rPr>
          <w:lang w:eastAsia="x-none"/>
        </w:rPr>
        <w:t>nteraction and both have Dispense Drugs, upon signing either one you get the order check showing the interaction wit</w:t>
      </w:r>
      <w:r w:rsidR="00882920" w:rsidRPr="00CB2CB2">
        <w:rPr>
          <w:lang w:eastAsia="x-none"/>
        </w:rPr>
        <w:t xml:space="preserve">h the other, which is correct. </w:t>
      </w:r>
      <w:r w:rsidRPr="00CB2CB2">
        <w:rPr>
          <w:lang w:eastAsia="x-none"/>
        </w:rPr>
        <w:t xml:space="preserve">However, if one of them is entered as a Free Text Dose and the other has a Dispense Drug, then when signing the order that has a Dispense Drug the </w:t>
      </w:r>
      <w:r w:rsidR="00765045" w:rsidRPr="00CB2CB2">
        <w:rPr>
          <w:lang w:eastAsia="x-none"/>
        </w:rPr>
        <w:t>D</w:t>
      </w:r>
      <w:r w:rsidRPr="00CB2CB2">
        <w:rPr>
          <w:lang w:eastAsia="x-none"/>
        </w:rPr>
        <w:t>rug</w:t>
      </w:r>
      <w:r w:rsidR="00765045" w:rsidRPr="00CB2CB2">
        <w:rPr>
          <w:lang w:eastAsia="x-none"/>
        </w:rPr>
        <w:t>-Drug</w:t>
      </w:r>
      <w:r w:rsidRPr="00CB2CB2">
        <w:rPr>
          <w:lang w:eastAsia="x-none"/>
        </w:rPr>
        <w:t xml:space="preserve"> </w:t>
      </w:r>
      <w:r w:rsidR="00765045" w:rsidRPr="00CB2CB2">
        <w:rPr>
          <w:lang w:eastAsia="x-none"/>
        </w:rPr>
        <w:t>I</w:t>
      </w:r>
      <w:r w:rsidRPr="00CB2CB2">
        <w:rPr>
          <w:lang w:eastAsia="x-none"/>
        </w:rPr>
        <w:t>nteracti</w:t>
      </w:r>
      <w:r w:rsidR="00882920" w:rsidRPr="00CB2CB2">
        <w:rPr>
          <w:lang w:eastAsia="x-none"/>
        </w:rPr>
        <w:t xml:space="preserve">on </w:t>
      </w:r>
      <w:r w:rsidR="00765045" w:rsidRPr="00CB2CB2">
        <w:rPr>
          <w:lang w:eastAsia="x-none"/>
        </w:rPr>
        <w:t>O</w:t>
      </w:r>
      <w:r w:rsidR="00882920" w:rsidRPr="00CB2CB2">
        <w:rPr>
          <w:lang w:eastAsia="x-none"/>
        </w:rPr>
        <w:t xml:space="preserve">rder </w:t>
      </w:r>
      <w:r w:rsidR="00765045" w:rsidRPr="00CB2CB2">
        <w:rPr>
          <w:lang w:eastAsia="x-none"/>
        </w:rPr>
        <w:t>C</w:t>
      </w:r>
      <w:r w:rsidR="00882920" w:rsidRPr="00CB2CB2">
        <w:rPr>
          <w:lang w:eastAsia="x-none"/>
        </w:rPr>
        <w:t xml:space="preserve">heck was not firing. </w:t>
      </w:r>
      <w:r w:rsidRPr="00CB2CB2">
        <w:rPr>
          <w:lang w:eastAsia="x-none"/>
        </w:rPr>
        <w:t xml:space="preserve">This has been addressed such that in all cases the correct </w:t>
      </w:r>
      <w:r w:rsidR="00F30631" w:rsidRPr="00CB2CB2">
        <w:rPr>
          <w:lang w:eastAsia="x-none"/>
        </w:rPr>
        <w:t>Drug-Drug I</w:t>
      </w:r>
      <w:r w:rsidRPr="00CB2CB2">
        <w:rPr>
          <w:lang w:eastAsia="x-none"/>
        </w:rPr>
        <w:t xml:space="preserve">nteraction </w:t>
      </w:r>
      <w:r w:rsidR="00F30631" w:rsidRPr="00CB2CB2">
        <w:rPr>
          <w:lang w:eastAsia="x-none"/>
        </w:rPr>
        <w:t>O</w:t>
      </w:r>
      <w:r w:rsidRPr="00CB2CB2">
        <w:rPr>
          <w:lang w:eastAsia="x-none"/>
        </w:rPr>
        <w:t xml:space="preserve">rder </w:t>
      </w:r>
      <w:r w:rsidR="00F30631" w:rsidRPr="00CB2CB2">
        <w:rPr>
          <w:lang w:eastAsia="x-none"/>
        </w:rPr>
        <w:t>C</w:t>
      </w:r>
      <w:r w:rsidRPr="00CB2CB2">
        <w:rPr>
          <w:lang w:eastAsia="x-none"/>
        </w:rPr>
        <w:t xml:space="preserve">heck </w:t>
      </w:r>
      <w:r w:rsidR="00F30631" w:rsidRPr="00CB2CB2">
        <w:rPr>
          <w:lang w:eastAsia="x-none"/>
        </w:rPr>
        <w:t>displays</w:t>
      </w:r>
      <w:r w:rsidRPr="00CB2CB2">
        <w:rPr>
          <w:lang w:eastAsia="x-none"/>
        </w:rPr>
        <w:t>.</w:t>
      </w:r>
    </w:p>
    <w:p w14:paraId="0FDBECCE" w14:textId="77777777" w:rsidR="0057505A" w:rsidRPr="00CB2CB2" w:rsidRDefault="0057505A" w:rsidP="00380F02">
      <w:pPr>
        <w:numPr>
          <w:ilvl w:val="0"/>
          <w:numId w:val="6"/>
        </w:numPr>
        <w:tabs>
          <w:tab w:val="left" w:pos="720"/>
        </w:tabs>
        <w:spacing w:before="120" w:after="120"/>
        <w:rPr>
          <w:lang w:eastAsia="x-none"/>
        </w:rPr>
      </w:pPr>
      <w:r w:rsidRPr="00CB2CB2">
        <w:rPr>
          <w:lang w:eastAsia="x-none"/>
        </w:rPr>
        <w:t xml:space="preserve">Unit Dose Complex medication </w:t>
      </w:r>
      <w:r w:rsidR="00F30631" w:rsidRPr="00CB2CB2">
        <w:rPr>
          <w:lang w:eastAsia="x-none"/>
        </w:rPr>
        <w:t xml:space="preserve">orders do not </w:t>
      </w:r>
      <w:r w:rsidRPr="00CB2CB2">
        <w:rPr>
          <w:lang w:eastAsia="x-none"/>
        </w:rPr>
        <w:t>generate Duplicate Drug Orde</w:t>
      </w:r>
      <w:r w:rsidR="00882920" w:rsidRPr="00CB2CB2">
        <w:rPr>
          <w:lang w:eastAsia="x-none"/>
        </w:rPr>
        <w:t xml:space="preserve">r Check on Accept for Renewal. </w:t>
      </w:r>
      <w:r w:rsidRPr="00CB2CB2">
        <w:rPr>
          <w:lang w:eastAsia="x-none"/>
        </w:rPr>
        <w:t>This now works as expected.</w:t>
      </w:r>
    </w:p>
    <w:p w14:paraId="03185F66" w14:textId="77777777" w:rsidR="0057505A" w:rsidRPr="00CB2CB2" w:rsidRDefault="0057505A" w:rsidP="00380F02">
      <w:pPr>
        <w:numPr>
          <w:ilvl w:val="0"/>
          <w:numId w:val="6"/>
        </w:numPr>
        <w:tabs>
          <w:tab w:val="left" w:pos="720"/>
        </w:tabs>
        <w:spacing w:before="120" w:after="120"/>
        <w:rPr>
          <w:lang w:eastAsia="x-none"/>
        </w:rPr>
      </w:pPr>
      <w:r w:rsidRPr="00CB2CB2">
        <w:rPr>
          <w:lang w:eastAsia="x-none"/>
        </w:rPr>
        <w:t xml:space="preserve">CPRS can now handle displaying multiple messages relating to General Dosing </w:t>
      </w:r>
      <w:r w:rsidR="00F30631" w:rsidRPr="00CB2CB2">
        <w:rPr>
          <w:lang w:eastAsia="x-none"/>
        </w:rPr>
        <w:t>O</w:t>
      </w:r>
      <w:r w:rsidRPr="00CB2CB2">
        <w:rPr>
          <w:lang w:eastAsia="x-none"/>
        </w:rPr>
        <w:t xml:space="preserve">rder </w:t>
      </w:r>
      <w:r w:rsidR="00F30631" w:rsidRPr="00CB2CB2">
        <w:rPr>
          <w:lang w:eastAsia="x-none"/>
        </w:rPr>
        <w:t>C</w:t>
      </w:r>
      <w:r w:rsidRPr="00CB2CB2">
        <w:rPr>
          <w:lang w:eastAsia="x-none"/>
        </w:rPr>
        <w:t>hecks for a complex med</w:t>
      </w:r>
      <w:r w:rsidR="00F30631" w:rsidRPr="00CB2CB2">
        <w:rPr>
          <w:lang w:eastAsia="x-none"/>
        </w:rPr>
        <w:t>ication</w:t>
      </w:r>
      <w:r w:rsidRPr="00CB2CB2">
        <w:rPr>
          <w:lang w:eastAsia="x-none"/>
        </w:rPr>
        <w:t xml:space="preserve"> order.</w:t>
      </w:r>
    </w:p>
    <w:p w14:paraId="5910873F" w14:textId="77777777" w:rsidR="0057505A" w:rsidRPr="00CB2CB2" w:rsidRDefault="0057505A" w:rsidP="00380F02">
      <w:pPr>
        <w:numPr>
          <w:ilvl w:val="0"/>
          <w:numId w:val="6"/>
        </w:numPr>
        <w:tabs>
          <w:tab w:val="left" w:pos="720"/>
        </w:tabs>
        <w:spacing w:before="120" w:after="120"/>
        <w:rPr>
          <w:lang w:eastAsia="x-none"/>
        </w:rPr>
      </w:pPr>
      <w:r w:rsidRPr="00CB2CB2">
        <w:rPr>
          <w:lang w:eastAsia="x-none"/>
        </w:rPr>
        <w:t xml:space="preserve">After the release of OR*3*294, Cache would </w:t>
      </w:r>
      <w:r w:rsidR="00F30631" w:rsidRPr="00CB2CB2">
        <w:rPr>
          <w:lang w:eastAsia="x-none"/>
        </w:rPr>
        <w:t xml:space="preserve">log </w:t>
      </w:r>
      <w:r w:rsidRPr="00CB2CB2">
        <w:rPr>
          <w:lang w:eastAsia="x-none"/>
        </w:rPr>
        <w:t xml:space="preserve">the following error in the error trap when Remote Data Interoperability could not connect </w:t>
      </w:r>
      <w:r w:rsidR="00882920" w:rsidRPr="00CB2CB2">
        <w:rPr>
          <w:lang w:eastAsia="x-none"/>
        </w:rPr>
        <w:t xml:space="preserve">to the Health Data Repository: </w:t>
      </w:r>
      <w:r w:rsidRPr="00CB2CB2">
        <w:rPr>
          <w:lang w:eastAsia="x-none"/>
        </w:rPr>
        <w:t>&lt;FUNC</w:t>
      </w:r>
      <w:r w:rsidR="00882920" w:rsidRPr="00CB2CB2">
        <w:rPr>
          <w:lang w:eastAsia="x-none"/>
        </w:rPr>
        <w:t>TION&gt;zSend+2^%Net.HttpRequest</w:t>
      </w:r>
      <w:r w:rsidR="00F66040" w:rsidRPr="00CB2CB2">
        <w:rPr>
          <w:lang w:eastAsia="x-none"/>
        </w:rPr>
        <w:t>.</w:t>
      </w:r>
      <w:r w:rsidR="00882920" w:rsidRPr="00CB2CB2">
        <w:rPr>
          <w:lang w:eastAsia="x-none"/>
        </w:rPr>
        <w:t xml:space="preserve"> </w:t>
      </w:r>
      <w:r w:rsidRPr="00CB2CB2">
        <w:rPr>
          <w:lang w:eastAsia="x-none"/>
        </w:rPr>
        <w:t xml:space="preserve">Since an InterSystems Fix would take too long to be released </w:t>
      </w:r>
      <w:r w:rsidR="00F30631" w:rsidRPr="00CB2CB2">
        <w:rPr>
          <w:lang w:eastAsia="x-none"/>
        </w:rPr>
        <w:t>it was</w:t>
      </w:r>
      <w:r w:rsidRPr="00CB2CB2">
        <w:rPr>
          <w:lang w:eastAsia="x-none"/>
        </w:rPr>
        <w:t xml:space="preserve"> decided to preempt the error in the Order Entry code so th</w:t>
      </w:r>
      <w:r w:rsidR="00F30631" w:rsidRPr="00CB2CB2">
        <w:rPr>
          <w:lang w:eastAsia="x-none"/>
        </w:rPr>
        <w:t>at the</w:t>
      </w:r>
      <w:r w:rsidRPr="00CB2CB2">
        <w:rPr>
          <w:lang w:eastAsia="x-none"/>
        </w:rPr>
        <w:t xml:space="preserve"> error should no longer be displayed in the error trap.</w:t>
      </w:r>
    </w:p>
    <w:p w14:paraId="6A2168C2" w14:textId="77777777" w:rsidR="0057505A" w:rsidRPr="00CB2CB2" w:rsidRDefault="0057505A" w:rsidP="00380F02">
      <w:pPr>
        <w:numPr>
          <w:ilvl w:val="0"/>
          <w:numId w:val="6"/>
        </w:numPr>
        <w:tabs>
          <w:tab w:val="left" w:pos="720"/>
        </w:tabs>
        <w:spacing w:before="120" w:after="120"/>
        <w:rPr>
          <w:lang w:eastAsia="x-none"/>
        </w:rPr>
      </w:pPr>
      <w:r w:rsidRPr="00CB2CB2">
        <w:rPr>
          <w:lang w:eastAsia="x-none"/>
        </w:rPr>
        <w:t>In certain scenarios, DRUG INTERACTION would be displayed as the status of a med</w:t>
      </w:r>
      <w:r w:rsidR="00F30631" w:rsidRPr="00CB2CB2">
        <w:rPr>
          <w:lang w:eastAsia="x-none"/>
        </w:rPr>
        <w:t>ication order</w:t>
      </w:r>
      <w:r w:rsidRPr="00CB2CB2">
        <w:rPr>
          <w:lang w:eastAsia="x-none"/>
        </w:rPr>
        <w:t xml:space="preserve"> in the DRUG-DRUG </w:t>
      </w:r>
      <w:r w:rsidR="00F30631" w:rsidRPr="00CB2CB2">
        <w:rPr>
          <w:lang w:eastAsia="x-none"/>
        </w:rPr>
        <w:t>Interaction O</w:t>
      </w:r>
      <w:r w:rsidRPr="00CB2CB2">
        <w:rPr>
          <w:lang w:eastAsia="x-none"/>
        </w:rPr>
        <w:t xml:space="preserve">rder </w:t>
      </w:r>
      <w:r w:rsidR="00F30631" w:rsidRPr="00CB2CB2">
        <w:rPr>
          <w:lang w:eastAsia="x-none"/>
        </w:rPr>
        <w:t>Check</w:t>
      </w:r>
      <w:r w:rsidRPr="00CB2CB2">
        <w:rPr>
          <w:lang w:eastAsia="x-none"/>
        </w:rPr>
        <w:t xml:space="preserve"> inste</w:t>
      </w:r>
      <w:r w:rsidR="00882920" w:rsidRPr="00CB2CB2">
        <w:rPr>
          <w:lang w:eastAsia="x-none"/>
        </w:rPr>
        <w:t xml:space="preserve">ad of PENDING or NON-VERIFIED. </w:t>
      </w:r>
      <w:r w:rsidRPr="00CB2CB2">
        <w:rPr>
          <w:lang w:eastAsia="x-none"/>
        </w:rPr>
        <w:t>With this patch the correct status will be displayed.</w:t>
      </w:r>
    </w:p>
    <w:p w14:paraId="1EBCC866" w14:textId="77777777" w:rsidR="0057505A" w:rsidRPr="00CB2CB2" w:rsidRDefault="0057505A" w:rsidP="00380F02">
      <w:pPr>
        <w:numPr>
          <w:ilvl w:val="0"/>
          <w:numId w:val="6"/>
        </w:numPr>
        <w:tabs>
          <w:tab w:val="left" w:pos="720"/>
        </w:tabs>
        <w:rPr>
          <w:lang w:eastAsia="x-none"/>
        </w:rPr>
      </w:pPr>
      <w:r w:rsidRPr="00CB2CB2">
        <w:rPr>
          <w:lang w:eastAsia="x-none"/>
        </w:rPr>
        <w:t xml:space="preserve">When a drug was entered that was not matched to National Drug File, two exception messages were returned as order checks that the order </w:t>
      </w:r>
      <w:r w:rsidR="00882920" w:rsidRPr="00CB2CB2">
        <w:rPr>
          <w:lang w:eastAsia="x-none"/>
        </w:rPr>
        <w:t xml:space="preserve">checks could not be done. </w:t>
      </w:r>
      <w:r w:rsidRPr="00CB2CB2">
        <w:rPr>
          <w:lang w:eastAsia="x-none"/>
        </w:rPr>
        <w:t>Only one relevant message will now be displayed.</w:t>
      </w:r>
    </w:p>
    <w:p w14:paraId="4B60B670" w14:textId="77777777" w:rsidR="0057505A" w:rsidRPr="00CB2CB2" w:rsidRDefault="0057505A" w:rsidP="00380F02">
      <w:pPr>
        <w:numPr>
          <w:ilvl w:val="0"/>
          <w:numId w:val="6"/>
        </w:numPr>
        <w:tabs>
          <w:tab w:val="left" w:pos="720"/>
        </w:tabs>
        <w:spacing w:before="120" w:after="120"/>
        <w:rPr>
          <w:lang w:eastAsia="x-none"/>
        </w:rPr>
      </w:pPr>
      <w:r w:rsidRPr="00CB2CB2">
        <w:rPr>
          <w:lang w:eastAsia="x-none"/>
        </w:rPr>
        <w:lastRenderedPageBreak/>
        <w:t>When the First Data</w:t>
      </w:r>
      <w:r w:rsidR="00F30631" w:rsidRPr="00CB2CB2">
        <w:rPr>
          <w:lang w:eastAsia="x-none"/>
        </w:rPr>
        <w:t>b</w:t>
      </w:r>
      <w:r w:rsidRPr="00CB2CB2">
        <w:rPr>
          <w:lang w:eastAsia="x-none"/>
        </w:rPr>
        <w:t xml:space="preserve">ank (FDB) </w:t>
      </w:r>
      <w:r w:rsidR="00F30631" w:rsidRPr="00CB2CB2">
        <w:rPr>
          <w:lang w:eastAsia="x-none"/>
        </w:rPr>
        <w:t>database</w:t>
      </w:r>
      <w:r w:rsidRPr="00CB2CB2">
        <w:rPr>
          <w:lang w:eastAsia="x-none"/>
        </w:rPr>
        <w:t xml:space="preserve"> was down or inaccessible, information from the message</w:t>
      </w:r>
      <w:r w:rsidR="00F30631" w:rsidRPr="00CB2CB2">
        <w:rPr>
          <w:lang w:eastAsia="x-none"/>
        </w:rPr>
        <w:t>,</w:t>
      </w:r>
      <w:r w:rsidRPr="00CB2CB2">
        <w:rPr>
          <w:lang w:eastAsia="x-none"/>
        </w:rPr>
        <w:t xml:space="preserve"> that lists what order checks were not displayed</w:t>
      </w:r>
      <w:r w:rsidR="00F30631" w:rsidRPr="00CB2CB2">
        <w:rPr>
          <w:lang w:eastAsia="x-none"/>
        </w:rPr>
        <w:t>,</w:t>
      </w:r>
      <w:r w:rsidRPr="00CB2CB2">
        <w:rPr>
          <w:lang w:eastAsia="x-none"/>
        </w:rPr>
        <w:t xml:space="preserve"> was being dropped when signing off or when the order check info</w:t>
      </w:r>
      <w:r w:rsidR="00F30631" w:rsidRPr="00CB2CB2">
        <w:rPr>
          <w:lang w:eastAsia="x-none"/>
        </w:rPr>
        <w:t>rmation became</w:t>
      </w:r>
      <w:r w:rsidRPr="00CB2CB2">
        <w:rPr>
          <w:lang w:eastAsia="x-none"/>
        </w:rPr>
        <w:t xml:space="preserve"> stored with the order. This has been fixed</w:t>
      </w:r>
      <w:r w:rsidR="00F66040" w:rsidRPr="00CB2CB2">
        <w:rPr>
          <w:lang w:eastAsia="x-none"/>
        </w:rPr>
        <w:t>.</w:t>
      </w:r>
    </w:p>
    <w:p w14:paraId="5843C82B" w14:textId="77777777" w:rsidR="0057505A" w:rsidRPr="00CB2CB2" w:rsidRDefault="0057505A" w:rsidP="00380F02">
      <w:pPr>
        <w:numPr>
          <w:ilvl w:val="0"/>
          <w:numId w:val="6"/>
        </w:numPr>
        <w:tabs>
          <w:tab w:val="left" w:pos="720"/>
        </w:tabs>
        <w:spacing w:before="120" w:after="120"/>
        <w:rPr>
          <w:lang w:eastAsia="x-none"/>
        </w:rPr>
      </w:pPr>
      <w:r w:rsidRPr="00CB2CB2">
        <w:rPr>
          <w:lang w:eastAsia="x-none"/>
        </w:rPr>
        <w:t xml:space="preserve">When an </w:t>
      </w:r>
      <w:r w:rsidR="00F30631" w:rsidRPr="00CB2CB2">
        <w:rPr>
          <w:lang w:eastAsia="x-none"/>
        </w:rPr>
        <w:t>O</w:t>
      </w:r>
      <w:r w:rsidRPr="00CB2CB2">
        <w:rPr>
          <w:lang w:eastAsia="x-none"/>
        </w:rPr>
        <w:t xml:space="preserve">rderable </w:t>
      </w:r>
      <w:r w:rsidR="00F30631" w:rsidRPr="00CB2CB2">
        <w:rPr>
          <w:lang w:eastAsia="x-none"/>
        </w:rPr>
        <w:t>I</w:t>
      </w:r>
      <w:r w:rsidRPr="00CB2CB2">
        <w:rPr>
          <w:lang w:eastAsia="x-none"/>
        </w:rPr>
        <w:t>tem was set</w:t>
      </w:r>
      <w:r w:rsidR="00F66040" w:rsidRPr="00CB2CB2">
        <w:rPr>
          <w:lang w:eastAsia="x-none"/>
        </w:rPr>
        <w:t xml:space="preserve"> </w:t>
      </w:r>
      <w:r w:rsidRPr="00CB2CB2">
        <w:rPr>
          <w:lang w:eastAsia="x-none"/>
        </w:rPr>
        <w:t xml:space="preserve">up as both an </w:t>
      </w:r>
      <w:r w:rsidR="00F30631" w:rsidRPr="00CB2CB2">
        <w:rPr>
          <w:lang w:eastAsia="x-none"/>
        </w:rPr>
        <w:t>A</w:t>
      </w:r>
      <w:r w:rsidRPr="00CB2CB2">
        <w:rPr>
          <w:lang w:eastAsia="x-none"/>
        </w:rPr>
        <w:t xml:space="preserve">dditive and a non-premix </w:t>
      </w:r>
      <w:r w:rsidR="00F30631" w:rsidRPr="00CB2CB2">
        <w:rPr>
          <w:lang w:eastAsia="x-none"/>
        </w:rPr>
        <w:t>S</w:t>
      </w:r>
      <w:r w:rsidRPr="00CB2CB2">
        <w:rPr>
          <w:lang w:eastAsia="x-none"/>
        </w:rPr>
        <w:t xml:space="preserve">olution, CPRS never performed </w:t>
      </w:r>
      <w:r w:rsidR="00F30631" w:rsidRPr="00CB2CB2">
        <w:rPr>
          <w:lang w:eastAsia="x-none"/>
        </w:rPr>
        <w:t>E</w:t>
      </w:r>
      <w:r w:rsidRPr="00CB2CB2">
        <w:rPr>
          <w:lang w:eastAsia="x-none"/>
        </w:rPr>
        <w:t xml:space="preserve">nhanced </w:t>
      </w:r>
      <w:r w:rsidR="00F30631" w:rsidRPr="00CB2CB2">
        <w:rPr>
          <w:lang w:eastAsia="x-none"/>
        </w:rPr>
        <w:t>O</w:t>
      </w:r>
      <w:r w:rsidRPr="00CB2CB2">
        <w:rPr>
          <w:lang w:eastAsia="x-none"/>
        </w:rPr>
        <w:t xml:space="preserve">rder </w:t>
      </w:r>
      <w:r w:rsidR="00F30631" w:rsidRPr="00CB2CB2">
        <w:rPr>
          <w:lang w:eastAsia="x-none"/>
        </w:rPr>
        <w:t>C</w:t>
      </w:r>
      <w:r w:rsidRPr="00CB2CB2">
        <w:rPr>
          <w:lang w:eastAsia="x-none"/>
        </w:rPr>
        <w:t xml:space="preserve">hecks on the </w:t>
      </w:r>
      <w:r w:rsidR="00F30631" w:rsidRPr="00CB2CB2">
        <w:rPr>
          <w:lang w:eastAsia="x-none"/>
        </w:rPr>
        <w:t>O</w:t>
      </w:r>
      <w:r w:rsidRPr="00CB2CB2">
        <w:rPr>
          <w:lang w:eastAsia="x-none"/>
        </w:rPr>
        <w:t xml:space="preserve">rderable </w:t>
      </w:r>
      <w:r w:rsidR="00F30631" w:rsidRPr="00CB2CB2">
        <w:rPr>
          <w:lang w:eastAsia="x-none"/>
        </w:rPr>
        <w:t>I</w:t>
      </w:r>
      <w:r w:rsidRPr="00CB2CB2">
        <w:rPr>
          <w:lang w:eastAsia="x-none"/>
        </w:rPr>
        <w:t xml:space="preserve">tem when it was marked as an </w:t>
      </w:r>
      <w:r w:rsidR="00F30631" w:rsidRPr="00CB2CB2">
        <w:rPr>
          <w:lang w:eastAsia="x-none"/>
        </w:rPr>
        <w:t>A</w:t>
      </w:r>
      <w:r w:rsidRPr="00CB2CB2">
        <w:rPr>
          <w:lang w:eastAsia="x-none"/>
        </w:rPr>
        <w:t xml:space="preserve">dditive in an infusion order. Additionally, for an infusion order with a non-premix </w:t>
      </w:r>
      <w:r w:rsidR="00F30631" w:rsidRPr="00CB2CB2">
        <w:rPr>
          <w:lang w:eastAsia="x-none"/>
        </w:rPr>
        <w:t>S</w:t>
      </w:r>
      <w:r w:rsidRPr="00CB2CB2">
        <w:rPr>
          <w:lang w:eastAsia="x-none"/>
        </w:rPr>
        <w:t xml:space="preserve">olution and an </w:t>
      </w:r>
      <w:r w:rsidR="00F30631" w:rsidRPr="00CB2CB2">
        <w:rPr>
          <w:lang w:eastAsia="x-none"/>
        </w:rPr>
        <w:t>A</w:t>
      </w:r>
      <w:r w:rsidRPr="00CB2CB2">
        <w:rPr>
          <w:lang w:eastAsia="x-none"/>
        </w:rPr>
        <w:t xml:space="preserve">dditive, CPRS performed </w:t>
      </w:r>
      <w:r w:rsidR="00F30631" w:rsidRPr="00CB2CB2">
        <w:rPr>
          <w:lang w:eastAsia="x-none"/>
        </w:rPr>
        <w:t>E</w:t>
      </w:r>
      <w:r w:rsidRPr="00CB2CB2">
        <w:rPr>
          <w:lang w:eastAsia="x-none"/>
        </w:rPr>
        <w:t xml:space="preserve">nhanced </w:t>
      </w:r>
      <w:r w:rsidR="00F30631" w:rsidRPr="00CB2CB2">
        <w:rPr>
          <w:lang w:eastAsia="x-none"/>
        </w:rPr>
        <w:t>Or</w:t>
      </w:r>
      <w:r w:rsidRPr="00CB2CB2">
        <w:rPr>
          <w:lang w:eastAsia="x-none"/>
        </w:rPr>
        <w:t xml:space="preserve">der </w:t>
      </w:r>
      <w:r w:rsidR="00F30631" w:rsidRPr="00CB2CB2">
        <w:rPr>
          <w:lang w:eastAsia="x-none"/>
        </w:rPr>
        <w:t>C</w:t>
      </w:r>
      <w:r w:rsidRPr="00CB2CB2">
        <w:rPr>
          <w:lang w:eastAsia="x-none"/>
        </w:rPr>
        <w:t xml:space="preserve">hecks for both the non-premix </w:t>
      </w:r>
      <w:r w:rsidR="00F30631" w:rsidRPr="00CB2CB2">
        <w:rPr>
          <w:lang w:eastAsia="x-none"/>
        </w:rPr>
        <w:t>S</w:t>
      </w:r>
      <w:r w:rsidRPr="00CB2CB2">
        <w:rPr>
          <w:lang w:eastAsia="x-none"/>
        </w:rPr>
        <w:t xml:space="preserve">olution and the </w:t>
      </w:r>
      <w:r w:rsidR="00F30631" w:rsidRPr="00CB2CB2">
        <w:rPr>
          <w:lang w:eastAsia="x-none"/>
        </w:rPr>
        <w:t>A</w:t>
      </w:r>
      <w:r w:rsidRPr="00CB2CB2">
        <w:rPr>
          <w:lang w:eastAsia="x-none"/>
        </w:rPr>
        <w:t xml:space="preserve">dditive. CPRS should never perform </w:t>
      </w:r>
      <w:r w:rsidR="00F30631" w:rsidRPr="00CB2CB2">
        <w:rPr>
          <w:lang w:eastAsia="x-none"/>
        </w:rPr>
        <w:t>E</w:t>
      </w:r>
      <w:r w:rsidRPr="00CB2CB2">
        <w:rPr>
          <w:lang w:eastAsia="x-none"/>
        </w:rPr>
        <w:t xml:space="preserve">nhanced </w:t>
      </w:r>
      <w:r w:rsidR="00F30631" w:rsidRPr="00CB2CB2">
        <w:rPr>
          <w:lang w:eastAsia="x-none"/>
        </w:rPr>
        <w:t>O</w:t>
      </w:r>
      <w:r w:rsidRPr="00CB2CB2">
        <w:rPr>
          <w:lang w:eastAsia="x-none"/>
        </w:rPr>
        <w:t xml:space="preserve">rder </w:t>
      </w:r>
      <w:r w:rsidR="00F30631" w:rsidRPr="00CB2CB2">
        <w:rPr>
          <w:lang w:eastAsia="x-none"/>
        </w:rPr>
        <w:t>C</w:t>
      </w:r>
      <w:r w:rsidRPr="00CB2CB2">
        <w:rPr>
          <w:lang w:eastAsia="x-none"/>
        </w:rPr>
        <w:t xml:space="preserve">hecks on non-premix </w:t>
      </w:r>
      <w:r w:rsidR="00F30631" w:rsidRPr="00CB2CB2">
        <w:rPr>
          <w:lang w:eastAsia="x-none"/>
        </w:rPr>
        <w:t>S</w:t>
      </w:r>
      <w:r w:rsidRPr="00CB2CB2">
        <w:rPr>
          <w:lang w:eastAsia="x-none"/>
        </w:rPr>
        <w:t xml:space="preserve">olutions. With this patch, CPRS will only perform </w:t>
      </w:r>
      <w:r w:rsidR="00F30631" w:rsidRPr="00CB2CB2">
        <w:rPr>
          <w:lang w:eastAsia="x-none"/>
        </w:rPr>
        <w:t>E</w:t>
      </w:r>
      <w:r w:rsidRPr="00CB2CB2">
        <w:rPr>
          <w:lang w:eastAsia="x-none"/>
        </w:rPr>
        <w:t xml:space="preserve">nhanced </w:t>
      </w:r>
      <w:r w:rsidR="00F30631" w:rsidRPr="00CB2CB2">
        <w:rPr>
          <w:lang w:eastAsia="x-none"/>
        </w:rPr>
        <w:t>O</w:t>
      </w:r>
      <w:r w:rsidRPr="00CB2CB2">
        <w:rPr>
          <w:lang w:eastAsia="x-none"/>
        </w:rPr>
        <w:t xml:space="preserve">rder </w:t>
      </w:r>
      <w:r w:rsidR="00F30631" w:rsidRPr="00CB2CB2">
        <w:rPr>
          <w:lang w:eastAsia="x-none"/>
        </w:rPr>
        <w:t>C</w:t>
      </w:r>
      <w:r w:rsidRPr="00CB2CB2">
        <w:rPr>
          <w:lang w:eastAsia="x-none"/>
        </w:rPr>
        <w:t xml:space="preserve">hecks on all </w:t>
      </w:r>
      <w:r w:rsidR="00F30631" w:rsidRPr="00CB2CB2">
        <w:rPr>
          <w:lang w:eastAsia="x-none"/>
        </w:rPr>
        <w:t>O</w:t>
      </w:r>
      <w:r w:rsidRPr="00CB2CB2">
        <w:rPr>
          <w:lang w:eastAsia="x-none"/>
        </w:rPr>
        <w:t xml:space="preserve">rderable </w:t>
      </w:r>
      <w:r w:rsidR="00F30631" w:rsidRPr="00CB2CB2">
        <w:rPr>
          <w:lang w:eastAsia="x-none"/>
        </w:rPr>
        <w:t>I</w:t>
      </w:r>
      <w:r w:rsidRPr="00CB2CB2">
        <w:rPr>
          <w:lang w:eastAsia="x-none"/>
        </w:rPr>
        <w:t xml:space="preserve">tems in an infusion order that are either an </w:t>
      </w:r>
      <w:r w:rsidR="00A76251" w:rsidRPr="00CB2CB2">
        <w:rPr>
          <w:lang w:eastAsia="x-none"/>
        </w:rPr>
        <w:t>A</w:t>
      </w:r>
      <w:r w:rsidRPr="00CB2CB2">
        <w:rPr>
          <w:lang w:eastAsia="x-none"/>
        </w:rPr>
        <w:t xml:space="preserve">dditive or a premix </w:t>
      </w:r>
      <w:r w:rsidR="00A76251" w:rsidRPr="00CB2CB2">
        <w:rPr>
          <w:lang w:eastAsia="x-none"/>
        </w:rPr>
        <w:t>S</w:t>
      </w:r>
      <w:r w:rsidRPr="00CB2CB2">
        <w:rPr>
          <w:lang w:eastAsia="x-none"/>
        </w:rPr>
        <w:t>olution.</w:t>
      </w:r>
    </w:p>
    <w:p w14:paraId="3B62FF86" w14:textId="77777777" w:rsidR="0057505A" w:rsidRPr="00CB2CB2" w:rsidRDefault="0057505A" w:rsidP="00380F02">
      <w:pPr>
        <w:numPr>
          <w:ilvl w:val="0"/>
          <w:numId w:val="6"/>
        </w:numPr>
        <w:tabs>
          <w:tab w:val="left" w:pos="720"/>
        </w:tabs>
        <w:spacing w:before="120" w:after="120"/>
        <w:rPr>
          <w:lang w:eastAsia="x-none"/>
        </w:rPr>
      </w:pPr>
      <w:r w:rsidRPr="00CB2CB2">
        <w:rPr>
          <w:lang w:eastAsia="x-none"/>
        </w:rPr>
        <w:t xml:space="preserve">When an Infusion was being entered via CPRS the </w:t>
      </w:r>
      <w:r w:rsidR="00A76251" w:rsidRPr="00CB2CB2">
        <w:rPr>
          <w:lang w:eastAsia="x-none"/>
        </w:rPr>
        <w:t>FDB database</w:t>
      </w:r>
      <w:r w:rsidRPr="00CB2CB2">
        <w:rPr>
          <w:lang w:eastAsia="x-none"/>
        </w:rPr>
        <w:t xml:space="preserve"> was </w:t>
      </w:r>
      <w:r w:rsidR="00A76251" w:rsidRPr="00CB2CB2">
        <w:rPr>
          <w:lang w:eastAsia="x-none"/>
        </w:rPr>
        <w:t>being</w:t>
      </w:r>
      <w:r w:rsidRPr="00CB2CB2">
        <w:rPr>
          <w:lang w:eastAsia="x-none"/>
        </w:rPr>
        <w:t xml:space="preserve"> accessed for each of the components (</w:t>
      </w:r>
      <w:r w:rsidR="00A76251" w:rsidRPr="00CB2CB2">
        <w:rPr>
          <w:lang w:eastAsia="x-none"/>
        </w:rPr>
        <w:t>A</w:t>
      </w:r>
      <w:r w:rsidRPr="00CB2CB2">
        <w:rPr>
          <w:lang w:eastAsia="x-none"/>
        </w:rPr>
        <w:t xml:space="preserve">dditives and </w:t>
      </w:r>
      <w:r w:rsidR="00A76251" w:rsidRPr="00CB2CB2">
        <w:rPr>
          <w:lang w:eastAsia="x-none"/>
        </w:rPr>
        <w:t>Solutions</w:t>
      </w:r>
      <w:r w:rsidRPr="00CB2CB2">
        <w:rPr>
          <w:lang w:eastAsia="x-none"/>
        </w:rPr>
        <w:t>) in the order and thus cr</w:t>
      </w:r>
      <w:r w:rsidR="00882920" w:rsidRPr="00CB2CB2">
        <w:rPr>
          <w:lang w:eastAsia="x-none"/>
        </w:rPr>
        <w:t xml:space="preserve">eating slowdowns for the user. </w:t>
      </w:r>
      <w:r w:rsidRPr="00CB2CB2">
        <w:rPr>
          <w:lang w:eastAsia="x-none"/>
        </w:rPr>
        <w:t xml:space="preserve">This has been streamlined now to only access the </w:t>
      </w:r>
      <w:r w:rsidR="00A76251" w:rsidRPr="00CB2CB2">
        <w:rPr>
          <w:lang w:eastAsia="x-none"/>
        </w:rPr>
        <w:t>database</w:t>
      </w:r>
      <w:r w:rsidRPr="00CB2CB2">
        <w:rPr>
          <w:lang w:eastAsia="x-none"/>
        </w:rPr>
        <w:t xml:space="preserve"> once for Dos</w:t>
      </w:r>
      <w:r w:rsidR="00A76251" w:rsidRPr="00CB2CB2">
        <w:rPr>
          <w:lang w:eastAsia="x-none"/>
        </w:rPr>
        <w:t>ing Order Checks</w:t>
      </w:r>
      <w:r w:rsidRPr="00CB2CB2">
        <w:rPr>
          <w:lang w:eastAsia="x-none"/>
        </w:rPr>
        <w:t xml:space="preserve"> and once for Enhanced </w:t>
      </w:r>
      <w:r w:rsidR="00A76251" w:rsidRPr="00CB2CB2">
        <w:rPr>
          <w:lang w:eastAsia="x-none"/>
        </w:rPr>
        <w:t>O</w:t>
      </w:r>
      <w:r w:rsidRPr="00CB2CB2">
        <w:rPr>
          <w:lang w:eastAsia="x-none"/>
        </w:rPr>
        <w:t xml:space="preserve">rder </w:t>
      </w:r>
      <w:r w:rsidR="00A76251" w:rsidRPr="00CB2CB2">
        <w:rPr>
          <w:lang w:eastAsia="x-none"/>
        </w:rPr>
        <w:t>C</w:t>
      </w:r>
      <w:r w:rsidRPr="00CB2CB2">
        <w:rPr>
          <w:lang w:eastAsia="x-none"/>
        </w:rPr>
        <w:t>hecks.</w:t>
      </w:r>
    </w:p>
    <w:p w14:paraId="5FF192B7" w14:textId="77777777" w:rsidR="0057505A" w:rsidRPr="00CB2CB2" w:rsidRDefault="0057505A" w:rsidP="00380F02">
      <w:pPr>
        <w:numPr>
          <w:ilvl w:val="0"/>
          <w:numId w:val="6"/>
        </w:numPr>
        <w:tabs>
          <w:tab w:val="left" w:pos="720"/>
        </w:tabs>
        <w:spacing w:before="120" w:after="120"/>
        <w:rPr>
          <w:lang w:eastAsia="x-none"/>
        </w:rPr>
      </w:pPr>
      <w:r w:rsidRPr="00CB2CB2">
        <w:rPr>
          <w:lang w:eastAsia="x-none"/>
        </w:rPr>
        <w:t xml:space="preserve">If a Unit Dose or Outpatient drug is selected, a free text dose is entered and before the order is accepted all of the dispense drugs are inactivated in </w:t>
      </w:r>
      <w:r w:rsidR="00DF74C3" w:rsidRPr="00CB2CB2">
        <w:rPr>
          <w:szCs w:val="24"/>
        </w:rPr>
        <w:t>Outpatient Pharmacy Backdoor</w:t>
      </w:r>
      <w:r w:rsidRPr="00CB2CB2">
        <w:rPr>
          <w:lang w:eastAsia="x-none"/>
        </w:rPr>
        <w:t xml:space="preserve">, no </w:t>
      </w:r>
      <w:r w:rsidR="00A76251" w:rsidRPr="00CB2CB2">
        <w:rPr>
          <w:lang w:eastAsia="x-none"/>
        </w:rPr>
        <w:t>O</w:t>
      </w:r>
      <w:r w:rsidRPr="00CB2CB2">
        <w:rPr>
          <w:lang w:eastAsia="x-none"/>
        </w:rPr>
        <w:t xml:space="preserve">rder </w:t>
      </w:r>
      <w:r w:rsidR="00A76251" w:rsidRPr="00CB2CB2">
        <w:rPr>
          <w:lang w:eastAsia="x-none"/>
        </w:rPr>
        <w:t>C</w:t>
      </w:r>
      <w:r w:rsidRPr="00CB2CB2">
        <w:rPr>
          <w:lang w:eastAsia="x-none"/>
        </w:rPr>
        <w:t>hecks will occur and no message will display indicating th</w:t>
      </w:r>
      <w:r w:rsidR="00882920" w:rsidRPr="00CB2CB2">
        <w:rPr>
          <w:lang w:eastAsia="x-none"/>
        </w:rPr>
        <w:t xml:space="preserve">at </w:t>
      </w:r>
      <w:r w:rsidR="00A76251" w:rsidRPr="00CB2CB2">
        <w:rPr>
          <w:lang w:eastAsia="x-none"/>
        </w:rPr>
        <w:t>O</w:t>
      </w:r>
      <w:r w:rsidR="00882920" w:rsidRPr="00CB2CB2">
        <w:rPr>
          <w:lang w:eastAsia="x-none"/>
        </w:rPr>
        <w:t xml:space="preserve">rder </w:t>
      </w:r>
      <w:r w:rsidR="00A76251" w:rsidRPr="00CB2CB2">
        <w:rPr>
          <w:lang w:eastAsia="x-none"/>
        </w:rPr>
        <w:t>C</w:t>
      </w:r>
      <w:r w:rsidR="00882920" w:rsidRPr="00CB2CB2">
        <w:rPr>
          <w:lang w:eastAsia="x-none"/>
        </w:rPr>
        <w:t xml:space="preserve">hecks were not done. </w:t>
      </w:r>
      <w:r w:rsidRPr="00CB2CB2">
        <w:rPr>
          <w:lang w:eastAsia="x-none"/>
        </w:rPr>
        <w:t xml:space="preserve">In this situation, CPRS will now let the user know that the </w:t>
      </w:r>
      <w:r w:rsidR="00A76251" w:rsidRPr="00CB2CB2">
        <w:rPr>
          <w:lang w:eastAsia="x-none"/>
        </w:rPr>
        <w:t>Order C</w:t>
      </w:r>
      <w:r w:rsidRPr="00CB2CB2">
        <w:rPr>
          <w:lang w:eastAsia="x-none"/>
        </w:rPr>
        <w:t>hecks were not done and that they should do manual checks.</w:t>
      </w:r>
    </w:p>
    <w:p w14:paraId="51966AEB" w14:textId="77777777" w:rsidR="0057505A" w:rsidRPr="00CB2CB2" w:rsidRDefault="0057505A" w:rsidP="00380F02">
      <w:pPr>
        <w:numPr>
          <w:ilvl w:val="0"/>
          <w:numId w:val="6"/>
        </w:numPr>
        <w:tabs>
          <w:tab w:val="left" w:pos="720"/>
        </w:tabs>
        <w:spacing w:before="120" w:after="120"/>
        <w:rPr>
          <w:lang w:eastAsia="x-none"/>
        </w:rPr>
      </w:pPr>
      <w:r w:rsidRPr="00CB2CB2">
        <w:rPr>
          <w:lang w:eastAsia="x-none"/>
        </w:rPr>
        <w:t>Exception messages were not being displayed for Prospective (newly entered) dr</w:t>
      </w:r>
      <w:r w:rsidR="00882920" w:rsidRPr="00CB2CB2">
        <w:rPr>
          <w:lang w:eastAsia="x-none"/>
        </w:rPr>
        <w:t xml:space="preserve">ug orders when order checking. </w:t>
      </w:r>
      <w:r w:rsidRPr="00CB2CB2">
        <w:rPr>
          <w:lang w:eastAsia="x-none"/>
        </w:rPr>
        <w:t>This has been fixed such that any exceptions on the new order being entered will show to the user.</w:t>
      </w:r>
    </w:p>
    <w:p w14:paraId="12909D8E" w14:textId="77777777" w:rsidR="0057505A" w:rsidRPr="00CB2CB2" w:rsidRDefault="00D33BBF" w:rsidP="00380F02">
      <w:pPr>
        <w:numPr>
          <w:ilvl w:val="0"/>
          <w:numId w:val="6"/>
        </w:numPr>
        <w:tabs>
          <w:tab w:val="left" w:pos="720"/>
        </w:tabs>
        <w:spacing w:before="120" w:after="120"/>
        <w:rPr>
          <w:lang w:eastAsia="x-none"/>
        </w:rPr>
      </w:pPr>
      <w:r w:rsidRPr="00CB2CB2">
        <w:rPr>
          <w:lang w:eastAsia="x-none"/>
        </w:rPr>
        <w:t xml:space="preserve">If an </w:t>
      </w:r>
      <w:r w:rsidR="00A76251" w:rsidRPr="00CB2CB2">
        <w:rPr>
          <w:lang w:eastAsia="x-none"/>
        </w:rPr>
        <w:t>O</w:t>
      </w:r>
      <w:r w:rsidRPr="00CB2CB2">
        <w:rPr>
          <w:lang w:eastAsia="x-none"/>
        </w:rPr>
        <w:t xml:space="preserve">rderable </w:t>
      </w:r>
      <w:r w:rsidR="00A76251" w:rsidRPr="00CB2CB2">
        <w:rPr>
          <w:lang w:eastAsia="x-none"/>
        </w:rPr>
        <w:t>I</w:t>
      </w:r>
      <w:r w:rsidRPr="00CB2CB2">
        <w:rPr>
          <w:lang w:eastAsia="x-none"/>
        </w:rPr>
        <w:t>tem is marked</w:t>
      </w:r>
      <w:r w:rsidR="0057505A" w:rsidRPr="00CB2CB2">
        <w:rPr>
          <w:lang w:eastAsia="x-none"/>
        </w:rPr>
        <w:t xml:space="preserve"> as a supply in the scenario where there are a m</w:t>
      </w:r>
      <w:r w:rsidRPr="00CB2CB2">
        <w:rPr>
          <w:lang w:eastAsia="x-none"/>
        </w:rPr>
        <w:t xml:space="preserve">ixture of </w:t>
      </w:r>
      <w:r w:rsidR="00A76251" w:rsidRPr="00CB2CB2">
        <w:rPr>
          <w:lang w:eastAsia="x-none"/>
        </w:rPr>
        <w:t>D</w:t>
      </w:r>
      <w:r w:rsidRPr="00CB2CB2">
        <w:rPr>
          <w:lang w:eastAsia="x-none"/>
        </w:rPr>
        <w:t xml:space="preserve">ispense </w:t>
      </w:r>
      <w:r w:rsidR="00A76251" w:rsidRPr="00CB2CB2">
        <w:rPr>
          <w:lang w:eastAsia="x-none"/>
        </w:rPr>
        <w:t>D</w:t>
      </w:r>
      <w:r w:rsidRPr="00CB2CB2">
        <w:rPr>
          <w:lang w:eastAsia="x-none"/>
        </w:rPr>
        <w:t>rugs (marked</w:t>
      </w:r>
      <w:r w:rsidR="0057505A" w:rsidRPr="00CB2CB2">
        <w:rPr>
          <w:lang w:eastAsia="x-none"/>
        </w:rPr>
        <w:t xml:space="preserve"> as supply or not supply) tied to that Orderable Item, if a med</w:t>
      </w:r>
      <w:r w:rsidR="00A76251" w:rsidRPr="00CB2CB2">
        <w:rPr>
          <w:lang w:eastAsia="x-none"/>
        </w:rPr>
        <w:t>ication</w:t>
      </w:r>
      <w:r w:rsidR="0057505A" w:rsidRPr="00CB2CB2">
        <w:rPr>
          <w:lang w:eastAsia="x-none"/>
        </w:rPr>
        <w:t xml:space="preserve"> is entered through CPRS </w:t>
      </w:r>
      <w:r w:rsidRPr="00CB2CB2">
        <w:rPr>
          <w:lang w:eastAsia="x-none"/>
        </w:rPr>
        <w:t>which would normally result in D</w:t>
      </w:r>
      <w:r w:rsidR="0057505A" w:rsidRPr="00CB2CB2">
        <w:rPr>
          <w:lang w:eastAsia="x-none"/>
        </w:rPr>
        <w:t>up</w:t>
      </w:r>
      <w:r w:rsidRPr="00CB2CB2">
        <w:rPr>
          <w:lang w:eastAsia="x-none"/>
        </w:rPr>
        <w:t>licate Therapy Order C</w:t>
      </w:r>
      <w:r w:rsidR="0057505A" w:rsidRPr="00CB2CB2">
        <w:rPr>
          <w:lang w:eastAsia="x-none"/>
        </w:rPr>
        <w:t>heck</w:t>
      </w:r>
      <w:r w:rsidRPr="00CB2CB2">
        <w:rPr>
          <w:lang w:eastAsia="x-none"/>
        </w:rPr>
        <w:t>, the D</w:t>
      </w:r>
      <w:r w:rsidR="0057505A" w:rsidRPr="00CB2CB2">
        <w:rPr>
          <w:lang w:eastAsia="x-none"/>
        </w:rPr>
        <w:t xml:space="preserve">uplicate </w:t>
      </w:r>
      <w:r w:rsidRPr="00CB2CB2">
        <w:rPr>
          <w:lang w:eastAsia="x-none"/>
        </w:rPr>
        <w:t>Therapy Order C</w:t>
      </w:r>
      <w:r w:rsidR="0057505A" w:rsidRPr="00CB2CB2">
        <w:rPr>
          <w:lang w:eastAsia="x-none"/>
        </w:rPr>
        <w:t xml:space="preserve">hecks are screened out and not displayed. It appears this only affects the prospective drug. Now CPRS will not screen out supply items that the Duplicate Therapy </w:t>
      </w:r>
      <w:r w:rsidRPr="00CB2CB2">
        <w:rPr>
          <w:lang w:eastAsia="x-none"/>
        </w:rPr>
        <w:t xml:space="preserve">Order Checks </w:t>
      </w:r>
      <w:r w:rsidR="0057505A" w:rsidRPr="00CB2CB2">
        <w:rPr>
          <w:lang w:eastAsia="x-none"/>
        </w:rPr>
        <w:t xml:space="preserve">are based on and the screening is done on the </w:t>
      </w:r>
      <w:r w:rsidRPr="00CB2CB2">
        <w:rPr>
          <w:lang w:eastAsia="x-none"/>
        </w:rPr>
        <w:t>Pharmacy sid</w:t>
      </w:r>
      <w:r w:rsidR="0057505A" w:rsidRPr="00CB2CB2">
        <w:rPr>
          <w:lang w:eastAsia="x-none"/>
        </w:rPr>
        <w:t xml:space="preserve">e for the specific </w:t>
      </w:r>
      <w:r w:rsidR="00A76251" w:rsidRPr="00CB2CB2">
        <w:rPr>
          <w:lang w:eastAsia="x-none"/>
        </w:rPr>
        <w:t>D</w:t>
      </w:r>
      <w:r w:rsidR="0057505A" w:rsidRPr="00CB2CB2">
        <w:rPr>
          <w:lang w:eastAsia="x-none"/>
        </w:rPr>
        <w:t xml:space="preserve">ispense </w:t>
      </w:r>
      <w:r w:rsidR="00A76251" w:rsidRPr="00CB2CB2">
        <w:rPr>
          <w:lang w:eastAsia="x-none"/>
        </w:rPr>
        <w:t>D</w:t>
      </w:r>
      <w:r w:rsidR="0057505A" w:rsidRPr="00CB2CB2">
        <w:rPr>
          <w:lang w:eastAsia="x-none"/>
        </w:rPr>
        <w:t>rug instead of at the Orderable Item level.</w:t>
      </w:r>
    </w:p>
    <w:p w14:paraId="50F8FE71" w14:textId="77777777" w:rsidR="0057505A" w:rsidRPr="00CB2CB2" w:rsidRDefault="0057505A" w:rsidP="00380F02">
      <w:pPr>
        <w:numPr>
          <w:ilvl w:val="0"/>
          <w:numId w:val="6"/>
        </w:numPr>
        <w:tabs>
          <w:tab w:val="left" w:pos="720"/>
        </w:tabs>
        <w:rPr>
          <w:lang w:eastAsia="x-none"/>
        </w:rPr>
      </w:pPr>
      <w:r w:rsidRPr="00CB2CB2">
        <w:rPr>
          <w:lang w:eastAsia="x-none"/>
        </w:rPr>
        <w:t xml:space="preserve">Lab </w:t>
      </w:r>
      <w:r w:rsidR="00A76251" w:rsidRPr="00CB2CB2">
        <w:rPr>
          <w:lang w:eastAsia="x-none"/>
        </w:rPr>
        <w:t>R</w:t>
      </w:r>
      <w:r w:rsidRPr="00CB2CB2">
        <w:rPr>
          <w:lang w:eastAsia="x-none"/>
        </w:rPr>
        <w:t xml:space="preserve">esult </w:t>
      </w:r>
      <w:r w:rsidR="00A76251" w:rsidRPr="00CB2CB2">
        <w:rPr>
          <w:lang w:eastAsia="x-none"/>
        </w:rPr>
        <w:t>O</w:t>
      </w:r>
      <w:r w:rsidRPr="00CB2CB2">
        <w:rPr>
          <w:lang w:eastAsia="x-none"/>
        </w:rPr>
        <w:t xml:space="preserve">rder </w:t>
      </w:r>
      <w:r w:rsidR="00A76251" w:rsidRPr="00CB2CB2">
        <w:rPr>
          <w:lang w:eastAsia="x-none"/>
        </w:rPr>
        <w:t>C</w:t>
      </w:r>
      <w:r w:rsidRPr="00CB2CB2">
        <w:rPr>
          <w:lang w:eastAsia="x-none"/>
        </w:rPr>
        <w:t xml:space="preserve">hecks will only fire on the first entry to the LOCAL TERM TEXT multiple (#860.91) in the ORDER CHECK NATIONAL TERM file (#860.9) if there is more than a single entry. This would cause only the first entry to be returned as an </w:t>
      </w:r>
      <w:r w:rsidR="00A76251" w:rsidRPr="00CB2CB2">
        <w:rPr>
          <w:lang w:eastAsia="x-none"/>
        </w:rPr>
        <w:t>O</w:t>
      </w:r>
      <w:r w:rsidRPr="00CB2CB2">
        <w:rPr>
          <w:lang w:eastAsia="x-none"/>
        </w:rPr>
        <w:t xml:space="preserve">rder </w:t>
      </w:r>
      <w:r w:rsidR="00A76251" w:rsidRPr="00CB2CB2">
        <w:rPr>
          <w:lang w:eastAsia="x-none"/>
        </w:rPr>
        <w:t>C</w:t>
      </w:r>
      <w:r w:rsidRPr="00CB2CB2">
        <w:rPr>
          <w:lang w:eastAsia="x-none"/>
        </w:rPr>
        <w:t>heck, when there may be other more recent results. Routine ORKPS has been modified to search through all entries in the LOCAL TERM TEXT multiple (#860.91) for matches, then return the most recent result.</w:t>
      </w:r>
    </w:p>
    <w:p w14:paraId="7B46152E" w14:textId="77777777" w:rsidR="00730835" w:rsidRPr="00CB2CB2" w:rsidRDefault="00730835" w:rsidP="00C626A3">
      <w:pPr>
        <w:pStyle w:val="Heading2"/>
        <w:ind w:hanging="1332"/>
        <w:rPr>
          <w:lang w:val="en-US"/>
        </w:rPr>
      </w:pPr>
      <w:bookmarkStart w:id="34" w:name="_Toc383414627"/>
      <w:r w:rsidRPr="00CB2CB2">
        <w:rPr>
          <w:lang w:val="en-US"/>
        </w:rPr>
        <w:t>OR*3*311</w:t>
      </w:r>
      <w:bookmarkEnd w:id="34"/>
    </w:p>
    <w:p w14:paraId="4AA787A3" w14:textId="77777777" w:rsidR="00730835" w:rsidRPr="00CB2CB2" w:rsidRDefault="0021259B" w:rsidP="00653176">
      <w:pPr>
        <w:autoSpaceDE w:val="0"/>
        <w:autoSpaceDN w:val="0"/>
        <w:spacing w:before="120" w:after="120"/>
        <w:rPr>
          <w:szCs w:val="24"/>
        </w:rPr>
      </w:pPr>
      <w:r w:rsidRPr="00CB2CB2">
        <w:rPr>
          <w:szCs w:val="24"/>
        </w:rPr>
        <w:t>OR*3*311 is part of the MOCHA 2.0 FOLLOW UP COMBINED BUILD.</w:t>
      </w:r>
      <w:r w:rsidR="00C626A3" w:rsidRPr="00CB2CB2">
        <w:rPr>
          <w:szCs w:val="24"/>
        </w:rPr>
        <w:t xml:space="preserve"> </w:t>
      </w:r>
      <w:r w:rsidR="00730835" w:rsidRPr="00CB2CB2">
        <w:rPr>
          <w:szCs w:val="24"/>
        </w:rPr>
        <w:t>This patch will address the following issues identified by the MOCHA v2.0 test sites:</w:t>
      </w:r>
    </w:p>
    <w:p w14:paraId="180B50DC" w14:textId="77777777" w:rsidR="00730835" w:rsidRPr="00CB2CB2" w:rsidRDefault="00730835" w:rsidP="00380F02">
      <w:pPr>
        <w:numPr>
          <w:ilvl w:val="0"/>
          <w:numId w:val="5"/>
        </w:numPr>
        <w:tabs>
          <w:tab w:val="left" w:pos="720"/>
          <w:tab w:val="left" w:pos="1080"/>
        </w:tabs>
        <w:autoSpaceDE w:val="0"/>
        <w:autoSpaceDN w:val="0"/>
        <w:spacing w:before="120" w:after="120"/>
        <w:ind w:left="720"/>
        <w:rPr>
          <w:szCs w:val="24"/>
        </w:rPr>
      </w:pPr>
      <w:r w:rsidRPr="00CB2CB2">
        <w:rPr>
          <w:szCs w:val="24"/>
        </w:rPr>
        <w:lastRenderedPageBreak/>
        <w:t xml:space="preserve">When a medication quick order is created with a dosage that does not match any of the local possible dosages associated with that medication, the creator is not warned that </w:t>
      </w:r>
      <w:r w:rsidR="00D1718E" w:rsidRPr="00CB2CB2">
        <w:rPr>
          <w:szCs w:val="24"/>
        </w:rPr>
        <w:t>Dosing Order Checks</w:t>
      </w:r>
      <w:r w:rsidRPr="00CB2CB2">
        <w:rPr>
          <w:szCs w:val="24"/>
        </w:rPr>
        <w:t xml:space="preserve"> may not work when the quick order is used to create an order. This patch will enable the software to warn the quick order creator of the unmatched dosage.</w:t>
      </w:r>
    </w:p>
    <w:p w14:paraId="0529B6D5" w14:textId="77777777" w:rsidR="00730835" w:rsidRPr="00CB2CB2" w:rsidRDefault="00730835" w:rsidP="00380F02">
      <w:pPr>
        <w:numPr>
          <w:ilvl w:val="0"/>
          <w:numId w:val="5"/>
        </w:numPr>
        <w:tabs>
          <w:tab w:val="left" w:pos="720"/>
          <w:tab w:val="left" w:pos="1080"/>
        </w:tabs>
        <w:autoSpaceDE w:val="0"/>
        <w:autoSpaceDN w:val="0"/>
        <w:spacing w:before="120" w:after="120"/>
        <w:ind w:left="720"/>
        <w:rPr>
          <w:szCs w:val="24"/>
        </w:rPr>
      </w:pPr>
      <w:r w:rsidRPr="00CB2CB2">
        <w:rPr>
          <w:szCs w:val="24"/>
        </w:rPr>
        <w:t xml:space="preserve">When a medication quick order is created for a drug using a local possible dosage </w:t>
      </w:r>
      <w:r w:rsidR="00F66040" w:rsidRPr="00CB2CB2">
        <w:rPr>
          <w:szCs w:val="24"/>
        </w:rPr>
        <w:t>and the drug name contains lowercase characters</w:t>
      </w:r>
      <w:r w:rsidRPr="00CB2CB2">
        <w:rPr>
          <w:szCs w:val="24"/>
        </w:rPr>
        <w:t xml:space="preserve">, the quick order will not have a dispense drug attached to it and </w:t>
      </w:r>
      <w:r w:rsidR="00D1718E" w:rsidRPr="00CB2CB2">
        <w:rPr>
          <w:szCs w:val="24"/>
        </w:rPr>
        <w:t>Dosing Order Checks</w:t>
      </w:r>
      <w:r w:rsidRPr="00CB2CB2">
        <w:rPr>
          <w:szCs w:val="24"/>
        </w:rPr>
        <w:t xml:space="preserve"> will not occur on orders created with this quick order.</w:t>
      </w:r>
      <w:r w:rsidR="00C626A3" w:rsidRPr="00CB2CB2">
        <w:rPr>
          <w:szCs w:val="24"/>
        </w:rPr>
        <w:t xml:space="preserve"> </w:t>
      </w:r>
      <w:r w:rsidRPr="00CB2CB2">
        <w:rPr>
          <w:szCs w:val="24"/>
        </w:rPr>
        <w:t>This patch will enable the software to warn the quick order creator that dosage order checks will not occur.</w:t>
      </w:r>
    </w:p>
    <w:p w14:paraId="2C57B19E" w14:textId="77777777" w:rsidR="00730835" w:rsidRPr="00CB2CB2" w:rsidRDefault="00730835" w:rsidP="00380F02">
      <w:pPr>
        <w:numPr>
          <w:ilvl w:val="0"/>
          <w:numId w:val="5"/>
        </w:numPr>
        <w:tabs>
          <w:tab w:val="left" w:pos="720"/>
          <w:tab w:val="left" w:pos="1080"/>
        </w:tabs>
        <w:autoSpaceDE w:val="0"/>
        <w:autoSpaceDN w:val="0"/>
        <w:spacing w:before="120" w:after="120"/>
        <w:ind w:left="720"/>
        <w:rPr>
          <w:szCs w:val="24"/>
        </w:rPr>
      </w:pPr>
      <w:r w:rsidRPr="00CB2CB2">
        <w:rPr>
          <w:szCs w:val="24"/>
        </w:rPr>
        <w:t xml:space="preserve">When a prescription is entered through Outpatient Pharmacy Backdoor with a local possible dosage and the associated Computerized Patient Record System order is either transferred to inpatient or copied and then changed, the dosage is converted to free text preventing the software from executing the </w:t>
      </w:r>
      <w:r w:rsidR="00D1718E" w:rsidRPr="00CB2CB2">
        <w:rPr>
          <w:szCs w:val="24"/>
        </w:rPr>
        <w:t>Dosing Order Check</w:t>
      </w:r>
      <w:r w:rsidRPr="00CB2CB2">
        <w:rPr>
          <w:szCs w:val="24"/>
        </w:rPr>
        <w:t>. This patch will prevent the software from converting the local possible dosage to free text.</w:t>
      </w:r>
    </w:p>
    <w:p w14:paraId="3B45C2A1" w14:textId="77777777" w:rsidR="001F19A7" w:rsidRPr="00CB2CB2" w:rsidRDefault="001F19A7" w:rsidP="004D6619">
      <w:pPr>
        <w:pStyle w:val="Heading1"/>
      </w:pPr>
      <w:bookmarkStart w:id="35" w:name="_Toc273340852"/>
      <w:bookmarkStart w:id="36" w:name="_Toc383414628"/>
      <w:bookmarkStart w:id="37" w:name="_Toc220316980"/>
      <w:bookmarkEnd w:id="35"/>
      <w:r w:rsidRPr="00CB2CB2">
        <w:t>Impacts to Other Package</w:t>
      </w:r>
      <w:bookmarkEnd w:id="36"/>
    </w:p>
    <w:bookmarkEnd w:id="37"/>
    <w:p w14:paraId="7E487838" w14:textId="77777777" w:rsidR="00136B0C" w:rsidRPr="00CB2CB2" w:rsidRDefault="00136B0C" w:rsidP="00D42848">
      <w:pPr>
        <w:pStyle w:val="BodyText"/>
        <w:spacing w:before="120" w:after="120"/>
        <w:rPr>
          <w:b w:val="0"/>
          <w:sz w:val="22"/>
          <w:szCs w:val="22"/>
        </w:rPr>
      </w:pPr>
      <w:r w:rsidRPr="00CB2CB2">
        <w:rPr>
          <w:b w:val="0"/>
          <w:sz w:val="22"/>
          <w:szCs w:val="22"/>
        </w:rPr>
        <w:t xml:space="preserve">OR*3* </w:t>
      </w:r>
      <w:r w:rsidR="00EF3268" w:rsidRPr="00CB2CB2">
        <w:rPr>
          <w:b w:val="0"/>
          <w:sz w:val="22"/>
          <w:szCs w:val="22"/>
        </w:rPr>
        <w:t xml:space="preserve">345 </w:t>
      </w:r>
      <w:r w:rsidRPr="00CB2CB2">
        <w:rPr>
          <w:b w:val="0"/>
          <w:sz w:val="22"/>
          <w:szCs w:val="22"/>
        </w:rPr>
        <w:t xml:space="preserve">will be released in the </w:t>
      </w:r>
      <w:r w:rsidR="0047283A" w:rsidRPr="00CB2CB2">
        <w:rPr>
          <w:b w:val="0"/>
          <w:sz w:val="22"/>
          <w:szCs w:val="22"/>
        </w:rPr>
        <w:t xml:space="preserve">MOCHA V. 2.0 </w:t>
      </w:r>
      <w:r w:rsidRPr="00CB2CB2">
        <w:rPr>
          <w:b w:val="0"/>
          <w:sz w:val="22"/>
          <w:szCs w:val="22"/>
        </w:rPr>
        <w:t>combined build with PSO*7*</w:t>
      </w:r>
      <w:r w:rsidR="00EF3268" w:rsidRPr="00CB2CB2">
        <w:rPr>
          <w:b w:val="0"/>
          <w:sz w:val="22"/>
          <w:szCs w:val="22"/>
        </w:rPr>
        <w:t xml:space="preserve">372 </w:t>
      </w:r>
      <w:r w:rsidRPr="00CB2CB2">
        <w:rPr>
          <w:b w:val="0"/>
          <w:sz w:val="22"/>
          <w:szCs w:val="22"/>
        </w:rPr>
        <w:t>and PSJ*5*</w:t>
      </w:r>
      <w:r w:rsidR="00EF3268" w:rsidRPr="00CB2CB2">
        <w:rPr>
          <w:b w:val="0"/>
          <w:sz w:val="22"/>
          <w:szCs w:val="22"/>
        </w:rPr>
        <w:t>252</w:t>
      </w:r>
      <w:r w:rsidRPr="00CB2CB2">
        <w:rPr>
          <w:b w:val="0"/>
          <w:sz w:val="22"/>
          <w:szCs w:val="22"/>
        </w:rPr>
        <w:t>.</w:t>
      </w:r>
      <w:r w:rsidR="00C626A3" w:rsidRPr="00CB2CB2">
        <w:rPr>
          <w:b w:val="0"/>
          <w:sz w:val="22"/>
          <w:szCs w:val="22"/>
        </w:rPr>
        <w:t xml:space="preserve"> </w:t>
      </w:r>
      <w:r w:rsidRPr="00CB2CB2">
        <w:rPr>
          <w:b w:val="0"/>
          <w:sz w:val="22"/>
          <w:szCs w:val="22"/>
        </w:rPr>
        <w:t xml:space="preserve">It provides </w:t>
      </w:r>
      <w:r w:rsidR="00F71DB6" w:rsidRPr="00CB2CB2">
        <w:rPr>
          <w:b w:val="0"/>
          <w:sz w:val="22"/>
          <w:szCs w:val="22"/>
        </w:rPr>
        <w:t>CPRS</w:t>
      </w:r>
      <w:r w:rsidRPr="00CB2CB2">
        <w:rPr>
          <w:b w:val="0"/>
          <w:sz w:val="22"/>
          <w:szCs w:val="22"/>
        </w:rPr>
        <w:t xml:space="preserve"> functionality for the </w:t>
      </w:r>
      <w:r w:rsidR="00C57EEB" w:rsidRPr="00CB2CB2">
        <w:rPr>
          <w:b w:val="0"/>
          <w:sz w:val="22"/>
          <w:szCs w:val="22"/>
        </w:rPr>
        <w:t>M</w:t>
      </w:r>
      <w:r w:rsidR="00EF3268" w:rsidRPr="00CB2CB2">
        <w:rPr>
          <w:b w:val="0"/>
          <w:sz w:val="22"/>
          <w:szCs w:val="22"/>
        </w:rPr>
        <w:t xml:space="preserve">aximum </w:t>
      </w:r>
      <w:r w:rsidR="00C57EEB" w:rsidRPr="00CB2CB2">
        <w:rPr>
          <w:b w:val="0"/>
          <w:sz w:val="22"/>
          <w:szCs w:val="22"/>
        </w:rPr>
        <w:t>S</w:t>
      </w:r>
      <w:r w:rsidR="00EF3268" w:rsidRPr="00CB2CB2">
        <w:rPr>
          <w:b w:val="0"/>
          <w:sz w:val="22"/>
          <w:szCs w:val="22"/>
        </w:rPr>
        <w:t xml:space="preserve">ingle </w:t>
      </w:r>
      <w:r w:rsidR="00C57EEB" w:rsidRPr="00CB2CB2">
        <w:rPr>
          <w:b w:val="0"/>
          <w:sz w:val="22"/>
          <w:szCs w:val="22"/>
        </w:rPr>
        <w:t>D</w:t>
      </w:r>
      <w:r w:rsidR="00EF3268" w:rsidRPr="00CB2CB2">
        <w:rPr>
          <w:b w:val="0"/>
          <w:sz w:val="22"/>
          <w:szCs w:val="22"/>
        </w:rPr>
        <w:t>ose</w:t>
      </w:r>
      <w:r w:rsidRPr="00CB2CB2">
        <w:rPr>
          <w:b w:val="0"/>
          <w:sz w:val="22"/>
          <w:szCs w:val="22"/>
        </w:rPr>
        <w:t xml:space="preserve"> </w:t>
      </w:r>
      <w:r w:rsidR="002F20B7" w:rsidRPr="00CB2CB2">
        <w:rPr>
          <w:b w:val="0"/>
          <w:sz w:val="22"/>
          <w:szCs w:val="22"/>
        </w:rPr>
        <w:t>Order Check</w:t>
      </w:r>
      <w:r w:rsidRPr="00CB2CB2">
        <w:rPr>
          <w:b w:val="0"/>
          <w:sz w:val="22"/>
          <w:szCs w:val="22"/>
        </w:rPr>
        <w:t>.</w:t>
      </w:r>
      <w:r w:rsidR="00D23250" w:rsidRPr="00CB2CB2">
        <w:rPr>
          <w:b w:val="0"/>
          <w:sz w:val="22"/>
          <w:szCs w:val="22"/>
        </w:rPr>
        <w:t xml:space="preserve"> OR*3*311 will be released in the </w:t>
      </w:r>
      <w:r w:rsidR="0047283A" w:rsidRPr="00CB2CB2">
        <w:rPr>
          <w:b w:val="0"/>
          <w:sz w:val="22"/>
          <w:szCs w:val="22"/>
        </w:rPr>
        <w:t xml:space="preserve">MOCHA V. 2.0 follow up </w:t>
      </w:r>
      <w:r w:rsidR="00D23250" w:rsidRPr="00CB2CB2">
        <w:rPr>
          <w:b w:val="0"/>
          <w:sz w:val="22"/>
          <w:szCs w:val="22"/>
        </w:rPr>
        <w:t>combined build with PSO*7*416 and PSJ*5*257</w:t>
      </w:r>
      <w:r w:rsidR="0047283A" w:rsidRPr="00CB2CB2">
        <w:rPr>
          <w:b w:val="0"/>
          <w:sz w:val="22"/>
          <w:szCs w:val="22"/>
        </w:rPr>
        <w:t>.</w:t>
      </w:r>
      <w:r w:rsidR="00D23250" w:rsidRPr="00CB2CB2">
        <w:rPr>
          <w:b w:val="0"/>
          <w:sz w:val="22"/>
          <w:szCs w:val="22"/>
        </w:rPr>
        <w:t xml:space="preserve"> </w:t>
      </w:r>
    </w:p>
    <w:p w14:paraId="3D390577" w14:textId="77777777" w:rsidR="00C57EEB" w:rsidRPr="00CB2CB2" w:rsidRDefault="00100372" w:rsidP="00D42848">
      <w:pPr>
        <w:pStyle w:val="BodyText"/>
        <w:spacing w:before="120" w:after="120"/>
        <w:rPr>
          <w:b w:val="0"/>
          <w:sz w:val="22"/>
          <w:szCs w:val="22"/>
        </w:rPr>
      </w:pPr>
      <w:r w:rsidRPr="00CB2CB2">
        <w:rPr>
          <w:b w:val="0"/>
          <w:sz w:val="22"/>
          <w:szCs w:val="22"/>
        </w:rPr>
        <w:t>Previou</w:t>
      </w:r>
      <w:r w:rsidR="00DA7F81" w:rsidRPr="00CB2CB2">
        <w:rPr>
          <w:b w:val="0"/>
          <w:sz w:val="22"/>
          <w:szCs w:val="22"/>
        </w:rPr>
        <w:t>sl</w:t>
      </w:r>
      <w:r w:rsidRPr="00CB2CB2">
        <w:rPr>
          <w:b w:val="0"/>
          <w:sz w:val="22"/>
          <w:szCs w:val="22"/>
        </w:rPr>
        <w:t>y nationally released patch OR*3*366</w:t>
      </w:r>
      <w:r w:rsidR="00C626A3" w:rsidRPr="00CB2CB2">
        <w:rPr>
          <w:b w:val="0"/>
          <w:sz w:val="22"/>
          <w:szCs w:val="22"/>
        </w:rPr>
        <w:t xml:space="preserve"> </w:t>
      </w:r>
      <w:r w:rsidRPr="00CB2CB2">
        <w:rPr>
          <w:b w:val="0"/>
          <w:sz w:val="22"/>
          <w:szCs w:val="22"/>
        </w:rPr>
        <w:t xml:space="preserve">has </w:t>
      </w:r>
      <w:r w:rsidR="0047283A" w:rsidRPr="00CB2CB2">
        <w:rPr>
          <w:b w:val="0"/>
          <w:sz w:val="22"/>
          <w:szCs w:val="22"/>
        </w:rPr>
        <w:t>t</w:t>
      </w:r>
      <w:r w:rsidR="00C57EEB" w:rsidRPr="00CB2CB2">
        <w:rPr>
          <w:b w:val="0"/>
          <w:sz w:val="22"/>
          <w:szCs w:val="22"/>
        </w:rPr>
        <w:t>wo new options</w:t>
      </w:r>
      <w:r w:rsidRPr="00CB2CB2">
        <w:rPr>
          <w:b w:val="0"/>
          <w:sz w:val="22"/>
          <w:szCs w:val="22"/>
        </w:rPr>
        <w:t xml:space="preserve"> that</w:t>
      </w:r>
      <w:r w:rsidR="00C57EEB" w:rsidRPr="00CB2CB2">
        <w:rPr>
          <w:b w:val="0"/>
          <w:sz w:val="22"/>
          <w:szCs w:val="22"/>
        </w:rPr>
        <w:t xml:space="preserve"> </w:t>
      </w:r>
      <w:r w:rsidR="0047283A" w:rsidRPr="00CB2CB2">
        <w:rPr>
          <w:b w:val="0"/>
          <w:sz w:val="22"/>
          <w:szCs w:val="22"/>
        </w:rPr>
        <w:t>were</w:t>
      </w:r>
      <w:r w:rsidR="00C57EEB" w:rsidRPr="00CB2CB2">
        <w:rPr>
          <w:b w:val="0"/>
          <w:sz w:val="22"/>
          <w:szCs w:val="22"/>
        </w:rPr>
        <w:t xml:space="preserve"> added to the Order Menu Management </w:t>
      </w:r>
      <w:r w:rsidR="00DE4FC9" w:rsidRPr="00CB2CB2">
        <w:rPr>
          <w:b w:val="0"/>
          <w:sz w:val="22"/>
          <w:szCs w:val="22"/>
        </w:rPr>
        <w:t xml:space="preserve">[ORCM MGMT] </w:t>
      </w:r>
      <w:r w:rsidR="00C57EEB" w:rsidRPr="00CB2CB2">
        <w:rPr>
          <w:b w:val="0"/>
          <w:sz w:val="22"/>
          <w:szCs w:val="22"/>
        </w:rPr>
        <w:t>menu option.</w:t>
      </w:r>
      <w:r w:rsidR="00C626A3" w:rsidRPr="00CB2CB2">
        <w:rPr>
          <w:b w:val="0"/>
          <w:sz w:val="22"/>
          <w:szCs w:val="22"/>
        </w:rPr>
        <w:t xml:space="preserve"> </w:t>
      </w:r>
      <w:r w:rsidR="00DE4FC9" w:rsidRPr="00CB2CB2">
        <w:rPr>
          <w:b w:val="0"/>
          <w:sz w:val="22"/>
          <w:szCs w:val="22"/>
        </w:rPr>
        <w:t>They are:</w:t>
      </w:r>
    </w:p>
    <w:p w14:paraId="4F93694A" w14:textId="77777777" w:rsidR="00DE4FC9" w:rsidRPr="00CB2CB2" w:rsidRDefault="00DE4FC9"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i/>
          <w:sz w:val="22"/>
          <w:szCs w:val="22"/>
        </w:rPr>
        <w:t>Quick Order Mixed-Case Report</w:t>
      </w:r>
      <w:r w:rsidRPr="00CB2CB2">
        <w:rPr>
          <w:sz w:val="22"/>
          <w:szCs w:val="22"/>
        </w:rPr>
        <w:t xml:space="preserve"> [OR QO CASE REPORT] identifies quick orders that potentially had the DRUG name edited such that when the quick order is loaded in CPRS the dosage that is saved with the quick order does not match any of the dosages available for selection in the list. This causes the </w:t>
      </w:r>
      <w:r w:rsidR="00D1718E" w:rsidRPr="00CB2CB2">
        <w:rPr>
          <w:sz w:val="22"/>
          <w:szCs w:val="22"/>
        </w:rPr>
        <w:t>Dosing Order Checks</w:t>
      </w:r>
      <w:r w:rsidRPr="00CB2CB2">
        <w:rPr>
          <w:sz w:val="22"/>
          <w:szCs w:val="22"/>
        </w:rPr>
        <w:t xml:space="preserve"> not to be able to be performed correctly.</w:t>
      </w:r>
      <w:r w:rsidR="00C626A3" w:rsidRPr="00CB2CB2">
        <w:rPr>
          <w:sz w:val="22"/>
          <w:szCs w:val="22"/>
        </w:rPr>
        <w:t xml:space="preserve"> </w:t>
      </w:r>
      <w:r w:rsidRPr="00CB2CB2">
        <w:rPr>
          <w:sz w:val="22"/>
          <w:szCs w:val="22"/>
        </w:rPr>
        <w:t>The edit to the drug that this specifically looks for is a case change to the DRUG name.</w:t>
      </w:r>
      <w:r w:rsidR="00C626A3" w:rsidRPr="00CB2CB2">
        <w:rPr>
          <w:sz w:val="22"/>
          <w:szCs w:val="22"/>
        </w:rPr>
        <w:t xml:space="preserve"> </w:t>
      </w:r>
      <w:r w:rsidRPr="00CB2CB2">
        <w:rPr>
          <w:sz w:val="22"/>
          <w:szCs w:val="22"/>
        </w:rPr>
        <w:t>If the name is changed so that it contains different characters that are not just case changes, this report will not identify them.</w:t>
      </w:r>
    </w:p>
    <w:p w14:paraId="653B2B86" w14:textId="77777777" w:rsidR="00DE4FC9" w:rsidRPr="00CB2CB2" w:rsidRDefault="00DE4FC9" w:rsidP="00380F02">
      <w:pPr>
        <w:pStyle w:val="BodyText2"/>
        <w:numPr>
          <w:ilvl w:val="0"/>
          <w:numId w:val="2"/>
        </w:numPr>
        <w:tabs>
          <w:tab w:val="left" w:pos="720"/>
          <w:tab w:val="left" w:pos="1080"/>
        </w:tabs>
        <w:autoSpaceDE w:val="0"/>
        <w:autoSpaceDN w:val="0"/>
        <w:adjustRightInd w:val="0"/>
        <w:spacing w:before="120" w:after="120"/>
        <w:rPr>
          <w:sz w:val="22"/>
          <w:szCs w:val="22"/>
        </w:rPr>
      </w:pPr>
      <w:r w:rsidRPr="00CB2CB2">
        <w:rPr>
          <w:i/>
          <w:sz w:val="22"/>
          <w:szCs w:val="22"/>
        </w:rPr>
        <w:t>Quick Order Free-Text Report</w:t>
      </w:r>
      <w:r w:rsidRPr="00CB2CB2">
        <w:rPr>
          <w:sz w:val="22"/>
          <w:szCs w:val="22"/>
        </w:rPr>
        <w:t xml:space="preserve"> [OR QO FREETEXT REPORT] identifies Medicatio</w:t>
      </w:r>
      <w:r w:rsidR="00D23250" w:rsidRPr="00CB2CB2">
        <w:rPr>
          <w:sz w:val="22"/>
          <w:szCs w:val="22"/>
        </w:rPr>
        <w:t xml:space="preserve">n Quick orders that have a free </w:t>
      </w:r>
      <w:r w:rsidRPr="00CB2CB2">
        <w:rPr>
          <w:sz w:val="22"/>
          <w:szCs w:val="22"/>
        </w:rPr>
        <w:t xml:space="preserve">text dosage that does not match exactly one of the Local </w:t>
      </w:r>
      <w:r w:rsidR="00443BB3" w:rsidRPr="00CB2CB2">
        <w:rPr>
          <w:sz w:val="22"/>
          <w:szCs w:val="22"/>
        </w:rPr>
        <w:t xml:space="preserve">Possible </w:t>
      </w:r>
      <w:r w:rsidRPr="00CB2CB2">
        <w:rPr>
          <w:sz w:val="22"/>
          <w:szCs w:val="22"/>
        </w:rPr>
        <w:t>Dosages from Pharmacy.</w:t>
      </w:r>
    </w:p>
    <w:p w14:paraId="2A01A63F" w14:textId="77777777" w:rsidR="0047283A" w:rsidRDefault="0047283A" w:rsidP="00766F16">
      <w:pPr>
        <w:autoSpaceDE w:val="0"/>
        <w:autoSpaceDN w:val="0"/>
        <w:adjustRightInd w:val="0"/>
        <w:rPr>
          <w:sz w:val="22"/>
          <w:szCs w:val="22"/>
        </w:rPr>
      </w:pPr>
      <w:r w:rsidRPr="00CB2CB2">
        <w:rPr>
          <w:sz w:val="22"/>
          <w:szCs w:val="22"/>
        </w:rPr>
        <w:t xml:space="preserve">The above options were created to assist sites in identifying quick orders that require some </w:t>
      </w:r>
      <w:r w:rsidR="00AF17FA" w:rsidRPr="00CB2CB2">
        <w:rPr>
          <w:sz w:val="22"/>
          <w:szCs w:val="22"/>
        </w:rPr>
        <w:t>cleanup</w:t>
      </w:r>
      <w:r w:rsidRPr="00CB2CB2">
        <w:rPr>
          <w:sz w:val="22"/>
          <w:szCs w:val="22"/>
        </w:rPr>
        <w:t xml:space="preserve"> for </w:t>
      </w:r>
      <w:r w:rsidR="002F2E07" w:rsidRPr="00CB2CB2">
        <w:rPr>
          <w:sz w:val="22"/>
          <w:szCs w:val="22"/>
        </w:rPr>
        <w:t>D</w:t>
      </w:r>
      <w:r w:rsidRPr="00CB2CB2">
        <w:rPr>
          <w:sz w:val="22"/>
          <w:szCs w:val="22"/>
        </w:rPr>
        <w:t>osing</w:t>
      </w:r>
      <w:r w:rsidR="00D1718E" w:rsidRPr="00CB2CB2">
        <w:rPr>
          <w:sz w:val="22"/>
          <w:szCs w:val="22"/>
        </w:rPr>
        <w:t xml:space="preserve"> Order</w:t>
      </w:r>
      <w:r w:rsidRPr="00CB2CB2">
        <w:rPr>
          <w:sz w:val="22"/>
          <w:szCs w:val="22"/>
        </w:rPr>
        <w:t xml:space="preserve"> </w:t>
      </w:r>
      <w:r w:rsidR="002F2E07" w:rsidRPr="00CB2CB2">
        <w:rPr>
          <w:sz w:val="22"/>
          <w:szCs w:val="22"/>
        </w:rPr>
        <w:t>C</w:t>
      </w:r>
      <w:r w:rsidRPr="00CB2CB2">
        <w:rPr>
          <w:sz w:val="22"/>
          <w:szCs w:val="22"/>
        </w:rPr>
        <w:t>hecks to perform successfully.</w:t>
      </w:r>
    </w:p>
    <w:p w14:paraId="1C538E50" w14:textId="77777777" w:rsidR="00B555CB" w:rsidRPr="004D6619" w:rsidRDefault="00B555CB" w:rsidP="004D6619">
      <w:pPr>
        <w:pStyle w:val="Heading1"/>
      </w:pPr>
      <w:bookmarkStart w:id="38" w:name="_Toc383414629"/>
      <w:r w:rsidRPr="00B05A6B">
        <w:t>Known Anomalies</w:t>
      </w:r>
      <w:bookmarkEnd w:id="38"/>
    </w:p>
    <w:p w14:paraId="4C875B38" w14:textId="77777777" w:rsidR="00B555CB" w:rsidRPr="004D6619" w:rsidRDefault="00B555CB" w:rsidP="004D6619">
      <w:pPr>
        <w:keepNext/>
        <w:tabs>
          <w:tab w:val="left" w:pos="360"/>
        </w:tabs>
        <w:autoSpaceDE w:val="0"/>
        <w:autoSpaceDN w:val="0"/>
        <w:adjustRightInd w:val="0"/>
        <w:outlineLvl w:val="0"/>
        <w:rPr>
          <w:bCs/>
          <w:color w:val="000000"/>
          <w:szCs w:val="24"/>
        </w:rPr>
      </w:pPr>
      <w:r w:rsidRPr="004D6619">
        <w:rPr>
          <w:bCs/>
          <w:color w:val="000000"/>
          <w:szCs w:val="24"/>
        </w:rPr>
        <w:t xml:space="preserve">List of Outstanding Anomalies: </w:t>
      </w:r>
    </w:p>
    <w:p w14:paraId="7FC34A1B" w14:textId="77777777" w:rsidR="00B555CB" w:rsidRPr="00B555CB" w:rsidRDefault="00B555CB" w:rsidP="00B555CB">
      <w:pPr>
        <w:rPr>
          <w:sz w:val="12"/>
          <w:szCs w:val="12"/>
        </w:rPr>
      </w:pPr>
    </w:p>
    <w:p w14:paraId="01FEFB0D" w14:textId="77777777" w:rsidR="00B555CB" w:rsidRPr="00B555CB" w:rsidRDefault="00B555CB" w:rsidP="004D6619">
      <w:pPr>
        <w:numPr>
          <w:ilvl w:val="0"/>
          <w:numId w:val="7"/>
        </w:numPr>
        <w:tabs>
          <w:tab w:val="left" w:pos="360"/>
        </w:tabs>
        <w:autoSpaceDE w:val="0"/>
        <w:autoSpaceDN w:val="0"/>
        <w:adjustRightInd w:val="0"/>
        <w:spacing w:after="120"/>
        <w:rPr>
          <w:color w:val="000000"/>
          <w:szCs w:val="24"/>
        </w:rPr>
      </w:pPr>
      <w:r w:rsidRPr="00B555CB">
        <w:rPr>
          <w:color w:val="000000"/>
          <w:szCs w:val="24"/>
        </w:rPr>
        <w:t xml:space="preserve">Problem Reporting System Number: </w:t>
      </w:r>
      <w:r w:rsidRPr="00B555CB">
        <w:rPr>
          <w:b/>
          <w:szCs w:val="24"/>
        </w:rPr>
        <w:t>CCR6721</w:t>
      </w:r>
    </w:p>
    <w:p w14:paraId="2DF1E456"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Charleston reported "Dc'ed due to Edit" orders for non-verified orders display in order checks in Inpatient Meds</w:t>
      </w:r>
    </w:p>
    <w:p w14:paraId="33D17D14"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Risk/Impact: Low</w:t>
      </w:r>
    </w:p>
    <w:p w14:paraId="06B83DD6"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Workaround: N/A</w:t>
      </w:r>
    </w:p>
    <w:p w14:paraId="6528FEDA" w14:textId="77777777" w:rsidR="00B555CB" w:rsidRPr="00B555CB" w:rsidRDefault="00B555CB" w:rsidP="004D6619">
      <w:pPr>
        <w:numPr>
          <w:ilvl w:val="1"/>
          <w:numId w:val="7"/>
        </w:numPr>
        <w:tabs>
          <w:tab w:val="left" w:pos="900"/>
          <w:tab w:val="left" w:pos="1620"/>
        </w:tabs>
        <w:autoSpaceDE w:val="0"/>
        <w:autoSpaceDN w:val="0"/>
        <w:adjustRightInd w:val="0"/>
        <w:spacing w:after="60"/>
        <w:ind w:left="900" w:hanging="540"/>
        <w:rPr>
          <w:color w:val="000000"/>
          <w:szCs w:val="24"/>
        </w:rPr>
      </w:pPr>
      <w:r w:rsidRPr="00B555CB">
        <w:rPr>
          <w:color w:val="000000"/>
          <w:szCs w:val="24"/>
        </w:rPr>
        <w:lastRenderedPageBreak/>
        <w:t xml:space="preserve">Comments: Although there are additional orders included in the Order Check display, all orders that should be included are. </w:t>
      </w:r>
    </w:p>
    <w:p w14:paraId="70C5CF4D" w14:textId="77777777" w:rsidR="00B555CB" w:rsidRPr="00B555CB" w:rsidRDefault="00B555CB" w:rsidP="004D6619">
      <w:pPr>
        <w:numPr>
          <w:ilvl w:val="1"/>
          <w:numId w:val="7"/>
        </w:numPr>
        <w:tabs>
          <w:tab w:val="left" w:pos="900"/>
        </w:tabs>
        <w:autoSpaceDE w:val="0"/>
        <w:autoSpaceDN w:val="0"/>
        <w:adjustRightInd w:val="0"/>
        <w:ind w:left="900" w:hanging="540"/>
        <w:rPr>
          <w:color w:val="000000"/>
          <w:szCs w:val="24"/>
        </w:rPr>
      </w:pPr>
      <w:r w:rsidRPr="00B555CB">
        <w:rPr>
          <w:color w:val="000000"/>
          <w:szCs w:val="24"/>
        </w:rPr>
        <w:t>Fixed in PSJ*5*299</w:t>
      </w:r>
    </w:p>
    <w:p w14:paraId="6FAEC291" w14:textId="77777777" w:rsidR="00B555CB" w:rsidRPr="00B555CB" w:rsidRDefault="00B555CB" w:rsidP="00B555CB">
      <w:pPr>
        <w:autoSpaceDE w:val="0"/>
        <w:autoSpaceDN w:val="0"/>
        <w:adjustRightInd w:val="0"/>
        <w:ind w:left="900" w:right="-720"/>
        <w:rPr>
          <w:color w:val="000000"/>
          <w:sz w:val="12"/>
          <w:szCs w:val="12"/>
        </w:rPr>
      </w:pPr>
    </w:p>
    <w:p w14:paraId="1E6B2FC9" w14:textId="77777777" w:rsidR="00B555CB" w:rsidRPr="00B555CB" w:rsidRDefault="00B555CB" w:rsidP="004D6619">
      <w:pPr>
        <w:keepNext/>
        <w:numPr>
          <w:ilvl w:val="0"/>
          <w:numId w:val="7"/>
        </w:numPr>
        <w:tabs>
          <w:tab w:val="left" w:pos="360"/>
          <w:tab w:val="left" w:pos="900"/>
        </w:tabs>
        <w:autoSpaceDE w:val="0"/>
        <w:autoSpaceDN w:val="0"/>
        <w:adjustRightInd w:val="0"/>
        <w:spacing w:after="120"/>
        <w:rPr>
          <w:color w:val="000000"/>
          <w:szCs w:val="24"/>
        </w:rPr>
      </w:pPr>
      <w:r w:rsidRPr="00B555CB">
        <w:rPr>
          <w:color w:val="000000"/>
          <w:szCs w:val="24"/>
        </w:rPr>
        <w:t xml:space="preserve">Problem Reporting System Number: </w:t>
      </w:r>
      <w:r w:rsidRPr="00B555CB">
        <w:rPr>
          <w:b/>
          <w:color w:val="000000"/>
          <w:szCs w:val="24"/>
        </w:rPr>
        <w:t>CCR6704</w:t>
      </w:r>
    </w:p>
    <w:p w14:paraId="1114F648" w14:textId="77777777" w:rsidR="00B555CB" w:rsidRPr="00B555CB" w:rsidRDefault="00B555CB" w:rsidP="004D6619">
      <w:pPr>
        <w:numPr>
          <w:ilvl w:val="1"/>
          <w:numId w:val="7"/>
        </w:numPr>
        <w:tabs>
          <w:tab w:val="left" w:pos="900"/>
          <w:tab w:val="left" w:pos="1440"/>
        </w:tabs>
        <w:autoSpaceDE w:val="0"/>
        <w:autoSpaceDN w:val="0"/>
        <w:adjustRightInd w:val="0"/>
        <w:spacing w:after="60"/>
        <w:ind w:left="900" w:hanging="540"/>
        <w:rPr>
          <w:color w:val="000000"/>
          <w:szCs w:val="24"/>
        </w:rPr>
      </w:pPr>
      <w:r w:rsidRPr="00B555CB">
        <w:rPr>
          <w:color w:val="000000"/>
          <w:szCs w:val="24"/>
        </w:rPr>
        <w:t>Orders edited then immediately verified in Inpatient Meds do not kill the IMO cross reference</w:t>
      </w:r>
    </w:p>
    <w:p w14:paraId="6C38EDD6"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Risk/Impact: Low</w:t>
      </w:r>
    </w:p>
    <w:p w14:paraId="5F092818"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Workaround: N/A</w:t>
      </w:r>
    </w:p>
    <w:p w14:paraId="7D541C92" w14:textId="77777777" w:rsidR="00B555CB" w:rsidRPr="00B555CB" w:rsidRDefault="00B555CB" w:rsidP="004D6619">
      <w:pPr>
        <w:numPr>
          <w:ilvl w:val="1"/>
          <w:numId w:val="7"/>
        </w:numPr>
        <w:tabs>
          <w:tab w:val="left" w:pos="900"/>
          <w:tab w:val="left" w:pos="1440"/>
        </w:tabs>
        <w:autoSpaceDE w:val="0"/>
        <w:autoSpaceDN w:val="0"/>
        <w:adjustRightInd w:val="0"/>
        <w:spacing w:after="60"/>
        <w:ind w:left="900" w:hanging="540"/>
        <w:rPr>
          <w:color w:val="000000"/>
          <w:szCs w:val="24"/>
        </w:rPr>
      </w:pPr>
      <w:r w:rsidRPr="00B555CB">
        <w:rPr>
          <w:color w:val="000000"/>
          <w:szCs w:val="24"/>
        </w:rPr>
        <w:t>Comments: The IMO cross reference will take up some additional space, but Order Checks will not be slowed down because the system looks at a specified time frame for the clinic.</w:t>
      </w:r>
    </w:p>
    <w:p w14:paraId="1ED916E9" w14:textId="77777777" w:rsidR="00B555CB" w:rsidRPr="00B555CB" w:rsidRDefault="00B555CB" w:rsidP="004D6619">
      <w:pPr>
        <w:numPr>
          <w:ilvl w:val="1"/>
          <w:numId w:val="7"/>
        </w:numPr>
        <w:tabs>
          <w:tab w:val="left" w:pos="900"/>
        </w:tabs>
        <w:autoSpaceDE w:val="0"/>
        <w:autoSpaceDN w:val="0"/>
        <w:adjustRightInd w:val="0"/>
        <w:ind w:left="900" w:hanging="540"/>
        <w:rPr>
          <w:color w:val="000000"/>
          <w:szCs w:val="24"/>
        </w:rPr>
      </w:pPr>
      <w:r w:rsidRPr="00B555CB">
        <w:rPr>
          <w:color w:val="000000"/>
          <w:szCs w:val="24"/>
        </w:rPr>
        <w:t>Fixed in PSJ*5*299</w:t>
      </w:r>
    </w:p>
    <w:p w14:paraId="0950A484" w14:textId="77777777" w:rsidR="00B555CB" w:rsidRPr="00B555CB" w:rsidRDefault="00B555CB" w:rsidP="00B555CB">
      <w:pPr>
        <w:tabs>
          <w:tab w:val="left" w:pos="360"/>
        </w:tabs>
        <w:autoSpaceDE w:val="0"/>
        <w:autoSpaceDN w:val="0"/>
        <w:adjustRightInd w:val="0"/>
        <w:ind w:left="360" w:right="-720" w:hanging="360"/>
        <w:rPr>
          <w:color w:val="000000"/>
          <w:sz w:val="12"/>
          <w:szCs w:val="12"/>
        </w:rPr>
      </w:pPr>
    </w:p>
    <w:p w14:paraId="75C41472" w14:textId="77777777" w:rsidR="00B555CB" w:rsidRPr="00B555CB" w:rsidRDefault="00B555CB" w:rsidP="004D6619">
      <w:pPr>
        <w:keepNext/>
        <w:numPr>
          <w:ilvl w:val="0"/>
          <w:numId w:val="7"/>
        </w:numPr>
        <w:tabs>
          <w:tab w:val="left" w:pos="360"/>
          <w:tab w:val="left" w:pos="900"/>
        </w:tabs>
        <w:autoSpaceDE w:val="0"/>
        <w:autoSpaceDN w:val="0"/>
        <w:adjustRightInd w:val="0"/>
        <w:spacing w:after="120"/>
        <w:rPr>
          <w:color w:val="000000"/>
          <w:szCs w:val="24"/>
        </w:rPr>
      </w:pPr>
      <w:r w:rsidRPr="00B555CB">
        <w:rPr>
          <w:color w:val="000000"/>
          <w:szCs w:val="24"/>
        </w:rPr>
        <w:t xml:space="preserve">Problem Reporting System Number: </w:t>
      </w:r>
      <w:r w:rsidRPr="00B555CB">
        <w:rPr>
          <w:b/>
          <w:szCs w:val="24"/>
        </w:rPr>
        <w:t>CCR6682</w:t>
      </w:r>
    </w:p>
    <w:p w14:paraId="7E5157F7"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 xml:space="preserve">Dose check in Outpatient Pharmacy scrolls off the screen. </w:t>
      </w:r>
    </w:p>
    <w:p w14:paraId="11A896FE"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Risk/Impact: Low</w:t>
      </w:r>
    </w:p>
    <w:p w14:paraId="0BB55648"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Workaround: N/A</w:t>
      </w:r>
    </w:p>
    <w:p w14:paraId="46BBD0FD"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 xml:space="preserve">Comments: The dosing warning or error message will only scroll off the screen for a patient that has a long list of disabilities. This should occur infrequently. The user has the ability to scroll back to view the dosing warning/error message. </w:t>
      </w:r>
    </w:p>
    <w:p w14:paraId="2E4D42AB" w14:textId="77777777" w:rsidR="00B555CB" w:rsidRPr="00B555CB" w:rsidRDefault="00B555CB" w:rsidP="004D6619">
      <w:pPr>
        <w:numPr>
          <w:ilvl w:val="1"/>
          <w:numId w:val="7"/>
        </w:numPr>
        <w:tabs>
          <w:tab w:val="left" w:pos="900"/>
        </w:tabs>
        <w:autoSpaceDE w:val="0"/>
        <w:autoSpaceDN w:val="0"/>
        <w:adjustRightInd w:val="0"/>
        <w:ind w:left="900" w:hanging="540"/>
        <w:rPr>
          <w:color w:val="000000"/>
          <w:szCs w:val="24"/>
        </w:rPr>
      </w:pPr>
      <w:r w:rsidRPr="00B555CB">
        <w:rPr>
          <w:color w:val="000000"/>
          <w:szCs w:val="24"/>
        </w:rPr>
        <w:t>Fixed in PSO*7*431</w:t>
      </w:r>
    </w:p>
    <w:p w14:paraId="65035BE8" w14:textId="77777777" w:rsidR="00B555CB" w:rsidRPr="00B555CB" w:rsidRDefault="00B555CB" w:rsidP="00B555CB">
      <w:pPr>
        <w:autoSpaceDE w:val="0"/>
        <w:autoSpaceDN w:val="0"/>
        <w:adjustRightInd w:val="0"/>
        <w:rPr>
          <w:color w:val="000000"/>
          <w:sz w:val="12"/>
          <w:szCs w:val="12"/>
        </w:rPr>
      </w:pPr>
    </w:p>
    <w:p w14:paraId="4CE9BF8D" w14:textId="77777777" w:rsidR="00B555CB" w:rsidRPr="00B555CB" w:rsidRDefault="00B555CB" w:rsidP="004D6619">
      <w:pPr>
        <w:keepNext/>
        <w:numPr>
          <w:ilvl w:val="0"/>
          <w:numId w:val="7"/>
        </w:numPr>
        <w:tabs>
          <w:tab w:val="left" w:pos="360"/>
          <w:tab w:val="left" w:pos="900"/>
        </w:tabs>
        <w:autoSpaceDE w:val="0"/>
        <w:autoSpaceDN w:val="0"/>
        <w:adjustRightInd w:val="0"/>
        <w:spacing w:after="120"/>
        <w:rPr>
          <w:color w:val="000000"/>
          <w:szCs w:val="24"/>
        </w:rPr>
      </w:pPr>
      <w:r w:rsidRPr="00B555CB">
        <w:rPr>
          <w:color w:val="000000"/>
          <w:szCs w:val="24"/>
        </w:rPr>
        <w:t xml:space="preserve">Incorporate PSJ*5*285: </w:t>
      </w:r>
      <w:r w:rsidRPr="00B555CB">
        <w:rPr>
          <w:b/>
          <w:color w:val="000000"/>
          <w:szCs w:val="24"/>
        </w:rPr>
        <w:t>CCR6732</w:t>
      </w:r>
    </w:p>
    <w:p w14:paraId="3E66701F"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With v14 of MOCHA v2.0 FOLLOW UP COMBINED build the routine PSIVORFB was included in the last build for Inpatient, and this routine was missing nationally released PSJ*5*285 changes. PSJ*5*285 was a VistA Maintenance patch and did not have a patient safety. The missing line of code was restored and the 2nd line of the routine was changed to reflect PSJ*5*285.</w:t>
      </w:r>
    </w:p>
    <w:p w14:paraId="7AE81E50"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Risk/Impact: Low</w:t>
      </w:r>
    </w:p>
    <w:p w14:paraId="35DFE716"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Workaround: N/A</w:t>
      </w:r>
    </w:p>
    <w:p w14:paraId="69B112ED"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Comments: In PSJ*5*299 fast track release patch, the missing line of code was restored and the 2nd line of the routine was changed to reflect PSJ*5*285.</w:t>
      </w:r>
    </w:p>
    <w:p w14:paraId="4930096E" w14:textId="77777777" w:rsidR="00B555CB" w:rsidRPr="00B555CB" w:rsidRDefault="00B555CB" w:rsidP="004D6619">
      <w:pPr>
        <w:numPr>
          <w:ilvl w:val="1"/>
          <w:numId w:val="7"/>
        </w:numPr>
        <w:tabs>
          <w:tab w:val="left" w:pos="900"/>
        </w:tabs>
        <w:autoSpaceDE w:val="0"/>
        <w:autoSpaceDN w:val="0"/>
        <w:adjustRightInd w:val="0"/>
        <w:ind w:left="900" w:hanging="540"/>
        <w:rPr>
          <w:color w:val="000000"/>
          <w:szCs w:val="24"/>
        </w:rPr>
      </w:pPr>
      <w:r w:rsidRPr="00B555CB">
        <w:rPr>
          <w:color w:val="000000"/>
          <w:szCs w:val="24"/>
        </w:rPr>
        <w:t>Fixed in PSJ*5*299</w:t>
      </w:r>
    </w:p>
    <w:p w14:paraId="52E69A0D" w14:textId="77777777" w:rsidR="00B555CB" w:rsidRPr="00B555CB" w:rsidRDefault="00B555CB" w:rsidP="00B555CB">
      <w:pPr>
        <w:autoSpaceDE w:val="0"/>
        <w:autoSpaceDN w:val="0"/>
        <w:adjustRightInd w:val="0"/>
        <w:rPr>
          <w:color w:val="000000"/>
          <w:sz w:val="12"/>
          <w:szCs w:val="12"/>
        </w:rPr>
      </w:pPr>
    </w:p>
    <w:p w14:paraId="73B0BD6F" w14:textId="77777777" w:rsidR="00B555CB" w:rsidRPr="00B555CB" w:rsidRDefault="00B555CB" w:rsidP="004D6619">
      <w:pPr>
        <w:keepNext/>
        <w:numPr>
          <w:ilvl w:val="0"/>
          <w:numId w:val="7"/>
        </w:numPr>
        <w:tabs>
          <w:tab w:val="left" w:pos="360"/>
          <w:tab w:val="left" w:pos="900"/>
        </w:tabs>
        <w:autoSpaceDE w:val="0"/>
        <w:autoSpaceDN w:val="0"/>
        <w:adjustRightInd w:val="0"/>
        <w:spacing w:after="120"/>
        <w:rPr>
          <w:color w:val="000000"/>
          <w:szCs w:val="24"/>
        </w:rPr>
      </w:pPr>
      <w:r w:rsidRPr="00B555CB">
        <w:rPr>
          <w:color w:val="000000"/>
          <w:szCs w:val="24"/>
        </w:rPr>
        <w:t xml:space="preserve">Post Install routine needs a re-start function: </w:t>
      </w:r>
      <w:r w:rsidRPr="00B555CB">
        <w:rPr>
          <w:b/>
          <w:color w:val="000000"/>
          <w:szCs w:val="24"/>
        </w:rPr>
        <w:t>CCR6710</w:t>
      </w:r>
    </w:p>
    <w:p w14:paraId="5E604DEC"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CLIN 1 Support installed MOCHA 2.0 FOLLOW UP COMBINED build in their account and an error occurred during indexing of the PHARMACY PATIENT file (#55) within Inpatient Medications. The error was caused by an invalid entry in the file, which was subsequently removed. In order to complete the post install, it was necessary to reinstall the patch. To eliminate having to reinstall the build when such an error occurs, a restart function was added to allow IRM's to run the post install separately. From the programmers command prompt (&gt;), sites can restart the post install by typing: D RESTART^PSJ299PO</w:t>
      </w:r>
    </w:p>
    <w:p w14:paraId="2F9A47A7"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lastRenderedPageBreak/>
        <w:t>Risk/Impact: Low</w:t>
      </w:r>
    </w:p>
    <w:p w14:paraId="4CBBA13E"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Workaround: N/A</w:t>
      </w:r>
    </w:p>
    <w:p w14:paraId="55259D9D"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Comments: The post install routine will re-index the CIMO cross reference for NON-VERIFIED ORDERS file (#53.1) and the CIMOU, CIMOCLU, CIMOCLI, and CIMOI cross references for PHARMACY PATIENT file (#55). This will clean up any old IMO cross references created as a result of CCR6704 and CCR6721.</w:t>
      </w:r>
    </w:p>
    <w:p w14:paraId="1F1C84ED" w14:textId="77777777" w:rsidR="00B555CB" w:rsidRPr="00B555CB" w:rsidRDefault="00B555CB" w:rsidP="004D6619">
      <w:pPr>
        <w:numPr>
          <w:ilvl w:val="1"/>
          <w:numId w:val="7"/>
        </w:numPr>
        <w:tabs>
          <w:tab w:val="left" w:pos="900"/>
        </w:tabs>
        <w:autoSpaceDE w:val="0"/>
        <w:autoSpaceDN w:val="0"/>
        <w:adjustRightInd w:val="0"/>
        <w:ind w:left="900" w:hanging="540"/>
        <w:rPr>
          <w:color w:val="000000"/>
          <w:szCs w:val="24"/>
        </w:rPr>
      </w:pPr>
      <w:r w:rsidRPr="00B555CB">
        <w:rPr>
          <w:color w:val="000000"/>
          <w:szCs w:val="24"/>
        </w:rPr>
        <w:t>Fixed in PSJ*5*299</w:t>
      </w:r>
    </w:p>
    <w:p w14:paraId="2424395D" w14:textId="77777777" w:rsidR="00B555CB" w:rsidRPr="00B555CB" w:rsidRDefault="00B555CB" w:rsidP="00B555CB">
      <w:pPr>
        <w:rPr>
          <w:sz w:val="12"/>
          <w:szCs w:val="12"/>
        </w:rPr>
      </w:pPr>
    </w:p>
    <w:p w14:paraId="1CB96048" w14:textId="77777777" w:rsidR="00B555CB" w:rsidRPr="00B555CB" w:rsidRDefault="00B555CB" w:rsidP="004D6619">
      <w:pPr>
        <w:keepNext/>
        <w:numPr>
          <w:ilvl w:val="0"/>
          <w:numId w:val="7"/>
        </w:numPr>
        <w:tabs>
          <w:tab w:val="left" w:pos="360"/>
          <w:tab w:val="left" w:pos="900"/>
        </w:tabs>
        <w:autoSpaceDE w:val="0"/>
        <w:autoSpaceDN w:val="0"/>
        <w:adjustRightInd w:val="0"/>
        <w:spacing w:after="120"/>
        <w:rPr>
          <w:color w:val="000000"/>
          <w:szCs w:val="24"/>
        </w:rPr>
      </w:pPr>
      <w:r w:rsidRPr="00B555CB">
        <w:rPr>
          <w:color w:val="000000"/>
          <w:szCs w:val="24"/>
        </w:rPr>
        <w:t xml:space="preserve">Problem Reporting System Number: </w:t>
      </w:r>
      <w:r w:rsidRPr="00B555CB">
        <w:rPr>
          <w:b/>
          <w:color w:val="000000"/>
          <w:szCs w:val="24"/>
        </w:rPr>
        <w:t>CR6748</w:t>
      </w:r>
    </w:p>
    <w:p w14:paraId="0EAF662D"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A Maximum Single Dose Order Check cannot be performed for complex orders that have a Drug Name in the Dosage/Instructions due to trailing spaces in the Drug Name because the dosage cannot be interpreted.</w:t>
      </w:r>
    </w:p>
    <w:p w14:paraId="79EF92C7"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Risk/Impact: Low</w:t>
      </w:r>
    </w:p>
    <w:p w14:paraId="76DED29A"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Workaround: N/A</w:t>
      </w:r>
    </w:p>
    <w:p w14:paraId="5D4256F4" w14:textId="77777777" w:rsidR="00B555CB" w:rsidRPr="00B555CB" w:rsidRDefault="00B555CB" w:rsidP="004D6619">
      <w:pPr>
        <w:numPr>
          <w:ilvl w:val="1"/>
          <w:numId w:val="7"/>
        </w:numPr>
        <w:tabs>
          <w:tab w:val="left" w:pos="900"/>
        </w:tabs>
        <w:autoSpaceDE w:val="0"/>
        <w:autoSpaceDN w:val="0"/>
        <w:adjustRightInd w:val="0"/>
        <w:spacing w:after="60"/>
        <w:rPr>
          <w:color w:val="000000"/>
          <w:szCs w:val="24"/>
        </w:rPr>
      </w:pPr>
      <w:r w:rsidRPr="00B555CB">
        <w:rPr>
          <w:color w:val="000000"/>
          <w:szCs w:val="24"/>
        </w:rPr>
        <w:t>Comments: Sites can remove trailing spaces from all their drug names in the Drug file and continue to monitor. A national utility released with patch</w:t>
      </w:r>
      <w:r w:rsidR="00A743A8">
        <w:rPr>
          <w:color w:val="000000"/>
          <w:szCs w:val="24"/>
        </w:rPr>
        <w:t>es</w:t>
      </w:r>
      <w:r w:rsidRPr="00B555CB">
        <w:rPr>
          <w:color w:val="000000"/>
          <w:szCs w:val="24"/>
        </w:rPr>
        <w:t xml:space="preserve"> OR*3*378</w:t>
      </w:r>
      <w:r w:rsidR="00A743A8">
        <w:rPr>
          <w:color w:val="000000"/>
          <w:szCs w:val="24"/>
        </w:rPr>
        <w:t xml:space="preserve"> and </w:t>
      </w:r>
      <w:r w:rsidR="00A743A8" w:rsidRPr="00A743A8">
        <w:rPr>
          <w:color w:val="000000"/>
          <w:szCs w:val="24"/>
        </w:rPr>
        <w:t>PSO*7*433</w:t>
      </w:r>
      <w:r w:rsidRPr="00B555CB">
        <w:rPr>
          <w:color w:val="000000"/>
          <w:szCs w:val="24"/>
        </w:rPr>
        <w:t xml:space="preserve"> can be run periodically.</w:t>
      </w:r>
    </w:p>
    <w:p w14:paraId="550EB5F7"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Fixed in CPRS GUI v30.</w:t>
      </w:r>
    </w:p>
    <w:p w14:paraId="3067B114" w14:textId="77777777" w:rsidR="00B555CB" w:rsidRPr="00B555CB" w:rsidRDefault="00B555CB" w:rsidP="00B555CB">
      <w:pPr>
        <w:rPr>
          <w:sz w:val="12"/>
          <w:szCs w:val="12"/>
        </w:rPr>
      </w:pPr>
    </w:p>
    <w:p w14:paraId="150118C5" w14:textId="77777777" w:rsidR="00B555CB" w:rsidRPr="00B555CB" w:rsidRDefault="00B555CB" w:rsidP="004D6619">
      <w:pPr>
        <w:keepNext/>
        <w:numPr>
          <w:ilvl w:val="0"/>
          <w:numId w:val="7"/>
        </w:numPr>
        <w:tabs>
          <w:tab w:val="left" w:pos="360"/>
          <w:tab w:val="left" w:pos="900"/>
        </w:tabs>
        <w:autoSpaceDE w:val="0"/>
        <w:autoSpaceDN w:val="0"/>
        <w:adjustRightInd w:val="0"/>
        <w:spacing w:after="120"/>
        <w:rPr>
          <w:color w:val="000000"/>
          <w:szCs w:val="24"/>
        </w:rPr>
      </w:pPr>
      <w:r w:rsidRPr="00B555CB">
        <w:rPr>
          <w:color w:val="000000"/>
          <w:szCs w:val="24"/>
        </w:rPr>
        <w:t>Problem Reporting System Number: None (data clean-up)</w:t>
      </w:r>
    </w:p>
    <w:p w14:paraId="66200280"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Orders have Drug Name part of Dosage/Instructions and/or Date part of Dosage/Instructions</w:t>
      </w:r>
    </w:p>
    <w:p w14:paraId="750CC688"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Risk/Impact: Low</w:t>
      </w:r>
    </w:p>
    <w:p w14:paraId="06294E0A"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Workaround: N/A</w:t>
      </w:r>
    </w:p>
    <w:p w14:paraId="79A38835" w14:textId="77777777" w:rsidR="00B555CB" w:rsidRPr="00B555CB" w:rsidRDefault="00B555CB" w:rsidP="00054C60">
      <w:pPr>
        <w:numPr>
          <w:ilvl w:val="1"/>
          <w:numId w:val="7"/>
        </w:numPr>
        <w:tabs>
          <w:tab w:val="left" w:pos="900"/>
        </w:tabs>
        <w:autoSpaceDE w:val="0"/>
        <w:autoSpaceDN w:val="0"/>
        <w:adjustRightInd w:val="0"/>
        <w:spacing w:after="60"/>
        <w:ind w:left="900" w:right="-90" w:hanging="540"/>
        <w:rPr>
          <w:color w:val="000000"/>
          <w:szCs w:val="24"/>
        </w:rPr>
      </w:pPr>
      <w:r w:rsidRPr="00B555CB">
        <w:rPr>
          <w:color w:val="000000"/>
          <w:szCs w:val="24"/>
        </w:rPr>
        <w:t xml:space="preserve">Comments: Sites </w:t>
      </w:r>
      <w:r w:rsidR="00054C60" w:rsidRPr="00054C60">
        <w:rPr>
          <w:color w:val="000000"/>
          <w:szCs w:val="24"/>
        </w:rPr>
        <w:t xml:space="preserve">will be required to  run the National Data-Cleanup Utility (OR*3*378 and PSO*7*433) which are currently under development and have not been released to sites yet. Utility was developed by CPRS and Pharmacy to clean-up existing orders. The utility will look at Outpatient free text orders that have a dispense drug assigned </w:t>
      </w:r>
      <w:r w:rsidRPr="00B555CB">
        <w:rPr>
          <w:color w:val="000000"/>
          <w:szCs w:val="24"/>
        </w:rPr>
        <w:t xml:space="preserve">and </w:t>
      </w:r>
    </w:p>
    <w:p w14:paraId="11AD4A66" w14:textId="77777777" w:rsidR="00B555CB" w:rsidRPr="00B555CB" w:rsidRDefault="00B555CB" w:rsidP="00A743A8">
      <w:pPr>
        <w:keepNext/>
        <w:numPr>
          <w:ilvl w:val="3"/>
          <w:numId w:val="12"/>
        </w:numPr>
        <w:tabs>
          <w:tab w:val="clear" w:pos="1800"/>
          <w:tab w:val="num" w:pos="1530"/>
        </w:tabs>
        <w:autoSpaceDE w:val="0"/>
        <w:autoSpaceDN w:val="0"/>
        <w:adjustRightInd w:val="0"/>
        <w:spacing w:after="60"/>
        <w:ind w:left="1530" w:hanging="360"/>
        <w:rPr>
          <w:color w:val="000000"/>
          <w:szCs w:val="24"/>
        </w:rPr>
      </w:pPr>
      <w:r w:rsidRPr="00B555CB">
        <w:rPr>
          <w:color w:val="000000"/>
          <w:szCs w:val="24"/>
        </w:rPr>
        <w:t>Remove leading and trailing spaces.</w:t>
      </w:r>
    </w:p>
    <w:p w14:paraId="400BE952" w14:textId="77777777" w:rsidR="00B555CB" w:rsidRPr="00B555CB" w:rsidRDefault="00B555CB" w:rsidP="00A743A8">
      <w:pPr>
        <w:numPr>
          <w:ilvl w:val="3"/>
          <w:numId w:val="12"/>
        </w:numPr>
        <w:tabs>
          <w:tab w:val="clear" w:pos="1800"/>
          <w:tab w:val="num" w:pos="1530"/>
        </w:tabs>
        <w:autoSpaceDE w:val="0"/>
        <w:autoSpaceDN w:val="0"/>
        <w:adjustRightInd w:val="0"/>
        <w:spacing w:after="60"/>
        <w:ind w:left="1530" w:hanging="360"/>
        <w:rPr>
          <w:color w:val="000000"/>
          <w:szCs w:val="24"/>
        </w:rPr>
      </w:pPr>
      <w:r w:rsidRPr="00B555CB">
        <w:rPr>
          <w:color w:val="000000"/>
          <w:szCs w:val="24"/>
        </w:rPr>
        <w:t>Remove the date</w:t>
      </w:r>
    </w:p>
    <w:p w14:paraId="2402C675" w14:textId="77777777" w:rsidR="00B555CB" w:rsidRPr="00B555CB" w:rsidRDefault="00B555CB" w:rsidP="00A743A8">
      <w:pPr>
        <w:numPr>
          <w:ilvl w:val="3"/>
          <w:numId w:val="12"/>
        </w:numPr>
        <w:tabs>
          <w:tab w:val="clear" w:pos="1800"/>
          <w:tab w:val="num" w:pos="1530"/>
        </w:tabs>
        <w:autoSpaceDE w:val="0"/>
        <w:autoSpaceDN w:val="0"/>
        <w:adjustRightInd w:val="0"/>
        <w:spacing w:after="60"/>
        <w:ind w:left="1530" w:hanging="360"/>
        <w:rPr>
          <w:color w:val="000000"/>
          <w:szCs w:val="24"/>
        </w:rPr>
      </w:pPr>
      <w:r w:rsidRPr="00B555CB">
        <w:rPr>
          <w:color w:val="000000"/>
          <w:szCs w:val="24"/>
        </w:rPr>
        <w:t>Remove the drug name</w:t>
      </w:r>
    </w:p>
    <w:p w14:paraId="19843DEA" w14:textId="77777777" w:rsidR="00B555CB" w:rsidRPr="00B555CB" w:rsidRDefault="00B555CB" w:rsidP="00A743A8">
      <w:pPr>
        <w:numPr>
          <w:ilvl w:val="3"/>
          <w:numId w:val="12"/>
        </w:numPr>
        <w:tabs>
          <w:tab w:val="clear" w:pos="1800"/>
          <w:tab w:val="num" w:pos="1530"/>
        </w:tabs>
        <w:autoSpaceDE w:val="0"/>
        <w:autoSpaceDN w:val="0"/>
        <w:adjustRightInd w:val="0"/>
        <w:spacing w:after="60"/>
        <w:ind w:left="1530" w:hanging="360"/>
        <w:rPr>
          <w:color w:val="000000"/>
          <w:szCs w:val="24"/>
        </w:rPr>
      </w:pPr>
      <w:r w:rsidRPr="00B555CB">
        <w:rPr>
          <w:color w:val="000000"/>
          <w:szCs w:val="24"/>
        </w:rPr>
        <w:t>Replace all sequences of consecutive spaces within the OR GTX INSTRUCTIONS dialog response with a single space</w:t>
      </w:r>
    </w:p>
    <w:p w14:paraId="0147F175" w14:textId="77777777" w:rsidR="00B555CB" w:rsidRPr="00B555CB" w:rsidRDefault="00B555CB" w:rsidP="00A743A8">
      <w:pPr>
        <w:numPr>
          <w:ilvl w:val="3"/>
          <w:numId w:val="12"/>
        </w:numPr>
        <w:tabs>
          <w:tab w:val="clear" w:pos="1800"/>
          <w:tab w:val="num" w:pos="1530"/>
          <w:tab w:val="num" w:pos="1620"/>
        </w:tabs>
        <w:autoSpaceDE w:val="0"/>
        <w:autoSpaceDN w:val="0"/>
        <w:adjustRightInd w:val="0"/>
        <w:spacing w:after="60"/>
        <w:ind w:left="1530" w:hanging="360"/>
        <w:rPr>
          <w:color w:val="000000"/>
          <w:szCs w:val="24"/>
        </w:rPr>
      </w:pPr>
      <w:r w:rsidRPr="00B555CB">
        <w:rPr>
          <w:color w:val="000000"/>
          <w:szCs w:val="24"/>
        </w:rPr>
        <w:t>An activity log entry is entered on the order when the instructions are modified noting old and new instructions</w:t>
      </w:r>
    </w:p>
    <w:p w14:paraId="4006D8DD" w14:textId="77777777" w:rsidR="00B555CB" w:rsidRPr="00B555CB" w:rsidRDefault="00B555CB" w:rsidP="00A743A8">
      <w:pPr>
        <w:numPr>
          <w:ilvl w:val="3"/>
          <w:numId w:val="12"/>
        </w:numPr>
        <w:tabs>
          <w:tab w:val="clear" w:pos="1800"/>
          <w:tab w:val="num" w:pos="1530"/>
        </w:tabs>
        <w:autoSpaceDE w:val="0"/>
        <w:autoSpaceDN w:val="0"/>
        <w:adjustRightInd w:val="0"/>
        <w:spacing w:after="60"/>
        <w:ind w:left="1530" w:hanging="360"/>
        <w:rPr>
          <w:color w:val="000000"/>
          <w:szCs w:val="24"/>
        </w:rPr>
      </w:pPr>
      <w:r w:rsidRPr="00B555CB">
        <w:rPr>
          <w:color w:val="000000"/>
          <w:szCs w:val="24"/>
        </w:rPr>
        <w:t xml:space="preserve">A report is generated detailing the changes made by the utility for easy review by the </w:t>
      </w:r>
      <w:r w:rsidR="00AF17FA" w:rsidRPr="00B555CB">
        <w:rPr>
          <w:color w:val="000000"/>
          <w:szCs w:val="24"/>
        </w:rPr>
        <w:t>sites If</w:t>
      </w:r>
      <w:r w:rsidRPr="00B555CB">
        <w:rPr>
          <w:color w:val="000000"/>
          <w:szCs w:val="24"/>
        </w:rPr>
        <w:t xml:space="preserve"> drug name found in instructions will remove</w:t>
      </w:r>
    </w:p>
    <w:p w14:paraId="61BA7B70"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Code is already fixed in OR*3.0*311 as part of MOCHA v2.0.</w:t>
      </w:r>
    </w:p>
    <w:p w14:paraId="4A1E653B" w14:textId="77777777" w:rsidR="00B555CB" w:rsidRPr="00B555CB" w:rsidRDefault="00B555CB" w:rsidP="004D6619">
      <w:pPr>
        <w:keepNext/>
        <w:numPr>
          <w:ilvl w:val="0"/>
          <w:numId w:val="7"/>
        </w:numPr>
        <w:tabs>
          <w:tab w:val="left" w:pos="360"/>
          <w:tab w:val="left" w:pos="900"/>
        </w:tabs>
        <w:autoSpaceDE w:val="0"/>
        <w:autoSpaceDN w:val="0"/>
        <w:adjustRightInd w:val="0"/>
        <w:spacing w:before="120" w:after="120"/>
        <w:rPr>
          <w:color w:val="000000"/>
          <w:szCs w:val="24"/>
        </w:rPr>
      </w:pPr>
      <w:r w:rsidRPr="00B555CB">
        <w:rPr>
          <w:color w:val="000000"/>
          <w:szCs w:val="24"/>
        </w:rPr>
        <w:t xml:space="preserve">Dosing issue with CPRS 'Copy/Edits' and 'Changes: </w:t>
      </w:r>
      <w:r w:rsidRPr="00B555CB">
        <w:rPr>
          <w:b/>
          <w:color w:val="000000"/>
          <w:szCs w:val="24"/>
        </w:rPr>
        <w:t>CR6805</w:t>
      </w:r>
      <w:r w:rsidRPr="00B555CB">
        <w:rPr>
          <w:color w:val="000000"/>
          <w:szCs w:val="24"/>
        </w:rPr>
        <w:t xml:space="preserve"> (PSPO #2495)</w:t>
      </w:r>
    </w:p>
    <w:p w14:paraId="0B1E77B5"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 xml:space="preserve">An order was placed in CPRS by selecting from the Possible Dosage list. The Possible Dosage was deleted, and then the copy or change action was selected in CPRS. This action resulted in the dispense drug from the original order erroneously being used to </w:t>
      </w:r>
      <w:r w:rsidRPr="00B555CB">
        <w:rPr>
          <w:color w:val="000000"/>
          <w:szCs w:val="24"/>
        </w:rPr>
        <w:lastRenderedPageBreak/>
        <w:t xml:space="preserve">perform the order checks. This issue has been resolved such that the new free text dosage is used to perform the dosing check in this scenario. </w:t>
      </w:r>
    </w:p>
    <w:p w14:paraId="2AE3041E"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Risk/Impact: Medium</w:t>
      </w:r>
    </w:p>
    <w:p w14:paraId="6221B090"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Workaround: None</w:t>
      </w:r>
    </w:p>
    <w:p w14:paraId="417F70F5" w14:textId="77777777" w:rsidR="00B555CB" w:rsidRPr="00B555CB" w:rsidRDefault="00B555CB" w:rsidP="004D6619">
      <w:pPr>
        <w:numPr>
          <w:ilvl w:val="1"/>
          <w:numId w:val="7"/>
        </w:numPr>
        <w:tabs>
          <w:tab w:val="left" w:pos="900"/>
        </w:tabs>
        <w:autoSpaceDE w:val="0"/>
        <w:autoSpaceDN w:val="0"/>
        <w:adjustRightInd w:val="0"/>
        <w:spacing w:after="60"/>
        <w:ind w:left="900" w:hanging="540"/>
        <w:rPr>
          <w:color w:val="000000"/>
          <w:szCs w:val="24"/>
        </w:rPr>
      </w:pPr>
      <w:r w:rsidRPr="00B555CB">
        <w:rPr>
          <w:color w:val="000000"/>
          <w:szCs w:val="24"/>
        </w:rPr>
        <w:t>Comments: This issue has been resolved such that the new free text dosage is used to perform the dosing check in this scenario.</w:t>
      </w:r>
    </w:p>
    <w:p w14:paraId="511D4F61" w14:textId="77777777" w:rsidR="00B555CB" w:rsidRPr="00F62F1B" w:rsidRDefault="00B555CB" w:rsidP="004D6619">
      <w:pPr>
        <w:numPr>
          <w:ilvl w:val="1"/>
          <w:numId w:val="7"/>
        </w:numPr>
        <w:tabs>
          <w:tab w:val="left" w:pos="900"/>
        </w:tabs>
        <w:autoSpaceDE w:val="0"/>
        <w:autoSpaceDN w:val="0"/>
        <w:adjustRightInd w:val="0"/>
        <w:spacing w:after="60"/>
        <w:ind w:left="900" w:hanging="540"/>
        <w:rPr>
          <w:b/>
          <w:color w:val="000000"/>
          <w:szCs w:val="24"/>
        </w:rPr>
      </w:pPr>
      <w:r w:rsidRPr="00B555CB">
        <w:rPr>
          <w:color w:val="000000"/>
          <w:szCs w:val="24"/>
        </w:rPr>
        <w:t>Fixed in OR*3*384. Progressing to release soon after MOCHA v2.0 deployment.</w:t>
      </w:r>
    </w:p>
    <w:sectPr w:rsidR="00B555CB" w:rsidRPr="00F62F1B" w:rsidSect="00690DD7">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CC2C9" w14:textId="77777777" w:rsidR="00EB56C2" w:rsidRDefault="00EB56C2">
      <w:r>
        <w:separator/>
      </w:r>
    </w:p>
  </w:endnote>
  <w:endnote w:type="continuationSeparator" w:id="0">
    <w:p w14:paraId="4C14655E" w14:textId="77777777" w:rsidR="00EB56C2" w:rsidRDefault="00EB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D034" w14:textId="77777777" w:rsidR="00115E5B" w:rsidRDefault="00115E5B">
    <w:pPr>
      <w:pStyle w:val="Footer"/>
      <w:tabs>
        <w:tab w:val="clear" w:pos="9270"/>
        <w:tab w:val="left" w:pos="9090"/>
      </w:tabs>
      <w:rPr>
        <w:rStyle w:val="PageNumber"/>
      </w:rPr>
    </w:pPr>
    <w:r>
      <w:t>September 2001</w:t>
    </w:r>
    <w:r>
      <w:tab/>
      <w:t>Pharmacy Ordering Enhancements (POE) Phase 2</w:t>
    </w:r>
    <w:r>
      <w:tab/>
    </w:r>
    <w:r w:rsidR="00A77C79">
      <w:rPr>
        <w:rStyle w:val="PageNumber"/>
      </w:rPr>
      <w:fldChar w:fldCharType="begin"/>
    </w:r>
    <w:r>
      <w:rPr>
        <w:rStyle w:val="PageNumber"/>
      </w:rPr>
      <w:instrText xml:space="preserve"> PAGE </w:instrText>
    </w:r>
    <w:r w:rsidR="00A77C79">
      <w:rPr>
        <w:rStyle w:val="PageNumber"/>
      </w:rPr>
      <w:fldChar w:fldCharType="separate"/>
    </w:r>
    <w:r w:rsidR="00B555CB">
      <w:rPr>
        <w:rStyle w:val="PageNumber"/>
        <w:noProof/>
      </w:rPr>
      <w:t>iii</w:t>
    </w:r>
    <w:r w:rsidR="00A77C79">
      <w:rPr>
        <w:rStyle w:val="PageNumber"/>
      </w:rPr>
      <w:fldChar w:fldCharType="end"/>
    </w:r>
  </w:p>
  <w:p w14:paraId="126E22E6" w14:textId="77777777" w:rsidR="00115E5B" w:rsidRDefault="00115E5B">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890B9" w14:textId="77777777" w:rsidR="00115E5B" w:rsidRDefault="00A77C79">
    <w:pPr>
      <w:pStyle w:val="Footer"/>
      <w:rPr>
        <w:rStyle w:val="PageNumber"/>
      </w:rPr>
    </w:pPr>
    <w:r>
      <w:rPr>
        <w:rStyle w:val="PageNumber"/>
      </w:rPr>
      <w:fldChar w:fldCharType="begin"/>
    </w:r>
    <w:r w:rsidR="00115E5B">
      <w:rPr>
        <w:rStyle w:val="PageNumber"/>
      </w:rPr>
      <w:instrText xml:space="preserve"> PAGE </w:instrText>
    </w:r>
    <w:r>
      <w:rPr>
        <w:rStyle w:val="PageNumber"/>
      </w:rPr>
      <w:fldChar w:fldCharType="separate"/>
    </w:r>
    <w:r w:rsidR="00C47EAE">
      <w:rPr>
        <w:rStyle w:val="PageNumber"/>
        <w:noProof/>
      </w:rPr>
      <w:t>ii</w:t>
    </w:r>
    <w:r>
      <w:rPr>
        <w:rStyle w:val="PageNumber"/>
      </w:rPr>
      <w:fldChar w:fldCharType="end"/>
    </w:r>
    <w:r w:rsidR="00115E5B">
      <w:tab/>
    </w:r>
    <w:r w:rsidR="00C00F5A">
      <w:rPr>
        <w:rStyle w:val="PageNumber"/>
      </w:rPr>
      <w:t xml:space="preserve">Medication Order Check Healthcare Application (MOCHA) </w:t>
    </w:r>
    <w:r w:rsidR="008F1372">
      <w:rPr>
        <w:rStyle w:val="PageNumber"/>
      </w:rPr>
      <w:t>v2</w:t>
    </w:r>
    <w:r w:rsidR="00C00F5A">
      <w:rPr>
        <w:rStyle w:val="PageNumber"/>
      </w:rPr>
      <w:t>.0</w:t>
    </w:r>
    <w:r w:rsidR="00115E5B">
      <w:rPr>
        <w:rStyle w:val="PageNumber"/>
      </w:rPr>
      <w:tab/>
    </w:r>
    <w:r w:rsidR="001F60E5">
      <w:rPr>
        <w:rStyle w:val="PageNumber"/>
      </w:rPr>
      <w:t>March 2014</w:t>
    </w:r>
  </w:p>
  <w:p w14:paraId="74B4CAFE" w14:textId="77777777" w:rsidR="00115E5B" w:rsidRDefault="00115E5B" w:rsidP="009E7398">
    <w:pPr>
      <w:pStyle w:val="Footer"/>
      <w:tabs>
        <w:tab w:val="clear" w:pos="9270"/>
        <w:tab w:val="left" w:pos="8640"/>
      </w:tabs>
      <w:jc w:val="center"/>
      <w:rPr>
        <w:rStyle w:val="PageNumber"/>
      </w:rPr>
    </w:pPr>
    <w:r>
      <w:rPr>
        <w:rStyle w:val="PageNumber"/>
      </w:rPr>
      <w:t>Release Notes</w:t>
    </w:r>
  </w:p>
  <w:p w14:paraId="56DC5E8B" w14:textId="77777777" w:rsidR="00115E5B" w:rsidRDefault="00A203B4" w:rsidP="009E7398">
    <w:pPr>
      <w:pStyle w:val="Footer"/>
      <w:tabs>
        <w:tab w:val="clear" w:pos="9270"/>
        <w:tab w:val="left" w:pos="8640"/>
      </w:tabs>
      <w:jc w:val="center"/>
    </w:pP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D599D" w14:textId="77777777" w:rsidR="004A06F4" w:rsidRDefault="001F60E5" w:rsidP="004A06F4">
    <w:pPr>
      <w:pStyle w:val="Footer"/>
      <w:rPr>
        <w:rStyle w:val="PageNumber"/>
      </w:rPr>
    </w:pPr>
    <w:r>
      <w:rPr>
        <w:rStyle w:val="PageNumber"/>
      </w:rPr>
      <w:t>March 2014</w:t>
    </w:r>
    <w:r w:rsidR="004A06F4">
      <w:tab/>
    </w:r>
    <w:r w:rsidR="004A06F4">
      <w:rPr>
        <w:rStyle w:val="PageNumber"/>
      </w:rPr>
      <w:t>Medication Order Check Healthcare Application (MOCHA) v2.0</w:t>
    </w:r>
    <w:r w:rsidR="004A06F4">
      <w:rPr>
        <w:rStyle w:val="PageNumber"/>
      </w:rPr>
      <w:tab/>
    </w:r>
    <w:r w:rsidR="00690DD7">
      <w:rPr>
        <w:rStyle w:val="PageNumber"/>
      </w:rPr>
      <w:fldChar w:fldCharType="begin"/>
    </w:r>
    <w:r w:rsidR="00690DD7">
      <w:rPr>
        <w:rStyle w:val="PageNumber"/>
      </w:rPr>
      <w:instrText xml:space="preserve"> PAGE </w:instrText>
    </w:r>
    <w:r w:rsidR="00690DD7">
      <w:rPr>
        <w:rStyle w:val="PageNumber"/>
      </w:rPr>
      <w:fldChar w:fldCharType="separate"/>
    </w:r>
    <w:r w:rsidR="00C47EAE">
      <w:rPr>
        <w:rStyle w:val="PageNumber"/>
        <w:noProof/>
      </w:rPr>
      <w:t>i</w:t>
    </w:r>
    <w:r w:rsidR="00690DD7">
      <w:rPr>
        <w:rStyle w:val="PageNumber"/>
      </w:rPr>
      <w:fldChar w:fldCharType="end"/>
    </w:r>
  </w:p>
  <w:p w14:paraId="5573DBF0" w14:textId="77777777" w:rsidR="004A06F4" w:rsidRDefault="004A06F4" w:rsidP="004A06F4">
    <w:pPr>
      <w:pStyle w:val="Footer"/>
      <w:tabs>
        <w:tab w:val="clear" w:pos="9270"/>
        <w:tab w:val="left" w:pos="8640"/>
      </w:tabs>
      <w:jc w:val="center"/>
      <w:rPr>
        <w:rStyle w:val="PageNumber"/>
      </w:rPr>
    </w:pPr>
    <w:r>
      <w:rPr>
        <w:rStyle w:val="PageNumber"/>
      </w:rPr>
      <w:t>Release Notes</w:t>
    </w:r>
  </w:p>
  <w:p w14:paraId="58C9626C" w14:textId="77777777" w:rsidR="00115E5B" w:rsidRPr="004A06F4" w:rsidRDefault="00115E5B" w:rsidP="004A06F4">
    <w:pPr>
      <w:pStyle w:val="Footer"/>
      <w:tabs>
        <w:tab w:val="clear" w:pos="9270"/>
        <w:tab w:val="left"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C59DF" w14:textId="77777777" w:rsidR="006A2223" w:rsidRDefault="00A77C79">
    <w:pPr>
      <w:pStyle w:val="Footer"/>
      <w:tabs>
        <w:tab w:val="clear" w:pos="9270"/>
        <w:tab w:val="right" w:pos="9360"/>
      </w:tabs>
      <w:rPr>
        <w:rStyle w:val="PageNumber"/>
        <w:sz w:val="24"/>
      </w:rPr>
    </w:pPr>
    <w:r>
      <w:rPr>
        <w:rStyle w:val="PageNumber"/>
      </w:rPr>
      <w:fldChar w:fldCharType="begin"/>
    </w:r>
    <w:r w:rsidR="00115E5B">
      <w:rPr>
        <w:rStyle w:val="PageNumber"/>
      </w:rPr>
      <w:instrText xml:space="preserve"> PAGE </w:instrText>
    </w:r>
    <w:r>
      <w:rPr>
        <w:rStyle w:val="PageNumber"/>
      </w:rPr>
      <w:fldChar w:fldCharType="separate"/>
    </w:r>
    <w:r w:rsidR="00C47EAE">
      <w:rPr>
        <w:rStyle w:val="PageNumber"/>
        <w:noProof/>
      </w:rPr>
      <w:t>12</w:t>
    </w:r>
    <w:r>
      <w:rPr>
        <w:rStyle w:val="PageNumber"/>
      </w:rPr>
      <w:fldChar w:fldCharType="end"/>
    </w:r>
    <w:r w:rsidR="00115E5B">
      <w:tab/>
    </w:r>
    <w:r w:rsidR="00C00F5A">
      <w:rPr>
        <w:rStyle w:val="PageNumber"/>
      </w:rPr>
      <w:t xml:space="preserve">Medication Order Check Healthcare Application (MOCHA) </w:t>
    </w:r>
    <w:r w:rsidR="001B0764">
      <w:rPr>
        <w:rStyle w:val="PageNumber"/>
      </w:rPr>
      <w:t>v2</w:t>
    </w:r>
    <w:r w:rsidR="00C00F5A">
      <w:rPr>
        <w:rStyle w:val="PageNumber"/>
      </w:rPr>
      <w:t>.0</w:t>
    </w:r>
    <w:r w:rsidR="00023681">
      <w:rPr>
        <w:rStyle w:val="PageNumber"/>
      </w:rPr>
      <w:tab/>
    </w:r>
    <w:r w:rsidR="001F60E5">
      <w:rPr>
        <w:rStyle w:val="PageNumber"/>
      </w:rPr>
      <w:t>March 2014</w:t>
    </w:r>
  </w:p>
  <w:p w14:paraId="48709A3A" w14:textId="77777777" w:rsidR="006A2223" w:rsidRDefault="00023681" w:rsidP="00CB2CB2">
    <w:pPr>
      <w:pStyle w:val="Footer"/>
      <w:tabs>
        <w:tab w:val="clear" w:pos="9270"/>
        <w:tab w:val="right" w:pos="9360"/>
      </w:tabs>
      <w:jc w:val="center"/>
    </w:pPr>
    <w:r>
      <w:rPr>
        <w:rStyle w:val="PageNumber"/>
      </w:rPr>
      <w:t>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5C7F" w14:textId="77777777" w:rsidR="006A2223" w:rsidRDefault="001F60E5">
    <w:pPr>
      <w:pStyle w:val="Footer"/>
      <w:tabs>
        <w:tab w:val="clear" w:pos="9270"/>
        <w:tab w:val="right" w:pos="9360"/>
      </w:tabs>
      <w:rPr>
        <w:rStyle w:val="PageNumber"/>
        <w:sz w:val="24"/>
      </w:rPr>
    </w:pPr>
    <w:r>
      <w:rPr>
        <w:rStyle w:val="PageNumber"/>
      </w:rPr>
      <w:t>March 2014</w:t>
    </w:r>
    <w:r w:rsidR="00115E5B">
      <w:tab/>
    </w:r>
    <w:r w:rsidR="00C00F5A">
      <w:rPr>
        <w:rStyle w:val="PageNumber"/>
      </w:rPr>
      <w:t xml:space="preserve">Medication Order Check Healthcare Application (MOCHA) </w:t>
    </w:r>
    <w:r w:rsidR="001B0764">
      <w:rPr>
        <w:rStyle w:val="PageNumber"/>
      </w:rPr>
      <w:t>v2</w:t>
    </w:r>
    <w:r w:rsidR="00C00F5A">
      <w:rPr>
        <w:rStyle w:val="PageNumber"/>
      </w:rPr>
      <w:t>.0</w:t>
    </w:r>
    <w:r w:rsidR="00115E5B">
      <w:tab/>
    </w:r>
    <w:r w:rsidR="00A77C79" w:rsidRPr="00813D78">
      <w:rPr>
        <w:rStyle w:val="PageNumber"/>
      </w:rPr>
      <w:fldChar w:fldCharType="begin"/>
    </w:r>
    <w:r w:rsidR="00115E5B" w:rsidRPr="00813D78">
      <w:rPr>
        <w:rStyle w:val="PageNumber"/>
      </w:rPr>
      <w:instrText xml:space="preserve"> PAGE   \* MERGEFORMAT </w:instrText>
    </w:r>
    <w:r w:rsidR="00A77C79" w:rsidRPr="00813D78">
      <w:rPr>
        <w:rStyle w:val="PageNumber"/>
      </w:rPr>
      <w:fldChar w:fldCharType="separate"/>
    </w:r>
    <w:r w:rsidR="00C47EAE">
      <w:rPr>
        <w:rStyle w:val="PageNumber"/>
        <w:noProof/>
      </w:rPr>
      <w:t>11</w:t>
    </w:r>
    <w:r w:rsidR="00A77C79" w:rsidRPr="00813D78">
      <w:rPr>
        <w:rStyle w:val="PageNumber"/>
      </w:rPr>
      <w:fldChar w:fldCharType="end"/>
    </w:r>
  </w:p>
  <w:p w14:paraId="4FBE1DDF" w14:textId="77777777" w:rsidR="006A2223" w:rsidRDefault="00115E5B" w:rsidP="00653176">
    <w:pPr>
      <w:pStyle w:val="Footer"/>
      <w:tabs>
        <w:tab w:val="clear" w:pos="9270"/>
        <w:tab w:val="left" w:pos="8640"/>
      </w:tabs>
    </w:pPr>
    <w:r>
      <w:rPr>
        <w:rStyle w:val="PageNumber"/>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BCB94" w14:textId="77777777" w:rsidR="00EB56C2" w:rsidRDefault="00EB56C2">
      <w:r>
        <w:separator/>
      </w:r>
    </w:p>
  </w:footnote>
  <w:footnote w:type="continuationSeparator" w:id="0">
    <w:p w14:paraId="00519DD9" w14:textId="77777777" w:rsidR="00EB56C2" w:rsidRDefault="00EB5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46A6804"/>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1422"/>
        </w:tabs>
        <w:ind w:left="142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7A7A0A"/>
    <w:multiLevelType w:val="hybridMultilevel"/>
    <w:tmpl w:val="C3342402"/>
    <w:lvl w:ilvl="0" w:tplc="04090001">
      <w:start w:val="1"/>
      <w:numFmt w:val="bullet"/>
      <w:lvlText w:val=""/>
      <w:lvlJc w:val="left"/>
      <w:pPr>
        <w:ind w:left="902" w:hanging="360"/>
      </w:pPr>
      <w:rPr>
        <w:rFonts w:ascii="Symbol" w:hAnsi="Symbol" w:hint="default"/>
      </w:rPr>
    </w:lvl>
    <w:lvl w:ilvl="1" w:tplc="04090003">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2" w15:restartNumberingAfterBreak="0">
    <w:nsid w:val="03F16BC2"/>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71BBD"/>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58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25317F34"/>
    <w:multiLevelType w:val="hybridMultilevel"/>
    <w:tmpl w:val="6E60E4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41632B0"/>
    <w:multiLevelType w:val="hybridMultilevel"/>
    <w:tmpl w:val="9F5AD21C"/>
    <w:lvl w:ilvl="0" w:tplc="E136986A">
      <w:start w:val="1"/>
      <w:numFmt w:val="decimal"/>
      <w:lvlText w:val="%1."/>
      <w:lvlJc w:val="left"/>
      <w:pPr>
        <w:tabs>
          <w:tab w:val="num" w:pos="720"/>
        </w:tabs>
        <w:ind w:left="720" w:hanging="360"/>
      </w:pPr>
      <w:rPr>
        <w:rFonts w:ascii="Times New Roman Bold" w:hAnsi="Times New Roman Bold"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C24E6C"/>
    <w:multiLevelType w:val="hybridMultilevel"/>
    <w:tmpl w:val="9030F0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808674E"/>
    <w:multiLevelType w:val="multilevel"/>
    <w:tmpl w:val="F380F4EE"/>
    <w:lvl w:ilvl="0">
      <w:start w:val="1"/>
      <w:numFmt w:val="none"/>
      <w:pStyle w:val="Heading22"/>
      <w:lvlText w:val="1.22.2"/>
      <w:lvlJc w:val="left"/>
      <w:pPr>
        <w:ind w:left="1800" w:hanging="360"/>
      </w:pPr>
      <w:rPr>
        <w:rFonts w:hint="default"/>
      </w:rPr>
    </w:lvl>
    <w:lvl w:ilvl="1">
      <w:start w:val="1"/>
      <w:numFmt w:val="none"/>
      <w:lvlText w:val="1.22.2"/>
      <w:lvlJc w:val="left"/>
      <w:pPr>
        <w:ind w:left="2520" w:hanging="360"/>
      </w:pPr>
      <w:rPr>
        <w:rFonts w:hint="default"/>
      </w:rPr>
    </w:lvl>
    <w:lvl w:ilvl="2">
      <w:start w:val="1"/>
      <w:numFmt w:val="none"/>
      <w:lvlText w:val="1.22.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15:restartNumberingAfterBreak="0">
    <w:nsid w:val="74ED6CDB"/>
    <w:multiLevelType w:val="hybridMultilevel"/>
    <w:tmpl w:val="F5A8B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32773"/>
    <w:multiLevelType w:val="hybridMultilevel"/>
    <w:tmpl w:val="6402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05BE1"/>
    <w:multiLevelType w:val="hybridMultilevel"/>
    <w:tmpl w:val="3D7E62E2"/>
    <w:lvl w:ilvl="0" w:tplc="10A60552">
      <w:start w:val="6"/>
      <w:numFmt w:val="decimal"/>
      <w:lvlText w:val="%1."/>
      <w:lvlJc w:val="left"/>
      <w:pPr>
        <w:tabs>
          <w:tab w:val="num" w:pos="360"/>
        </w:tabs>
        <w:ind w:left="360" w:hanging="360"/>
      </w:pPr>
      <w:rPr>
        <w:rFonts w:hint="default"/>
      </w:rPr>
    </w:lvl>
    <w:lvl w:ilvl="1" w:tplc="09402052">
      <w:start w:val="7"/>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1446B1"/>
    <w:multiLevelType w:val="multilevel"/>
    <w:tmpl w:val="688E879A"/>
    <w:lvl w:ilvl="0">
      <w:start w:val="3"/>
      <w:numFmt w:val="decimal"/>
      <w:lvlText w:val="5."/>
      <w:lvlJc w:val="left"/>
      <w:pPr>
        <w:tabs>
          <w:tab w:val="num" w:pos="540"/>
        </w:tabs>
        <w:ind w:left="540" w:hanging="540"/>
      </w:pPr>
      <w:rPr>
        <w:rFonts w:hint="default"/>
        <w:b/>
      </w:rPr>
    </w:lvl>
    <w:lvl w:ilvl="1">
      <w:start w:val="1"/>
      <w:numFmt w:val="decimal"/>
      <w:lvlText w:val="4.%2."/>
      <w:lvlJc w:val="left"/>
      <w:pPr>
        <w:tabs>
          <w:tab w:val="num" w:pos="900"/>
        </w:tabs>
        <w:ind w:left="900" w:hanging="540"/>
      </w:pPr>
      <w:rPr>
        <w:rFonts w:hint="default"/>
        <w:b/>
      </w:rPr>
    </w:lvl>
    <w:lvl w:ilvl="2">
      <w:start w:val="1"/>
      <w:numFmt w:val="decimal"/>
      <w:lvlText w:val="4.%2.%3."/>
      <w:lvlJc w:val="left"/>
      <w:pPr>
        <w:tabs>
          <w:tab w:val="num" w:pos="1440"/>
        </w:tabs>
        <w:ind w:left="1440" w:hanging="720"/>
      </w:pPr>
      <w:rPr>
        <w:rFonts w:hint="default"/>
        <w:b/>
      </w:rPr>
    </w:lvl>
    <w:lvl w:ilvl="3">
      <w:start w:val="1"/>
      <w:numFmt w:val="bullet"/>
      <w:lvlText w:val=""/>
      <w:lvlJc w:val="left"/>
      <w:pPr>
        <w:tabs>
          <w:tab w:val="num" w:pos="1800"/>
        </w:tabs>
        <w:ind w:left="1800" w:hanging="720"/>
      </w:pPr>
      <w:rPr>
        <w:rFonts w:ascii="Wingdings" w:hAnsi="Wingding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0"/>
  </w:num>
  <w:num w:numId="2">
    <w:abstractNumId w:val="8"/>
  </w:num>
  <w:num w:numId="3">
    <w:abstractNumId w:val="7"/>
  </w:num>
  <w:num w:numId="4">
    <w:abstractNumId w:val="6"/>
  </w:num>
  <w:num w:numId="5">
    <w:abstractNumId w:val="1"/>
  </w:num>
  <w:num w:numId="6">
    <w:abstractNumId w:val="9"/>
  </w:num>
  <w:num w:numId="7">
    <w:abstractNumId w:val="3"/>
  </w:num>
  <w:num w:numId="8">
    <w:abstractNumId w:val="5"/>
  </w:num>
  <w:num w:numId="9">
    <w:abstractNumId w:val="2"/>
  </w:num>
  <w:num w:numId="10">
    <w:abstractNumId w:val="10"/>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69"/>
    <w:rsid w:val="00002561"/>
    <w:rsid w:val="00004219"/>
    <w:rsid w:val="00005E5E"/>
    <w:rsid w:val="000063EC"/>
    <w:rsid w:val="0001491F"/>
    <w:rsid w:val="000200C1"/>
    <w:rsid w:val="000207EE"/>
    <w:rsid w:val="00020A0A"/>
    <w:rsid w:val="00023681"/>
    <w:rsid w:val="0002512E"/>
    <w:rsid w:val="0003078B"/>
    <w:rsid w:val="00030990"/>
    <w:rsid w:val="0003320F"/>
    <w:rsid w:val="000344BD"/>
    <w:rsid w:val="00035097"/>
    <w:rsid w:val="000358DE"/>
    <w:rsid w:val="0003681E"/>
    <w:rsid w:val="000409B0"/>
    <w:rsid w:val="00043D5B"/>
    <w:rsid w:val="0005385E"/>
    <w:rsid w:val="00054C60"/>
    <w:rsid w:val="00054EB7"/>
    <w:rsid w:val="00055D4E"/>
    <w:rsid w:val="0005681A"/>
    <w:rsid w:val="000578A5"/>
    <w:rsid w:val="00060664"/>
    <w:rsid w:val="000613D3"/>
    <w:rsid w:val="00062F9D"/>
    <w:rsid w:val="00063EF1"/>
    <w:rsid w:val="000644D5"/>
    <w:rsid w:val="00071CCE"/>
    <w:rsid w:val="00072F96"/>
    <w:rsid w:val="00073C8F"/>
    <w:rsid w:val="00074B87"/>
    <w:rsid w:val="000769A0"/>
    <w:rsid w:val="00080F16"/>
    <w:rsid w:val="000857B0"/>
    <w:rsid w:val="00087789"/>
    <w:rsid w:val="000901D9"/>
    <w:rsid w:val="000914DA"/>
    <w:rsid w:val="00093C99"/>
    <w:rsid w:val="00094AAB"/>
    <w:rsid w:val="00096460"/>
    <w:rsid w:val="000A04DA"/>
    <w:rsid w:val="000A0BB1"/>
    <w:rsid w:val="000A3E84"/>
    <w:rsid w:val="000A4ABD"/>
    <w:rsid w:val="000B6599"/>
    <w:rsid w:val="000B6B80"/>
    <w:rsid w:val="000C1B99"/>
    <w:rsid w:val="000C213B"/>
    <w:rsid w:val="000C2356"/>
    <w:rsid w:val="000C3733"/>
    <w:rsid w:val="000C4ED3"/>
    <w:rsid w:val="000D33EF"/>
    <w:rsid w:val="000E082D"/>
    <w:rsid w:val="000E1674"/>
    <w:rsid w:val="000E16FC"/>
    <w:rsid w:val="000E5F0F"/>
    <w:rsid w:val="000F7F71"/>
    <w:rsid w:val="00100372"/>
    <w:rsid w:val="00106616"/>
    <w:rsid w:val="00111D9E"/>
    <w:rsid w:val="00113026"/>
    <w:rsid w:val="00114A5D"/>
    <w:rsid w:val="00115819"/>
    <w:rsid w:val="00115E5B"/>
    <w:rsid w:val="001215A3"/>
    <w:rsid w:val="00123B2F"/>
    <w:rsid w:val="00123B3F"/>
    <w:rsid w:val="00125B3E"/>
    <w:rsid w:val="0013169B"/>
    <w:rsid w:val="00132107"/>
    <w:rsid w:val="0013248D"/>
    <w:rsid w:val="00136B0C"/>
    <w:rsid w:val="00137179"/>
    <w:rsid w:val="001435CE"/>
    <w:rsid w:val="001436FE"/>
    <w:rsid w:val="00146ABD"/>
    <w:rsid w:val="001502CD"/>
    <w:rsid w:val="00150DF7"/>
    <w:rsid w:val="00157F68"/>
    <w:rsid w:val="00161CCE"/>
    <w:rsid w:val="00167C8F"/>
    <w:rsid w:val="00176BDC"/>
    <w:rsid w:val="001770F0"/>
    <w:rsid w:val="001825DA"/>
    <w:rsid w:val="001904B2"/>
    <w:rsid w:val="0019580D"/>
    <w:rsid w:val="001B0764"/>
    <w:rsid w:val="001B43D7"/>
    <w:rsid w:val="001B5687"/>
    <w:rsid w:val="001B6AC9"/>
    <w:rsid w:val="001C1C1A"/>
    <w:rsid w:val="001C2DDA"/>
    <w:rsid w:val="001C3D81"/>
    <w:rsid w:val="001C43BA"/>
    <w:rsid w:val="001C5E0A"/>
    <w:rsid w:val="001D0C41"/>
    <w:rsid w:val="001D2EFD"/>
    <w:rsid w:val="001D36A8"/>
    <w:rsid w:val="001D5FC7"/>
    <w:rsid w:val="001E633F"/>
    <w:rsid w:val="001E6BD7"/>
    <w:rsid w:val="001F03D3"/>
    <w:rsid w:val="001F19A7"/>
    <w:rsid w:val="001F1FE3"/>
    <w:rsid w:val="001F3667"/>
    <w:rsid w:val="001F4784"/>
    <w:rsid w:val="001F60E5"/>
    <w:rsid w:val="001F6170"/>
    <w:rsid w:val="002004AA"/>
    <w:rsid w:val="00202643"/>
    <w:rsid w:val="00202A98"/>
    <w:rsid w:val="002044AF"/>
    <w:rsid w:val="00211142"/>
    <w:rsid w:val="0021259B"/>
    <w:rsid w:val="002146FA"/>
    <w:rsid w:val="00233712"/>
    <w:rsid w:val="002347B2"/>
    <w:rsid w:val="00237EE4"/>
    <w:rsid w:val="00240AD8"/>
    <w:rsid w:val="0024464A"/>
    <w:rsid w:val="002456F6"/>
    <w:rsid w:val="00252C4E"/>
    <w:rsid w:val="002535D4"/>
    <w:rsid w:val="00254DF3"/>
    <w:rsid w:val="00256F36"/>
    <w:rsid w:val="00260313"/>
    <w:rsid w:val="00260E27"/>
    <w:rsid w:val="00261B9D"/>
    <w:rsid w:val="00265722"/>
    <w:rsid w:val="00266AB6"/>
    <w:rsid w:val="0027557F"/>
    <w:rsid w:val="00277D62"/>
    <w:rsid w:val="002803E9"/>
    <w:rsid w:val="00283B59"/>
    <w:rsid w:val="002844E7"/>
    <w:rsid w:val="00284E53"/>
    <w:rsid w:val="00286481"/>
    <w:rsid w:val="002938E8"/>
    <w:rsid w:val="00296427"/>
    <w:rsid w:val="002A59C5"/>
    <w:rsid w:val="002B030F"/>
    <w:rsid w:val="002B41D6"/>
    <w:rsid w:val="002B639B"/>
    <w:rsid w:val="002B6E18"/>
    <w:rsid w:val="002C017D"/>
    <w:rsid w:val="002C2CD4"/>
    <w:rsid w:val="002C7875"/>
    <w:rsid w:val="002D1224"/>
    <w:rsid w:val="002D755C"/>
    <w:rsid w:val="002F20B7"/>
    <w:rsid w:val="002F2E07"/>
    <w:rsid w:val="002F3D12"/>
    <w:rsid w:val="002F5317"/>
    <w:rsid w:val="002F6EEC"/>
    <w:rsid w:val="002F7538"/>
    <w:rsid w:val="003024E1"/>
    <w:rsid w:val="003059DA"/>
    <w:rsid w:val="00305FDB"/>
    <w:rsid w:val="00305FE5"/>
    <w:rsid w:val="00324EF8"/>
    <w:rsid w:val="00327034"/>
    <w:rsid w:val="0032710F"/>
    <w:rsid w:val="00330086"/>
    <w:rsid w:val="003318FA"/>
    <w:rsid w:val="00335362"/>
    <w:rsid w:val="00336380"/>
    <w:rsid w:val="00341A15"/>
    <w:rsid w:val="00343C7D"/>
    <w:rsid w:val="003453D9"/>
    <w:rsid w:val="0034674D"/>
    <w:rsid w:val="003477A4"/>
    <w:rsid w:val="003559BC"/>
    <w:rsid w:val="00357EB3"/>
    <w:rsid w:val="0036107B"/>
    <w:rsid w:val="00365107"/>
    <w:rsid w:val="003659E5"/>
    <w:rsid w:val="003706E5"/>
    <w:rsid w:val="00374DAD"/>
    <w:rsid w:val="003756BE"/>
    <w:rsid w:val="00380F02"/>
    <w:rsid w:val="00384EA8"/>
    <w:rsid w:val="003876B1"/>
    <w:rsid w:val="00390CB6"/>
    <w:rsid w:val="003A026A"/>
    <w:rsid w:val="003B0396"/>
    <w:rsid w:val="003B0AAC"/>
    <w:rsid w:val="003B4A15"/>
    <w:rsid w:val="003B4CF4"/>
    <w:rsid w:val="003B4F8E"/>
    <w:rsid w:val="003B58B6"/>
    <w:rsid w:val="003C3EB9"/>
    <w:rsid w:val="003D13D5"/>
    <w:rsid w:val="003D5363"/>
    <w:rsid w:val="003D574E"/>
    <w:rsid w:val="003E4D8A"/>
    <w:rsid w:val="00410B96"/>
    <w:rsid w:val="00413E42"/>
    <w:rsid w:val="00417AD3"/>
    <w:rsid w:val="00417D8E"/>
    <w:rsid w:val="00425005"/>
    <w:rsid w:val="004322ED"/>
    <w:rsid w:val="00435566"/>
    <w:rsid w:val="0043612A"/>
    <w:rsid w:val="004368CE"/>
    <w:rsid w:val="00442B97"/>
    <w:rsid w:val="004439CC"/>
    <w:rsid w:val="00443BB3"/>
    <w:rsid w:val="00444674"/>
    <w:rsid w:val="0044561C"/>
    <w:rsid w:val="00450931"/>
    <w:rsid w:val="004531EA"/>
    <w:rsid w:val="00453BBD"/>
    <w:rsid w:val="00453F41"/>
    <w:rsid w:val="004555B2"/>
    <w:rsid w:val="00457F7B"/>
    <w:rsid w:val="00465888"/>
    <w:rsid w:val="0047283A"/>
    <w:rsid w:val="00477CB0"/>
    <w:rsid w:val="00480CE1"/>
    <w:rsid w:val="00495129"/>
    <w:rsid w:val="004A06F4"/>
    <w:rsid w:val="004A0732"/>
    <w:rsid w:val="004A3599"/>
    <w:rsid w:val="004A5A16"/>
    <w:rsid w:val="004A5EC2"/>
    <w:rsid w:val="004B33C0"/>
    <w:rsid w:val="004C2C92"/>
    <w:rsid w:val="004C4571"/>
    <w:rsid w:val="004C7650"/>
    <w:rsid w:val="004D06C8"/>
    <w:rsid w:val="004D2F8E"/>
    <w:rsid w:val="004D6619"/>
    <w:rsid w:val="004D7AE0"/>
    <w:rsid w:val="004E560F"/>
    <w:rsid w:val="004E59FC"/>
    <w:rsid w:val="004F2E69"/>
    <w:rsid w:val="005023E3"/>
    <w:rsid w:val="005029DE"/>
    <w:rsid w:val="00502D1D"/>
    <w:rsid w:val="00506275"/>
    <w:rsid w:val="00517ED2"/>
    <w:rsid w:val="005211E6"/>
    <w:rsid w:val="00530118"/>
    <w:rsid w:val="00536083"/>
    <w:rsid w:val="005422DB"/>
    <w:rsid w:val="00542A18"/>
    <w:rsid w:val="00542C73"/>
    <w:rsid w:val="00544FA4"/>
    <w:rsid w:val="00547CEF"/>
    <w:rsid w:val="00552FC6"/>
    <w:rsid w:val="005543D6"/>
    <w:rsid w:val="00554845"/>
    <w:rsid w:val="00556564"/>
    <w:rsid w:val="00556D1E"/>
    <w:rsid w:val="00566ECD"/>
    <w:rsid w:val="00571C65"/>
    <w:rsid w:val="0057505A"/>
    <w:rsid w:val="00577F0C"/>
    <w:rsid w:val="00580F15"/>
    <w:rsid w:val="00582561"/>
    <w:rsid w:val="00585882"/>
    <w:rsid w:val="005935B0"/>
    <w:rsid w:val="0059695A"/>
    <w:rsid w:val="00596A40"/>
    <w:rsid w:val="005A6E32"/>
    <w:rsid w:val="005B260F"/>
    <w:rsid w:val="005B6F3A"/>
    <w:rsid w:val="005C066D"/>
    <w:rsid w:val="005C1104"/>
    <w:rsid w:val="005C3EFD"/>
    <w:rsid w:val="005C4130"/>
    <w:rsid w:val="005C649E"/>
    <w:rsid w:val="005D2BAD"/>
    <w:rsid w:val="005D6022"/>
    <w:rsid w:val="005E1115"/>
    <w:rsid w:val="005E1201"/>
    <w:rsid w:val="005E254A"/>
    <w:rsid w:val="005E3111"/>
    <w:rsid w:val="005E3ABB"/>
    <w:rsid w:val="005F2990"/>
    <w:rsid w:val="005F2FFB"/>
    <w:rsid w:val="005F4D4A"/>
    <w:rsid w:val="005F5B69"/>
    <w:rsid w:val="005F5FC2"/>
    <w:rsid w:val="005F6431"/>
    <w:rsid w:val="00602D2D"/>
    <w:rsid w:val="00603984"/>
    <w:rsid w:val="00603D23"/>
    <w:rsid w:val="00603E52"/>
    <w:rsid w:val="00604382"/>
    <w:rsid w:val="0060690C"/>
    <w:rsid w:val="006120FC"/>
    <w:rsid w:val="00613A1D"/>
    <w:rsid w:val="0061726F"/>
    <w:rsid w:val="00622680"/>
    <w:rsid w:val="006238F5"/>
    <w:rsid w:val="00631D40"/>
    <w:rsid w:val="00633924"/>
    <w:rsid w:val="00640C8E"/>
    <w:rsid w:val="006425CA"/>
    <w:rsid w:val="00642DE0"/>
    <w:rsid w:val="0064337C"/>
    <w:rsid w:val="00643B40"/>
    <w:rsid w:val="00646490"/>
    <w:rsid w:val="00646CCC"/>
    <w:rsid w:val="00651763"/>
    <w:rsid w:val="00652436"/>
    <w:rsid w:val="0065267B"/>
    <w:rsid w:val="00653176"/>
    <w:rsid w:val="00653516"/>
    <w:rsid w:val="00654A82"/>
    <w:rsid w:val="00661D72"/>
    <w:rsid w:val="00672C51"/>
    <w:rsid w:val="006739A1"/>
    <w:rsid w:val="00684034"/>
    <w:rsid w:val="00684CB2"/>
    <w:rsid w:val="006863EF"/>
    <w:rsid w:val="00690DD7"/>
    <w:rsid w:val="0069783E"/>
    <w:rsid w:val="006A0278"/>
    <w:rsid w:val="006A2223"/>
    <w:rsid w:val="006A5CD4"/>
    <w:rsid w:val="006A6F86"/>
    <w:rsid w:val="006A7357"/>
    <w:rsid w:val="006B3139"/>
    <w:rsid w:val="006B31C7"/>
    <w:rsid w:val="006B635F"/>
    <w:rsid w:val="006B6534"/>
    <w:rsid w:val="006B7159"/>
    <w:rsid w:val="006C01E8"/>
    <w:rsid w:val="006C2F8F"/>
    <w:rsid w:val="006C495F"/>
    <w:rsid w:val="006D56B0"/>
    <w:rsid w:val="006D5867"/>
    <w:rsid w:val="006D6C9B"/>
    <w:rsid w:val="006D7053"/>
    <w:rsid w:val="006E1071"/>
    <w:rsid w:val="00705EAA"/>
    <w:rsid w:val="00714056"/>
    <w:rsid w:val="00714D71"/>
    <w:rsid w:val="00717E04"/>
    <w:rsid w:val="00720EC4"/>
    <w:rsid w:val="00721976"/>
    <w:rsid w:val="00721DEF"/>
    <w:rsid w:val="00721EFA"/>
    <w:rsid w:val="00730835"/>
    <w:rsid w:val="00730CBC"/>
    <w:rsid w:val="00731135"/>
    <w:rsid w:val="00732CE6"/>
    <w:rsid w:val="007358D0"/>
    <w:rsid w:val="00736C20"/>
    <w:rsid w:val="0073730F"/>
    <w:rsid w:val="00740724"/>
    <w:rsid w:val="00762E45"/>
    <w:rsid w:val="00765045"/>
    <w:rsid w:val="00766F16"/>
    <w:rsid w:val="00767DFF"/>
    <w:rsid w:val="007769C0"/>
    <w:rsid w:val="0078685F"/>
    <w:rsid w:val="00786B8A"/>
    <w:rsid w:val="007950AA"/>
    <w:rsid w:val="00795A82"/>
    <w:rsid w:val="00795FD8"/>
    <w:rsid w:val="007960D0"/>
    <w:rsid w:val="0079665D"/>
    <w:rsid w:val="007966D7"/>
    <w:rsid w:val="007A06E7"/>
    <w:rsid w:val="007A27E8"/>
    <w:rsid w:val="007A2CD7"/>
    <w:rsid w:val="007A4292"/>
    <w:rsid w:val="007C2CE5"/>
    <w:rsid w:val="007C59A3"/>
    <w:rsid w:val="007C7477"/>
    <w:rsid w:val="007D0D9E"/>
    <w:rsid w:val="007D20EB"/>
    <w:rsid w:val="007F0275"/>
    <w:rsid w:val="007F36FC"/>
    <w:rsid w:val="007F5274"/>
    <w:rsid w:val="007F659F"/>
    <w:rsid w:val="00800801"/>
    <w:rsid w:val="00801162"/>
    <w:rsid w:val="00801E0E"/>
    <w:rsid w:val="00802FA7"/>
    <w:rsid w:val="00803B5D"/>
    <w:rsid w:val="00804324"/>
    <w:rsid w:val="0080487B"/>
    <w:rsid w:val="008061FB"/>
    <w:rsid w:val="0081287C"/>
    <w:rsid w:val="00813D78"/>
    <w:rsid w:val="00816928"/>
    <w:rsid w:val="008170BF"/>
    <w:rsid w:val="008222F2"/>
    <w:rsid w:val="00824D2E"/>
    <w:rsid w:val="0083297C"/>
    <w:rsid w:val="00844374"/>
    <w:rsid w:val="00845661"/>
    <w:rsid w:val="00845EA4"/>
    <w:rsid w:val="008471B7"/>
    <w:rsid w:val="00852230"/>
    <w:rsid w:val="00853F7A"/>
    <w:rsid w:val="00871119"/>
    <w:rsid w:val="00872A93"/>
    <w:rsid w:val="00872EBD"/>
    <w:rsid w:val="00876F00"/>
    <w:rsid w:val="008778F0"/>
    <w:rsid w:val="00881F09"/>
    <w:rsid w:val="00882920"/>
    <w:rsid w:val="008A0CB7"/>
    <w:rsid w:val="008A66DB"/>
    <w:rsid w:val="008B2108"/>
    <w:rsid w:val="008B73D0"/>
    <w:rsid w:val="008C2401"/>
    <w:rsid w:val="008C6B80"/>
    <w:rsid w:val="008C6C28"/>
    <w:rsid w:val="008D0C38"/>
    <w:rsid w:val="008D7643"/>
    <w:rsid w:val="008E12FA"/>
    <w:rsid w:val="008E3E31"/>
    <w:rsid w:val="008E4856"/>
    <w:rsid w:val="008E687B"/>
    <w:rsid w:val="008F1372"/>
    <w:rsid w:val="008F4C79"/>
    <w:rsid w:val="00903D01"/>
    <w:rsid w:val="00905D8F"/>
    <w:rsid w:val="00910FC9"/>
    <w:rsid w:val="00914D81"/>
    <w:rsid w:val="009173B8"/>
    <w:rsid w:val="009227AE"/>
    <w:rsid w:val="00924779"/>
    <w:rsid w:val="009248AC"/>
    <w:rsid w:val="00925509"/>
    <w:rsid w:val="00927314"/>
    <w:rsid w:val="009277F7"/>
    <w:rsid w:val="00933362"/>
    <w:rsid w:val="009362E0"/>
    <w:rsid w:val="009404AF"/>
    <w:rsid w:val="00944B38"/>
    <w:rsid w:val="00953BC4"/>
    <w:rsid w:val="00955A1A"/>
    <w:rsid w:val="00957C5A"/>
    <w:rsid w:val="0096032E"/>
    <w:rsid w:val="00962234"/>
    <w:rsid w:val="00965549"/>
    <w:rsid w:val="00967E1A"/>
    <w:rsid w:val="009709C6"/>
    <w:rsid w:val="0097191A"/>
    <w:rsid w:val="00973D1D"/>
    <w:rsid w:val="0097663C"/>
    <w:rsid w:val="009849E8"/>
    <w:rsid w:val="009860D0"/>
    <w:rsid w:val="00986E3E"/>
    <w:rsid w:val="009A07D6"/>
    <w:rsid w:val="009A0F0F"/>
    <w:rsid w:val="009A149A"/>
    <w:rsid w:val="009A3305"/>
    <w:rsid w:val="009A3495"/>
    <w:rsid w:val="009A52C4"/>
    <w:rsid w:val="009A650B"/>
    <w:rsid w:val="009B0DC7"/>
    <w:rsid w:val="009B5681"/>
    <w:rsid w:val="009C1BEB"/>
    <w:rsid w:val="009C2FB1"/>
    <w:rsid w:val="009C616A"/>
    <w:rsid w:val="009E1DB5"/>
    <w:rsid w:val="009E22CF"/>
    <w:rsid w:val="009E278F"/>
    <w:rsid w:val="009E349F"/>
    <w:rsid w:val="009E7398"/>
    <w:rsid w:val="009F05F3"/>
    <w:rsid w:val="009F0968"/>
    <w:rsid w:val="009F67BF"/>
    <w:rsid w:val="009F777F"/>
    <w:rsid w:val="00A0428C"/>
    <w:rsid w:val="00A128E0"/>
    <w:rsid w:val="00A203B4"/>
    <w:rsid w:val="00A262F9"/>
    <w:rsid w:val="00A26723"/>
    <w:rsid w:val="00A2716F"/>
    <w:rsid w:val="00A31D8B"/>
    <w:rsid w:val="00A33887"/>
    <w:rsid w:val="00A3590C"/>
    <w:rsid w:val="00A409FA"/>
    <w:rsid w:val="00A4183D"/>
    <w:rsid w:val="00A50DE4"/>
    <w:rsid w:val="00A56AF6"/>
    <w:rsid w:val="00A630A4"/>
    <w:rsid w:val="00A64DDE"/>
    <w:rsid w:val="00A663DC"/>
    <w:rsid w:val="00A70C3B"/>
    <w:rsid w:val="00A742CC"/>
    <w:rsid w:val="00A743A8"/>
    <w:rsid w:val="00A76251"/>
    <w:rsid w:val="00A767DB"/>
    <w:rsid w:val="00A77C79"/>
    <w:rsid w:val="00A82492"/>
    <w:rsid w:val="00A84B25"/>
    <w:rsid w:val="00A87109"/>
    <w:rsid w:val="00A90DF8"/>
    <w:rsid w:val="00A90F62"/>
    <w:rsid w:val="00A9173C"/>
    <w:rsid w:val="00A92014"/>
    <w:rsid w:val="00A934EF"/>
    <w:rsid w:val="00AA0905"/>
    <w:rsid w:val="00AA250A"/>
    <w:rsid w:val="00AA2C00"/>
    <w:rsid w:val="00AA468A"/>
    <w:rsid w:val="00AA5F34"/>
    <w:rsid w:val="00AB0274"/>
    <w:rsid w:val="00AB41D3"/>
    <w:rsid w:val="00AB4C28"/>
    <w:rsid w:val="00AB5394"/>
    <w:rsid w:val="00AC3603"/>
    <w:rsid w:val="00AC5155"/>
    <w:rsid w:val="00AC6EE1"/>
    <w:rsid w:val="00AC72E3"/>
    <w:rsid w:val="00AD1295"/>
    <w:rsid w:val="00AD5A10"/>
    <w:rsid w:val="00AD6068"/>
    <w:rsid w:val="00AE5804"/>
    <w:rsid w:val="00AF17FA"/>
    <w:rsid w:val="00AF284C"/>
    <w:rsid w:val="00B015CF"/>
    <w:rsid w:val="00B02C88"/>
    <w:rsid w:val="00B05A6B"/>
    <w:rsid w:val="00B06A2B"/>
    <w:rsid w:val="00B0752B"/>
    <w:rsid w:val="00B23A25"/>
    <w:rsid w:val="00B248C3"/>
    <w:rsid w:val="00B26F45"/>
    <w:rsid w:val="00B30CF3"/>
    <w:rsid w:val="00B31278"/>
    <w:rsid w:val="00B33870"/>
    <w:rsid w:val="00B344B8"/>
    <w:rsid w:val="00B5066D"/>
    <w:rsid w:val="00B52AC8"/>
    <w:rsid w:val="00B538A7"/>
    <w:rsid w:val="00B53B87"/>
    <w:rsid w:val="00B555CB"/>
    <w:rsid w:val="00B60869"/>
    <w:rsid w:val="00B663F1"/>
    <w:rsid w:val="00B67F5A"/>
    <w:rsid w:val="00B74A79"/>
    <w:rsid w:val="00B853FB"/>
    <w:rsid w:val="00B85502"/>
    <w:rsid w:val="00B86939"/>
    <w:rsid w:val="00B938EA"/>
    <w:rsid w:val="00B95F87"/>
    <w:rsid w:val="00BA40F8"/>
    <w:rsid w:val="00BA5885"/>
    <w:rsid w:val="00BA6E81"/>
    <w:rsid w:val="00BB135B"/>
    <w:rsid w:val="00BB2326"/>
    <w:rsid w:val="00BB23A8"/>
    <w:rsid w:val="00BD0D1F"/>
    <w:rsid w:val="00BD49C0"/>
    <w:rsid w:val="00BE18C5"/>
    <w:rsid w:val="00BE2C93"/>
    <w:rsid w:val="00BE35BC"/>
    <w:rsid w:val="00BE3ECC"/>
    <w:rsid w:val="00BE672C"/>
    <w:rsid w:val="00BE7AED"/>
    <w:rsid w:val="00BF05C1"/>
    <w:rsid w:val="00BF0C7B"/>
    <w:rsid w:val="00BF3B1A"/>
    <w:rsid w:val="00BF6107"/>
    <w:rsid w:val="00C00F5A"/>
    <w:rsid w:val="00C02203"/>
    <w:rsid w:val="00C03ECA"/>
    <w:rsid w:val="00C063CC"/>
    <w:rsid w:val="00C105BE"/>
    <w:rsid w:val="00C118C4"/>
    <w:rsid w:val="00C124A8"/>
    <w:rsid w:val="00C16D45"/>
    <w:rsid w:val="00C17475"/>
    <w:rsid w:val="00C34868"/>
    <w:rsid w:val="00C46D5F"/>
    <w:rsid w:val="00C47EAE"/>
    <w:rsid w:val="00C548DD"/>
    <w:rsid w:val="00C57EEB"/>
    <w:rsid w:val="00C60EB8"/>
    <w:rsid w:val="00C626A3"/>
    <w:rsid w:val="00C6271A"/>
    <w:rsid w:val="00C65C34"/>
    <w:rsid w:val="00C66D9B"/>
    <w:rsid w:val="00C676A5"/>
    <w:rsid w:val="00C74E6A"/>
    <w:rsid w:val="00C7623B"/>
    <w:rsid w:val="00C77362"/>
    <w:rsid w:val="00C80E1D"/>
    <w:rsid w:val="00C81CFF"/>
    <w:rsid w:val="00C83892"/>
    <w:rsid w:val="00C92CA7"/>
    <w:rsid w:val="00C94361"/>
    <w:rsid w:val="00C947DE"/>
    <w:rsid w:val="00C969C4"/>
    <w:rsid w:val="00C97718"/>
    <w:rsid w:val="00CA405F"/>
    <w:rsid w:val="00CB2CB2"/>
    <w:rsid w:val="00CB3944"/>
    <w:rsid w:val="00CB408C"/>
    <w:rsid w:val="00CC6B5B"/>
    <w:rsid w:val="00CC76F0"/>
    <w:rsid w:val="00CD00EA"/>
    <w:rsid w:val="00CD224B"/>
    <w:rsid w:val="00CD3CAD"/>
    <w:rsid w:val="00CD44EF"/>
    <w:rsid w:val="00CD52CE"/>
    <w:rsid w:val="00CE0B5D"/>
    <w:rsid w:val="00CE1983"/>
    <w:rsid w:val="00CE1AF3"/>
    <w:rsid w:val="00CF1E8F"/>
    <w:rsid w:val="00CF3042"/>
    <w:rsid w:val="00CF73A3"/>
    <w:rsid w:val="00D042D2"/>
    <w:rsid w:val="00D05758"/>
    <w:rsid w:val="00D06554"/>
    <w:rsid w:val="00D07F51"/>
    <w:rsid w:val="00D1718E"/>
    <w:rsid w:val="00D21BB2"/>
    <w:rsid w:val="00D23250"/>
    <w:rsid w:val="00D3059D"/>
    <w:rsid w:val="00D33BBF"/>
    <w:rsid w:val="00D351C2"/>
    <w:rsid w:val="00D361C4"/>
    <w:rsid w:val="00D36513"/>
    <w:rsid w:val="00D36D4D"/>
    <w:rsid w:val="00D3764D"/>
    <w:rsid w:val="00D41274"/>
    <w:rsid w:val="00D41AA5"/>
    <w:rsid w:val="00D42848"/>
    <w:rsid w:val="00D4340E"/>
    <w:rsid w:val="00D4367E"/>
    <w:rsid w:val="00D44DC4"/>
    <w:rsid w:val="00D45B06"/>
    <w:rsid w:val="00D57719"/>
    <w:rsid w:val="00D77A4C"/>
    <w:rsid w:val="00D82CFB"/>
    <w:rsid w:val="00D85E02"/>
    <w:rsid w:val="00D8663F"/>
    <w:rsid w:val="00D913E4"/>
    <w:rsid w:val="00D94C18"/>
    <w:rsid w:val="00D955F7"/>
    <w:rsid w:val="00D972FB"/>
    <w:rsid w:val="00DA0FF9"/>
    <w:rsid w:val="00DA43B9"/>
    <w:rsid w:val="00DA7F81"/>
    <w:rsid w:val="00DB2D7B"/>
    <w:rsid w:val="00DB508B"/>
    <w:rsid w:val="00DB7BAE"/>
    <w:rsid w:val="00DC0AA5"/>
    <w:rsid w:val="00DC0BE4"/>
    <w:rsid w:val="00DC25ED"/>
    <w:rsid w:val="00DC37D3"/>
    <w:rsid w:val="00DC5F0E"/>
    <w:rsid w:val="00DD334D"/>
    <w:rsid w:val="00DD4064"/>
    <w:rsid w:val="00DD4FCF"/>
    <w:rsid w:val="00DD6BB8"/>
    <w:rsid w:val="00DE1928"/>
    <w:rsid w:val="00DE3D7D"/>
    <w:rsid w:val="00DE4FC9"/>
    <w:rsid w:val="00DF5559"/>
    <w:rsid w:val="00DF6281"/>
    <w:rsid w:val="00DF74C3"/>
    <w:rsid w:val="00DF7BBC"/>
    <w:rsid w:val="00E12D5F"/>
    <w:rsid w:val="00E13D5D"/>
    <w:rsid w:val="00E21C78"/>
    <w:rsid w:val="00E2578D"/>
    <w:rsid w:val="00E32541"/>
    <w:rsid w:val="00E32DE4"/>
    <w:rsid w:val="00E44B71"/>
    <w:rsid w:val="00E50B66"/>
    <w:rsid w:val="00E5641E"/>
    <w:rsid w:val="00E5749A"/>
    <w:rsid w:val="00E6509E"/>
    <w:rsid w:val="00E76402"/>
    <w:rsid w:val="00E82078"/>
    <w:rsid w:val="00E84FB8"/>
    <w:rsid w:val="00E90294"/>
    <w:rsid w:val="00E97A24"/>
    <w:rsid w:val="00EA1681"/>
    <w:rsid w:val="00EA45B3"/>
    <w:rsid w:val="00EA7D2C"/>
    <w:rsid w:val="00EB188B"/>
    <w:rsid w:val="00EB56C2"/>
    <w:rsid w:val="00EB6DBA"/>
    <w:rsid w:val="00ED353B"/>
    <w:rsid w:val="00ED5EBF"/>
    <w:rsid w:val="00EE3D23"/>
    <w:rsid w:val="00EE4EC1"/>
    <w:rsid w:val="00EE734B"/>
    <w:rsid w:val="00EE73B8"/>
    <w:rsid w:val="00EF1E9B"/>
    <w:rsid w:val="00EF287E"/>
    <w:rsid w:val="00EF2C66"/>
    <w:rsid w:val="00EF3268"/>
    <w:rsid w:val="00EF455C"/>
    <w:rsid w:val="00EF5578"/>
    <w:rsid w:val="00F02366"/>
    <w:rsid w:val="00F04380"/>
    <w:rsid w:val="00F115B7"/>
    <w:rsid w:val="00F13D16"/>
    <w:rsid w:val="00F1409B"/>
    <w:rsid w:val="00F17477"/>
    <w:rsid w:val="00F17701"/>
    <w:rsid w:val="00F2488C"/>
    <w:rsid w:val="00F30631"/>
    <w:rsid w:val="00F322CC"/>
    <w:rsid w:val="00F322DD"/>
    <w:rsid w:val="00F32A17"/>
    <w:rsid w:val="00F333E1"/>
    <w:rsid w:val="00F3363F"/>
    <w:rsid w:val="00F338BA"/>
    <w:rsid w:val="00F34686"/>
    <w:rsid w:val="00F36293"/>
    <w:rsid w:val="00F4066B"/>
    <w:rsid w:val="00F47378"/>
    <w:rsid w:val="00F53E04"/>
    <w:rsid w:val="00F54484"/>
    <w:rsid w:val="00F62F1B"/>
    <w:rsid w:val="00F65981"/>
    <w:rsid w:val="00F66040"/>
    <w:rsid w:val="00F70F68"/>
    <w:rsid w:val="00F71136"/>
    <w:rsid w:val="00F71CD4"/>
    <w:rsid w:val="00F71DB6"/>
    <w:rsid w:val="00F71F18"/>
    <w:rsid w:val="00F77138"/>
    <w:rsid w:val="00F834F2"/>
    <w:rsid w:val="00F95495"/>
    <w:rsid w:val="00F959AD"/>
    <w:rsid w:val="00FA1242"/>
    <w:rsid w:val="00FA5A2E"/>
    <w:rsid w:val="00FB2627"/>
    <w:rsid w:val="00FB5D16"/>
    <w:rsid w:val="00FB60F5"/>
    <w:rsid w:val="00FC33E9"/>
    <w:rsid w:val="00FC3EDD"/>
    <w:rsid w:val="00FC7132"/>
    <w:rsid w:val="00FC7C0C"/>
    <w:rsid w:val="00FD4D0D"/>
    <w:rsid w:val="00FD5B09"/>
    <w:rsid w:val="00FD7253"/>
    <w:rsid w:val="00FD7E1B"/>
    <w:rsid w:val="00FE0D40"/>
    <w:rsid w:val="00FE1830"/>
    <w:rsid w:val="00FE1EF3"/>
    <w:rsid w:val="00FE2F34"/>
    <w:rsid w:val="00FE6862"/>
    <w:rsid w:val="00FE75DA"/>
    <w:rsid w:val="00FE7D4A"/>
    <w:rsid w:val="00FF4853"/>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ecimalSymbol w:val="."/>
  <w:listSeparator w:val=","/>
  <w14:docId w14:val="58F5730E"/>
  <w15:chartTrackingRefBased/>
  <w15:docId w15:val="{0A14E1D4-B624-4052-87E1-9204E208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A24"/>
    <w:rPr>
      <w:sz w:val="24"/>
    </w:rPr>
  </w:style>
  <w:style w:type="paragraph" w:styleId="Heading1">
    <w:name w:val="heading 1"/>
    <w:basedOn w:val="Normal"/>
    <w:next w:val="Normal"/>
    <w:qFormat/>
    <w:rsid w:val="00B05A6B"/>
    <w:pPr>
      <w:keepNext/>
      <w:numPr>
        <w:numId w:val="1"/>
      </w:numPr>
      <w:tabs>
        <w:tab w:val="clear" w:pos="360"/>
        <w:tab w:val="num" w:pos="540"/>
      </w:tabs>
      <w:spacing w:before="240" w:after="240"/>
      <w:outlineLvl w:val="0"/>
    </w:pPr>
    <w:rPr>
      <w:rFonts w:ascii="Arial" w:hAnsi="Arial"/>
      <w:b/>
      <w:sz w:val="36"/>
    </w:rPr>
  </w:style>
  <w:style w:type="paragraph" w:styleId="Heading2">
    <w:name w:val="heading 2"/>
    <w:aliases w:val="head 2"/>
    <w:basedOn w:val="Normal"/>
    <w:next w:val="Normal"/>
    <w:link w:val="Heading2Char"/>
    <w:qFormat/>
    <w:rsid w:val="00E97A24"/>
    <w:pPr>
      <w:keepNext/>
      <w:numPr>
        <w:ilvl w:val="1"/>
        <w:numId w:val="1"/>
      </w:numPr>
      <w:tabs>
        <w:tab w:val="left" w:pos="720"/>
      </w:tabs>
      <w:spacing w:before="240" w:after="60"/>
      <w:outlineLvl w:val="1"/>
    </w:pPr>
    <w:rPr>
      <w:rFonts w:ascii="Arial" w:hAnsi="Arial"/>
      <w:b/>
      <w:sz w:val="28"/>
      <w:lang w:val="x-none" w:eastAsia="x-none"/>
    </w:rPr>
  </w:style>
  <w:style w:type="paragraph" w:styleId="Heading3">
    <w:name w:val="heading 3"/>
    <w:aliases w:val="head 3"/>
    <w:basedOn w:val="Normal"/>
    <w:next w:val="Normal"/>
    <w:qFormat/>
    <w:rsid w:val="00E97A24"/>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rsid w:val="00E97A24"/>
    <w:pPr>
      <w:keepNext/>
      <w:outlineLvl w:val="3"/>
    </w:pPr>
    <w:rPr>
      <w:b/>
      <w:u w:val="single"/>
    </w:rPr>
  </w:style>
  <w:style w:type="paragraph" w:styleId="Heading5">
    <w:name w:val="heading 5"/>
    <w:basedOn w:val="Normal"/>
    <w:next w:val="Normal"/>
    <w:qFormat/>
    <w:rsid w:val="00E97A24"/>
    <w:pPr>
      <w:spacing w:before="240" w:after="60"/>
      <w:outlineLvl w:val="4"/>
    </w:pPr>
    <w:rPr>
      <w:rFonts w:ascii="Arial" w:hAnsi="Arial"/>
      <w:sz w:val="22"/>
    </w:rPr>
  </w:style>
  <w:style w:type="paragraph" w:styleId="Heading6">
    <w:name w:val="heading 6"/>
    <w:basedOn w:val="Normal"/>
    <w:next w:val="Normal"/>
    <w:qFormat/>
    <w:rsid w:val="00E97A24"/>
    <w:pPr>
      <w:spacing w:before="240" w:after="60"/>
      <w:outlineLvl w:val="5"/>
    </w:pPr>
    <w:rPr>
      <w:rFonts w:ascii="Arial" w:hAnsi="Arial"/>
      <w:i/>
      <w:sz w:val="22"/>
    </w:rPr>
  </w:style>
  <w:style w:type="paragraph" w:styleId="Heading7">
    <w:name w:val="heading 7"/>
    <w:basedOn w:val="Normal"/>
    <w:next w:val="Normal"/>
    <w:qFormat/>
    <w:rsid w:val="00E97A24"/>
    <w:pPr>
      <w:spacing w:before="240" w:after="60"/>
      <w:outlineLvl w:val="6"/>
    </w:pPr>
    <w:rPr>
      <w:rFonts w:ascii="Arial" w:hAnsi="Arial"/>
    </w:rPr>
  </w:style>
  <w:style w:type="paragraph" w:styleId="Heading8">
    <w:name w:val="heading 8"/>
    <w:basedOn w:val="Normal"/>
    <w:next w:val="Normal"/>
    <w:qFormat/>
    <w:rsid w:val="00E97A24"/>
    <w:pPr>
      <w:spacing w:before="240" w:after="60"/>
      <w:outlineLvl w:val="7"/>
    </w:pPr>
    <w:rPr>
      <w:rFonts w:ascii="Arial" w:hAnsi="Arial"/>
      <w:i/>
    </w:rPr>
  </w:style>
  <w:style w:type="paragraph" w:styleId="Heading9">
    <w:name w:val="heading 9"/>
    <w:basedOn w:val="Normal"/>
    <w:next w:val="Normal"/>
    <w:qFormat/>
    <w:rsid w:val="00E97A2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24"/>
    <w:pPr>
      <w:widowControl w:val="0"/>
      <w:tabs>
        <w:tab w:val="center" w:pos="4320"/>
        <w:tab w:val="right" w:pos="9504"/>
      </w:tabs>
    </w:pPr>
  </w:style>
  <w:style w:type="paragraph" w:styleId="Footer">
    <w:name w:val="footer"/>
    <w:basedOn w:val="Normal"/>
    <w:link w:val="FooterChar"/>
    <w:rsid w:val="00E97A24"/>
    <w:pPr>
      <w:tabs>
        <w:tab w:val="center" w:pos="4680"/>
        <w:tab w:val="right" w:pos="9270"/>
      </w:tabs>
    </w:pPr>
    <w:rPr>
      <w:sz w:val="20"/>
    </w:rPr>
  </w:style>
  <w:style w:type="paragraph" w:styleId="TOC1">
    <w:name w:val="toc 1"/>
    <w:basedOn w:val="Normal"/>
    <w:next w:val="Normal"/>
    <w:autoRedefine/>
    <w:uiPriority w:val="39"/>
    <w:rsid w:val="00E97A24"/>
    <w:pPr>
      <w:spacing w:before="240" w:after="240"/>
    </w:pPr>
    <w:rPr>
      <w:b/>
      <w:sz w:val="28"/>
    </w:rPr>
  </w:style>
  <w:style w:type="paragraph" w:customStyle="1" w:styleId="Appendix1">
    <w:name w:val="Appendix 1"/>
    <w:basedOn w:val="Normal"/>
    <w:rsid w:val="00E97A24"/>
    <w:rPr>
      <w:rFonts w:ascii="Arial Rounded MT Bold" w:hAnsi="Arial Rounded MT Bold"/>
      <w:b/>
      <w:sz w:val="36"/>
    </w:rPr>
  </w:style>
  <w:style w:type="paragraph" w:styleId="TOC2">
    <w:name w:val="toc 2"/>
    <w:basedOn w:val="Normal"/>
    <w:next w:val="Normal"/>
    <w:autoRedefine/>
    <w:uiPriority w:val="39"/>
    <w:rsid w:val="00E97A24"/>
    <w:pPr>
      <w:tabs>
        <w:tab w:val="left" w:pos="960"/>
        <w:tab w:val="right" w:leader="dot" w:pos="9350"/>
      </w:tabs>
      <w:spacing w:before="120"/>
      <w:ind w:left="288"/>
    </w:pPr>
    <w:rPr>
      <w:noProof/>
      <w:sz w:val="22"/>
    </w:rPr>
  </w:style>
  <w:style w:type="paragraph" w:styleId="TOC3">
    <w:name w:val="toc 3"/>
    <w:basedOn w:val="Normal"/>
    <w:next w:val="Normal"/>
    <w:autoRedefine/>
    <w:semiHidden/>
    <w:rsid w:val="00E97A24"/>
    <w:pPr>
      <w:tabs>
        <w:tab w:val="left" w:pos="1170"/>
        <w:tab w:val="left" w:pos="2160"/>
        <w:tab w:val="right" w:leader="dot" w:pos="9350"/>
      </w:tabs>
      <w:ind w:left="432"/>
    </w:pPr>
    <w:rPr>
      <w:noProof/>
      <w:sz w:val="22"/>
    </w:rPr>
  </w:style>
  <w:style w:type="paragraph" w:styleId="TOC4">
    <w:name w:val="toc 4"/>
    <w:basedOn w:val="Normal"/>
    <w:next w:val="Normal"/>
    <w:autoRedefine/>
    <w:semiHidden/>
    <w:rsid w:val="00E97A24"/>
    <w:pPr>
      <w:ind w:left="720"/>
    </w:pPr>
    <w:rPr>
      <w:sz w:val="18"/>
    </w:rPr>
  </w:style>
  <w:style w:type="paragraph" w:styleId="TOC5">
    <w:name w:val="toc 5"/>
    <w:basedOn w:val="Normal"/>
    <w:next w:val="Normal"/>
    <w:autoRedefine/>
    <w:semiHidden/>
    <w:rsid w:val="00E97A24"/>
    <w:pPr>
      <w:ind w:left="960"/>
    </w:pPr>
    <w:rPr>
      <w:sz w:val="18"/>
    </w:rPr>
  </w:style>
  <w:style w:type="paragraph" w:styleId="TOC6">
    <w:name w:val="toc 6"/>
    <w:basedOn w:val="Normal"/>
    <w:next w:val="Normal"/>
    <w:autoRedefine/>
    <w:semiHidden/>
    <w:rsid w:val="00E97A24"/>
    <w:pPr>
      <w:ind w:left="1200"/>
    </w:pPr>
    <w:rPr>
      <w:sz w:val="18"/>
    </w:rPr>
  </w:style>
  <w:style w:type="paragraph" w:styleId="TOC7">
    <w:name w:val="toc 7"/>
    <w:basedOn w:val="Normal"/>
    <w:next w:val="Normal"/>
    <w:autoRedefine/>
    <w:semiHidden/>
    <w:rsid w:val="00E97A24"/>
    <w:pPr>
      <w:ind w:left="1440"/>
    </w:pPr>
    <w:rPr>
      <w:sz w:val="18"/>
    </w:rPr>
  </w:style>
  <w:style w:type="paragraph" w:styleId="TOC8">
    <w:name w:val="toc 8"/>
    <w:basedOn w:val="Normal"/>
    <w:next w:val="Normal"/>
    <w:autoRedefine/>
    <w:semiHidden/>
    <w:rsid w:val="00E97A24"/>
    <w:pPr>
      <w:ind w:left="1680"/>
    </w:pPr>
    <w:rPr>
      <w:sz w:val="18"/>
    </w:rPr>
  </w:style>
  <w:style w:type="paragraph" w:styleId="TOC9">
    <w:name w:val="toc 9"/>
    <w:basedOn w:val="Normal"/>
    <w:next w:val="Normal"/>
    <w:autoRedefine/>
    <w:semiHidden/>
    <w:rsid w:val="00E97A24"/>
    <w:pPr>
      <w:ind w:left="1920"/>
    </w:pPr>
    <w:rPr>
      <w:sz w:val="18"/>
    </w:rPr>
  </w:style>
  <w:style w:type="paragraph" w:customStyle="1" w:styleId="Heading21">
    <w:name w:val="Heading 21"/>
    <w:basedOn w:val="Heading2"/>
    <w:rsid w:val="00E97A24"/>
    <w:pPr>
      <w:spacing w:line="216" w:lineRule="auto"/>
      <w:outlineLvl w:val="9"/>
    </w:pPr>
  </w:style>
  <w:style w:type="paragraph" w:customStyle="1" w:styleId="Style1">
    <w:name w:val="Style1"/>
    <w:basedOn w:val="Normal"/>
    <w:rsid w:val="00E97A24"/>
  </w:style>
  <w:style w:type="paragraph" w:customStyle="1" w:styleId="Preface">
    <w:name w:val="Preface"/>
    <w:basedOn w:val="Normal"/>
    <w:rsid w:val="00E97A24"/>
    <w:rPr>
      <w:rFonts w:ascii="Arial" w:hAnsi="Arial"/>
      <w:b/>
      <w:sz w:val="36"/>
    </w:rPr>
  </w:style>
  <w:style w:type="paragraph" w:styleId="Index1">
    <w:name w:val="index 1"/>
    <w:aliases w:val="index"/>
    <w:basedOn w:val="Normal"/>
    <w:next w:val="Normal"/>
    <w:autoRedefine/>
    <w:semiHidden/>
    <w:rsid w:val="00E97A24"/>
    <w:pPr>
      <w:ind w:left="240" w:hanging="240"/>
    </w:pPr>
  </w:style>
  <w:style w:type="paragraph" w:customStyle="1" w:styleId="PrintoutFollows">
    <w:name w:val="Printout Follows"/>
    <w:basedOn w:val="Normal"/>
    <w:next w:val="Normal"/>
    <w:rsid w:val="00E97A24"/>
    <w:pPr>
      <w:tabs>
        <w:tab w:val="center" w:leader="dot" w:pos="4680"/>
        <w:tab w:val="right" w:leader="dot" w:pos="9360"/>
      </w:tabs>
      <w:spacing w:before="120" w:after="240"/>
    </w:pPr>
    <w:rPr>
      <w:i/>
    </w:rPr>
  </w:style>
  <w:style w:type="paragraph" w:customStyle="1" w:styleId="Menu">
    <w:name w:val="Menu"/>
    <w:basedOn w:val="Normal"/>
    <w:rsid w:val="00E97A24"/>
    <w:pPr>
      <w:tabs>
        <w:tab w:val="left" w:pos="2160"/>
        <w:tab w:val="left" w:pos="3240"/>
        <w:tab w:val="left" w:pos="4320"/>
        <w:tab w:val="left" w:pos="5040"/>
      </w:tabs>
      <w:spacing w:after="240"/>
      <w:ind w:left="1440" w:right="-360"/>
    </w:pPr>
  </w:style>
  <w:style w:type="paragraph" w:customStyle="1" w:styleId="Heading31">
    <w:name w:val="Heading 31"/>
    <w:basedOn w:val="Normal"/>
    <w:rsid w:val="00E97A24"/>
    <w:rPr>
      <w:b/>
    </w:rPr>
  </w:style>
  <w:style w:type="paragraph" w:styleId="Index3">
    <w:name w:val="index 3"/>
    <w:basedOn w:val="Normal"/>
    <w:next w:val="Normal"/>
    <w:autoRedefine/>
    <w:semiHidden/>
    <w:rsid w:val="00E97A24"/>
    <w:pPr>
      <w:ind w:left="720" w:hanging="240"/>
    </w:pPr>
  </w:style>
  <w:style w:type="paragraph" w:customStyle="1" w:styleId="heading10">
    <w:name w:val="heading1"/>
    <w:aliases w:val="head1"/>
    <w:basedOn w:val="Heading1"/>
    <w:rsid w:val="00E97A24"/>
    <w:pPr>
      <w:widowControl w:val="0"/>
      <w:numPr>
        <w:numId w:val="0"/>
      </w:numPr>
      <w:tabs>
        <w:tab w:val="num" w:pos="360"/>
      </w:tabs>
      <w:ind w:left="360" w:hanging="360"/>
    </w:pPr>
  </w:style>
  <w:style w:type="paragraph" w:styleId="Index2">
    <w:name w:val="index 2"/>
    <w:basedOn w:val="Normal"/>
    <w:next w:val="Normal"/>
    <w:autoRedefine/>
    <w:semiHidden/>
    <w:rsid w:val="00E97A24"/>
    <w:pPr>
      <w:ind w:left="480" w:hanging="240"/>
    </w:pPr>
  </w:style>
  <w:style w:type="paragraph" w:styleId="Index4">
    <w:name w:val="index 4"/>
    <w:basedOn w:val="Normal"/>
    <w:next w:val="Normal"/>
    <w:autoRedefine/>
    <w:semiHidden/>
    <w:rsid w:val="00E97A24"/>
    <w:pPr>
      <w:ind w:left="960" w:hanging="240"/>
    </w:pPr>
  </w:style>
  <w:style w:type="paragraph" w:styleId="Index5">
    <w:name w:val="index 5"/>
    <w:basedOn w:val="Normal"/>
    <w:next w:val="Normal"/>
    <w:autoRedefine/>
    <w:semiHidden/>
    <w:rsid w:val="00E97A24"/>
    <w:pPr>
      <w:ind w:left="1200" w:hanging="240"/>
    </w:pPr>
  </w:style>
  <w:style w:type="paragraph" w:styleId="Index6">
    <w:name w:val="index 6"/>
    <w:basedOn w:val="Normal"/>
    <w:next w:val="Normal"/>
    <w:autoRedefine/>
    <w:semiHidden/>
    <w:rsid w:val="00E97A24"/>
    <w:pPr>
      <w:ind w:left="1440" w:hanging="240"/>
    </w:pPr>
  </w:style>
  <w:style w:type="paragraph" w:styleId="Index7">
    <w:name w:val="index 7"/>
    <w:basedOn w:val="Normal"/>
    <w:next w:val="Normal"/>
    <w:autoRedefine/>
    <w:semiHidden/>
    <w:rsid w:val="00E97A24"/>
    <w:pPr>
      <w:ind w:left="1680" w:hanging="240"/>
    </w:pPr>
  </w:style>
  <w:style w:type="paragraph" w:styleId="Index8">
    <w:name w:val="index 8"/>
    <w:basedOn w:val="Normal"/>
    <w:next w:val="Normal"/>
    <w:autoRedefine/>
    <w:semiHidden/>
    <w:rsid w:val="00E97A24"/>
    <w:pPr>
      <w:ind w:left="1920" w:hanging="240"/>
    </w:pPr>
  </w:style>
  <w:style w:type="paragraph" w:styleId="Index9">
    <w:name w:val="index 9"/>
    <w:basedOn w:val="Normal"/>
    <w:next w:val="Normal"/>
    <w:autoRedefine/>
    <w:semiHidden/>
    <w:rsid w:val="00E97A24"/>
    <w:pPr>
      <w:ind w:left="2160" w:hanging="240"/>
    </w:pPr>
  </w:style>
  <w:style w:type="paragraph" w:styleId="IndexHeading">
    <w:name w:val="index heading"/>
    <w:basedOn w:val="Normal"/>
    <w:next w:val="Index1"/>
    <w:semiHidden/>
    <w:rsid w:val="00E97A24"/>
    <w:pPr>
      <w:spacing w:before="120" w:after="120"/>
    </w:pPr>
    <w:rPr>
      <w:b/>
      <w:i/>
    </w:rPr>
  </w:style>
  <w:style w:type="paragraph" w:styleId="BodyText">
    <w:name w:val="Body Text"/>
    <w:basedOn w:val="Normal"/>
    <w:rsid w:val="00E97A24"/>
    <w:rPr>
      <w:b/>
    </w:rPr>
  </w:style>
  <w:style w:type="paragraph" w:styleId="BodyText2">
    <w:name w:val="Body Text 2"/>
    <w:basedOn w:val="Normal"/>
    <w:rsid w:val="00E97A24"/>
  </w:style>
  <w:style w:type="paragraph" w:styleId="BodyTextIndent">
    <w:name w:val="Body Text Indent"/>
    <w:basedOn w:val="Normal"/>
    <w:rsid w:val="00E97A24"/>
    <w:pPr>
      <w:ind w:left="1170"/>
    </w:pPr>
  </w:style>
  <w:style w:type="paragraph" w:styleId="BodyTextIndent2">
    <w:name w:val="Body Text Indent 2"/>
    <w:basedOn w:val="Normal"/>
    <w:rsid w:val="00E97A24"/>
    <w:pPr>
      <w:ind w:left="360"/>
    </w:pPr>
  </w:style>
  <w:style w:type="paragraph" w:styleId="BodyTextIndent3">
    <w:name w:val="Body Text Indent 3"/>
    <w:basedOn w:val="Normal"/>
    <w:rsid w:val="00E97A24"/>
    <w:pPr>
      <w:ind w:left="1440"/>
    </w:pPr>
  </w:style>
  <w:style w:type="paragraph" w:customStyle="1" w:styleId="text">
    <w:name w:val="text"/>
    <w:basedOn w:val="Normal"/>
    <w:rsid w:val="00E97A24"/>
    <w:pPr>
      <w:widowControl w:val="0"/>
      <w:spacing w:after="240"/>
    </w:pPr>
    <w:rPr>
      <w:noProof/>
    </w:rPr>
  </w:style>
  <w:style w:type="paragraph" w:customStyle="1" w:styleId="Note">
    <w:name w:val="Note"/>
    <w:basedOn w:val="Normal"/>
    <w:rsid w:val="00E97A24"/>
    <w:pPr>
      <w:widowControl w:val="0"/>
      <w:tabs>
        <w:tab w:val="right" w:pos="10080"/>
      </w:tabs>
      <w:spacing w:after="240"/>
      <w:ind w:left="900" w:hanging="900"/>
    </w:pPr>
    <w:rPr>
      <w:noProof/>
    </w:rPr>
  </w:style>
  <w:style w:type="paragraph" w:customStyle="1" w:styleId="SectionHeading">
    <w:name w:val="Section Heading"/>
    <w:basedOn w:val="Heading1"/>
    <w:rsid w:val="00E97A24"/>
    <w:pPr>
      <w:keepLines/>
      <w:numPr>
        <w:numId w:val="0"/>
      </w:numPr>
      <w:pBdr>
        <w:top w:val="single" w:sz="30" w:space="3" w:color="FFFFFF"/>
        <w:left w:val="single" w:sz="6" w:space="3" w:color="FFFFFF"/>
        <w:bottom w:val="single" w:sz="6" w:space="3" w:color="FFFFFF"/>
      </w:pBdr>
      <w:shd w:val="solid" w:color="auto" w:fill="auto"/>
      <w:tabs>
        <w:tab w:val="left" w:pos="360"/>
      </w:tabs>
      <w:spacing w:before="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E97A24"/>
    <w:pPr>
      <w:spacing w:before="80"/>
      <w:jc w:val="both"/>
    </w:pPr>
    <w:rPr>
      <w:rFonts w:ascii="Arial" w:hAnsi="Arial"/>
    </w:rPr>
  </w:style>
  <w:style w:type="paragraph" w:styleId="BlockText">
    <w:name w:val="Block Text"/>
    <w:basedOn w:val="Normal"/>
    <w:rsid w:val="00E97A24"/>
    <w:pPr>
      <w:spacing w:after="120"/>
      <w:ind w:left="1440" w:right="1440"/>
    </w:pPr>
  </w:style>
  <w:style w:type="paragraph" w:styleId="BodyText3">
    <w:name w:val="Body Text 3"/>
    <w:basedOn w:val="Normal"/>
    <w:rsid w:val="00E97A24"/>
    <w:pPr>
      <w:spacing w:after="120"/>
    </w:pPr>
    <w:rPr>
      <w:rFonts w:ascii="Courier New" w:hAnsi="Courier New"/>
      <w:b/>
      <w:sz w:val="16"/>
    </w:rPr>
  </w:style>
  <w:style w:type="paragraph" w:styleId="BodyTextFirstIndent">
    <w:name w:val="Body Text First Indent"/>
    <w:basedOn w:val="BodyText"/>
    <w:rsid w:val="00E97A24"/>
    <w:pPr>
      <w:spacing w:after="120"/>
      <w:ind w:firstLine="210"/>
    </w:pPr>
    <w:rPr>
      <w:b w:val="0"/>
    </w:rPr>
  </w:style>
  <w:style w:type="paragraph" w:styleId="BodyTextFirstIndent2">
    <w:name w:val="Body Text First Indent 2"/>
    <w:basedOn w:val="BodyTextIndent"/>
    <w:rsid w:val="00E97A24"/>
    <w:pPr>
      <w:spacing w:after="120"/>
      <w:ind w:left="360" w:firstLine="210"/>
    </w:pPr>
  </w:style>
  <w:style w:type="paragraph" w:styleId="Caption">
    <w:name w:val="caption"/>
    <w:basedOn w:val="Normal"/>
    <w:next w:val="Normal"/>
    <w:qFormat/>
    <w:rsid w:val="00E97A24"/>
    <w:pPr>
      <w:spacing w:before="120" w:after="120"/>
    </w:pPr>
    <w:rPr>
      <w:b/>
    </w:rPr>
  </w:style>
  <w:style w:type="paragraph" w:styleId="Closing">
    <w:name w:val="Closing"/>
    <w:basedOn w:val="Normal"/>
    <w:rsid w:val="00E97A24"/>
    <w:pPr>
      <w:ind w:left="4320"/>
    </w:pPr>
  </w:style>
  <w:style w:type="paragraph" w:styleId="CommentText">
    <w:name w:val="annotation text"/>
    <w:basedOn w:val="Normal"/>
    <w:link w:val="CommentTextChar"/>
    <w:uiPriority w:val="99"/>
    <w:semiHidden/>
    <w:rsid w:val="00E97A24"/>
    <w:rPr>
      <w:lang w:val="x-none"/>
    </w:rPr>
  </w:style>
  <w:style w:type="paragraph" w:styleId="Date">
    <w:name w:val="Date"/>
    <w:basedOn w:val="Normal"/>
    <w:next w:val="Normal"/>
    <w:rsid w:val="00E97A24"/>
  </w:style>
  <w:style w:type="paragraph" w:styleId="DocumentMap">
    <w:name w:val="Document Map"/>
    <w:basedOn w:val="Normal"/>
    <w:semiHidden/>
    <w:rsid w:val="00E97A24"/>
    <w:pPr>
      <w:shd w:val="clear" w:color="auto" w:fill="000080"/>
    </w:pPr>
    <w:rPr>
      <w:rFonts w:ascii="Tahoma" w:hAnsi="Tahoma"/>
    </w:rPr>
  </w:style>
  <w:style w:type="paragraph" w:styleId="EndnoteText">
    <w:name w:val="endnote text"/>
    <w:basedOn w:val="Normal"/>
    <w:semiHidden/>
    <w:rsid w:val="00E97A24"/>
  </w:style>
  <w:style w:type="paragraph" w:styleId="EnvelopeAddress">
    <w:name w:val="envelope address"/>
    <w:basedOn w:val="Normal"/>
    <w:rsid w:val="00E97A24"/>
    <w:pPr>
      <w:framePr w:w="7920" w:h="1980" w:hRule="exact" w:hSpace="180" w:wrap="auto" w:hAnchor="page" w:xAlign="center" w:yAlign="bottom"/>
      <w:ind w:left="2880"/>
    </w:pPr>
    <w:rPr>
      <w:rFonts w:ascii="Arial" w:hAnsi="Arial"/>
    </w:rPr>
  </w:style>
  <w:style w:type="paragraph" w:styleId="EnvelopeReturn">
    <w:name w:val="envelope return"/>
    <w:basedOn w:val="Normal"/>
    <w:rsid w:val="00E97A24"/>
    <w:rPr>
      <w:rFonts w:ascii="Arial" w:hAnsi="Arial"/>
    </w:rPr>
  </w:style>
  <w:style w:type="paragraph" w:styleId="FootnoteText">
    <w:name w:val="footnote text"/>
    <w:basedOn w:val="Normal"/>
    <w:semiHidden/>
    <w:rsid w:val="00E97A24"/>
  </w:style>
  <w:style w:type="paragraph" w:styleId="List">
    <w:name w:val="List"/>
    <w:basedOn w:val="Normal"/>
    <w:rsid w:val="00E97A24"/>
    <w:pPr>
      <w:ind w:left="360" w:hanging="360"/>
    </w:pPr>
  </w:style>
  <w:style w:type="paragraph" w:styleId="List2">
    <w:name w:val="List 2"/>
    <w:basedOn w:val="Normal"/>
    <w:rsid w:val="00E97A24"/>
    <w:pPr>
      <w:ind w:left="720" w:hanging="360"/>
    </w:pPr>
  </w:style>
  <w:style w:type="paragraph" w:styleId="List3">
    <w:name w:val="List 3"/>
    <w:basedOn w:val="Normal"/>
    <w:rsid w:val="00E97A24"/>
    <w:pPr>
      <w:ind w:left="1080" w:hanging="360"/>
    </w:pPr>
  </w:style>
  <w:style w:type="paragraph" w:styleId="List4">
    <w:name w:val="List 4"/>
    <w:basedOn w:val="Normal"/>
    <w:rsid w:val="00E97A24"/>
    <w:pPr>
      <w:ind w:left="1440" w:hanging="360"/>
    </w:pPr>
  </w:style>
  <w:style w:type="paragraph" w:styleId="List5">
    <w:name w:val="List 5"/>
    <w:basedOn w:val="Normal"/>
    <w:rsid w:val="00E97A24"/>
    <w:pPr>
      <w:ind w:left="1800" w:hanging="360"/>
    </w:pPr>
  </w:style>
  <w:style w:type="paragraph" w:styleId="ListBullet">
    <w:name w:val="List Bullet"/>
    <w:basedOn w:val="Normal"/>
    <w:autoRedefine/>
    <w:rsid w:val="00E97A24"/>
    <w:pPr>
      <w:tabs>
        <w:tab w:val="num" w:pos="360"/>
      </w:tabs>
      <w:ind w:left="360" w:hanging="360"/>
    </w:pPr>
  </w:style>
  <w:style w:type="paragraph" w:styleId="ListBullet2">
    <w:name w:val="List Bullet 2"/>
    <w:basedOn w:val="Normal"/>
    <w:autoRedefine/>
    <w:rsid w:val="00E97A24"/>
    <w:pPr>
      <w:tabs>
        <w:tab w:val="num" w:pos="720"/>
      </w:tabs>
      <w:ind w:left="720" w:hanging="360"/>
    </w:pPr>
  </w:style>
  <w:style w:type="paragraph" w:styleId="ListBullet3">
    <w:name w:val="List Bullet 3"/>
    <w:basedOn w:val="Normal"/>
    <w:autoRedefine/>
    <w:rsid w:val="00E97A24"/>
    <w:pPr>
      <w:tabs>
        <w:tab w:val="num" w:pos="1080"/>
      </w:tabs>
      <w:ind w:left="1080" w:hanging="360"/>
    </w:pPr>
  </w:style>
  <w:style w:type="paragraph" w:styleId="ListBullet4">
    <w:name w:val="List Bullet 4"/>
    <w:basedOn w:val="Normal"/>
    <w:autoRedefine/>
    <w:rsid w:val="00E97A24"/>
    <w:pPr>
      <w:tabs>
        <w:tab w:val="num" w:pos="1440"/>
      </w:tabs>
      <w:ind w:left="1440" w:hanging="360"/>
    </w:pPr>
  </w:style>
  <w:style w:type="paragraph" w:styleId="ListBullet5">
    <w:name w:val="List Bullet 5"/>
    <w:basedOn w:val="Normal"/>
    <w:autoRedefine/>
    <w:rsid w:val="00E97A24"/>
    <w:pPr>
      <w:tabs>
        <w:tab w:val="num" w:pos="1800"/>
      </w:tabs>
      <w:ind w:left="1800" w:hanging="360"/>
    </w:pPr>
  </w:style>
  <w:style w:type="paragraph" w:styleId="ListContinue">
    <w:name w:val="List Continue"/>
    <w:basedOn w:val="Normal"/>
    <w:rsid w:val="00E97A24"/>
    <w:pPr>
      <w:spacing w:after="120"/>
      <w:ind w:left="360"/>
    </w:pPr>
  </w:style>
  <w:style w:type="paragraph" w:styleId="ListContinue2">
    <w:name w:val="List Continue 2"/>
    <w:basedOn w:val="Normal"/>
    <w:rsid w:val="00E97A24"/>
    <w:pPr>
      <w:spacing w:after="120"/>
      <w:ind w:left="720"/>
    </w:pPr>
  </w:style>
  <w:style w:type="paragraph" w:styleId="ListContinue3">
    <w:name w:val="List Continue 3"/>
    <w:basedOn w:val="Normal"/>
    <w:rsid w:val="00E97A24"/>
    <w:pPr>
      <w:spacing w:after="120"/>
      <w:ind w:left="1080"/>
    </w:pPr>
  </w:style>
  <w:style w:type="paragraph" w:styleId="ListContinue4">
    <w:name w:val="List Continue 4"/>
    <w:basedOn w:val="Normal"/>
    <w:rsid w:val="00E97A24"/>
    <w:pPr>
      <w:spacing w:after="120"/>
      <w:ind w:left="1440"/>
    </w:pPr>
  </w:style>
  <w:style w:type="paragraph" w:styleId="ListContinue5">
    <w:name w:val="List Continue 5"/>
    <w:basedOn w:val="Normal"/>
    <w:rsid w:val="00E97A24"/>
    <w:pPr>
      <w:spacing w:after="120"/>
      <w:ind w:left="1800"/>
    </w:pPr>
  </w:style>
  <w:style w:type="paragraph" w:styleId="ListNumber">
    <w:name w:val="List Number"/>
    <w:basedOn w:val="Normal"/>
    <w:rsid w:val="00E97A24"/>
    <w:pPr>
      <w:tabs>
        <w:tab w:val="num" w:pos="360"/>
      </w:tabs>
      <w:ind w:left="360" w:hanging="360"/>
    </w:pPr>
  </w:style>
  <w:style w:type="paragraph" w:styleId="ListNumber2">
    <w:name w:val="List Number 2"/>
    <w:basedOn w:val="Normal"/>
    <w:rsid w:val="00E97A24"/>
    <w:pPr>
      <w:tabs>
        <w:tab w:val="num" w:pos="720"/>
      </w:tabs>
      <w:ind w:left="720" w:hanging="360"/>
    </w:pPr>
  </w:style>
  <w:style w:type="paragraph" w:styleId="ListNumber3">
    <w:name w:val="List Number 3"/>
    <w:basedOn w:val="Normal"/>
    <w:rsid w:val="00E97A24"/>
    <w:pPr>
      <w:tabs>
        <w:tab w:val="num" w:pos="1080"/>
      </w:tabs>
      <w:ind w:left="1080" w:hanging="360"/>
    </w:pPr>
  </w:style>
  <w:style w:type="paragraph" w:styleId="ListNumber4">
    <w:name w:val="List Number 4"/>
    <w:basedOn w:val="Normal"/>
    <w:rsid w:val="00E97A24"/>
    <w:pPr>
      <w:tabs>
        <w:tab w:val="num" w:pos="1440"/>
      </w:tabs>
      <w:ind w:left="1440" w:hanging="360"/>
    </w:pPr>
  </w:style>
  <w:style w:type="paragraph" w:styleId="ListNumber5">
    <w:name w:val="List Number 5"/>
    <w:basedOn w:val="Normal"/>
    <w:rsid w:val="00E97A24"/>
    <w:pPr>
      <w:tabs>
        <w:tab w:val="num" w:pos="1800"/>
      </w:tabs>
      <w:ind w:left="1800" w:hanging="360"/>
    </w:pPr>
  </w:style>
  <w:style w:type="paragraph" w:styleId="MessageHeader">
    <w:name w:val="Message Header"/>
    <w:basedOn w:val="Normal"/>
    <w:rsid w:val="00E97A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97A24"/>
    <w:pPr>
      <w:ind w:left="720"/>
    </w:pPr>
  </w:style>
  <w:style w:type="paragraph" w:styleId="NoteHeading">
    <w:name w:val="Note Heading"/>
    <w:basedOn w:val="Normal"/>
    <w:next w:val="Normal"/>
    <w:rsid w:val="00E97A24"/>
  </w:style>
  <w:style w:type="paragraph" w:styleId="PlainText">
    <w:name w:val="Plain Text"/>
    <w:basedOn w:val="Normal"/>
    <w:rsid w:val="00E97A24"/>
    <w:rPr>
      <w:rFonts w:ascii="Courier New" w:hAnsi="Courier New"/>
    </w:rPr>
  </w:style>
  <w:style w:type="paragraph" w:styleId="Salutation">
    <w:name w:val="Salutation"/>
    <w:basedOn w:val="Normal"/>
    <w:next w:val="Normal"/>
    <w:rsid w:val="00E97A24"/>
  </w:style>
  <w:style w:type="paragraph" w:styleId="Signature">
    <w:name w:val="Signature"/>
    <w:basedOn w:val="Normal"/>
    <w:rsid w:val="00E97A24"/>
    <w:pPr>
      <w:ind w:left="4320"/>
    </w:pPr>
  </w:style>
  <w:style w:type="paragraph" w:styleId="Subtitle">
    <w:name w:val="Subtitle"/>
    <w:basedOn w:val="Normal"/>
    <w:qFormat/>
    <w:rsid w:val="00E97A24"/>
    <w:pPr>
      <w:spacing w:after="60"/>
      <w:jc w:val="center"/>
      <w:outlineLvl w:val="1"/>
    </w:pPr>
    <w:rPr>
      <w:rFonts w:ascii="Arial" w:hAnsi="Arial"/>
    </w:rPr>
  </w:style>
  <w:style w:type="paragraph" w:styleId="TableofAuthorities">
    <w:name w:val="table of authorities"/>
    <w:basedOn w:val="Normal"/>
    <w:next w:val="Normal"/>
    <w:semiHidden/>
    <w:rsid w:val="00E97A24"/>
    <w:pPr>
      <w:ind w:left="240" w:hanging="240"/>
    </w:pPr>
  </w:style>
  <w:style w:type="paragraph" w:styleId="TableofFigures">
    <w:name w:val="table of figures"/>
    <w:basedOn w:val="Normal"/>
    <w:next w:val="Normal"/>
    <w:semiHidden/>
    <w:rsid w:val="00E97A24"/>
    <w:pPr>
      <w:ind w:left="480" w:hanging="480"/>
    </w:pPr>
  </w:style>
  <w:style w:type="paragraph" w:styleId="Title">
    <w:name w:val="Title"/>
    <w:basedOn w:val="Normal"/>
    <w:qFormat/>
    <w:rsid w:val="00E97A24"/>
    <w:pPr>
      <w:spacing w:before="240" w:after="60"/>
      <w:jc w:val="center"/>
      <w:outlineLvl w:val="0"/>
    </w:pPr>
    <w:rPr>
      <w:rFonts w:ascii="Arial" w:hAnsi="Arial"/>
      <w:b/>
      <w:kern w:val="28"/>
      <w:sz w:val="32"/>
    </w:rPr>
  </w:style>
  <w:style w:type="paragraph" w:styleId="TOAHeading">
    <w:name w:val="toa heading"/>
    <w:basedOn w:val="Normal"/>
    <w:next w:val="Normal"/>
    <w:semiHidden/>
    <w:rsid w:val="00E97A24"/>
    <w:pPr>
      <w:spacing w:before="120"/>
    </w:pPr>
    <w:rPr>
      <w:rFonts w:ascii="Arial" w:hAnsi="Arial"/>
      <w:b/>
    </w:rPr>
  </w:style>
  <w:style w:type="paragraph" w:customStyle="1" w:styleId="Logo">
    <w:name w:val="Logo"/>
    <w:basedOn w:val="Normal"/>
    <w:rsid w:val="00E97A24"/>
    <w:pPr>
      <w:widowControl w:val="0"/>
      <w:spacing w:after="3120"/>
      <w:jc w:val="center"/>
    </w:pPr>
    <w:rPr>
      <w:noProof/>
    </w:rPr>
  </w:style>
  <w:style w:type="character" w:styleId="Hyperlink">
    <w:name w:val="Hyperlink"/>
    <w:uiPriority w:val="99"/>
    <w:rsid w:val="00E97A24"/>
    <w:rPr>
      <w:color w:val="0000FF"/>
      <w:u w:val="single"/>
    </w:rPr>
  </w:style>
  <w:style w:type="paragraph" w:customStyle="1" w:styleId="TableText">
    <w:name w:val="Table Text"/>
    <w:link w:val="TableTextChar"/>
    <w:rsid w:val="00E97A24"/>
    <w:pPr>
      <w:spacing w:before="40" w:after="40"/>
    </w:pPr>
  </w:style>
  <w:style w:type="character" w:styleId="PageNumber">
    <w:name w:val="page number"/>
    <w:basedOn w:val="DefaultParagraphFont"/>
    <w:rsid w:val="00E97A24"/>
  </w:style>
  <w:style w:type="character" w:styleId="FollowedHyperlink">
    <w:name w:val="FollowedHyperlink"/>
    <w:rsid w:val="00E97A24"/>
    <w:rPr>
      <w:color w:val="800080"/>
      <w:u w:val="single"/>
    </w:rPr>
  </w:style>
  <w:style w:type="paragraph" w:customStyle="1" w:styleId="Paragraph3">
    <w:name w:val="Paragraph3"/>
    <w:basedOn w:val="Normal"/>
    <w:rsid w:val="00E97A24"/>
    <w:pPr>
      <w:spacing w:before="80"/>
      <w:ind w:left="360"/>
      <w:jc w:val="both"/>
    </w:pPr>
  </w:style>
  <w:style w:type="paragraph" w:styleId="E-mailSignature">
    <w:name w:val="E-mail Signature"/>
    <w:basedOn w:val="Normal"/>
    <w:rsid w:val="00E97A24"/>
  </w:style>
  <w:style w:type="paragraph" w:styleId="HTMLAddress">
    <w:name w:val="HTML Address"/>
    <w:basedOn w:val="Normal"/>
    <w:rsid w:val="00E97A24"/>
    <w:rPr>
      <w:i/>
      <w:iCs/>
    </w:rPr>
  </w:style>
  <w:style w:type="paragraph" w:styleId="HTMLPreformatted">
    <w:name w:val="HTML Preformatted"/>
    <w:basedOn w:val="Normal"/>
    <w:rsid w:val="00E97A24"/>
    <w:rPr>
      <w:rFonts w:ascii="Courier New" w:hAnsi="Courier New" w:cs="Courier New"/>
      <w:sz w:val="20"/>
    </w:rPr>
  </w:style>
  <w:style w:type="paragraph" w:styleId="MacroText">
    <w:name w:val="macro"/>
    <w:semiHidden/>
    <w:rsid w:val="00E97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E97A24"/>
    <w:rPr>
      <w:szCs w:val="24"/>
    </w:rPr>
  </w:style>
  <w:style w:type="paragraph" w:customStyle="1" w:styleId="Paragraph4">
    <w:name w:val="Paragraph4"/>
    <w:basedOn w:val="Paragraph1"/>
    <w:rsid w:val="00E97A24"/>
    <w:pPr>
      <w:ind w:left="720"/>
    </w:pPr>
    <w:rPr>
      <w:rFonts w:ascii="Times New Roman" w:hAnsi="Times New Roman"/>
      <w:sz w:val="20"/>
    </w:rPr>
  </w:style>
  <w:style w:type="character" w:customStyle="1" w:styleId="BodyTextChar">
    <w:name w:val="Body Text Char"/>
    <w:rsid w:val="00E97A24"/>
    <w:rPr>
      <w:color w:val="000080"/>
      <w:lang w:val="en-US" w:eastAsia="en-US" w:bidi="ar-SA"/>
    </w:rPr>
  </w:style>
  <w:style w:type="paragraph" w:styleId="BalloonText">
    <w:name w:val="Balloon Text"/>
    <w:basedOn w:val="Normal"/>
    <w:semiHidden/>
    <w:rsid w:val="00E97A24"/>
    <w:rPr>
      <w:rFonts w:ascii="Tahoma" w:hAnsi="Tahoma" w:cs="Tahoma"/>
      <w:sz w:val="16"/>
      <w:szCs w:val="16"/>
    </w:rPr>
  </w:style>
  <w:style w:type="character" w:styleId="CommentReference">
    <w:name w:val="annotation reference"/>
    <w:uiPriority w:val="99"/>
    <w:semiHidden/>
    <w:rsid w:val="00E97A24"/>
    <w:rPr>
      <w:sz w:val="16"/>
      <w:szCs w:val="16"/>
    </w:rPr>
  </w:style>
  <w:style w:type="paragraph" w:styleId="CommentSubject">
    <w:name w:val="annotation subject"/>
    <w:basedOn w:val="CommentText"/>
    <w:next w:val="CommentText"/>
    <w:semiHidden/>
    <w:rsid w:val="00E97A24"/>
    <w:rPr>
      <w:b/>
      <w:bCs/>
      <w:sz w:val="20"/>
    </w:rPr>
  </w:style>
  <w:style w:type="character" w:customStyle="1" w:styleId="TableTextChar">
    <w:name w:val="Table Text Char"/>
    <w:link w:val="TableText"/>
    <w:rsid w:val="00BE672C"/>
    <w:rPr>
      <w:lang w:val="en-US" w:eastAsia="en-US" w:bidi="ar-SA"/>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link w:val="Paragraph5"/>
    <w:rsid w:val="004A5A16"/>
    <w:rPr>
      <w:lang w:val="en-US" w:eastAsia="en-US" w:bidi="ar-SA"/>
    </w:rPr>
  </w:style>
  <w:style w:type="paragraph" w:customStyle="1" w:styleId="Manual-bodytext">
    <w:name w:val="Manual-body text"/>
    <w:basedOn w:val="PlainText"/>
    <w:link w:val="Manual-bodytextChar"/>
    <w:rsid w:val="00FE7D4A"/>
    <w:pPr>
      <w:tabs>
        <w:tab w:val="left" w:pos="720"/>
        <w:tab w:val="left" w:pos="1440"/>
        <w:tab w:val="left" w:pos="2160"/>
        <w:tab w:val="left" w:pos="2880"/>
        <w:tab w:val="left" w:pos="4680"/>
      </w:tabs>
    </w:pPr>
    <w:rPr>
      <w:rFonts w:ascii="Times New Roman" w:eastAsia="MS Mincho" w:hAnsi="Times New Roman"/>
      <w:color w:val="000000"/>
      <w:lang w:val="x-none"/>
    </w:rPr>
  </w:style>
  <w:style w:type="character" w:customStyle="1" w:styleId="Manual-bodytextChar">
    <w:name w:val="Manual-body text Char"/>
    <w:link w:val="Manual-bodytext"/>
    <w:locked/>
    <w:rsid w:val="00FE7D4A"/>
    <w:rPr>
      <w:rFonts w:eastAsia="MS Mincho" w:cs="Courier New"/>
      <w:color w:val="000000"/>
      <w:sz w:val="24"/>
      <w:lang w:eastAsia="en-US"/>
    </w:rPr>
  </w:style>
  <w:style w:type="paragraph" w:styleId="ListParagraph">
    <w:name w:val="List Paragraph"/>
    <w:basedOn w:val="Normal"/>
    <w:uiPriority w:val="34"/>
    <w:qFormat/>
    <w:rsid w:val="005F5FC2"/>
    <w:pPr>
      <w:ind w:left="720"/>
    </w:pPr>
  </w:style>
  <w:style w:type="paragraph" w:customStyle="1" w:styleId="BodyText4">
    <w:name w:val="Body Text 4"/>
    <w:basedOn w:val="BodyText3"/>
    <w:link w:val="BodyText4Char"/>
    <w:rsid w:val="00EF287E"/>
    <w:pPr>
      <w:keepNext/>
      <w:spacing w:after="0"/>
      <w:ind w:left="1152"/>
    </w:pPr>
    <w:rPr>
      <w:rFonts w:ascii="Times New Roman" w:hAnsi="Times New Roman"/>
      <w:b w:val="0"/>
      <w:sz w:val="22"/>
      <w:szCs w:val="22"/>
      <w:lang w:val="x-none"/>
    </w:rPr>
  </w:style>
  <w:style w:type="character" w:customStyle="1" w:styleId="BodyText4Char">
    <w:name w:val="Body Text 4 Char"/>
    <w:link w:val="BodyText4"/>
    <w:rsid w:val="00EF287E"/>
    <w:rPr>
      <w:sz w:val="22"/>
      <w:szCs w:val="22"/>
      <w:lang w:eastAsia="en-US"/>
    </w:rPr>
  </w:style>
  <w:style w:type="table" w:styleId="TableGrid">
    <w:name w:val="Table Grid"/>
    <w:basedOn w:val="TableNormal"/>
    <w:rsid w:val="0014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5F2FFB"/>
    <w:rPr>
      <w:sz w:val="24"/>
      <w:lang w:eastAsia="en-US"/>
    </w:rPr>
  </w:style>
  <w:style w:type="paragraph" w:customStyle="1" w:styleId="Heading22">
    <w:name w:val="Heading 22"/>
    <w:basedOn w:val="Normal"/>
    <w:rsid w:val="007D0D9E"/>
    <w:pPr>
      <w:widowControl w:val="0"/>
      <w:numPr>
        <w:numId w:val="3"/>
      </w:numPr>
    </w:pPr>
    <w:rPr>
      <w:b/>
      <w:sz w:val="28"/>
    </w:rPr>
  </w:style>
  <w:style w:type="paragraph" w:customStyle="1" w:styleId="Body">
    <w:name w:val="Body"/>
    <w:basedOn w:val="Normal"/>
    <w:qFormat/>
    <w:rsid w:val="007D0D9E"/>
    <w:pPr>
      <w:spacing w:before="120" w:after="120"/>
    </w:pPr>
    <w:rPr>
      <w:szCs w:val="24"/>
    </w:rPr>
  </w:style>
  <w:style w:type="paragraph" w:styleId="Revision">
    <w:name w:val="Revision"/>
    <w:hidden/>
    <w:uiPriority w:val="99"/>
    <w:semiHidden/>
    <w:rsid w:val="00115E5B"/>
    <w:rPr>
      <w:sz w:val="24"/>
    </w:rPr>
  </w:style>
  <w:style w:type="paragraph" w:customStyle="1" w:styleId="Manual-TitlePageDocType">
    <w:name w:val="Manual-Title Page Doc Type"/>
    <w:basedOn w:val="Normal"/>
    <w:rsid w:val="00C00F5A"/>
    <w:pPr>
      <w:jc w:val="center"/>
    </w:pPr>
    <w:rPr>
      <w:rFonts w:ascii="Arial" w:hAnsi="Arial"/>
      <w:b/>
      <w:sz w:val="48"/>
    </w:rPr>
  </w:style>
  <w:style w:type="paragraph" w:customStyle="1" w:styleId="Manual-TitlePage1PkgName">
    <w:name w:val="Manual-Title Page 1 Pkg Name"/>
    <w:basedOn w:val="Normal"/>
    <w:rsid w:val="00C00F5A"/>
    <w:pPr>
      <w:jc w:val="center"/>
    </w:pPr>
    <w:rPr>
      <w:rFonts w:ascii="Arial" w:hAnsi="Arial"/>
      <w:b/>
      <w:caps/>
      <w:sz w:val="64"/>
    </w:rPr>
  </w:style>
  <w:style w:type="paragraph" w:customStyle="1" w:styleId="Manual-TitlePage5PgBottom">
    <w:name w:val="Manual-Title Page 5 Pg Bottom"/>
    <w:basedOn w:val="Normal"/>
    <w:rsid w:val="00C00F5A"/>
    <w:pPr>
      <w:jc w:val="center"/>
    </w:pPr>
    <w:rPr>
      <w:rFonts w:ascii="Arial" w:hAnsi="Arial"/>
    </w:rPr>
  </w:style>
  <w:style w:type="paragraph" w:customStyle="1" w:styleId="Manual-TitlePage3VerRelDate">
    <w:name w:val="Manual-Title Page 3 Ver Rel Date"/>
    <w:basedOn w:val="Normal"/>
    <w:rsid w:val="00C00F5A"/>
    <w:pPr>
      <w:jc w:val="center"/>
    </w:pPr>
    <w:rPr>
      <w:rFonts w:ascii="Arial" w:hAnsi="Arial"/>
      <w:sz w:val="36"/>
    </w:rPr>
  </w:style>
  <w:style w:type="character" w:customStyle="1" w:styleId="Heading2Char">
    <w:name w:val="Heading 2 Char"/>
    <w:aliases w:val="head 2 Char"/>
    <w:link w:val="Heading2"/>
    <w:rsid w:val="00B86939"/>
    <w:rPr>
      <w:rFonts w:ascii="Arial" w:hAnsi="Arial"/>
      <w:b/>
      <w:sz w:val="28"/>
      <w:lang w:val="x-none" w:eastAsia="x-none"/>
    </w:rPr>
  </w:style>
  <w:style w:type="character" w:customStyle="1" w:styleId="FooterChar">
    <w:name w:val="Footer Char"/>
    <w:link w:val="Footer"/>
    <w:rsid w:val="008E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806268008">
      <w:bodyDiv w:val="1"/>
      <w:marLeft w:val="0"/>
      <w:marRight w:val="0"/>
      <w:marTop w:val="0"/>
      <w:marBottom w:val="0"/>
      <w:divBdr>
        <w:top w:val="none" w:sz="0" w:space="0" w:color="auto"/>
        <w:left w:val="none" w:sz="0" w:space="0" w:color="auto"/>
        <w:bottom w:val="none" w:sz="0" w:space="0" w:color="auto"/>
        <w:right w:val="none" w:sz="0" w:space="0" w:color="auto"/>
      </w:divBdr>
    </w:div>
    <w:div w:id="2067336369">
      <w:bodyDiv w:val="1"/>
      <w:marLeft w:val="0"/>
      <w:marRight w:val="0"/>
      <w:marTop w:val="0"/>
      <w:marBottom w:val="0"/>
      <w:divBdr>
        <w:top w:val="none" w:sz="0" w:space="0" w:color="auto"/>
        <w:left w:val="none" w:sz="0" w:space="0" w:color="auto"/>
        <w:bottom w:val="none" w:sz="0" w:space="0" w:color="auto"/>
        <w:right w:val="none" w:sz="0" w:space="0" w:color="auto"/>
      </w:divBdr>
      <w:divsChild>
        <w:div w:id="325936300">
          <w:marLeft w:val="1714"/>
          <w:marRight w:val="0"/>
          <w:marTop w:val="77"/>
          <w:marBottom w:val="0"/>
          <w:divBdr>
            <w:top w:val="none" w:sz="0" w:space="0" w:color="auto"/>
            <w:left w:val="none" w:sz="0" w:space="0" w:color="auto"/>
            <w:bottom w:val="none" w:sz="0" w:space="0" w:color="auto"/>
            <w:right w:val="none" w:sz="0" w:space="0" w:color="auto"/>
          </w:divBdr>
        </w:div>
        <w:div w:id="1008096272">
          <w:marLeft w:val="1714"/>
          <w:marRight w:val="0"/>
          <w:marTop w:val="77"/>
          <w:marBottom w:val="0"/>
          <w:divBdr>
            <w:top w:val="none" w:sz="0" w:space="0" w:color="auto"/>
            <w:left w:val="none" w:sz="0" w:space="0" w:color="auto"/>
            <w:bottom w:val="none" w:sz="0" w:space="0" w:color="auto"/>
            <w:right w:val="none" w:sz="0" w:space="0" w:color="auto"/>
          </w:divBdr>
        </w:div>
        <w:div w:id="1279989169">
          <w:marLeft w:val="1714"/>
          <w:marRight w:val="0"/>
          <w:marTop w:val="77"/>
          <w:marBottom w:val="0"/>
          <w:divBdr>
            <w:top w:val="none" w:sz="0" w:space="0" w:color="auto"/>
            <w:left w:val="none" w:sz="0" w:space="0" w:color="auto"/>
            <w:bottom w:val="none" w:sz="0" w:space="0" w:color="auto"/>
            <w:right w:val="none" w:sz="0" w:space="0" w:color="auto"/>
          </w:divBdr>
        </w:div>
        <w:div w:id="2072345986">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60CB7E07543141AD228276C4DA0C06" ma:contentTypeVersion="4" ma:contentTypeDescription="Create a new document." ma:contentTypeScope="" ma:versionID="f037db1ccc922c5ee2395cd53c99bfbf">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0434-0E18-4A78-A6C9-0430ED63316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dd665a5-4d39-4c80-990a-8a3abca4f55f"/>
    <ds:schemaRef ds:uri="http://www.w3.org/XML/1998/namespace"/>
  </ds:schemaRefs>
</ds:datastoreItem>
</file>

<file path=customXml/itemProps2.xml><?xml version="1.0" encoding="utf-8"?>
<ds:datastoreItem xmlns:ds="http://schemas.openxmlformats.org/officeDocument/2006/customXml" ds:itemID="{152E82FF-CBB7-4479-A2C5-3ECF525A2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B456DF-CCB3-4B68-ABA7-C7C25A4DEC76}">
  <ds:schemaRefs>
    <ds:schemaRef ds:uri="http://schemas.microsoft.com/sharepoint/v3/contenttype/forms"/>
  </ds:schemaRefs>
</ds:datastoreItem>
</file>

<file path=customXml/itemProps4.xml><?xml version="1.0" encoding="utf-8"?>
<ds:datastoreItem xmlns:ds="http://schemas.openxmlformats.org/officeDocument/2006/customXml" ds:itemID="{2B2063AD-7CFB-4265-AAD8-522CE2BA457A}">
  <ds:schemaRefs>
    <ds:schemaRef ds:uri="http://schemas.microsoft.com/office/2006/metadata/longProperties"/>
  </ds:schemaRefs>
</ds:datastoreItem>
</file>

<file path=customXml/itemProps5.xml><?xml version="1.0" encoding="utf-8"?>
<ds:datastoreItem xmlns:ds="http://schemas.openxmlformats.org/officeDocument/2006/customXml" ds:itemID="{E25F4264-DF2B-4988-8BD3-F290526CBCF8}">
  <ds:schemaRefs>
    <ds:schemaRef ds:uri="http://schemas.microsoft.com/sharepoint/events"/>
  </ds:schemaRefs>
</ds:datastoreItem>
</file>

<file path=customXml/itemProps6.xml><?xml version="1.0" encoding="utf-8"?>
<ds:datastoreItem xmlns:ds="http://schemas.openxmlformats.org/officeDocument/2006/customXml" ds:itemID="{A3C75CEA-C5A2-453A-A94A-B6518656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4605</Words>
  <Characters>25007</Characters>
  <Application>Microsoft Office Word</Application>
  <DocSecurity>4</DocSecurity>
  <Lines>208</Lines>
  <Paragraphs>59</Paragraphs>
  <ScaleCrop>false</ScaleCrop>
  <HeadingPairs>
    <vt:vector size="2" baseType="variant">
      <vt:variant>
        <vt:lpstr>Title</vt:lpstr>
      </vt:variant>
      <vt:variant>
        <vt:i4>1</vt:i4>
      </vt:variant>
    </vt:vector>
  </HeadingPairs>
  <TitlesOfParts>
    <vt:vector size="1" baseType="lpstr">
      <vt:lpstr>Pharmacy Reengineering MOCHA Release Notes</vt:lpstr>
    </vt:vector>
  </TitlesOfParts>
  <Company>Dept. of Veterans Affairs</Company>
  <LinksUpToDate>false</LinksUpToDate>
  <CharactersWithSpaces>29553</CharactersWithSpaces>
  <SharedDoc>false</SharedDoc>
  <HLinks>
    <vt:vector size="102" baseType="variant">
      <vt:variant>
        <vt:i4>1900599</vt:i4>
      </vt:variant>
      <vt:variant>
        <vt:i4>98</vt:i4>
      </vt:variant>
      <vt:variant>
        <vt:i4>0</vt:i4>
      </vt:variant>
      <vt:variant>
        <vt:i4>5</vt:i4>
      </vt:variant>
      <vt:variant>
        <vt:lpwstr/>
      </vt:variant>
      <vt:variant>
        <vt:lpwstr>_Toc383414629</vt:lpwstr>
      </vt:variant>
      <vt:variant>
        <vt:i4>1900599</vt:i4>
      </vt:variant>
      <vt:variant>
        <vt:i4>92</vt:i4>
      </vt:variant>
      <vt:variant>
        <vt:i4>0</vt:i4>
      </vt:variant>
      <vt:variant>
        <vt:i4>5</vt:i4>
      </vt:variant>
      <vt:variant>
        <vt:lpwstr/>
      </vt:variant>
      <vt:variant>
        <vt:lpwstr>_Toc383414628</vt:lpwstr>
      </vt:variant>
      <vt:variant>
        <vt:i4>1900599</vt:i4>
      </vt:variant>
      <vt:variant>
        <vt:i4>86</vt:i4>
      </vt:variant>
      <vt:variant>
        <vt:i4>0</vt:i4>
      </vt:variant>
      <vt:variant>
        <vt:i4>5</vt:i4>
      </vt:variant>
      <vt:variant>
        <vt:lpwstr/>
      </vt:variant>
      <vt:variant>
        <vt:lpwstr>_Toc383414627</vt:lpwstr>
      </vt:variant>
      <vt:variant>
        <vt:i4>1900599</vt:i4>
      </vt:variant>
      <vt:variant>
        <vt:i4>80</vt:i4>
      </vt:variant>
      <vt:variant>
        <vt:i4>0</vt:i4>
      </vt:variant>
      <vt:variant>
        <vt:i4>5</vt:i4>
      </vt:variant>
      <vt:variant>
        <vt:lpwstr/>
      </vt:variant>
      <vt:variant>
        <vt:lpwstr>_Toc383414626</vt:lpwstr>
      </vt:variant>
      <vt:variant>
        <vt:i4>1900599</vt:i4>
      </vt:variant>
      <vt:variant>
        <vt:i4>74</vt:i4>
      </vt:variant>
      <vt:variant>
        <vt:i4>0</vt:i4>
      </vt:variant>
      <vt:variant>
        <vt:i4>5</vt:i4>
      </vt:variant>
      <vt:variant>
        <vt:lpwstr/>
      </vt:variant>
      <vt:variant>
        <vt:lpwstr>_Toc383414625</vt:lpwstr>
      </vt:variant>
      <vt:variant>
        <vt:i4>1900599</vt:i4>
      </vt:variant>
      <vt:variant>
        <vt:i4>68</vt:i4>
      </vt:variant>
      <vt:variant>
        <vt:i4>0</vt:i4>
      </vt:variant>
      <vt:variant>
        <vt:i4>5</vt:i4>
      </vt:variant>
      <vt:variant>
        <vt:lpwstr/>
      </vt:variant>
      <vt:variant>
        <vt:lpwstr>_Toc383414624</vt:lpwstr>
      </vt:variant>
      <vt:variant>
        <vt:i4>1900599</vt:i4>
      </vt:variant>
      <vt:variant>
        <vt:i4>62</vt:i4>
      </vt:variant>
      <vt:variant>
        <vt:i4>0</vt:i4>
      </vt:variant>
      <vt:variant>
        <vt:i4>5</vt:i4>
      </vt:variant>
      <vt:variant>
        <vt:lpwstr/>
      </vt:variant>
      <vt:variant>
        <vt:lpwstr>_Toc383414623</vt:lpwstr>
      </vt:variant>
      <vt:variant>
        <vt:i4>1900599</vt:i4>
      </vt:variant>
      <vt:variant>
        <vt:i4>56</vt:i4>
      </vt:variant>
      <vt:variant>
        <vt:i4>0</vt:i4>
      </vt:variant>
      <vt:variant>
        <vt:i4>5</vt:i4>
      </vt:variant>
      <vt:variant>
        <vt:lpwstr/>
      </vt:variant>
      <vt:variant>
        <vt:lpwstr>_Toc383414622</vt:lpwstr>
      </vt:variant>
      <vt:variant>
        <vt:i4>1900599</vt:i4>
      </vt:variant>
      <vt:variant>
        <vt:i4>50</vt:i4>
      </vt:variant>
      <vt:variant>
        <vt:i4>0</vt:i4>
      </vt:variant>
      <vt:variant>
        <vt:i4>5</vt:i4>
      </vt:variant>
      <vt:variant>
        <vt:lpwstr/>
      </vt:variant>
      <vt:variant>
        <vt:lpwstr>_Toc383414621</vt:lpwstr>
      </vt:variant>
      <vt:variant>
        <vt:i4>1900599</vt:i4>
      </vt:variant>
      <vt:variant>
        <vt:i4>44</vt:i4>
      </vt:variant>
      <vt:variant>
        <vt:i4>0</vt:i4>
      </vt:variant>
      <vt:variant>
        <vt:i4>5</vt:i4>
      </vt:variant>
      <vt:variant>
        <vt:lpwstr/>
      </vt:variant>
      <vt:variant>
        <vt:lpwstr>_Toc383414620</vt:lpwstr>
      </vt:variant>
      <vt:variant>
        <vt:i4>1966135</vt:i4>
      </vt:variant>
      <vt:variant>
        <vt:i4>38</vt:i4>
      </vt:variant>
      <vt:variant>
        <vt:i4>0</vt:i4>
      </vt:variant>
      <vt:variant>
        <vt:i4>5</vt:i4>
      </vt:variant>
      <vt:variant>
        <vt:lpwstr/>
      </vt:variant>
      <vt:variant>
        <vt:lpwstr>_Toc383414619</vt:lpwstr>
      </vt:variant>
      <vt:variant>
        <vt:i4>1966135</vt:i4>
      </vt:variant>
      <vt:variant>
        <vt:i4>32</vt:i4>
      </vt:variant>
      <vt:variant>
        <vt:i4>0</vt:i4>
      </vt:variant>
      <vt:variant>
        <vt:i4>5</vt:i4>
      </vt:variant>
      <vt:variant>
        <vt:lpwstr/>
      </vt:variant>
      <vt:variant>
        <vt:lpwstr>_Toc383414618</vt:lpwstr>
      </vt:variant>
      <vt:variant>
        <vt:i4>1966135</vt:i4>
      </vt:variant>
      <vt:variant>
        <vt:i4>26</vt:i4>
      </vt:variant>
      <vt:variant>
        <vt:i4>0</vt:i4>
      </vt:variant>
      <vt:variant>
        <vt:i4>5</vt:i4>
      </vt:variant>
      <vt:variant>
        <vt:lpwstr/>
      </vt:variant>
      <vt:variant>
        <vt:lpwstr>_Toc383414617</vt:lpwstr>
      </vt:variant>
      <vt:variant>
        <vt:i4>1966135</vt:i4>
      </vt:variant>
      <vt:variant>
        <vt:i4>20</vt:i4>
      </vt:variant>
      <vt:variant>
        <vt:i4>0</vt:i4>
      </vt:variant>
      <vt:variant>
        <vt:i4>5</vt:i4>
      </vt:variant>
      <vt:variant>
        <vt:lpwstr/>
      </vt:variant>
      <vt:variant>
        <vt:lpwstr>_Toc383414616</vt:lpwstr>
      </vt:variant>
      <vt:variant>
        <vt:i4>1966135</vt:i4>
      </vt:variant>
      <vt:variant>
        <vt:i4>14</vt:i4>
      </vt:variant>
      <vt:variant>
        <vt:i4>0</vt:i4>
      </vt:variant>
      <vt:variant>
        <vt:i4>5</vt:i4>
      </vt:variant>
      <vt:variant>
        <vt:lpwstr/>
      </vt:variant>
      <vt:variant>
        <vt:lpwstr>_Toc383414615</vt:lpwstr>
      </vt:variant>
      <vt:variant>
        <vt:i4>1966135</vt:i4>
      </vt:variant>
      <vt:variant>
        <vt:i4>8</vt:i4>
      </vt:variant>
      <vt:variant>
        <vt:i4>0</vt:i4>
      </vt:variant>
      <vt:variant>
        <vt:i4>5</vt:i4>
      </vt:variant>
      <vt:variant>
        <vt:lpwstr/>
      </vt:variant>
      <vt:variant>
        <vt:lpwstr>_Toc383414614</vt:lpwstr>
      </vt:variant>
      <vt:variant>
        <vt:i4>1966135</vt:i4>
      </vt:variant>
      <vt:variant>
        <vt:i4>2</vt:i4>
      </vt:variant>
      <vt:variant>
        <vt:i4>0</vt:i4>
      </vt:variant>
      <vt:variant>
        <vt:i4>5</vt:i4>
      </vt:variant>
      <vt:variant>
        <vt:lpwstr/>
      </vt:variant>
      <vt:variant>
        <vt:lpwstr>_Toc383414613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Reengineering MOCHA Release Notes</dc:title>
  <dc:subject/>
  <dc:creator>VHA</dc:creator>
  <cp:keywords>Pharmacy Reengineering MOCHA Release Notes, MOCHA, PRE, PSJ*5*252, PSO*7*372, OR*3*345, PSJ*5*257, PSO*7*416, OR*3*311, GMRA*4*47, PSS*1*160, PSS*1*173, OR*3*381, PSJ*5*299, PSO*7*431</cp:keywords>
  <cp:lastModifiedBy>Department of Veterans Affairs</cp:lastModifiedBy>
  <cp:revision>2</cp:revision>
  <cp:lastPrinted>2013-07-29T13:50:00Z</cp:lastPrinted>
  <dcterms:created xsi:type="dcterms:W3CDTF">2021-07-21T14:33:00Z</dcterms:created>
  <dcterms:modified xsi:type="dcterms:W3CDTF">2021-07-21T14:33:00Z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657KNE7CTRDA-4496-23</vt:lpwstr>
  </property>
  <property fmtid="{D5CDD505-2E9C-101B-9397-08002B2CF9AE}" pid="3" name="_dlc_DocIdItemGuid">
    <vt:lpwstr>6228ca4f-b505-49a3-a7e7-df68c4fd2c0e</vt:lpwstr>
  </property>
  <property fmtid="{D5CDD505-2E9C-101B-9397-08002B2CF9AE}" pid="4" name="_dlc_DocIdUrl">
    <vt:lpwstr>http://vaww.oed.portal.va.gov/projects/pre/PRE_TW/_layouts/DocIdRedir.aspx?ID=657KNE7CTRDA-4496-23, 657KNE7CTRDA-4496-23</vt:lpwstr>
  </property>
</Properties>
</file>