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CA86" w14:textId="77777777" w:rsidR="00197A73" w:rsidRDefault="00197A73">
      <w:pPr>
        <w:pStyle w:val="BodyText"/>
        <w:spacing w:before="8"/>
        <w:rPr>
          <w:rFonts w:ascii="Times New Roman"/>
          <w:sz w:val="23"/>
        </w:rPr>
      </w:pPr>
    </w:p>
    <w:p w14:paraId="2C366BB8" w14:textId="77777777" w:rsidR="00197A73" w:rsidRDefault="00353532">
      <w:pPr>
        <w:tabs>
          <w:tab w:val="left" w:pos="3605"/>
        </w:tabs>
        <w:ind w:left="295"/>
        <w:rPr>
          <w:rFonts w:ascii="Times New Roman"/>
          <w:sz w:val="20"/>
        </w:rPr>
      </w:pPr>
      <w:r>
        <w:rPr>
          <w:rFonts w:ascii="Times New Roman"/>
          <w:position w:val="116"/>
          <w:sz w:val="20"/>
        </w:rPr>
      </w:r>
      <w:r>
        <w:rPr>
          <w:rFonts w:ascii="Times New Roman"/>
          <w:position w:val="116"/>
          <w:sz w:val="20"/>
        </w:rPr>
        <w:pict w14:anchorId="5D83BC0A">
          <v:group id="_x0000_s1043" style="width:151.2pt;height:.5pt;mso-position-horizontal-relative:char;mso-position-vertical-relative:line" coordsize="3024,10">
            <v:line id="_x0000_s1044" style="position:absolute" from="0,5" to="3024,5" strokeweight=".5pt"/>
            <w10:anchorlock/>
          </v:group>
        </w:pict>
      </w:r>
      <w:r w:rsidR="009A7088">
        <w:rPr>
          <w:rFonts w:ascii="Times New Roman"/>
          <w:position w:val="116"/>
          <w:sz w:val="20"/>
        </w:rPr>
        <w:tab/>
      </w:r>
      <w:r w:rsidR="009A7088">
        <w:rPr>
          <w:rFonts w:ascii="Times New Roman"/>
          <w:noProof/>
          <w:sz w:val="20"/>
        </w:rPr>
        <w:drawing>
          <wp:inline distT="0" distB="0" distL="0" distR="0" wp14:anchorId="21D1A28D" wp14:editId="0255C9AD">
            <wp:extent cx="1785042"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5042" cy="960120"/>
                    </a:xfrm>
                    <a:prstGeom prst="rect">
                      <a:avLst/>
                    </a:prstGeom>
                  </pic:spPr>
                </pic:pic>
              </a:graphicData>
            </a:graphic>
          </wp:inline>
        </w:drawing>
      </w:r>
      <w:r w:rsidR="009A7088">
        <w:rPr>
          <w:rFonts w:ascii="Times New Roman"/>
          <w:spacing w:val="67"/>
          <w:sz w:val="2"/>
        </w:rPr>
        <w:t xml:space="preserve"> </w:t>
      </w:r>
      <w:r>
        <w:rPr>
          <w:rFonts w:ascii="Times New Roman"/>
          <w:spacing w:val="67"/>
          <w:position w:val="116"/>
          <w:sz w:val="20"/>
        </w:rPr>
      </w:r>
      <w:r>
        <w:rPr>
          <w:rFonts w:ascii="Times New Roman"/>
          <w:spacing w:val="67"/>
          <w:position w:val="116"/>
          <w:sz w:val="20"/>
        </w:rPr>
        <w:pict w14:anchorId="56A6C70F">
          <v:group id="_x0000_s1041" style="width:158.4pt;height:.5pt;mso-position-horizontal-relative:char;mso-position-vertical-relative:line" coordsize="3168,10">
            <v:line id="_x0000_s1042" style="position:absolute" from="0,5" to="3168,5" strokeweight=".5pt"/>
            <w10:anchorlock/>
          </v:group>
        </w:pict>
      </w:r>
    </w:p>
    <w:p w14:paraId="3ECF4131" w14:textId="77777777" w:rsidR="00197A73" w:rsidRDefault="00197A73">
      <w:pPr>
        <w:pStyle w:val="BodyText"/>
        <w:rPr>
          <w:rFonts w:ascii="Times New Roman"/>
          <w:sz w:val="20"/>
        </w:rPr>
      </w:pPr>
    </w:p>
    <w:p w14:paraId="3004DC5A" w14:textId="77777777" w:rsidR="00197A73" w:rsidRDefault="00197A73">
      <w:pPr>
        <w:pStyle w:val="BodyText"/>
        <w:rPr>
          <w:rFonts w:ascii="Times New Roman"/>
          <w:sz w:val="20"/>
        </w:rPr>
      </w:pPr>
    </w:p>
    <w:p w14:paraId="45864395" w14:textId="77777777" w:rsidR="00197A73" w:rsidRDefault="00197A73">
      <w:pPr>
        <w:pStyle w:val="BodyText"/>
        <w:rPr>
          <w:rFonts w:ascii="Times New Roman"/>
          <w:sz w:val="20"/>
        </w:rPr>
      </w:pPr>
    </w:p>
    <w:p w14:paraId="4ADB91A1" w14:textId="77777777" w:rsidR="00197A73" w:rsidRDefault="00197A73">
      <w:pPr>
        <w:pStyle w:val="BodyText"/>
        <w:rPr>
          <w:rFonts w:ascii="Times New Roman"/>
          <w:sz w:val="20"/>
        </w:rPr>
      </w:pPr>
    </w:p>
    <w:p w14:paraId="646EB9E8" w14:textId="77777777" w:rsidR="00197A73" w:rsidRDefault="00197A73">
      <w:pPr>
        <w:pStyle w:val="BodyText"/>
        <w:rPr>
          <w:rFonts w:ascii="Times New Roman"/>
          <w:sz w:val="20"/>
        </w:rPr>
      </w:pPr>
    </w:p>
    <w:p w14:paraId="06DEF31E" w14:textId="77777777" w:rsidR="00197A73" w:rsidRDefault="00197A73">
      <w:pPr>
        <w:pStyle w:val="BodyText"/>
        <w:rPr>
          <w:rFonts w:ascii="Times New Roman"/>
          <w:sz w:val="20"/>
        </w:rPr>
      </w:pPr>
    </w:p>
    <w:p w14:paraId="322186B6" w14:textId="77777777" w:rsidR="00197A73" w:rsidRDefault="00197A73">
      <w:pPr>
        <w:pStyle w:val="BodyText"/>
        <w:spacing w:before="8"/>
        <w:rPr>
          <w:rFonts w:ascii="Times New Roman"/>
          <w:sz w:val="17"/>
        </w:rPr>
      </w:pPr>
    </w:p>
    <w:p w14:paraId="4B39D287" w14:textId="77777777" w:rsidR="00197A73" w:rsidRDefault="009A7088">
      <w:pPr>
        <w:pStyle w:val="Title"/>
      </w:pPr>
      <w:r>
        <w:rPr>
          <w:color w:val="000080"/>
        </w:rPr>
        <w:t>NATIONAL DRUG FILE (NDF)</w:t>
      </w:r>
    </w:p>
    <w:p w14:paraId="044E59CA" w14:textId="77777777" w:rsidR="00197A73" w:rsidRDefault="00197A73">
      <w:pPr>
        <w:pStyle w:val="BodyText"/>
        <w:spacing w:before="11"/>
        <w:rPr>
          <w:rFonts w:ascii="Arial"/>
          <w:b/>
          <w:sz w:val="63"/>
        </w:rPr>
      </w:pPr>
    </w:p>
    <w:p w14:paraId="4CD75E91" w14:textId="77777777" w:rsidR="00197A73" w:rsidRDefault="009A7088">
      <w:pPr>
        <w:ind w:left="1512" w:right="635"/>
        <w:jc w:val="center"/>
        <w:rPr>
          <w:rFonts w:ascii="Arial"/>
          <w:b/>
          <w:sz w:val="48"/>
        </w:rPr>
      </w:pPr>
      <w:r>
        <w:rPr>
          <w:rFonts w:ascii="Arial"/>
          <w:b/>
          <w:color w:val="000080"/>
          <w:sz w:val="48"/>
        </w:rPr>
        <w:t>TECHNICAL MANUAL</w:t>
      </w:r>
    </w:p>
    <w:p w14:paraId="7D53C5C0" w14:textId="77777777" w:rsidR="00197A73" w:rsidRDefault="00197A73">
      <w:pPr>
        <w:pStyle w:val="BodyText"/>
        <w:rPr>
          <w:rFonts w:ascii="Arial"/>
          <w:b/>
          <w:sz w:val="48"/>
        </w:rPr>
      </w:pPr>
    </w:p>
    <w:p w14:paraId="11D6583B" w14:textId="77777777" w:rsidR="00197A73" w:rsidRDefault="009A7088">
      <w:pPr>
        <w:pStyle w:val="Heading1"/>
        <w:ind w:left="1508"/>
      </w:pPr>
      <w:r>
        <w:rPr>
          <w:color w:val="000080"/>
        </w:rPr>
        <w:t>Version 4.0</w:t>
      </w:r>
    </w:p>
    <w:p w14:paraId="67037E1D" w14:textId="77777777" w:rsidR="00197A73" w:rsidRDefault="009A7088">
      <w:pPr>
        <w:spacing w:line="413" w:lineRule="exact"/>
        <w:ind w:left="1507" w:right="1353"/>
        <w:jc w:val="center"/>
        <w:rPr>
          <w:rFonts w:ascii="Arial"/>
          <w:sz w:val="36"/>
        </w:rPr>
      </w:pPr>
      <w:r>
        <w:rPr>
          <w:rFonts w:ascii="Arial"/>
          <w:color w:val="000080"/>
          <w:sz w:val="36"/>
        </w:rPr>
        <w:t>October</w:t>
      </w:r>
      <w:r>
        <w:rPr>
          <w:rFonts w:ascii="Arial"/>
          <w:color w:val="000080"/>
          <w:spacing w:val="-12"/>
          <w:sz w:val="36"/>
        </w:rPr>
        <w:t xml:space="preserve"> </w:t>
      </w:r>
      <w:r>
        <w:rPr>
          <w:rFonts w:ascii="Arial"/>
          <w:color w:val="000080"/>
          <w:sz w:val="36"/>
        </w:rPr>
        <w:t>1998</w:t>
      </w:r>
    </w:p>
    <w:p w14:paraId="0C09FE99" w14:textId="77777777" w:rsidR="00197A73" w:rsidRDefault="00197A73">
      <w:pPr>
        <w:pStyle w:val="BodyText"/>
        <w:spacing w:before="11"/>
        <w:rPr>
          <w:rFonts w:ascii="Arial"/>
          <w:sz w:val="35"/>
        </w:rPr>
      </w:pPr>
    </w:p>
    <w:p w14:paraId="7678E1CF" w14:textId="77777777" w:rsidR="00197A73" w:rsidRDefault="009A7088">
      <w:pPr>
        <w:pStyle w:val="BodyText"/>
        <w:ind w:left="1511" w:right="1353"/>
        <w:jc w:val="center"/>
        <w:rPr>
          <w:rFonts w:ascii="Arial"/>
        </w:rPr>
      </w:pPr>
      <w:r>
        <w:rPr>
          <w:rFonts w:ascii="Arial"/>
          <w:color w:val="000080"/>
        </w:rPr>
        <w:t>(Revised May</w:t>
      </w:r>
      <w:r>
        <w:rPr>
          <w:rFonts w:ascii="Arial"/>
          <w:color w:val="000080"/>
          <w:spacing w:val="-9"/>
        </w:rPr>
        <w:t xml:space="preserve"> </w:t>
      </w:r>
      <w:r>
        <w:rPr>
          <w:rFonts w:ascii="Arial"/>
          <w:color w:val="000080"/>
        </w:rPr>
        <w:t>2010)</w:t>
      </w:r>
    </w:p>
    <w:p w14:paraId="167BC52D" w14:textId="77777777" w:rsidR="00197A73" w:rsidRDefault="00197A73">
      <w:pPr>
        <w:pStyle w:val="BodyText"/>
        <w:rPr>
          <w:rFonts w:ascii="Arial"/>
          <w:sz w:val="26"/>
        </w:rPr>
      </w:pPr>
    </w:p>
    <w:p w14:paraId="2548164F" w14:textId="77777777" w:rsidR="00197A73" w:rsidRDefault="00197A73">
      <w:pPr>
        <w:pStyle w:val="BodyText"/>
        <w:rPr>
          <w:rFonts w:ascii="Arial"/>
          <w:sz w:val="26"/>
        </w:rPr>
      </w:pPr>
    </w:p>
    <w:p w14:paraId="598C88B3" w14:textId="77777777" w:rsidR="00197A73" w:rsidRDefault="00197A73">
      <w:pPr>
        <w:pStyle w:val="BodyText"/>
        <w:rPr>
          <w:rFonts w:ascii="Arial"/>
          <w:sz w:val="26"/>
        </w:rPr>
      </w:pPr>
    </w:p>
    <w:p w14:paraId="7F65171C" w14:textId="77777777" w:rsidR="00197A73" w:rsidRDefault="00197A73">
      <w:pPr>
        <w:pStyle w:val="BodyText"/>
        <w:rPr>
          <w:rFonts w:ascii="Arial"/>
          <w:sz w:val="26"/>
        </w:rPr>
      </w:pPr>
    </w:p>
    <w:p w14:paraId="64349670" w14:textId="77777777" w:rsidR="00197A73" w:rsidRDefault="00197A73">
      <w:pPr>
        <w:pStyle w:val="BodyText"/>
        <w:rPr>
          <w:rFonts w:ascii="Arial"/>
          <w:sz w:val="26"/>
        </w:rPr>
      </w:pPr>
    </w:p>
    <w:p w14:paraId="507C3DE6" w14:textId="77777777" w:rsidR="00197A73" w:rsidRDefault="00197A73">
      <w:pPr>
        <w:pStyle w:val="BodyText"/>
        <w:rPr>
          <w:rFonts w:ascii="Arial"/>
          <w:sz w:val="26"/>
        </w:rPr>
      </w:pPr>
    </w:p>
    <w:p w14:paraId="495F7A05" w14:textId="77777777" w:rsidR="00197A73" w:rsidRDefault="00197A73">
      <w:pPr>
        <w:pStyle w:val="BodyText"/>
        <w:rPr>
          <w:rFonts w:ascii="Arial"/>
          <w:sz w:val="26"/>
        </w:rPr>
      </w:pPr>
    </w:p>
    <w:p w14:paraId="6ED8E702" w14:textId="77777777" w:rsidR="00197A73" w:rsidRDefault="00197A73">
      <w:pPr>
        <w:pStyle w:val="BodyText"/>
        <w:rPr>
          <w:rFonts w:ascii="Arial"/>
          <w:sz w:val="26"/>
        </w:rPr>
      </w:pPr>
    </w:p>
    <w:p w14:paraId="122325B9" w14:textId="77777777" w:rsidR="00197A73" w:rsidRDefault="00197A73">
      <w:pPr>
        <w:pStyle w:val="BodyText"/>
        <w:rPr>
          <w:rFonts w:ascii="Arial"/>
          <w:sz w:val="26"/>
        </w:rPr>
      </w:pPr>
    </w:p>
    <w:p w14:paraId="696AF68F" w14:textId="77777777" w:rsidR="00197A73" w:rsidRDefault="00197A73">
      <w:pPr>
        <w:pStyle w:val="BodyText"/>
        <w:rPr>
          <w:rFonts w:ascii="Arial"/>
          <w:sz w:val="26"/>
        </w:rPr>
      </w:pPr>
    </w:p>
    <w:p w14:paraId="4781A94F" w14:textId="77777777" w:rsidR="00197A73" w:rsidRDefault="00197A73">
      <w:pPr>
        <w:pStyle w:val="BodyText"/>
        <w:rPr>
          <w:rFonts w:ascii="Arial"/>
          <w:sz w:val="26"/>
        </w:rPr>
      </w:pPr>
    </w:p>
    <w:p w14:paraId="544921FA" w14:textId="77777777" w:rsidR="00197A73" w:rsidRDefault="00197A73">
      <w:pPr>
        <w:pStyle w:val="BodyText"/>
        <w:rPr>
          <w:rFonts w:ascii="Arial"/>
          <w:sz w:val="26"/>
        </w:rPr>
      </w:pPr>
    </w:p>
    <w:p w14:paraId="14A94B57" w14:textId="77777777" w:rsidR="00197A73" w:rsidRDefault="00197A73">
      <w:pPr>
        <w:pStyle w:val="BodyText"/>
        <w:rPr>
          <w:rFonts w:ascii="Arial"/>
        </w:rPr>
      </w:pPr>
    </w:p>
    <w:p w14:paraId="3DBC0213" w14:textId="77777777" w:rsidR="00197A73" w:rsidRDefault="00353532">
      <w:pPr>
        <w:pStyle w:val="BodyText"/>
        <w:ind w:left="3211" w:right="3049"/>
        <w:jc w:val="center"/>
        <w:rPr>
          <w:rFonts w:ascii="Arial"/>
        </w:rPr>
      </w:pPr>
      <w:r>
        <w:pict w14:anchorId="572F5D18">
          <v:line id="_x0000_s1040" style="position:absolute;left:0;text-align:left;z-index:15729664;mso-position-horizontal-relative:page" from="396pt,5.55pt" to="547.2pt,5.55pt" strokeweight=".5pt">
            <w10:wrap anchorx="page"/>
          </v:line>
        </w:pict>
      </w:r>
      <w:r>
        <w:pict w14:anchorId="4F1348F8">
          <v:line id="_x0000_s1039" style="position:absolute;left:0;text-align:left;z-index:15730176;mso-position-horizontal-relative:page" from="3in,5.55pt" to="1in,5.55pt" strokeweight=".5pt">
            <w10:wrap anchorx="page"/>
          </v:line>
        </w:pict>
      </w:r>
      <w:r w:rsidR="009A7088">
        <w:rPr>
          <w:rFonts w:ascii="Arial"/>
          <w:color w:val="000080"/>
        </w:rPr>
        <w:t>Department of Veterans Affairs Office of Enterprise Development</w:t>
      </w:r>
    </w:p>
    <w:p w14:paraId="70A878F4" w14:textId="77777777" w:rsidR="00197A73" w:rsidRDefault="00197A73">
      <w:pPr>
        <w:jc w:val="center"/>
        <w:rPr>
          <w:rFonts w:ascii="Arial"/>
        </w:rPr>
        <w:sectPr w:rsidR="00197A73">
          <w:type w:val="continuous"/>
          <w:pgSz w:w="12240" w:h="15840"/>
          <w:pgMar w:top="1500" w:right="1300" w:bottom="280" w:left="1140" w:header="720" w:footer="720" w:gutter="0"/>
          <w:cols w:space="720"/>
        </w:sectPr>
      </w:pPr>
    </w:p>
    <w:p w14:paraId="0A35119E" w14:textId="77777777" w:rsidR="00197A73" w:rsidRDefault="00197A73">
      <w:pPr>
        <w:pStyle w:val="BodyText"/>
        <w:spacing w:before="4"/>
        <w:rPr>
          <w:rFonts w:ascii="Arial"/>
          <w:sz w:val="17"/>
        </w:rPr>
      </w:pPr>
    </w:p>
    <w:p w14:paraId="30F1A04F" w14:textId="77777777" w:rsidR="00197A73" w:rsidRDefault="00197A73">
      <w:pPr>
        <w:rPr>
          <w:rFonts w:ascii="Arial"/>
          <w:sz w:val="17"/>
        </w:rPr>
        <w:sectPr w:rsidR="00197A73">
          <w:pgSz w:w="12240" w:h="15840"/>
          <w:pgMar w:top="1500" w:right="1300" w:bottom="280" w:left="1140" w:header="720" w:footer="720" w:gutter="0"/>
          <w:cols w:space="720"/>
        </w:sectPr>
      </w:pPr>
    </w:p>
    <w:p w14:paraId="409FBC3C" w14:textId="77777777" w:rsidR="00197A73" w:rsidRDefault="009A7088">
      <w:pPr>
        <w:pStyle w:val="Heading1"/>
        <w:tabs>
          <w:tab w:val="left" w:pos="9328"/>
        </w:tabs>
        <w:spacing w:before="76" w:line="240" w:lineRule="auto"/>
        <w:ind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4B0512DA" w14:textId="77777777" w:rsidR="00197A73" w:rsidRDefault="009A7088">
      <w:pPr>
        <w:spacing w:before="392"/>
        <w:ind w:left="300" w:right="482"/>
      </w:pPr>
      <w:r>
        <w:rPr>
          <w:color w:val="000080"/>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1CB112DC" w14:textId="77777777" w:rsidR="00197A73" w:rsidRDefault="00197A73">
      <w:pPr>
        <w:pStyle w:val="BodyText"/>
        <w:spacing w:before="4"/>
        <w:rPr>
          <w:sz w:val="35"/>
        </w:rPr>
      </w:pPr>
    </w:p>
    <w:p w14:paraId="502D3758" w14:textId="77777777" w:rsidR="00197A73" w:rsidRDefault="009A7088">
      <w:pPr>
        <w:ind w:left="299" w:right="821"/>
      </w:pPr>
      <w:r>
        <w:rPr>
          <w:b/>
          <w:color w:val="000080"/>
        </w:rPr>
        <w:t xml:space="preserve">Note: </w:t>
      </w:r>
      <w:r>
        <w:rPr>
          <w:color w:val="000080"/>
        </w:rPr>
        <w:t>The Change Pages document may include unedited pages needed for two-sided copying. Only edited pages display the patch number and revision date in the page footer.</w:t>
      </w:r>
    </w:p>
    <w:p w14:paraId="71B1185D" w14:textId="77777777" w:rsidR="00197A73" w:rsidRDefault="00197A73">
      <w:pPr>
        <w:pStyle w:val="BodyText"/>
        <w:spacing w:before="9"/>
        <w:rPr>
          <w:sz w:val="2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440"/>
        <w:gridCol w:w="1800"/>
        <w:gridCol w:w="5040"/>
      </w:tblGrid>
      <w:tr w:rsidR="00197A73" w14:paraId="4505F36D" w14:textId="77777777">
        <w:trPr>
          <w:trHeight w:val="714"/>
        </w:trPr>
        <w:tc>
          <w:tcPr>
            <w:tcW w:w="1080" w:type="dxa"/>
            <w:shd w:val="clear" w:color="auto" w:fill="E6E6E6"/>
          </w:tcPr>
          <w:p w14:paraId="3200891E" w14:textId="77777777" w:rsidR="00197A73" w:rsidRDefault="009A7088">
            <w:pPr>
              <w:pStyle w:val="TableParagraph"/>
              <w:spacing w:before="18"/>
              <w:rPr>
                <w:b/>
                <w:sz w:val="28"/>
              </w:rPr>
            </w:pPr>
            <w:r>
              <w:rPr>
                <w:b/>
                <w:color w:val="000080"/>
                <w:sz w:val="28"/>
              </w:rPr>
              <w:t>Date</w:t>
            </w:r>
          </w:p>
        </w:tc>
        <w:tc>
          <w:tcPr>
            <w:tcW w:w="1440" w:type="dxa"/>
            <w:shd w:val="clear" w:color="auto" w:fill="E6E6E6"/>
          </w:tcPr>
          <w:p w14:paraId="59991BF0" w14:textId="77777777" w:rsidR="00197A73" w:rsidRDefault="009A7088">
            <w:pPr>
              <w:pStyle w:val="TableParagraph"/>
              <w:spacing w:before="18"/>
              <w:ind w:left="294" w:right="108" w:hanging="149"/>
              <w:rPr>
                <w:b/>
                <w:sz w:val="28"/>
              </w:rPr>
            </w:pPr>
            <w:r>
              <w:rPr>
                <w:b/>
                <w:color w:val="000080"/>
                <w:sz w:val="28"/>
              </w:rPr>
              <w:t>Revised Pages</w:t>
            </w:r>
          </w:p>
        </w:tc>
        <w:tc>
          <w:tcPr>
            <w:tcW w:w="1800" w:type="dxa"/>
            <w:shd w:val="clear" w:color="auto" w:fill="E6E6E6"/>
          </w:tcPr>
          <w:p w14:paraId="61D1B06F" w14:textId="77777777" w:rsidR="00197A73" w:rsidRDefault="009A7088">
            <w:pPr>
              <w:pStyle w:val="TableParagraph"/>
              <w:spacing w:before="18"/>
              <w:ind w:left="306" w:right="276" w:firstLine="165"/>
              <w:rPr>
                <w:b/>
                <w:sz w:val="28"/>
              </w:rPr>
            </w:pPr>
            <w:r>
              <w:rPr>
                <w:b/>
                <w:color w:val="000080"/>
                <w:sz w:val="28"/>
              </w:rPr>
              <w:t>Patch Number</w:t>
            </w:r>
          </w:p>
        </w:tc>
        <w:tc>
          <w:tcPr>
            <w:tcW w:w="5040" w:type="dxa"/>
            <w:shd w:val="clear" w:color="auto" w:fill="E6E6E6"/>
          </w:tcPr>
          <w:p w14:paraId="446A81E4" w14:textId="77777777" w:rsidR="00197A73" w:rsidRDefault="009A7088">
            <w:pPr>
              <w:pStyle w:val="TableParagraph"/>
              <w:spacing w:before="18"/>
              <w:ind w:left="1842"/>
              <w:rPr>
                <w:b/>
                <w:sz w:val="28"/>
              </w:rPr>
            </w:pPr>
            <w:r>
              <w:rPr>
                <w:b/>
                <w:color w:val="000080"/>
                <w:sz w:val="28"/>
              </w:rPr>
              <w:t>Description</w:t>
            </w:r>
          </w:p>
        </w:tc>
      </w:tr>
      <w:tr w:rsidR="00197A73" w14:paraId="181059D9" w14:textId="77777777">
        <w:trPr>
          <w:trHeight w:val="1590"/>
        </w:trPr>
        <w:tc>
          <w:tcPr>
            <w:tcW w:w="1080" w:type="dxa"/>
          </w:tcPr>
          <w:p w14:paraId="10587025" w14:textId="77777777" w:rsidR="00197A73" w:rsidRDefault="009A7088">
            <w:pPr>
              <w:pStyle w:val="TableParagraph"/>
              <w:spacing w:before="18"/>
              <w:rPr>
                <w:sz w:val="20"/>
              </w:rPr>
            </w:pPr>
            <w:r>
              <w:rPr>
                <w:color w:val="000080"/>
                <w:sz w:val="20"/>
              </w:rPr>
              <w:t>05/10</w:t>
            </w:r>
          </w:p>
        </w:tc>
        <w:tc>
          <w:tcPr>
            <w:tcW w:w="1440" w:type="dxa"/>
          </w:tcPr>
          <w:p w14:paraId="2BD30339" w14:textId="77777777" w:rsidR="00197A73" w:rsidRDefault="009A7088">
            <w:pPr>
              <w:pStyle w:val="TableParagraph"/>
              <w:spacing w:before="18" w:line="240" w:lineRule="exact"/>
              <w:ind w:left="87" w:right="79"/>
              <w:jc w:val="center"/>
              <w:rPr>
                <w:sz w:val="20"/>
              </w:rPr>
            </w:pPr>
            <w:r>
              <w:rPr>
                <w:color w:val="000080"/>
                <w:sz w:val="20"/>
              </w:rPr>
              <w:t xml:space="preserve">i-ii, </w:t>
            </w:r>
            <w:hyperlink w:anchor="_bookmark0" w:history="1">
              <w:r>
                <w:rPr>
                  <w:color w:val="0000FF"/>
                  <w:sz w:val="20"/>
                  <w:u w:val="single" w:color="0000FF"/>
                </w:rPr>
                <w:t>6</w:t>
              </w:r>
              <w:r>
                <w:rPr>
                  <w:color w:val="000080"/>
                  <w:sz w:val="20"/>
                </w:rPr>
                <w:t xml:space="preserve">, </w:t>
              </w:r>
            </w:hyperlink>
            <w:hyperlink w:anchor="_bookmark1" w:history="1">
              <w:r>
                <w:rPr>
                  <w:color w:val="0000FF"/>
                  <w:sz w:val="20"/>
                  <w:u w:val="single" w:color="0000FF"/>
                </w:rPr>
                <w:t>7</w:t>
              </w:r>
              <w:r>
                <w:rPr>
                  <w:color w:val="000080"/>
                  <w:sz w:val="20"/>
                </w:rPr>
                <w:t xml:space="preserve">, </w:t>
              </w:r>
            </w:hyperlink>
            <w:hyperlink w:anchor="_bookmark2" w:history="1">
              <w:r>
                <w:rPr>
                  <w:color w:val="0000FF"/>
                  <w:sz w:val="20"/>
                  <w:u w:val="single" w:color="0000FF"/>
                </w:rPr>
                <w:t>17-</w:t>
              </w:r>
            </w:hyperlink>
          </w:p>
          <w:p w14:paraId="592F7BFF" w14:textId="77777777" w:rsidR="00197A73" w:rsidRDefault="00353532">
            <w:pPr>
              <w:pStyle w:val="TableParagraph"/>
              <w:spacing w:line="240" w:lineRule="exact"/>
              <w:ind w:left="88" w:right="79"/>
              <w:jc w:val="center"/>
              <w:rPr>
                <w:sz w:val="20"/>
              </w:rPr>
            </w:pPr>
            <w:hyperlink w:anchor="_bookmark2" w:history="1">
              <w:r w:rsidR="009A7088">
                <w:rPr>
                  <w:color w:val="0000FF"/>
                  <w:sz w:val="20"/>
                  <w:u w:val="single" w:color="0000FF"/>
                </w:rPr>
                <w:t>18</w:t>
              </w:r>
            </w:hyperlink>
          </w:p>
        </w:tc>
        <w:tc>
          <w:tcPr>
            <w:tcW w:w="1800" w:type="dxa"/>
          </w:tcPr>
          <w:p w14:paraId="0DB4BAC2" w14:textId="77777777" w:rsidR="00197A73" w:rsidRDefault="009A7088">
            <w:pPr>
              <w:pStyle w:val="TableParagraph"/>
              <w:spacing w:before="18"/>
              <w:ind w:left="343" w:right="334"/>
              <w:jc w:val="center"/>
              <w:rPr>
                <w:sz w:val="20"/>
              </w:rPr>
            </w:pPr>
            <w:r>
              <w:rPr>
                <w:color w:val="000080"/>
                <w:sz w:val="20"/>
              </w:rPr>
              <w:t>PSN*4*108</w:t>
            </w:r>
          </w:p>
        </w:tc>
        <w:tc>
          <w:tcPr>
            <w:tcW w:w="5040" w:type="dxa"/>
          </w:tcPr>
          <w:p w14:paraId="696D6523" w14:textId="77777777" w:rsidR="00197A73" w:rsidRDefault="009A7088">
            <w:pPr>
              <w:pStyle w:val="TableParagraph"/>
              <w:spacing w:before="22" w:line="235" w:lineRule="auto"/>
              <w:ind w:right="322"/>
              <w:rPr>
                <w:rFonts w:ascii="Times New Roman"/>
                <w:sz w:val="20"/>
              </w:rPr>
            </w:pPr>
            <w:r>
              <w:rPr>
                <w:color w:val="000080"/>
                <w:sz w:val="20"/>
              </w:rPr>
              <w:t xml:space="preserve">Added routines PSNFDAMG, and PSNMEDG to the list of routines. Routine </w:t>
            </w:r>
            <w:r>
              <w:rPr>
                <w:rFonts w:ascii="Times New Roman"/>
                <w:sz w:val="20"/>
              </w:rPr>
              <w:t>PSNAPIS was modified.</w:t>
            </w:r>
          </w:p>
          <w:p w14:paraId="24CDE68E" w14:textId="77777777" w:rsidR="00197A73" w:rsidRDefault="009A7088">
            <w:pPr>
              <w:pStyle w:val="TableParagraph"/>
              <w:spacing w:before="46"/>
              <w:rPr>
                <w:sz w:val="20"/>
              </w:rPr>
            </w:pPr>
            <w:r>
              <w:rPr>
                <w:color w:val="000080"/>
                <w:sz w:val="20"/>
              </w:rPr>
              <w:t>Added new option Display FDA Medication Guide [PSN MED GUIDE].</w:t>
            </w:r>
          </w:p>
          <w:p w14:paraId="0A128C36" w14:textId="77777777" w:rsidR="00197A73" w:rsidRDefault="009A7088">
            <w:pPr>
              <w:pStyle w:val="TableParagraph"/>
              <w:spacing w:before="36"/>
              <w:rPr>
                <w:rFonts w:ascii="Times New Roman"/>
                <w:sz w:val="20"/>
              </w:rPr>
            </w:pPr>
            <w:r>
              <w:rPr>
                <w:rFonts w:ascii="Times New Roman"/>
                <w:sz w:val="20"/>
              </w:rPr>
              <w:t>Added FDA Medication Guide to the Glossary.</w:t>
            </w:r>
          </w:p>
          <w:p w14:paraId="0499B70E" w14:textId="77777777" w:rsidR="00197A73" w:rsidRDefault="009A7088">
            <w:pPr>
              <w:pStyle w:val="TableParagraph"/>
              <w:spacing w:before="42"/>
              <w:rPr>
                <w:sz w:val="20"/>
              </w:rPr>
            </w:pPr>
            <w:r>
              <w:rPr>
                <w:highlight w:val="yellow"/>
              </w:rPr>
              <w:t>REDACTED</w:t>
            </w:r>
          </w:p>
        </w:tc>
      </w:tr>
      <w:tr w:rsidR="00197A73" w14:paraId="56444CA8" w14:textId="77777777">
        <w:trPr>
          <w:trHeight w:val="1362"/>
        </w:trPr>
        <w:tc>
          <w:tcPr>
            <w:tcW w:w="1080" w:type="dxa"/>
          </w:tcPr>
          <w:p w14:paraId="4653916E" w14:textId="77777777" w:rsidR="00197A73" w:rsidRDefault="009A7088">
            <w:pPr>
              <w:pStyle w:val="TableParagraph"/>
              <w:spacing w:before="21"/>
              <w:rPr>
                <w:sz w:val="20"/>
              </w:rPr>
            </w:pPr>
            <w:r>
              <w:rPr>
                <w:color w:val="000080"/>
                <w:sz w:val="20"/>
              </w:rPr>
              <w:t>02/09</w:t>
            </w:r>
          </w:p>
        </w:tc>
        <w:tc>
          <w:tcPr>
            <w:tcW w:w="1440" w:type="dxa"/>
          </w:tcPr>
          <w:p w14:paraId="0EFEFA43" w14:textId="77777777" w:rsidR="00197A73" w:rsidRDefault="009A7088">
            <w:pPr>
              <w:pStyle w:val="TableParagraph"/>
              <w:spacing w:before="21" w:line="240" w:lineRule="exact"/>
              <w:ind w:left="90" w:right="78"/>
              <w:jc w:val="center"/>
              <w:rPr>
                <w:sz w:val="20"/>
              </w:rPr>
            </w:pPr>
            <w:r>
              <w:rPr>
                <w:color w:val="000080"/>
                <w:sz w:val="20"/>
              </w:rPr>
              <w:t>6, 10, 10b,</w:t>
            </w:r>
          </w:p>
          <w:p w14:paraId="66D392E3" w14:textId="77777777" w:rsidR="00197A73" w:rsidRDefault="009A7088">
            <w:pPr>
              <w:pStyle w:val="TableParagraph"/>
              <w:spacing w:line="240" w:lineRule="exact"/>
              <w:ind w:left="90" w:right="77"/>
              <w:jc w:val="center"/>
              <w:rPr>
                <w:sz w:val="20"/>
              </w:rPr>
            </w:pPr>
            <w:r>
              <w:rPr>
                <w:color w:val="000080"/>
                <w:sz w:val="20"/>
              </w:rPr>
              <w:t>12e-f</w:t>
            </w:r>
          </w:p>
        </w:tc>
        <w:tc>
          <w:tcPr>
            <w:tcW w:w="1800" w:type="dxa"/>
          </w:tcPr>
          <w:p w14:paraId="5DB6F14B" w14:textId="77777777" w:rsidR="00197A73" w:rsidRDefault="009A7088">
            <w:pPr>
              <w:pStyle w:val="TableParagraph"/>
              <w:spacing w:before="21"/>
              <w:ind w:left="343" w:right="334"/>
              <w:jc w:val="center"/>
              <w:rPr>
                <w:sz w:val="20"/>
              </w:rPr>
            </w:pPr>
            <w:r>
              <w:rPr>
                <w:color w:val="000080"/>
                <w:sz w:val="20"/>
              </w:rPr>
              <w:t>PSN*4*169</w:t>
            </w:r>
          </w:p>
        </w:tc>
        <w:tc>
          <w:tcPr>
            <w:tcW w:w="5040" w:type="dxa"/>
          </w:tcPr>
          <w:p w14:paraId="4E53BA7D" w14:textId="77777777" w:rsidR="00197A73" w:rsidRDefault="009A7088">
            <w:pPr>
              <w:pStyle w:val="TableParagraph"/>
              <w:spacing w:before="21" w:line="259" w:lineRule="auto"/>
              <w:rPr>
                <w:sz w:val="20"/>
              </w:rPr>
            </w:pPr>
            <w:r>
              <w:rPr>
                <w:color w:val="000080"/>
                <w:sz w:val="20"/>
              </w:rPr>
              <w:t>Added routines PSNEN169 and PSNPO169. Described section added to the VA Product message as part of an NDF Management System change.</w:t>
            </w:r>
          </w:p>
          <w:p w14:paraId="7D262AFE" w14:textId="77777777" w:rsidR="00197A73" w:rsidRDefault="009A7088">
            <w:pPr>
              <w:pStyle w:val="TableParagraph"/>
              <w:spacing w:before="20"/>
              <w:rPr>
                <w:sz w:val="20"/>
              </w:rPr>
            </w:pPr>
            <w:r>
              <w:rPr>
                <w:color w:val="000080"/>
                <w:sz w:val="20"/>
              </w:rPr>
              <w:t>Updated Notes Regarding Patches section.</w:t>
            </w:r>
          </w:p>
          <w:p w14:paraId="3C4C4D75" w14:textId="77777777" w:rsidR="00197A73" w:rsidRDefault="009A7088">
            <w:pPr>
              <w:pStyle w:val="TableParagraph"/>
              <w:spacing w:before="40"/>
              <w:rPr>
                <w:sz w:val="20"/>
              </w:rPr>
            </w:pPr>
            <w:r>
              <w:rPr>
                <w:highlight w:val="yellow"/>
              </w:rPr>
              <w:t>REDACTED</w:t>
            </w:r>
          </w:p>
        </w:tc>
      </w:tr>
      <w:tr w:rsidR="00197A73" w14:paraId="6D3DEBCF" w14:textId="77777777">
        <w:trPr>
          <w:trHeight w:val="520"/>
        </w:trPr>
        <w:tc>
          <w:tcPr>
            <w:tcW w:w="1080" w:type="dxa"/>
          </w:tcPr>
          <w:p w14:paraId="153DA9FE" w14:textId="77777777" w:rsidR="00197A73" w:rsidRDefault="009A7088">
            <w:pPr>
              <w:pStyle w:val="TableParagraph"/>
              <w:spacing w:before="18"/>
              <w:rPr>
                <w:sz w:val="20"/>
              </w:rPr>
            </w:pPr>
            <w:r>
              <w:rPr>
                <w:color w:val="000080"/>
                <w:sz w:val="20"/>
              </w:rPr>
              <w:t>02/06</w:t>
            </w:r>
          </w:p>
        </w:tc>
        <w:tc>
          <w:tcPr>
            <w:tcW w:w="1440" w:type="dxa"/>
          </w:tcPr>
          <w:p w14:paraId="79AF2A65" w14:textId="77777777" w:rsidR="00197A73" w:rsidRDefault="009A7088">
            <w:pPr>
              <w:pStyle w:val="TableParagraph"/>
              <w:spacing w:before="18"/>
              <w:ind w:left="14"/>
              <w:jc w:val="center"/>
              <w:rPr>
                <w:sz w:val="20"/>
              </w:rPr>
            </w:pPr>
            <w:r>
              <w:rPr>
                <w:color w:val="000080"/>
                <w:w w:val="99"/>
                <w:sz w:val="20"/>
              </w:rPr>
              <w:t>6</w:t>
            </w:r>
          </w:p>
        </w:tc>
        <w:tc>
          <w:tcPr>
            <w:tcW w:w="1800" w:type="dxa"/>
          </w:tcPr>
          <w:p w14:paraId="4FFA5C93" w14:textId="77777777" w:rsidR="00197A73" w:rsidRDefault="009A7088">
            <w:pPr>
              <w:pStyle w:val="TableParagraph"/>
              <w:spacing w:before="18"/>
              <w:ind w:left="343" w:right="334"/>
              <w:jc w:val="center"/>
              <w:rPr>
                <w:sz w:val="20"/>
              </w:rPr>
            </w:pPr>
            <w:r>
              <w:rPr>
                <w:color w:val="000080"/>
                <w:sz w:val="20"/>
              </w:rPr>
              <w:t>PSN*4*109</w:t>
            </w:r>
          </w:p>
        </w:tc>
        <w:tc>
          <w:tcPr>
            <w:tcW w:w="5040" w:type="dxa"/>
          </w:tcPr>
          <w:p w14:paraId="52BE6538" w14:textId="77777777" w:rsidR="00197A73" w:rsidRDefault="009A7088">
            <w:pPr>
              <w:pStyle w:val="TableParagraph"/>
              <w:spacing w:before="18" w:line="240" w:lineRule="atLeast"/>
              <w:ind w:right="271"/>
              <w:rPr>
                <w:sz w:val="20"/>
              </w:rPr>
            </w:pPr>
            <w:r>
              <w:rPr>
                <w:color w:val="000080"/>
                <w:sz w:val="20"/>
              </w:rPr>
              <w:t xml:space="preserve">Added routine PSN5067 to the list of routines. </w:t>
            </w:r>
            <w:r>
              <w:rPr>
                <w:highlight w:val="yellow"/>
              </w:rPr>
              <w:t>REDACTED</w:t>
            </w:r>
          </w:p>
        </w:tc>
      </w:tr>
      <w:tr w:rsidR="00197A73" w14:paraId="289A0200" w14:textId="77777777">
        <w:trPr>
          <w:trHeight w:val="1725"/>
        </w:trPr>
        <w:tc>
          <w:tcPr>
            <w:tcW w:w="1080" w:type="dxa"/>
          </w:tcPr>
          <w:p w14:paraId="7B8C5590" w14:textId="77777777" w:rsidR="00197A73" w:rsidRDefault="009A7088">
            <w:pPr>
              <w:pStyle w:val="TableParagraph"/>
              <w:spacing w:before="21"/>
              <w:rPr>
                <w:sz w:val="20"/>
              </w:rPr>
            </w:pPr>
            <w:r>
              <w:rPr>
                <w:color w:val="000080"/>
                <w:sz w:val="20"/>
              </w:rPr>
              <w:t>08/05</w:t>
            </w:r>
          </w:p>
        </w:tc>
        <w:tc>
          <w:tcPr>
            <w:tcW w:w="1440" w:type="dxa"/>
          </w:tcPr>
          <w:p w14:paraId="51BB6EC5" w14:textId="77777777" w:rsidR="00197A73" w:rsidRDefault="009A7088">
            <w:pPr>
              <w:pStyle w:val="TableParagraph"/>
              <w:spacing w:before="21" w:line="240" w:lineRule="exact"/>
              <w:ind w:left="90" w:right="79"/>
              <w:jc w:val="center"/>
              <w:rPr>
                <w:sz w:val="20"/>
              </w:rPr>
            </w:pPr>
            <w:r>
              <w:rPr>
                <w:color w:val="000080"/>
                <w:sz w:val="20"/>
              </w:rPr>
              <w:t>iii, 6, 10b,</w:t>
            </w:r>
          </w:p>
          <w:p w14:paraId="1E956657" w14:textId="77777777" w:rsidR="00197A73" w:rsidRDefault="009A7088">
            <w:pPr>
              <w:pStyle w:val="TableParagraph"/>
              <w:spacing w:line="240" w:lineRule="exact"/>
              <w:ind w:left="90" w:right="79"/>
              <w:jc w:val="center"/>
              <w:rPr>
                <w:sz w:val="20"/>
              </w:rPr>
            </w:pPr>
            <w:r>
              <w:rPr>
                <w:color w:val="000080"/>
                <w:sz w:val="20"/>
              </w:rPr>
              <w:t>12c-d, 15, 21,</w:t>
            </w:r>
          </w:p>
          <w:p w14:paraId="6483EB39" w14:textId="77777777" w:rsidR="00197A73" w:rsidRDefault="009A7088">
            <w:pPr>
              <w:pStyle w:val="TableParagraph"/>
              <w:ind w:left="88" w:right="79"/>
              <w:jc w:val="center"/>
              <w:rPr>
                <w:sz w:val="20"/>
              </w:rPr>
            </w:pPr>
            <w:r>
              <w:rPr>
                <w:color w:val="000080"/>
                <w:sz w:val="20"/>
              </w:rPr>
              <w:t>22</w:t>
            </w:r>
          </w:p>
        </w:tc>
        <w:tc>
          <w:tcPr>
            <w:tcW w:w="1800" w:type="dxa"/>
          </w:tcPr>
          <w:p w14:paraId="33E3DED2" w14:textId="77777777" w:rsidR="00197A73" w:rsidRDefault="009A7088">
            <w:pPr>
              <w:pStyle w:val="TableParagraph"/>
              <w:spacing w:before="21"/>
              <w:ind w:left="343" w:right="334"/>
              <w:jc w:val="center"/>
              <w:rPr>
                <w:sz w:val="20"/>
              </w:rPr>
            </w:pPr>
            <w:r>
              <w:rPr>
                <w:color w:val="000080"/>
                <w:sz w:val="20"/>
              </w:rPr>
              <w:t>PSN*4*101</w:t>
            </w:r>
          </w:p>
        </w:tc>
        <w:tc>
          <w:tcPr>
            <w:tcW w:w="5040" w:type="dxa"/>
          </w:tcPr>
          <w:p w14:paraId="47E7F475" w14:textId="77777777" w:rsidR="00197A73" w:rsidRDefault="009A7088">
            <w:pPr>
              <w:pStyle w:val="TableParagraph"/>
              <w:spacing w:before="21"/>
              <w:rPr>
                <w:sz w:val="20"/>
              </w:rPr>
            </w:pPr>
            <w:r>
              <w:rPr>
                <w:color w:val="000080"/>
                <w:sz w:val="20"/>
              </w:rPr>
              <w:t>Added routines PSNVUID and PSNPREDS, an explanation of the data standardization project in a new section called Notes regarding Patches; moved changes to CS Federal Schedule field (patch PSN*4*65) to new section; updated Table of Contents, Glossary and Index.</w:t>
            </w:r>
            <w:r>
              <w:rPr>
                <w:highlight w:val="yellow"/>
              </w:rPr>
              <w:t xml:space="preserve"> REDACTED</w:t>
            </w:r>
          </w:p>
        </w:tc>
      </w:tr>
      <w:tr w:rsidR="00197A73" w14:paraId="51099DE1" w14:textId="77777777">
        <w:trPr>
          <w:trHeight w:val="1000"/>
        </w:trPr>
        <w:tc>
          <w:tcPr>
            <w:tcW w:w="1080" w:type="dxa"/>
          </w:tcPr>
          <w:p w14:paraId="374B7724" w14:textId="77777777" w:rsidR="00197A73" w:rsidRDefault="009A7088">
            <w:pPr>
              <w:pStyle w:val="TableParagraph"/>
              <w:spacing w:before="18"/>
              <w:rPr>
                <w:sz w:val="20"/>
              </w:rPr>
            </w:pPr>
            <w:r>
              <w:rPr>
                <w:color w:val="000080"/>
                <w:sz w:val="20"/>
              </w:rPr>
              <w:t>10/04</w:t>
            </w:r>
          </w:p>
        </w:tc>
        <w:tc>
          <w:tcPr>
            <w:tcW w:w="1440" w:type="dxa"/>
          </w:tcPr>
          <w:p w14:paraId="6526824F" w14:textId="77777777" w:rsidR="00197A73" w:rsidRDefault="009A7088">
            <w:pPr>
              <w:pStyle w:val="TableParagraph"/>
              <w:spacing w:before="18"/>
              <w:ind w:left="90" w:right="79"/>
              <w:jc w:val="center"/>
              <w:rPr>
                <w:sz w:val="20"/>
              </w:rPr>
            </w:pPr>
            <w:r>
              <w:rPr>
                <w:color w:val="000080"/>
                <w:sz w:val="20"/>
              </w:rPr>
              <w:t>i, 2, 6, 8</w:t>
            </w:r>
          </w:p>
        </w:tc>
        <w:tc>
          <w:tcPr>
            <w:tcW w:w="1800" w:type="dxa"/>
          </w:tcPr>
          <w:p w14:paraId="1161EF90" w14:textId="77777777" w:rsidR="00197A73" w:rsidRDefault="009A7088">
            <w:pPr>
              <w:pStyle w:val="TableParagraph"/>
              <w:spacing w:before="18"/>
              <w:ind w:left="343" w:right="332"/>
              <w:jc w:val="center"/>
              <w:rPr>
                <w:sz w:val="20"/>
              </w:rPr>
            </w:pPr>
            <w:r>
              <w:rPr>
                <w:color w:val="000080"/>
                <w:sz w:val="20"/>
              </w:rPr>
              <w:t>PSN*4*80</w:t>
            </w:r>
          </w:p>
        </w:tc>
        <w:tc>
          <w:tcPr>
            <w:tcW w:w="5040" w:type="dxa"/>
          </w:tcPr>
          <w:p w14:paraId="75301923" w14:textId="77777777" w:rsidR="00197A73" w:rsidRDefault="009A7088">
            <w:pPr>
              <w:pStyle w:val="TableParagraph"/>
              <w:spacing w:before="18"/>
              <w:ind w:right="377"/>
              <w:rPr>
                <w:sz w:val="20"/>
              </w:rPr>
            </w:pPr>
            <w:r>
              <w:rPr>
                <w:color w:val="000080"/>
                <w:sz w:val="20"/>
              </w:rPr>
              <w:t xml:space="preserve">Added routines and a reference to the </w:t>
            </w:r>
            <w:r>
              <w:rPr>
                <w:i/>
                <w:color w:val="000080"/>
                <w:sz w:val="20"/>
              </w:rPr>
              <w:t xml:space="preserve">Pharmacy Re-Engineering (PRE) Application Program Interface (API) Manual </w:t>
            </w:r>
            <w:r>
              <w:rPr>
                <w:color w:val="000080"/>
                <w:sz w:val="20"/>
              </w:rPr>
              <w:t>created for the Pharmacy</w:t>
            </w:r>
          </w:p>
          <w:p w14:paraId="51414BE6" w14:textId="77777777" w:rsidR="00197A73" w:rsidRDefault="009A7088">
            <w:pPr>
              <w:pStyle w:val="TableParagraph"/>
              <w:spacing w:before="1" w:line="239" w:lineRule="exact"/>
              <w:rPr>
                <w:sz w:val="20"/>
              </w:rPr>
            </w:pPr>
            <w:r>
              <w:rPr>
                <w:color w:val="000080"/>
                <w:sz w:val="20"/>
              </w:rPr>
              <w:t>Re-Engineering (PRE) project Encapsulation cycle 1</w:t>
            </w:r>
          </w:p>
        </w:tc>
      </w:tr>
      <w:tr w:rsidR="00197A73" w14:paraId="09144390" w14:textId="77777777">
        <w:trPr>
          <w:trHeight w:val="522"/>
        </w:trPr>
        <w:tc>
          <w:tcPr>
            <w:tcW w:w="1080" w:type="dxa"/>
          </w:tcPr>
          <w:p w14:paraId="78FAAD15" w14:textId="77777777" w:rsidR="00197A73" w:rsidRDefault="009A7088">
            <w:pPr>
              <w:pStyle w:val="TableParagraph"/>
              <w:spacing w:before="18"/>
              <w:rPr>
                <w:sz w:val="20"/>
              </w:rPr>
            </w:pPr>
            <w:r>
              <w:rPr>
                <w:color w:val="000080"/>
                <w:sz w:val="20"/>
              </w:rPr>
              <w:t>09/03</w:t>
            </w:r>
          </w:p>
        </w:tc>
        <w:tc>
          <w:tcPr>
            <w:tcW w:w="1440" w:type="dxa"/>
          </w:tcPr>
          <w:p w14:paraId="43CEF17E" w14:textId="77777777" w:rsidR="00197A73" w:rsidRDefault="009A7088">
            <w:pPr>
              <w:pStyle w:val="TableParagraph"/>
              <w:spacing w:before="18"/>
              <w:ind w:left="14"/>
              <w:jc w:val="center"/>
              <w:rPr>
                <w:sz w:val="20"/>
              </w:rPr>
            </w:pPr>
            <w:r>
              <w:rPr>
                <w:color w:val="000080"/>
                <w:w w:val="99"/>
                <w:sz w:val="20"/>
              </w:rPr>
              <w:t>7</w:t>
            </w:r>
          </w:p>
        </w:tc>
        <w:tc>
          <w:tcPr>
            <w:tcW w:w="1800" w:type="dxa"/>
          </w:tcPr>
          <w:p w14:paraId="75135A25" w14:textId="77777777" w:rsidR="00197A73" w:rsidRDefault="009A7088">
            <w:pPr>
              <w:pStyle w:val="TableParagraph"/>
              <w:spacing w:before="18"/>
              <w:ind w:left="343" w:right="332"/>
              <w:jc w:val="center"/>
              <w:rPr>
                <w:sz w:val="20"/>
              </w:rPr>
            </w:pPr>
            <w:r>
              <w:rPr>
                <w:color w:val="000080"/>
                <w:sz w:val="20"/>
              </w:rPr>
              <w:t>PSN*4*70</w:t>
            </w:r>
          </w:p>
        </w:tc>
        <w:tc>
          <w:tcPr>
            <w:tcW w:w="5040" w:type="dxa"/>
          </w:tcPr>
          <w:p w14:paraId="02762273" w14:textId="77777777" w:rsidR="00197A73" w:rsidRDefault="009A7088">
            <w:pPr>
              <w:pStyle w:val="TableParagraph"/>
              <w:spacing w:before="18"/>
              <w:ind w:right="671"/>
              <w:rPr>
                <w:sz w:val="20"/>
              </w:rPr>
            </w:pPr>
            <w:r>
              <w:rPr>
                <w:color w:val="000080"/>
                <w:sz w:val="20"/>
              </w:rPr>
              <w:t>-Added two new options to the list of exported options.</w:t>
            </w:r>
          </w:p>
        </w:tc>
      </w:tr>
      <w:tr w:rsidR="00197A73" w14:paraId="7BC08123" w14:textId="77777777">
        <w:trPr>
          <w:trHeight w:val="558"/>
        </w:trPr>
        <w:tc>
          <w:tcPr>
            <w:tcW w:w="1080" w:type="dxa"/>
          </w:tcPr>
          <w:p w14:paraId="69709E1D" w14:textId="77777777" w:rsidR="00197A73" w:rsidRDefault="009A7088">
            <w:pPr>
              <w:pStyle w:val="TableParagraph"/>
              <w:spacing w:before="18"/>
              <w:rPr>
                <w:sz w:val="20"/>
              </w:rPr>
            </w:pPr>
            <w:r>
              <w:rPr>
                <w:color w:val="000080"/>
                <w:sz w:val="20"/>
              </w:rPr>
              <w:t>07/03</w:t>
            </w:r>
          </w:p>
        </w:tc>
        <w:tc>
          <w:tcPr>
            <w:tcW w:w="1440" w:type="dxa"/>
          </w:tcPr>
          <w:p w14:paraId="206EB537" w14:textId="77777777" w:rsidR="00197A73" w:rsidRDefault="009A7088">
            <w:pPr>
              <w:pStyle w:val="TableParagraph"/>
              <w:spacing w:before="18"/>
              <w:ind w:left="90" w:right="76"/>
              <w:jc w:val="center"/>
              <w:rPr>
                <w:sz w:val="20"/>
              </w:rPr>
            </w:pPr>
            <w:r>
              <w:rPr>
                <w:color w:val="000080"/>
                <w:sz w:val="20"/>
              </w:rPr>
              <w:t>Title Page,</w:t>
            </w:r>
          </w:p>
          <w:p w14:paraId="522ABEBE" w14:textId="77777777" w:rsidR="00197A73" w:rsidRDefault="009A7088">
            <w:pPr>
              <w:pStyle w:val="TableParagraph"/>
              <w:spacing w:before="41" w:line="239" w:lineRule="exact"/>
              <w:ind w:left="90" w:right="74"/>
              <w:jc w:val="center"/>
              <w:rPr>
                <w:sz w:val="20"/>
              </w:rPr>
            </w:pPr>
            <w:r>
              <w:rPr>
                <w:color w:val="000080"/>
                <w:sz w:val="20"/>
              </w:rPr>
              <w:t>i-ii, 10b</w:t>
            </w:r>
          </w:p>
        </w:tc>
        <w:tc>
          <w:tcPr>
            <w:tcW w:w="1800" w:type="dxa"/>
          </w:tcPr>
          <w:p w14:paraId="4CE46EF7" w14:textId="77777777" w:rsidR="00197A73" w:rsidRDefault="009A7088">
            <w:pPr>
              <w:pStyle w:val="TableParagraph"/>
              <w:spacing w:before="18"/>
              <w:ind w:left="343" w:right="332"/>
              <w:jc w:val="center"/>
              <w:rPr>
                <w:sz w:val="20"/>
              </w:rPr>
            </w:pPr>
            <w:r>
              <w:rPr>
                <w:color w:val="000080"/>
                <w:sz w:val="20"/>
              </w:rPr>
              <w:t>PSN*4*65</w:t>
            </w:r>
          </w:p>
        </w:tc>
        <w:tc>
          <w:tcPr>
            <w:tcW w:w="5040" w:type="dxa"/>
          </w:tcPr>
          <w:p w14:paraId="7281E1CE" w14:textId="77777777" w:rsidR="00197A73" w:rsidRDefault="009A7088">
            <w:pPr>
              <w:pStyle w:val="TableParagraph"/>
              <w:spacing w:before="18"/>
              <w:rPr>
                <w:sz w:val="20"/>
              </w:rPr>
            </w:pPr>
            <w:r>
              <w:rPr>
                <w:color w:val="000080"/>
                <w:sz w:val="20"/>
              </w:rPr>
              <w:t>- Noted changes to CS Federal Schedule field.</w:t>
            </w:r>
          </w:p>
        </w:tc>
      </w:tr>
      <w:tr w:rsidR="00197A73" w14:paraId="3623C524" w14:textId="77777777">
        <w:trPr>
          <w:trHeight w:val="561"/>
        </w:trPr>
        <w:tc>
          <w:tcPr>
            <w:tcW w:w="1080" w:type="dxa"/>
          </w:tcPr>
          <w:p w14:paraId="23270BBC" w14:textId="77777777" w:rsidR="00197A73" w:rsidRDefault="009A7088">
            <w:pPr>
              <w:pStyle w:val="TableParagraph"/>
              <w:spacing w:before="21"/>
              <w:rPr>
                <w:sz w:val="20"/>
              </w:rPr>
            </w:pPr>
            <w:r>
              <w:rPr>
                <w:color w:val="000080"/>
                <w:sz w:val="20"/>
              </w:rPr>
              <w:t>04/03</w:t>
            </w:r>
          </w:p>
        </w:tc>
        <w:tc>
          <w:tcPr>
            <w:tcW w:w="1440" w:type="dxa"/>
          </w:tcPr>
          <w:p w14:paraId="2BF9F40E" w14:textId="77777777" w:rsidR="00197A73" w:rsidRDefault="009A7088">
            <w:pPr>
              <w:pStyle w:val="TableParagraph"/>
              <w:spacing w:before="21"/>
              <w:ind w:left="90" w:right="76"/>
              <w:jc w:val="center"/>
              <w:rPr>
                <w:sz w:val="20"/>
              </w:rPr>
            </w:pPr>
            <w:r>
              <w:rPr>
                <w:color w:val="000080"/>
                <w:sz w:val="20"/>
              </w:rPr>
              <w:t>Title Page,</w:t>
            </w:r>
          </w:p>
          <w:p w14:paraId="2F147EE0" w14:textId="77777777" w:rsidR="00197A73" w:rsidRDefault="009A7088">
            <w:pPr>
              <w:pStyle w:val="TableParagraph"/>
              <w:spacing w:before="40" w:line="239" w:lineRule="exact"/>
              <w:ind w:left="90" w:right="76"/>
              <w:jc w:val="center"/>
              <w:rPr>
                <w:sz w:val="20"/>
              </w:rPr>
            </w:pPr>
            <w:r>
              <w:rPr>
                <w:color w:val="000080"/>
                <w:sz w:val="20"/>
              </w:rPr>
              <w:t>i, 15</w:t>
            </w:r>
          </w:p>
        </w:tc>
        <w:tc>
          <w:tcPr>
            <w:tcW w:w="1800" w:type="dxa"/>
          </w:tcPr>
          <w:p w14:paraId="40541D49" w14:textId="77777777" w:rsidR="00197A73" w:rsidRDefault="009A7088">
            <w:pPr>
              <w:pStyle w:val="TableParagraph"/>
              <w:spacing w:before="21"/>
              <w:ind w:left="343" w:right="332"/>
              <w:jc w:val="center"/>
              <w:rPr>
                <w:sz w:val="20"/>
              </w:rPr>
            </w:pPr>
            <w:r>
              <w:rPr>
                <w:color w:val="000080"/>
                <w:sz w:val="20"/>
              </w:rPr>
              <w:t>PSN*4*20</w:t>
            </w:r>
          </w:p>
        </w:tc>
        <w:tc>
          <w:tcPr>
            <w:tcW w:w="5040" w:type="dxa"/>
          </w:tcPr>
          <w:p w14:paraId="75F43F0D" w14:textId="77777777" w:rsidR="00197A73" w:rsidRDefault="009A7088">
            <w:pPr>
              <w:pStyle w:val="TableParagraph"/>
              <w:spacing w:before="21"/>
              <w:rPr>
                <w:sz w:val="20"/>
              </w:rPr>
            </w:pPr>
            <w:r>
              <w:rPr>
                <w:color w:val="000080"/>
                <w:sz w:val="20"/>
              </w:rPr>
              <w:t>-Changed the RD access on several files.</w:t>
            </w:r>
          </w:p>
        </w:tc>
      </w:tr>
      <w:tr w:rsidR="00197A73" w14:paraId="29829CB3" w14:textId="77777777">
        <w:trPr>
          <w:trHeight w:val="563"/>
        </w:trPr>
        <w:tc>
          <w:tcPr>
            <w:tcW w:w="1080" w:type="dxa"/>
          </w:tcPr>
          <w:p w14:paraId="154ED3D1" w14:textId="77777777" w:rsidR="00197A73" w:rsidRDefault="009A7088">
            <w:pPr>
              <w:pStyle w:val="TableParagraph"/>
              <w:spacing w:before="21"/>
              <w:rPr>
                <w:sz w:val="20"/>
              </w:rPr>
            </w:pPr>
            <w:r>
              <w:rPr>
                <w:color w:val="000080"/>
                <w:sz w:val="20"/>
              </w:rPr>
              <w:t>04/03</w:t>
            </w:r>
          </w:p>
        </w:tc>
        <w:tc>
          <w:tcPr>
            <w:tcW w:w="1440" w:type="dxa"/>
          </w:tcPr>
          <w:p w14:paraId="0C20B552" w14:textId="77777777" w:rsidR="00197A73" w:rsidRDefault="009A7088">
            <w:pPr>
              <w:pStyle w:val="TableParagraph"/>
              <w:spacing w:before="21"/>
              <w:ind w:left="90" w:right="76"/>
              <w:jc w:val="center"/>
              <w:rPr>
                <w:sz w:val="20"/>
              </w:rPr>
            </w:pPr>
            <w:r>
              <w:rPr>
                <w:color w:val="000080"/>
                <w:sz w:val="20"/>
              </w:rPr>
              <w:t>Title Page,</w:t>
            </w:r>
          </w:p>
          <w:p w14:paraId="5DD8CDB3" w14:textId="77777777" w:rsidR="00197A73" w:rsidRDefault="009A7088">
            <w:pPr>
              <w:pStyle w:val="TableParagraph"/>
              <w:spacing w:before="38"/>
              <w:ind w:left="90" w:right="18"/>
              <w:jc w:val="center"/>
              <w:rPr>
                <w:sz w:val="20"/>
              </w:rPr>
            </w:pPr>
            <w:r>
              <w:rPr>
                <w:color w:val="000080"/>
                <w:sz w:val="20"/>
              </w:rPr>
              <w:t>i, 6</w:t>
            </w:r>
          </w:p>
        </w:tc>
        <w:tc>
          <w:tcPr>
            <w:tcW w:w="1800" w:type="dxa"/>
          </w:tcPr>
          <w:p w14:paraId="61582DBB" w14:textId="77777777" w:rsidR="00197A73" w:rsidRDefault="009A7088">
            <w:pPr>
              <w:pStyle w:val="TableParagraph"/>
              <w:spacing w:before="21"/>
              <w:ind w:left="343" w:right="332"/>
              <w:jc w:val="center"/>
              <w:rPr>
                <w:sz w:val="20"/>
              </w:rPr>
            </w:pPr>
            <w:r>
              <w:rPr>
                <w:color w:val="000080"/>
                <w:sz w:val="20"/>
              </w:rPr>
              <w:t>PSN*4*68</w:t>
            </w:r>
          </w:p>
        </w:tc>
        <w:tc>
          <w:tcPr>
            <w:tcW w:w="5040" w:type="dxa"/>
          </w:tcPr>
          <w:p w14:paraId="0EDF59BF" w14:textId="77777777" w:rsidR="00197A73" w:rsidRDefault="009A7088">
            <w:pPr>
              <w:pStyle w:val="TableParagraph"/>
              <w:spacing w:before="21"/>
              <w:rPr>
                <w:sz w:val="20"/>
              </w:rPr>
            </w:pPr>
            <w:r>
              <w:rPr>
                <w:color w:val="000080"/>
                <w:sz w:val="20"/>
              </w:rPr>
              <w:t>-Added the PSNPPIO routine to the list of routines.</w:t>
            </w:r>
          </w:p>
        </w:tc>
      </w:tr>
    </w:tbl>
    <w:p w14:paraId="12C24E3B" w14:textId="77777777" w:rsidR="00197A73" w:rsidRDefault="00197A73">
      <w:pPr>
        <w:rPr>
          <w:sz w:val="20"/>
        </w:rPr>
        <w:sectPr w:rsidR="00197A73">
          <w:footerReference w:type="default" r:id="rId8"/>
          <w:pgSz w:w="12240" w:h="15840"/>
          <w:pgMar w:top="1500" w:right="1300" w:bottom="1360" w:left="1140" w:header="0" w:footer="116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5"/>
        <w:gridCol w:w="1435"/>
        <w:gridCol w:w="1800"/>
        <w:gridCol w:w="5040"/>
      </w:tblGrid>
      <w:tr w:rsidR="00197A73" w14:paraId="10B625D1" w14:textId="77777777">
        <w:trPr>
          <w:trHeight w:val="712"/>
        </w:trPr>
        <w:tc>
          <w:tcPr>
            <w:tcW w:w="1085" w:type="dxa"/>
            <w:shd w:val="clear" w:color="auto" w:fill="E6E6E6"/>
          </w:tcPr>
          <w:p w14:paraId="433FE0AF" w14:textId="77777777" w:rsidR="00197A73" w:rsidRDefault="009A7088">
            <w:pPr>
              <w:pStyle w:val="TableParagraph"/>
              <w:spacing w:before="18"/>
              <w:rPr>
                <w:b/>
                <w:sz w:val="28"/>
              </w:rPr>
            </w:pPr>
            <w:r>
              <w:rPr>
                <w:b/>
                <w:color w:val="000080"/>
                <w:sz w:val="28"/>
              </w:rPr>
              <w:lastRenderedPageBreak/>
              <w:t>Date</w:t>
            </w:r>
          </w:p>
        </w:tc>
        <w:tc>
          <w:tcPr>
            <w:tcW w:w="1435" w:type="dxa"/>
            <w:shd w:val="clear" w:color="auto" w:fill="E6E6E6"/>
          </w:tcPr>
          <w:p w14:paraId="049B7CB5" w14:textId="77777777" w:rsidR="00197A73" w:rsidRDefault="009A7088">
            <w:pPr>
              <w:pStyle w:val="TableParagraph"/>
              <w:spacing w:before="15" w:line="340" w:lineRule="atLeast"/>
              <w:ind w:left="289" w:right="108" w:hanging="149"/>
              <w:rPr>
                <w:b/>
                <w:sz w:val="28"/>
              </w:rPr>
            </w:pPr>
            <w:r>
              <w:rPr>
                <w:b/>
                <w:color w:val="000080"/>
                <w:sz w:val="28"/>
              </w:rPr>
              <w:t>Revised Pages</w:t>
            </w:r>
          </w:p>
        </w:tc>
        <w:tc>
          <w:tcPr>
            <w:tcW w:w="1800" w:type="dxa"/>
            <w:shd w:val="clear" w:color="auto" w:fill="E6E6E6"/>
          </w:tcPr>
          <w:p w14:paraId="5C0BEB24" w14:textId="77777777" w:rsidR="00197A73" w:rsidRDefault="009A7088">
            <w:pPr>
              <w:pStyle w:val="TableParagraph"/>
              <w:spacing w:before="15" w:line="340" w:lineRule="atLeast"/>
              <w:ind w:left="306" w:right="276" w:firstLine="165"/>
              <w:rPr>
                <w:b/>
                <w:sz w:val="28"/>
              </w:rPr>
            </w:pPr>
            <w:r>
              <w:rPr>
                <w:b/>
                <w:color w:val="000080"/>
                <w:sz w:val="28"/>
              </w:rPr>
              <w:t>Patch Number</w:t>
            </w:r>
          </w:p>
        </w:tc>
        <w:tc>
          <w:tcPr>
            <w:tcW w:w="5040" w:type="dxa"/>
            <w:shd w:val="clear" w:color="auto" w:fill="E6E6E6"/>
          </w:tcPr>
          <w:p w14:paraId="5048B78B" w14:textId="77777777" w:rsidR="00197A73" w:rsidRDefault="009A7088">
            <w:pPr>
              <w:pStyle w:val="TableParagraph"/>
              <w:spacing w:before="18"/>
              <w:ind w:left="1842"/>
              <w:rPr>
                <w:b/>
                <w:sz w:val="28"/>
              </w:rPr>
            </w:pPr>
            <w:r>
              <w:rPr>
                <w:b/>
                <w:color w:val="000080"/>
                <w:sz w:val="28"/>
              </w:rPr>
              <w:t>Description</w:t>
            </w:r>
          </w:p>
        </w:tc>
      </w:tr>
      <w:tr w:rsidR="00197A73" w14:paraId="73532302" w14:textId="77777777">
        <w:trPr>
          <w:trHeight w:val="1324"/>
        </w:trPr>
        <w:tc>
          <w:tcPr>
            <w:tcW w:w="1085" w:type="dxa"/>
          </w:tcPr>
          <w:p w14:paraId="36D57FFE" w14:textId="77777777" w:rsidR="00197A73" w:rsidRDefault="009A7088">
            <w:pPr>
              <w:pStyle w:val="TableParagraph"/>
              <w:spacing w:before="21"/>
              <w:rPr>
                <w:sz w:val="20"/>
              </w:rPr>
            </w:pPr>
            <w:r>
              <w:rPr>
                <w:color w:val="000080"/>
                <w:sz w:val="20"/>
              </w:rPr>
              <w:t>02/03</w:t>
            </w:r>
          </w:p>
        </w:tc>
        <w:tc>
          <w:tcPr>
            <w:tcW w:w="1435" w:type="dxa"/>
          </w:tcPr>
          <w:p w14:paraId="379C0E89" w14:textId="77777777" w:rsidR="00197A73" w:rsidRDefault="009A7088">
            <w:pPr>
              <w:pStyle w:val="TableParagraph"/>
              <w:spacing w:before="21" w:line="280" w:lineRule="auto"/>
              <w:ind w:left="217" w:right="201"/>
              <w:jc w:val="center"/>
              <w:rPr>
                <w:sz w:val="20"/>
              </w:rPr>
            </w:pPr>
            <w:r>
              <w:rPr>
                <w:color w:val="000080"/>
                <w:sz w:val="20"/>
              </w:rPr>
              <w:t>Title Page, i-iv,</w:t>
            </w:r>
          </w:p>
          <w:p w14:paraId="78E680BF" w14:textId="77777777" w:rsidR="00197A73" w:rsidRDefault="009A7088">
            <w:pPr>
              <w:pStyle w:val="TableParagraph"/>
              <w:spacing w:line="237" w:lineRule="exact"/>
              <w:ind w:left="210" w:right="201"/>
              <w:jc w:val="center"/>
              <w:rPr>
                <w:sz w:val="20"/>
              </w:rPr>
            </w:pPr>
            <w:r>
              <w:rPr>
                <w:color w:val="000080"/>
                <w:sz w:val="20"/>
              </w:rPr>
              <w:t>4a-4d, 6</w:t>
            </w:r>
          </w:p>
        </w:tc>
        <w:tc>
          <w:tcPr>
            <w:tcW w:w="1800" w:type="dxa"/>
          </w:tcPr>
          <w:p w14:paraId="3DE61D91" w14:textId="77777777" w:rsidR="00197A73" w:rsidRDefault="009A7088">
            <w:pPr>
              <w:pStyle w:val="TableParagraph"/>
              <w:spacing w:before="21"/>
              <w:ind w:left="343" w:right="332"/>
              <w:jc w:val="center"/>
              <w:rPr>
                <w:sz w:val="20"/>
              </w:rPr>
            </w:pPr>
            <w:r>
              <w:rPr>
                <w:color w:val="000080"/>
                <w:sz w:val="20"/>
              </w:rPr>
              <w:t>PSN*4*62</w:t>
            </w:r>
          </w:p>
        </w:tc>
        <w:tc>
          <w:tcPr>
            <w:tcW w:w="5040" w:type="dxa"/>
          </w:tcPr>
          <w:p w14:paraId="40091905" w14:textId="77777777" w:rsidR="00197A73" w:rsidRDefault="009A7088">
            <w:pPr>
              <w:pStyle w:val="TableParagraph"/>
              <w:spacing w:before="21"/>
              <w:ind w:right="419"/>
              <w:rPr>
                <w:sz w:val="20"/>
              </w:rPr>
            </w:pPr>
            <w:r>
              <w:rPr>
                <w:color w:val="000080"/>
                <w:sz w:val="20"/>
              </w:rPr>
              <w:t>-Replaced the Title Page, Revision History Page, and Table of Contents.</w:t>
            </w:r>
          </w:p>
          <w:p w14:paraId="3811AA63" w14:textId="77777777" w:rsidR="00197A73" w:rsidRDefault="009A7088">
            <w:pPr>
              <w:pStyle w:val="TableParagraph"/>
              <w:spacing w:before="39"/>
              <w:ind w:right="301"/>
              <w:rPr>
                <w:sz w:val="20"/>
              </w:rPr>
            </w:pPr>
            <w:r>
              <w:rPr>
                <w:color w:val="000080"/>
                <w:sz w:val="20"/>
              </w:rPr>
              <w:t>-Added the Patient Medication Information (PMI) Sheet enhancement files and printer set-up.</w:t>
            </w:r>
          </w:p>
          <w:p w14:paraId="18C25C14" w14:textId="77777777" w:rsidR="00197A73" w:rsidRDefault="009A7088">
            <w:pPr>
              <w:pStyle w:val="TableParagraph"/>
              <w:spacing w:before="41"/>
              <w:rPr>
                <w:sz w:val="20"/>
              </w:rPr>
            </w:pPr>
            <w:r>
              <w:rPr>
                <w:color w:val="000080"/>
                <w:sz w:val="20"/>
              </w:rPr>
              <w:t>-Added print routine to the list of routines.</w:t>
            </w:r>
          </w:p>
        </w:tc>
      </w:tr>
      <w:tr w:rsidR="00197A73" w14:paraId="5D91D14E" w14:textId="77777777">
        <w:trPr>
          <w:trHeight w:val="1801"/>
        </w:trPr>
        <w:tc>
          <w:tcPr>
            <w:tcW w:w="1085" w:type="dxa"/>
          </w:tcPr>
          <w:p w14:paraId="57730953" w14:textId="77777777" w:rsidR="00197A73" w:rsidRDefault="009A7088">
            <w:pPr>
              <w:pStyle w:val="TableParagraph"/>
              <w:spacing w:before="18"/>
              <w:rPr>
                <w:sz w:val="20"/>
              </w:rPr>
            </w:pPr>
            <w:r>
              <w:rPr>
                <w:color w:val="000080"/>
                <w:sz w:val="20"/>
              </w:rPr>
              <w:t>10/02</w:t>
            </w:r>
          </w:p>
        </w:tc>
        <w:tc>
          <w:tcPr>
            <w:tcW w:w="1435" w:type="dxa"/>
          </w:tcPr>
          <w:p w14:paraId="733989E5" w14:textId="77777777" w:rsidR="00197A73" w:rsidRDefault="009A7088">
            <w:pPr>
              <w:pStyle w:val="TableParagraph"/>
              <w:spacing w:before="18" w:line="280" w:lineRule="auto"/>
              <w:ind w:left="539" w:right="201" w:hanging="322"/>
              <w:rPr>
                <w:sz w:val="20"/>
              </w:rPr>
            </w:pPr>
            <w:r>
              <w:rPr>
                <w:color w:val="000080"/>
                <w:sz w:val="20"/>
              </w:rPr>
              <w:t>Title Page, i-iv,</w:t>
            </w:r>
          </w:p>
          <w:p w14:paraId="016C00BE" w14:textId="77777777" w:rsidR="00197A73" w:rsidRDefault="009A7088">
            <w:pPr>
              <w:pStyle w:val="TableParagraph"/>
              <w:spacing w:line="239" w:lineRule="exact"/>
              <w:ind w:left="160"/>
              <w:rPr>
                <w:sz w:val="20"/>
              </w:rPr>
            </w:pPr>
            <w:r>
              <w:rPr>
                <w:color w:val="000080"/>
                <w:sz w:val="20"/>
              </w:rPr>
              <w:t>12, 12a, 12b</w:t>
            </w:r>
          </w:p>
        </w:tc>
        <w:tc>
          <w:tcPr>
            <w:tcW w:w="1800" w:type="dxa"/>
          </w:tcPr>
          <w:p w14:paraId="276537E4" w14:textId="77777777" w:rsidR="00197A73" w:rsidRDefault="009A7088">
            <w:pPr>
              <w:pStyle w:val="TableParagraph"/>
              <w:spacing w:before="18"/>
              <w:ind w:left="343" w:right="332"/>
              <w:jc w:val="center"/>
              <w:rPr>
                <w:sz w:val="20"/>
              </w:rPr>
            </w:pPr>
            <w:r>
              <w:rPr>
                <w:color w:val="000080"/>
                <w:sz w:val="20"/>
              </w:rPr>
              <w:t>PSN*4*64</w:t>
            </w:r>
          </w:p>
        </w:tc>
        <w:tc>
          <w:tcPr>
            <w:tcW w:w="5040" w:type="dxa"/>
          </w:tcPr>
          <w:p w14:paraId="711DE883" w14:textId="77777777" w:rsidR="00197A73" w:rsidRDefault="009A7088">
            <w:pPr>
              <w:pStyle w:val="TableParagraph"/>
              <w:spacing w:before="18"/>
              <w:ind w:right="578"/>
              <w:rPr>
                <w:sz w:val="20"/>
              </w:rPr>
            </w:pPr>
            <w:r>
              <w:rPr>
                <w:color w:val="000080"/>
                <w:sz w:val="20"/>
              </w:rPr>
              <w:t>-Replaced the Title Page (and associated blank page) and the Revision History Page (and associated blank page).</w:t>
            </w:r>
          </w:p>
          <w:p w14:paraId="236DE842" w14:textId="77777777" w:rsidR="00197A73" w:rsidRDefault="009A7088">
            <w:pPr>
              <w:pStyle w:val="TableParagraph"/>
              <w:spacing w:before="40"/>
              <w:rPr>
                <w:sz w:val="20"/>
              </w:rPr>
            </w:pPr>
            <w:r>
              <w:rPr>
                <w:color w:val="000080"/>
                <w:sz w:val="20"/>
              </w:rPr>
              <w:t>-Added page numbers to the Revision History Pages and Table of Contents Pages.</w:t>
            </w:r>
          </w:p>
          <w:p w14:paraId="4A73F52E" w14:textId="77777777" w:rsidR="00197A73" w:rsidRDefault="009A7088">
            <w:pPr>
              <w:pStyle w:val="TableParagraph"/>
              <w:spacing w:before="40" w:line="240" w:lineRule="atLeast"/>
              <w:ind w:right="476"/>
              <w:rPr>
                <w:sz w:val="20"/>
              </w:rPr>
            </w:pPr>
            <w:r>
              <w:rPr>
                <w:color w:val="000080"/>
                <w:sz w:val="20"/>
              </w:rPr>
              <w:t>- Updated the Electronic MailMan Messages for Drugs Unmatched from the National Drug File.</w:t>
            </w:r>
          </w:p>
        </w:tc>
      </w:tr>
      <w:tr w:rsidR="00197A73" w14:paraId="644FE132" w14:textId="77777777">
        <w:trPr>
          <w:trHeight w:val="2003"/>
        </w:trPr>
        <w:tc>
          <w:tcPr>
            <w:tcW w:w="1085" w:type="dxa"/>
          </w:tcPr>
          <w:p w14:paraId="3E17973F" w14:textId="77777777" w:rsidR="00197A73" w:rsidRDefault="009A7088">
            <w:pPr>
              <w:pStyle w:val="TableParagraph"/>
              <w:spacing w:before="18"/>
              <w:rPr>
                <w:sz w:val="20"/>
              </w:rPr>
            </w:pPr>
            <w:r>
              <w:rPr>
                <w:color w:val="000080"/>
                <w:sz w:val="20"/>
              </w:rPr>
              <w:t>10/02</w:t>
            </w:r>
          </w:p>
        </w:tc>
        <w:tc>
          <w:tcPr>
            <w:tcW w:w="1435" w:type="dxa"/>
          </w:tcPr>
          <w:p w14:paraId="2A1213AB" w14:textId="77777777" w:rsidR="00197A73" w:rsidRDefault="009A7088">
            <w:pPr>
              <w:pStyle w:val="TableParagraph"/>
              <w:spacing w:before="18" w:line="280" w:lineRule="auto"/>
              <w:ind w:left="133" w:right="118" w:hanging="4"/>
              <w:jc w:val="center"/>
              <w:rPr>
                <w:sz w:val="20"/>
              </w:rPr>
            </w:pPr>
            <w:r>
              <w:rPr>
                <w:color w:val="000080"/>
                <w:sz w:val="20"/>
              </w:rPr>
              <w:t>Title Page 10, 10a,</w:t>
            </w:r>
            <w:r>
              <w:rPr>
                <w:color w:val="000080"/>
                <w:spacing w:val="-3"/>
                <w:sz w:val="20"/>
              </w:rPr>
              <w:t xml:space="preserve"> </w:t>
            </w:r>
            <w:r>
              <w:rPr>
                <w:color w:val="000080"/>
                <w:spacing w:val="-4"/>
                <w:sz w:val="20"/>
              </w:rPr>
              <w:t>10b,</w:t>
            </w:r>
          </w:p>
          <w:p w14:paraId="1289616A" w14:textId="77777777" w:rsidR="00197A73" w:rsidRDefault="009A7088">
            <w:pPr>
              <w:pStyle w:val="TableParagraph"/>
              <w:spacing w:line="201" w:lineRule="exact"/>
              <w:ind w:left="171" w:right="161"/>
              <w:jc w:val="center"/>
              <w:rPr>
                <w:sz w:val="20"/>
              </w:rPr>
            </w:pPr>
            <w:r>
              <w:rPr>
                <w:color w:val="000080"/>
                <w:sz w:val="20"/>
              </w:rPr>
              <w:t>11, 12,</w:t>
            </w:r>
            <w:r>
              <w:rPr>
                <w:color w:val="000080"/>
                <w:spacing w:val="-10"/>
                <w:sz w:val="20"/>
              </w:rPr>
              <w:t xml:space="preserve"> </w:t>
            </w:r>
            <w:r>
              <w:rPr>
                <w:color w:val="000080"/>
                <w:sz w:val="20"/>
              </w:rPr>
              <w:t>12a,</w:t>
            </w:r>
          </w:p>
          <w:p w14:paraId="3B6ACE44" w14:textId="77777777" w:rsidR="00197A73" w:rsidRDefault="009A7088">
            <w:pPr>
              <w:pStyle w:val="TableParagraph"/>
              <w:ind w:left="210" w:right="201"/>
              <w:jc w:val="center"/>
              <w:rPr>
                <w:sz w:val="20"/>
              </w:rPr>
            </w:pPr>
            <w:r>
              <w:rPr>
                <w:color w:val="000080"/>
                <w:sz w:val="20"/>
              </w:rPr>
              <w:t>12b</w:t>
            </w:r>
          </w:p>
        </w:tc>
        <w:tc>
          <w:tcPr>
            <w:tcW w:w="1800" w:type="dxa"/>
          </w:tcPr>
          <w:p w14:paraId="0B77C75F" w14:textId="77777777" w:rsidR="00197A73" w:rsidRDefault="009A7088">
            <w:pPr>
              <w:pStyle w:val="TableParagraph"/>
              <w:spacing w:before="18"/>
              <w:ind w:left="343" w:right="332"/>
              <w:jc w:val="center"/>
              <w:rPr>
                <w:sz w:val="20"/>
              </w:rPr>
            </w:pPr>
            <w:r>
              <w:rPr>
                <w:color w:val="000080"/>
                <w:sz w:val="20"/>
              </w:rPr>
              <w:t>PSN*4*58</w:t>
            </w:r>
          </w:p>
        </w:tc>
        <w:tc>
          <w:tcPr>
            <w:tcW w:w="5040" w:type="dxa"/>
          </w:tcPr>
          <w:p w14:paraId="0D2831A0" w14:textId="77777777" w:rsidR="00197A73" w:rsidRDefault="009A7088">
            <w:pPr>
              <w:pStyle w:val="TableParagraph"/>
              <w:numPr>
                <w:ilvl w:val="0"/>
                <w:numId w:val="2"/>
              </w:numPr>
              <w:tabs>
                <w:tab w:val="left" w:pos="231"/>
              </w:tabs>
              <w:spacing w:before="18"/>
              <w:ind w:right="542" w:firstLine="0"/>
              <w:rPr>
                <w:sz w:val="20"/>
              </w:rPr>
            </w:pPr>
            <w:r>
              <w:rPr>
                <w:color w:val="000080"/>
                <w:sz w:val="20"/>
              </w:rPr>
              <w:t>Replaced the Title Page (and associated</w:t>
            </w:r>
            <w:r>
              <w:rPr>
                <w:color w:val="000080"/>
                <w:spacing w:val="-21"/>
                <w:sz w:val="20"/>
              </w:rPr>
              <w:t xml:space="preserve"> </w:t>
            </w:r>
            <w:r>
              <w:rPr>
                <w:color w:val="000080"/>
                <w:sz w:val="20"/>
              </w:rPr>
              <w:t>blank page) and the Revision History page (and associated blank page after</w:t>
            </w:r>
            <w:r>
              <w:rPr>
                <w:color w:val="000080"/>
                <w:spacing w:val="-3"/>
                <w:sz w:val="20"/>
              </w:rPr>
              <w:t xml:space="preserve"> </w:t>
            </w:r>
            <w:r>
              <w:rPr>
                <w:color w:val="000080"/>
                <w:sz w:val="20"/>
              </w:rPr>
              <w:t>it.)</w:t>
            </w:r>
          </w:p>
          <w:p w14:paraId="5A047DBF" w14:textId="77777777" w:rsidR="00197A73" w:rsidRDefault="009A7088">
            <w:pPr>
              <w:pStyle w:val="TableParagraph"/>
              <w:numPr>
                <w:ilvl w:val="0"/>
                <w:numId w:val="2"/>
              </w:numPr>
              <w:tabs>
                <w:tab w:val="left" w:pos="230"/>
              </w:tabs>
              <w:spacing w:before="42"/>
              <w:ind w:right="359" w:firstLine="0"/>
              <w:rPr>
                <w:sz w:val="20"/>
              </w:rPr>
            </w:pPr>
            <w:r>
              <w:rPr>
                <w:color w:val="000080"/>
                <w:sz w:val="20"/>
              </w:rPr>
              <w:t>Updated the Electronic MailMan Messages for Data Update for NDF, Updated Interactions,</w:t>
            </w:r>
            <w:r>
              <w:rPr>
                <w:color w:val="000080"/>
                <w:spacing w:val="-21"/>
                <w:sz w:val="20"/>
              </w:rPr>
              <w:t xml:space="preserve"> </w:t>
            </w:r>
            <w:r>
              <w:rPr>
                <w:color w:val="000080"/>
                <w:sz w:val="20"/>
              </w:rPr>
              <w:t>and Drugs Unmatched from National Drug File. This included new screen captures and required</w:t>
            </w:r>
            <w:r>
              <w:rPr>
                <w:color w:val="000080"/>
                <w:spacing w:val="-13"/>
                <w:sz w:val="20"/>
              </w:rPr>
              <w:t xml:space="preserve"> </w:t>
            </w:r>
            <w:r>
              <w:rPr>
                <w:color w:val="000080"/>
                <w:sz w:val="20"/>
              </w:rPr>
              <w:t>the</w:t>
            </w:r>
          </w:p>
          <w:p w14:paraId="7958F22F" w14:textId="77777777" w:rsidR="00197A73" w:rsidRDefault="009A7088">
            <w:pPr>
              <w:pStyle w:val="TableParagraph"/>
              <w:spacing w:before="1" w:line="239" w:lineRule="exact"/>
              <w:rPr>
                <w:sz w:val="20"/>
              </w:rPr>
            </w:pPr>
            <w:r>
              <w:rPr>
                <w:color w:val="000080"/>
                <w:sz w:val="20"/>
              </w:rPr>
              <w:t>addition of new pages.</w:t>
            </w:r>
          </w:p>
        </w:tc>
      </w:tr>
      <w:tr w:rsidR="00197A73" w14:paraId="5F7BC5B1" w14:textId="77777777">
        <w:trPr>
          <w:trHeight w:val="1763"/>
        </w:trPr>
        <w:tc>
          <w:tcPr>
            <w:tcW w:w="1085" w:type="dxa"/>
          </w:tcPr>
          <w:p w14:paraId="677F1932" w14:textId="77777777" w:rsidR="00197A73" w:rsidRDefault="009A7088">
            <w:pPr>
              <w:pStyle w:val="TableParagraph"/>
              <w:spacing w:before="18"/>
              <w:rPr>
                <w:sz w:val="20"/>
              </w:rPr>
            </w:pPr>
            <w:r>
              <w:rPr>
                <w:color w:val="000080"/>
                <w:sz w:val="20"/>
              </w:rPr>
              <w:t>09/01</w:t>
            </w:r>
          </w:p>
        </w:tc>
        <w:tc>
          <w:tcPr>
            <w:tcW w:w="1435" w:type="dxa"/>
          </w:tcPr>
          <w:p w14:paraId="11F691CC" w14:textId="77777777" w:rsidR="00197A73" w:rsidRDefault="009A7088">
            <w:pPr>
              <w:pStyle w:val="TableParagraph"/>
              <w:spacing w:before="18" w:line="280" w:lineRule="auto"/>
              <w:ind w:left="462" w:right="231" w:hanging="219"/>
              <w:rPr>
                <w:sz w:val="20"/>
              </w:rPr>
            </w:pPr>
            <w:r>
              <w:rPr>
                <w:color w:val="000080"/>
                <w:sz w:val="20"/>
              </w:rPr>
              <w:t>Title Page 10-12</w:t>
            </w:r>
          </w:p>
        </w:tc>
        <w:tc>
          <w:tcPr>
            <w:tcW w:w="1800" w:type="dxa"/>
          </w:tcPr>
          <w:p w14:paraId="3B43F189" w14:textId="77777777" w:rsidR="00197A73" w:rsidRDefault="009A7088">
            <w:pPr>
              <w:pStyle w:val="TableParagraph"/>
              <w:spacing w:before="18"/>
              <w:ind w:left="343" w:right="332"/>
              <w:jc w:val="center"/>
              <w:rPr>
                <w:sz w:val="20"/>
              </w:rPr>
            </w:pPr>
            <w:r>
              <w:rPr>
                <w:color w:val="000080"/>
                <w:sz w:val="20"/>
              </w:rPr>
              <w:t>PSN*4*53</w:t>
            </w:r>
          </w:p>
        </w:tc>
        <w:tc>
          <w:tcPr>
            <w:tcW w:w="5040" w:type="dxa"/>
          </w:tcPr>
          <w:p w14:paraId="3895F7FA" w14:textId="77777777" w:rsidR="00197A73" w:rsidRDefault="009A7088">
            <w:pPr>
              <w:pStyle w:val="TableParagraph"/>
              <w:numPr>
                <w:ilvl w:val="0"/>
                <w:numId w:val="1"/>
              </w:numPr>
              <w:tabs>
                <w:tab w:val="left" w:pos="231"/>
              </w:tabs>
              <w:spacing w:before="18"/>
              <w:ind w:right="542" w:firstLine="0"/>
              <w:rPr>
                <w:sz w:val="20"/>
              </w:rPr>
            </w:pPr>
            <w:r>
              <w:rPr>
                <w:color w:val="000080"/>
                <w:sz w:val="20"/>
              </w:rPr>
              <w:t>Replaced the Title Page (and associated</w:t>
            </w:r>
            <w:r>
              <w:rPr>
                <w:color w:val="000080"/>
                <w:spacing w:val="-21"/>
                <w:sz w:val="20"/>
              </w:rPr>
              <w:t xml:space="preserve"> </w:t>
            </w:r>
            <w:r>
              <w:rPr>
                <w:color w:val="000080"/>
                <w:sz w:val="20"/>
              </w:rPr>
              <w:t>blank page) and the Revision History page (and associated blank page after</w:t>
            </w:r>
            <w:r>
              <w:rPr>
                <w:color w:val="000080"/>
                <w:spacing w:val="-3"/>
                <w:sz w:val="20"/>
              </w:rPr>
              <w:t xml:space="preserve"> </w:t>
            </w:r>
            <w:r>
              <w:rPr>
                <w:color w:val="000080"/>
                <w:sz w:val="20"/>
              </w:rPr>
              <w:t>it.)</w:t>
            </w:r>
          </w:p>
          <w:p w14:paraId="6C56F82D" w14:textId="77777777" w:rsidR="00197A73" w:rsidRDefault="009A7088">
            <w:pPr>
              <w:pStyle w:val="TableParagraph"/>
              <w:numPr>
                <w:ilvl w:val="0"/>
                <w:numId w:val="1"/>
              </w:numPr>
              <w:tabs>
                <w:tab w:val="left" w:pos="230"/>
              </w:tabs>
              <w:spacing w:before="42"/>
              <w:ind w:right="122" w:firstLine="0"/>
              <w:rPr>
                <w:sz w:val="20"/>
              </w:rPr>
            </w:pPr>
            <w:r>
              <w:rPr>
                <w:color w:val="000080"/>
                <w:sz w:val="20"/>
              </w:rPr>
              <w:t>Added a new Electronic Mail Message for</w:t>
            </w:r>
            <w:r>
              <w:rPr>
                <w:color w:val="000080"/>
                <w:spacing w:val="-19"/>
                <w:sz w:val="20"/>
              </w:rPr>
              <w:t xml:space="preserve"> </w:t>
            </w:r>
            <w:r>
              <w:rPr>
                <w:color w:val="000080"/>
                <w:sz w:val="20"/>
              </w:rPr>
              <w:t>Updated Interactions and added new screen captures for the Electronic Mail Messages for Data Update and Drugs Unmatched from National Drug</w:t>
            </w:r>
            <w:r>
              <w:rPr>
                <w:color w:val="000080"/>
                <w:spacing w:val="-6"/>
                <w:sz w:val="20"/>
              </w:rPr>
              <w:t xml:space="preserve"> </w:t>
            </w:r>
            <w:r>
              <w:rPr>
                <w:color w:val="000080"/>
                <w:sz w:val="20"/>
              </w:rPr>
              <w:t>File.</w:t>
            </w:r>
          </w:p>
        </w:tc>
      </w:tr>
      <w:tr w:rsidR="00197A73" w14:paraId="40C80254" w14:textId="77777777">
        <w:trPr>
          <w:trHeight w:val="280"/>
        </w:trPr>
        <w:tc>
          <w:tcPr>
            <w:tcW w:w="1085" w:type="dxa"/>
          </w:tcPr>
          <w:p w14:paraId="2A5BEE25" w14:textId="77777777" w:rsidR="00197A73" w:rsidRDefault="009A7088">
            <w:pPr>
              <w:pStyle w:val="TableParagraph"/>
              <w:spacing w:before="18"/>
              <w:rPr>
                <w:sz w:val="20"/>
              </w:rPr>
            </w:pPr>
            <w:r>
              <w:rPr>
                <w:color w:val="000080"/>
                <w:sz w:val="20"/>
              </w:rPr>
              <w:t>02/00</w:t>
            </w:r>
          </w:p>
        </w:tc>
        <w:tc>
          <w:tcPr>
            <w:tcW w:w="1435" w:type="dxa"/>
          </w:tcPr>
          <w:p w14:paraId="23CBC8ED" w14:textId="77777777" w:rsidR="00197A73" w:rsidRDefault="009A7088">
            <w:pPr>
              <w:pStyle w:val="TableParagraph"/>
              <w:spacing w:before="18"/>
              <w:ind w:left="210" w:right="201"/>
              <w:jc w:val="center"/>
              <w:rPr>
                <w:sz w:val="20"/>
              </w:rPr>
            </w:pPr>
            <w:r>
              <w:rPr>
                <w:color w:val="000080"/>
                <w:sz w:val="20"/>
              </w:rPr>
              <w:t>6,7,9</w:t>
            </w:r>
          </w:p>
        </w:tc>
        <w:tc>
          <w:tcPr>
            <w:tcW w:w="1800" w:type="dxa"/>
          </w:tcPr>
          <w:p w14:paraId="5BE7EA83" w14:textId="77777777" w:rsidR="00197A73" w:rsidRDefault="009A7088">
            <w:pPr>
              <w:pStyle w:val="TableParagraph"/>
              <w:spacing w:before="18"/>
              <w:ind w:left="343" w:right="332"/>
              <w:jc w:val="center"/>
              <w:rPr>
                <w:sz w:val="20"/>
              </w:rPr>
            </w:pPr>
            <w:r>
              <w:rPr>
                <w:color w:val="000080"/>
                <w:sz w:val="20"/>
              </w:rPr>
              <w:t>PSN*4*22</w:t>
            </w:r>
          </w:p>
        </w:tc>
        <w:tc>
          <w:tcPr>
            <w:tcW w:w="5040" w:type="dxa"/>
          </w:tcPr>
          <w:p w14:paraId="6B1C8931" w14:textId="77777777" w:rsidR="00197A73" w:rsidRDefault="009A7088">
            <w:pPr>
              <w:pStyle w:val="TableParagraph"/>
              <w:spacing w:before="18"/>
              <w:rPr>
                <w:i/>
                <w:sz w:val="20"/>
              </w:rPr>
            </w:pPr>
            <w:r>
              <w:rPr>
                <w:color w:val="000080"/>
                <w:sz w:val="20"/>
              </w:rPr>
              <w:t xml:space="preserve">Added a new option called </w:t>
            </w:r>
            <w:r>
              <w:rPr>
                <w:i/>
                <w:color w:val="000080"/>
                <w:sz w:val="20"/>
              </w:rPr>
              <w:t>Inquire to National Files.</w:t>
            </w:r>
          </w:p>
        </w:tc>
      </w:tr>
      <w:tr w:rsidR="00197A73" w14:paraId="1C05579C" w14:textId="77777777">
        <w:trPr>
          <w:trHeight w:val="280"/>
        </w:trPr>
        <w:tc>
          <w:tcPr>
            <w:tcW w:w="1085" w:type="dxa"/>
          </w:tcPr>
          <w:p w14:paraId="540E2F26" w14:textId="77777777" w:rsidR="00197A73" w:rsidRDefault="009A7088">
            <w:pPr>
              <w:pStyle w:val="TableParagraph"/>
              <w:spacing w:before="18"/>
              <w:rPr>
                <w:sz w:val="20"/>
              </w:rPr>
            </w:pPr>
            <w:r>
              <w:rPr>
                <w:color w:val="000080"/>
                <w:sz w:val="20"/>
              </w:rPr>
              <w:t>10/98</w:t>
            </w:r>
          </w:p>
        </w:tc>
        <w:tc>
          <w:tcPr>
            <w:tcW w:w="1435" w:type="dxa"/>
          </w:tcPr>
          <w:p w14:paraId="3F33AE74" w14:textId="77777777" w:rsidR="00197A73" w:rsidRDefault="00197A73">
            <w:pPr>
              <w:pStyle w:val="TableParagraph"/>
              <w:ind w:left="0"/>
              <w:rPr>
                <w:rFonts w:ascii="Times New Roman"/>
                <w:sz w:val="20"/>
              </w:rPr>
            </w:pPr>
          </w:p>
        </w:tc>
        <w:tc>
          <w:tcPr>
            <w:tcW w:w="1800" w:type="dxa"/>
          </w:tcPr>
          <w:p w14:paraId="3CB87653" w14:textId="77777777" w:rsidR="00197A73" w:rsidRDefault="00197A73">
            <w:pPr>
              <w:pStyle w:val="TableParagraph"/>
              <w:ind w:left="0"/>
              <w:rPr>
                <w:rFonts w:ascii="Times New Roman"/>
                <w:sz w:val="20"/>
              </w:rPr>
            </w:pPr>
          </w:p>
        </w:tc>
        <w:tc>
          <w:tcPr>
            <w:tcW w:w="5040" w:type="dxa"/>
          </w:tcPr>
          <w:p w14:paraId="0BA0345C" w14:textId="77777777" w:rsidR="00197A73" w:rsidRDefault="009A7088">
            <w:pPr>
              <w:pStyle w:val="TableParagraph"/>
              <w:spacing w:before="18"/>
              <w:rPr>
                <w:sz w:val="20"/>
              </w:rPr>
            </w:pPr>
            <w:r>
              <w:rPr>
                <w:color w:val="000080"/>
                <w:sz w:val="20"/>
              </w:rPr>
              <w:t>Original Released Technical Manual.</w:t>
            </w:r>
          </w:p>
        </w:tc>
      </w:tr>
    </w:tbl>
    <w:p w14:paraId="13FEB944" w14:textId="77777777" w:rsidR="00197A73" w:rsidRDefault="00197A73">
      <w:pPr>
        <w:rPr>
          <w:sz w:val="20"/>
        </w:rPr>
        <w:sectPr w:rsidR="00197A73">
          <w:footerReference w:type="default" r:id="rId9"/>
          <w:pgSz w:w="12240" w:h="15840"/>
          <w:pgMar w:top="1440" w:right="1300" w:bottom="1360" w:left="1140" w:header="0" w:footer="1162" w:gutter="0"/>
          <w:cols w:space="720"/>
        </w:sectPr>
      </w:pPr>
    </w:p>
    <w:p w14:paraId="2E162505" w14:textId="77777777" w:rsidR="00197A73" w:rsidRDefault="009A7088">
      <w:pPr>
        <w:pStyle w:val="Heading2"/>
      </w:pPr>
      <w:r>
        <w:rPr>
          <w:color w:val="000080"/>
        </w:rPr>
        <w:lastRenderedPageBreak/>
        <w:t>Files</w:t>
      </w:r>
    </w:p>
    <w:p w14:paraId="2296F6F4" w14:textId="77777777" w:rsidR="00197A73" w:rsidRDefault="00353532">
      <w:pPr>
        <w:pStyle w:val="BodyText"/>
        <w:spacing w:line="43" w:lineRule="exact"/>
        <w:ind w:left="271"/>
        <w:rPr>
          <w:rFonts w:ascii="Arial"/>
          <w:sz w:val="4"/>
        </w:rPr>
      </w:pPr>
      <w:r>
        <w:rPr>
          <w:rFonts w:ascii="Arial"/>
          <w:sz w:val="4"/>
        </w:rPr>
      </w:r>
      <w:r>
        <w:rPr>
          <w:rFonts w:ascii="Arial"/>
          <w:sz w:val="4"/>
        </w:rPr>
        <w:pict w14:anchorId="74D3ED94">
          <v:group id="_x0000_s1037" style="width:452.9pt;height:2.2pt;mso-position-horizontal-relative:char;mso-position-vertical-relative:line" coordsize="9058,44">
            <v:rect id="_x0000_s1038" style="position:absolute;width:9058;height:44" fillcolor="navy" stroked="f"/>
            <w10:anchorlock/>
          </v:group>
        </w:pict>
      </w:r>
    </w:p>
    <w:p w14:paraId="148CA2B8" w14:textId="77777777" w:rsidR="00197A73" w:rsidRDefault="00197A73">
      <w:pPr>
        <w:pStyle w:val="BodyText"/>
        <w:spacing w:before="2"/>
        <w:rPr>
          <w:rFonts w:ascii="Arial"/>
          <w:b/>
          <w:sz w:val="16"/>
        </w:rPr>
      </w:pPr>
    </w:p>
    <w:p w14:paraId="724B2988" w14:textId="77777777" w:rsidR="00197A73" w:rsidRDefault="009A7088">
      <w:pPr>
        <w:pStyle w:val="BodyText"/>
        <w:spacing w:before="100"/>
        <w:ind w:left="660" w:right="600"/>
      </w:pPr>
      <w:r>
        <w:rPr>
          <w:color w:val="000080"/>
        </w:rPr>
        <w:t>The NATIONAL DRUG file (#50.6) has been redesigned from a file seven multiples deep to a new file structure of four separate files. The new files are the VA PRODUCT file (#50.68), the NDC/UPN file (#50.67), the VA DISPENSE UNIT file (#50.64), and File #50.6, which is now the VA GENERIC file.</w:t>
      </w:r>
    </w:p>
    <w:p w14:paraId="48854B8E" w14:textId="77777777" w:rsidR="00197A73" w:rsidRDefault="00197A73">
      <w:pPr>
        <w:pStyle w:val="BodyText"/>
        <w:spacing w:before="2"/>
      </w:pPr>
    </w:p>
    <w:p w14:paraId="3CB057E2" w14:textId="77777777" w:rsidR="00197A73" w:rsidRDefault="009A7088">
      <w:pPr>
        <w:pStyle w:val="BodyText"/>
        <w:ind w:left="660"/>
      </w:pPr>
      <w:r>
        <w:rPr>
          <w:color w:val="000080"/>
        </w:rPr>
        <w:t>The files required to run the NDF software are listed below.</w:t>
      </w:r>
    </w:p>
    <w:p w14:paraId="54285603" w14:textId="77777777" w:rsidR="00197A73" w:rsidRDefault="00197A73">
      <w:pPr>
        <w:pStyle w:val="BodyText"/>
        <w:spacing w:after="1"/>
        <w:rPr>
          <w:sz w:val="20"/>
        </w:rPr>
      </w:pPr>
    </w:p>
    <w:tbl>
      <w:tblPr>
        <w:tblW w:w="0" w:type="auto"/>
        <w:tblInd w:w="638" w:type="dxa"/>
        <w:tblLayout w:type="fixed"/>
        <w:tblCellMar>
          <w:left w:w="0" w:type="dxa"/>
          <w:right w:w="0" w:type="dxa"/>
        </w:tblCellMar>
        <w:tblLook w:val="01E0" w:firstRow="1" w:lastRow="1" w:firstColumn="1" w:lastColumn="1" w:noHBand="0" w:noVBand="0"/>
      </w:tblPr>
      <w:tblGrid>
        <w:gridCol w:w="4403"/>
        <w:gridCol w:w="594"/>
        <w:gridCol w:w="648"/>
        <w:gridCol w:w="918"/>
        <w:gridCol w:w="756"/>
        <w:gridCol w:w="702"/>
        <w:gridCol w:w="677"/>
      </w:tblGrid>
      <w:tr w:rsidR="00197A73" w14:paraId="04FE3686" w14:textId="77777777">
        <w:trPr>
          <w:trHeight w:val="704"/>
        </w:trPr>
        <w:tc>
          <w:tcPr>
            <w:tcW w:w="4403" w:type="dxa"/>
            <w:tcBorders>
              <w:bottom w:val="dashed" w:sz="6" w:space="0" w:color="00007F"/>
            </w:tcBorders>
            <w:shd w:val="clear" w:color="auto" w:fill="F2F2F2"/>
          </w:tcPr>
          <w:p w14:paraId="2A7893EC" w14:textId="77777777" w:rsidR="00197A73" w:rsidRDefault="00197A73">
            <w:pPr>
              <w:pStyle w:val="TableParagraph"/>
              <w:ind w:left="0"/>
              <w:rPr>
                <w:sz w:val="20"/>
              </w:rPr>
            </w:pPr>
          </w:p>
          <w:p w14:paraId="6ECF8E9C" w14:textId="77777777" w:rsidR="00197A73" w:rsidRDefault="009A7088">
            <w:pPr>
              <w:pStyle w:val="TableParagraph"/>
              <w:tabs>
                <w:tab w:val="left" w:pos="1216"/>
              </w:tabs>
              <w:spacing w:before="169"/>
              <w:ind w:left="28"/>
              <w:rPr>
                <w:rFonts w:ascii="Courier New"/>
                <w:sz w:val="18"/>
              </w:rPr>
            </w:pPr>
            <w:r>
              <w:rPr>
                <w:rFonts w:ascii="Courier New"/>
                <w:color w:val="000080"/>
                <w:sz w:val="18"/>
              </w:rPr>
              <w:t>FILE</w:t>
            </w:r>
            <w:r>
              <w:rPr>
                <w:rFonts w:ascii="Courier New"/>
                <w:color w:val="000080"/>
                <w:spacing w:val="-2"/>
                <w:sz w:val="18"/>
              </w:rPr>
              <w:t xml:space="preserve"> </w:t>
            </w:r>
            <w:r>
              <w:rPr>
                <w:rFonts w:ascii="Courier New"/>
                <w:color w:val="000080"/>
                <w:sz w:val="18"/>
              </w:rPr>
              <w:t>#</w:t>
            </w:r>
            <w:r>
              <w:rPr>
                <w:rFonts w:ascii="Courier New"/>
                <w:color w:val="000080"/>
                <w:sz w:val="18"/>
              </w:rPr>
              <w:tab/>
              <w:t>NAME</w:t>
            </w:r>
          </w:p>
        </w:tc>
        <w:tc>
          <w:tcPr>
            <w:tcW w:w="594" w:type="dxa"/>
            <w:tcBorders>
              <w:bottom w:val="dashed" w:sz="6" w:space="0" w:color="00007F"/>
            </w:tcBorders>
            <w:shd w:val="clear" w:color="auto" w:fill="F2F2F2"/>
          </w:tcPr>
          <w:p w14:paraId="2B9EFA9F" w14:textId="77777777" w:rsidR="00197A73" w:rsidRDefault="009A7088">
            <w:pPr>
              <w:pStyle w:val="TableParagraph"/>
              <w:spacing w:before="1"/>
              <w:ind w:left="53" w:right="88"/>
              <w:rPr>
                <w:rFonts w:ascii="Courier New"/>
                <w:sz w:val="18"/>
              </w:rPr>
            </w:pPr>
            <w:r>
              <w:rPr>
                <w:rFonts w:ascii="Courier New"/>
                <w:color w:val="000080"/>
                <w:sz w:val="18"/>
              </w:rPr>
              <w:t>UP DATE DD</w:t>
            </w:r>
          </w:p>
        </w:tc>
        <w:tc>
          <w:tcPr>
            <w:tcW w:w="648" w:type="dxa"/>
            <w:tcBorders>
              <w:bottom w:val="dashed" w:sz="6" w:space="0" w:color="00007F"/>
            </w:tcBorders>
            <w:shd w:val="clear" w:color="auto" w:fill="F2F2F2"/>
          </w:tcPr>
          <w:p w14:paraId="0D017AA9" w14:textId="77777777" w:rsidR="00197A73" w:rsidRDefault="009A7088">
            <w:pPr>
              <w:pStyle w:val="TableParagraph"/>
              <w:spacing w:before="1"/>
              <w:ind w:right="106"/>
              <w:jc w:val="both"/>
              <w:rPr>
                <w:rFonts w:ascii="Courier New"/>
                <w:sz w:val="18"/>
              </w:rPr>
            </w:pPr>
            <w:r>
              <w:rPr>
                <w:rFonts w:ascii="Courier New"/>
                <w:color w:val="000080"/>
                <w:sz w:val="18"/>
              </w:rPr>
              <w:t>SEND SEC. CODE</w:t>
            </w:r>
          </w:p>
        </w:tc>
        <w:tc>
          <w:tcPr>
            <w:tcW w:w="918" w:type="dxa"/>
            <w:tcBorders>
              <w:bottom w:val="dashed" w:sz="6" w:space="0" w:color="00007F"/>
            </w:tcBorders>
            <w:shd w:val="clear" w:color="auto" w:fill="F2F2F2"/>
          </w:tcPr>
          <w:p w14:paraId="0CCB5128" w14:textId="77777777" w:rsidR="00197A73" w:rsidRDefault="009A7088">
            <w:pPr>
              <w:pStyle w:val="TableParagraph"/>
              <w:spacing w:before="1"/>
              <w:ind w:right="142"/>
              <w:rPr>
                <w:rFonts w:ascii="Courier New"/>
                <w:sz w:val="18"/>
              </w:rPr>
            </w:pPr>
            <w:r>
              <w:rPr>
                <w:rFonts w:ascii="Courier New"/>
                <w:color w:val="000080"/>
                <w:sz w:val="18"/>
              </w:rPr>
              <w:t>DATA COMES W/FILE</w:t>
            </w:r>
          </w:p>
        </w:tc>
        <w:tc>
          <w:tcPr>
            <w:tcW w:w="756" w:type="dxa"/>
            <w:tcBorders>
              <w:bottom w:val="dashed" w:sz="6" w:space="0" w:color="00007F"/>
            </w:tcBorders>
            <w:shd w:val="clear" w:color="auto" w:fill="F2F2F2"/>
          </w:tcPr>
          <w:p w14:paraId="6EF52200" w14:textId="77777777" w:rsidR="00197A73" w:rsidRDefault="00197A73">
            <w:pPr>
              <w:pStyle w:val="TableParagraph"/>
              <w:ind w:left="0"/>
              <w:rPr>
                <w:sz w:val="17"/>
              </w:rPr>
            </w:pPr>
          </w:p>
          <w:p w14:paraId="4D265C3A" w14:textId="77777777" w:rsidR="00197A73" w:rsidRDefault="009A7088">
            <w:pPr>
              <w:pStyle w:val="TableParagraph"/>
              <w:spacing w:before="1"/>
              <w:ind w:left="161" w:right="142"/>
              <w:rPr>
                <w:rFonts w:ascii="Courier New"/>
                <w:sz w:val="18"/>
              </w:rPr>
            </w:pPr>
            <w:r>
              <w:rPr>
                <w:rFonts w:ascii="Courier New"/>
                <w:color w:val="000080"/>
                <w:sz w:val="18"/>
              </w:rPr>
              <w:t>SITE DATA</w:t>
            </w:r>
          </w:p>
        </w:tc>
        <w:tc>
          <w:tcPr>
            <w:tcW w:w="702" w:type="dxa"/>
            <w:tcBorders>
              <w:bottom w:val="dashed" w:sz="6" w:space="0" w:color="00007F"/>
            </w:tcBorders>
            <w:shd w:val="clear" w:color="auto" w:fill="F2F2F2"/>
          </w:tcPr>
          <w:p w14:paraId="53ACEB38" w14:textId="77777777" w:rsidR="00197A73" w:rsidRDefault="00197A73">
            <w:pPr>
              <w:pStyle w:val="TableParagraph"/>
              <w:ind w:left="0"/>
              <w:rPr>
                <w:sz w:val="17"/>
              </w:rPr>
            </w:pPr>
          </w:p>
          <w:p w14:paraId="2BC8AE7E" w14:textId="77777777" w:rsidR="00197A73" w:rsidRDefault="009A7088">
            <w:pPr>
              <w:pStyle w:val="TableParagraph"/>
              <w:spacing w:before="1"/>
              <w:ind w:left="161" w:right="88"/>
              <w:rPr>
                <w:rFonts w:ascii="Courier New"/>
                <w:sz w:val="18"/>
              </w:rPr>
            </w:pPr>
            <w:r>
              <w:rPr>
                <w:rFonts w:ascii="Courier New"/>
                <w:color w:val="000080"/>
                <w:sz w:val="18"/>
              </w:rPr>
              <w:t>RSLV PTS</w:t>
            </w:r>
          </w:p>
        </w:tc>
        <w:tc>
          <w:tcPr>
            <w:tcW w:w="677" w:type="dxa"/>
            <w:tcBorders>
              <w:bottom w:val="dashed" w:sz="6" w:space="0" w:color="00007F"/>
            </w:tcBorders>
            <w:shd w:val="clear" w:color="auto" w:fill="F2F2F2"/>
          </w:tcPr>
          <w:p w14:paraId="4CDAE7DF" w14:textId="77777777" w:rsidR="00197A73" w:rsidRDefault="009A7088">
            <w:pPr>
              <w:pStyle w:val="TableParagraph"/>
              <w:spacing w:before="1"/>
              <w:ind w:right="135"/>
              <w:jc w:val="both"/>
              <w:rPr>
                <w:rFonts w:ascii="Courier New"/>
                <w:sz w:val="18"/>
              </w:rPr>
            </w:pPr>
            <w:r>
              <w:rPr>
                <w:rFonts w:ascii="Courier New"/>
                <w:color w:val="000080"/>
                <w:sz w:val="18"/>
              </w:rPr>
              <w:t>USER OVER RIDE</w:t>
            </w:r>
          </w:p>
        </w:tc>
      </w:tr>
      <w:tr w:rsidR="00197A73" w14:paraId="02631B32" w14:textId="77777777">
        <w:trPr>
          <w:trHeight w:val="607"/>
        </w:trPr>
        <w:tc>
          <w:tcPr>
            <w:tcW w:w="4403" w:type="dxa"/>
            <w:tcBorders>
              <w:top w:val="dashed" w:sz="6" w:space="0" w:color="00007F"/>
            </w:tcBorders>
            <w:shd w:val="clear" w:color="auto" w:fill="F2F2F2"/>
          </w:tcPr>
          <w:p w14:paraId="277E645C" w14:textId="77777777" w:rsidR="00197A73" w:rsidRDefault="00197A73">
            <w:pPr>
              <w:pStyle w:val="TableParagraph"/>
              <w:ind w:left="0"/>
              <w:rPr>
                <w:sz w:val="25"/>
              </w:rPr>
            </w:pPr>
          </w:p>
          <w:p w14:paraId="36DCE14F" w14:textId="77777777" w:rsidR="00197A73" w:rsidRDefault="009A7088">
            <w:pPr>
              <w:pStyle w:val="TableParagraph"/>
              <w:tabs>
                <w:tab w:val="left" w:pos="1216"/>
              </w:tabs>
              <w:spacing w:before="1"/>
              <w:ind w:left="28"/>
              <w:rPr>
                <w:rFonts w:ascii="Courier New"/>
                <w:sz w:val="18"/>
              </w:rPr>
            </w:pPr>
            <w:r>
              <w:rPr>
                <w:rFonts w:ascii="Courier New"/>
                <w:color w:val="000080"/>
                <w:sz w:val="18"/>
              </w:rPr>
              <w:t>50.416</w:t>
            </w:r>
            <w:r>
              <w:rPr>
                <w:rFonts w:ascii="Courier New"/>
                <w:color w:val="000080"/>
                <w:sz w:val="18"/>
              </w:rPr>
              <w:tab/>
              <w:t>DRUG</w:t>
            </w:r>
            <w:r>
              <w:rPr>
                <w:rFonts w:ascii="Courier New"/>
                <w:color w:val="000080"/>
                <w:spacing w:val="-2"/>
                <w:sz w:val="18"/>
              </w:rPr>
              <w:t xml:space="preserve"> </w:t>
            </w:r>
            <w:r>
              <w:rPr>
                <w:rFonts w:ascii="Courier New"/>
                <w:color w:val="000080"/>
                <w:sz w:val="18"/>
              </w:rPr>
              <w:t>INGREDIENT</w:t>
            </w:r>
          </w:p>
        </w:tc>
        <w:tc>
          <w:tcPr>
            <w:tcW w:w="594" w:type="dxa"/>
            <w:tcBorders>
              <w:top w:val="dashed" w:sz="6" w:space="0" w:color="00007F"/>
            </w:tcBorders>
            <w:shd w:val="clear" w:color="auto" w:fill="F2F2F2"/>
          </w:tcPr>
          <w:p w14:paraId="52BC5CE7" w14:textId="77777777" w:rsidR="00197A73" w:rsidRDefault="00197A73">
            <w:pPr>
              <w:pStyle w:val="TableParagraph"/>
              <w:ind w:left="0"/>
              <w:rPr>
                <w:sz w:val="25"/>
              </w:rPr>
            </w:pPr>
          </w:p>
          <w:p w14:paraId="1F44F584" w14:textId="77777777" w:rsidR="00197A73" w:rsidRDefault="009A7088">
            <w:pPr>
              <w:pStyle w:val="TableParagraph"/>
              <w:spacing w:before="1"/>
              <w:ind w:left="53"/>
              <w:rPr>
                <w:rFonts w:ascii="Courier New"/>
                <w:sz w:val="18"/>
              </w:rPr>
            </w:pPr>
            <w:r>
              <w:rPr>
                <w:rFonts w:ascii="Courier New"/>
                <w:color w:val="000080"/>
                <w:sz w:val="18"/>
              </w:rPr>
              <w:t>YES</w:t>
            </w:r>
          </w:p>
        </w:tc>
        <w:tc>
          <w:tcPr>
            <w:tcW w:w="648" w:type="dxa"/>
            <w:tcBorders>
              <w:top w:val="dashed" w:sz="6" w:space="0" w:color="00007F"/>
            </w:tcBorders>
            <w:shd w:val="clear" w:color="auto" w:fill="F2F2F2"/>
          </w:tcPr>
          <w:p w14:paraId="338B9C80" w14:textId="77777777" w:rsidR="00197A73" w:rsidRDefault="00197A73">
            <w:pPr>
              <w:pStyle w:val="TableParagraph"/>
              <w:ind w:left="0"/>
              <w:rPr>
                <w:sz w:val="25"/>
              </w:rPr>
            </w:pPr>
          </w:p>
          <w:p w14:paraId="0DFFA249" w14:textId="77777777" w:rsidR="00197A73" w:rsidRDefault="009A7088">
            <w:pPr>
              <w:pStyle w:val="TableParagraph"/>
              <w:spacing w:before="1"/>
              <w:rPr>
                <w:rFonts w:ascii="Courier New"/>
                <w:sz w:val="18"/>
              </w:rPr>
            </w:pPr>
            <w:r>
              <w:rPr>
                <w:rFonts w:ascii="Courier New"/>
                <w:color w:val="000080"/>
                <w:sz w:val="18"/>
              </w:rPr>
              <w:t>YES</w:t>
            </w:r>
          </w:p>
        </w:tc>
        <w:tc>
          <w:tcPr>
            <w:tcW w:w="918" w:type="dxa"/>
            <w:tcBorders>
              <w:top w:val="dashed" w:sz="6" w:space="0" w:color="00007F"/>
            </w:tcBorders>
            <w:shd w:val="clear" w:color="auto" w:fill="F2F2F2"/>
          </w:tcPr>
          <w:p w14:paraId="23017E72" w14:textId="77777777" w:rsidR="00197A73" w:rsidRDefault="00197A73">
            <w:pPr>
              <w:pStyle w:val="TableParagraph"/>
              <w:ind w:left="0"/>
              <w:rPr>
                <w:sz w:val="25"/>
              </w:rPr>
            </w:pPr>
          </w:p>
          <w:p w14:paraId="0B5CB089" w14:textId="77777777" w:rsidR="00197A73" w:rsidRDefault="009A7088">
            <w:pPr>
              <w:pStyle w:val="TableParagraph"/>
              <w:spacing w:before="1"/>
              <w:rPr>
                <w:rFonts w:ascii="Courier New"/>
                <w:sz w:val="18"/>
              </w:rPr>
            </w:pPr>
            <w:r>
              <w:rPr>
                <w:rFonts w:ascii="Courier New"/>
                <w:color w:val="000080"/>
                <w:sz w:val="18"/>
              </w:rPr>
              <w:t>YES</w:t>
            </w:r>
          </w:p>
        </w:tc>
        <w:tc>
          <w:tcPr>
            <w:tcW w:w="756" w:type="dxa"/>
            <w:tcBorders>
              <w:top w:val="dashed" w:sz="6" w:space="0" w:color="00007F"/>
            </w:tcBorders>
            <w:shd w:val="clear" w:color="auto" w:fill="F2F2F2"/>
          </w:tcPr>
          <w:p w14:paraId="7DED386E" w14:textId="77777777" w:rsidR="00197A73" w:rsidRDefault="00197A73">
            <w:pPr>
              <w:pStyle w:val="TableParagraph"/>
              <w:ind w:left="0"/>
              <w:rPr>
                <w:sz w:val="25"/>
              </w:rPr>
            </w:pPr>
          </w:p>
          <w:p w14:paraId="109ACACD" w14:textId="77777777" w:rsidR="00197A73" w:rsidRDefault="009A7088">
            <w:pPr>
              <w:pStyle w:val="TableParagraph"/>
              <w:spacing w:before="1"/>
              <w:ind w:left="141" w:right="141"/>
              <w:jc w:val="center"/>
              <w:rPr>
                <w:rFonts w:ascii="Courier New"/>
                <w:sz w:val="18"/>
              </w:rPr>
            </w:pPr>
            <w:r>
              <w:rPr>
                <w:rFonts w:ascii="Courier New"/>
                <w:color w:val="000080"/>
                <w:sz w:val="18"/>
              </w:rPr>
              <w:t>OVER</w:t>
            </w:r>
          </w:p>
        </w:tc>
        <w:tc>
          <w:tcPr>
            <w:tcW w:w="702" w:type="dxa"/>
            <w:tcBorders>
              <w:top w:val="dashed" w:sz="6" w:space="0" w:color="00007F"/>
            </w:tcBorders>
            <w:shd w:val="clear" w:color="auto" w:fill="F2F2F2"/>
          </w:tcPr>
          <w:p w14:paraId="1D62D13F" w14:textId="77777777" w:rsidR="00197A73" w:rsidRDefault="00197A73">
            <w:pPr>
              <w:pStyle w:val="TableParagraph"/>
              <w:ind w:left="0"/>
              <w:rPr>
                <w:sz w:val="25"/>
              </w:rPr>
            </w:pPr>
          </w:p>
          <w:p w14:paraId="73022F42" w14:textId="77777777" w:rsidR="00197A73" w:rsidRDefault="009A7088">
            <w:pPr>
              <w:pStyle w:val="TableParagraph"/>
              <w:spacing w:before="1"/>
              <w:ind w:left="161"/>
              <w:rPr>
                <w:rFonts w:ascii="Courier New"/>
                <w:sz w:val="18"/>
              </w:rPr>
            </w:pPr>
            <w:r>
              <w:rPr>
                <w:rFonts w:ascii="Courier New"/>
                <w:color w:val="000080"/>
                <w:sz w:val="18"/>
              </w:rPr>
              <w:t>NO</w:t>
            </w:r>
          </w:p>
        </w:tc>
        <w:tc>
          <w:tcPr>
            <w:tcW w:w="677" w:type="dxa"/>
            <w:tcBorders>
              <w:top w:val="dashed" w:sz="6" w:space="0" w:color="00007F"/>
            </w:tcBorders>
            <w:shd w:val="clear" w:color="auto" w:fill="F2F2F2"/>
          </w:tcPr>
          <w:p w14:paraId="35DBDADB" w14:textId="77777777" w:rsidR="00197A73" w:rsidRDefault="00197A73">
            <w:pPr>
              <w:pStyle w:val="TableParagraph"/>
              <w:ind w:left="0"/>
              <w:rPr>
                <w:sz w:val="25"/>
              </w:rPr>
            </w:pPr>
          </w:p>
          <w:p w14:paraId="4E67E258" w14:textId="77777777" w:rsidR="00197A73" w:rsidRDefault="009A7088">
            <w:pPr>
              <w:pStyle w:val="TableParagraph"/>
              <w:spacing w:before="1"/>
              <w:rPr>
                <w:rFonts w:ascii="Courier New"/>
                <w:sz w:val="18"/>
              </w:rPr>
            </w:pPr>
            <w:r>
              <w:rPr>
                <w:rFonts w:ascii="Courier New"/>
                <w:color w:val="000080"/>
                <w:sz w:val="18"/>
              </w:rPr>
              <w:t>NO</w:t>
            </w:r>
          </w:p>
        </w:tc>
      </w:tr>
      <w:tr w:rsidR="00197A73" w14:paraId="797BD301" w14:textId="77777777">
        <w:trPr>
          <w:trHeight w:val="407"/>
        </w:trPr>
        <w:tc>
          <w:tcPr>
            <w:tcW w:w="4403" w:type="dxa"/>
            <w:shd w:val="clear" w:color="auto" w:fill="F2F2F2"/>
          </w:tcPr>
          <w:p w14:paraId="2F16FCBF"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w:t>
            </w:r>
            <w:r>
              <w:rPr>
                <w:rFonts w:ascii="Courier New"/>
                <w:color w:val="000080"/>
                <w:sz w:val="18"/>
              </w:rPr>
              <w:tab/>
              <w:t>VA</w:t>
            </w:r>
            <w:r>
              <w:rPr>
                <w:rFonts w:ascii="Courier New"/>
                <w:color w:val="000080"/>
                <w:spacing w:val="-1"/>
                <w:sz w:val="18"/>
              </w:rPr>
              <w:t xml:space="preserve"> </w:t>
            </w:r>
            <w:r>
              <w:rPr>
                <w:rFonts w:ascii="Courier New"/>
                <w:color w:val="000080"/>
                <w:sz w:val="18"/>
              </w:rPr>
              <w:t>GENERIC</w:t>
            </w:r>
          </w:p>
        </w:tc>
        <w:tc>
          <w:tcPr>
            <w:tcW w:w="594" w:type="dxa"/>
            <w:shd w:val="clear" w:color="auto" w:fill="F2F2F2"/>
          </w:tcPr>
          <w:p w14:paraId="1FEAEBFB"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126BB655"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493E8C8E"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7FA30DD5" w14:textId="77777777" w:rsidR="00197A73" w:rsidRDefault="00197A73">
            <w:pPr>
              <w:pStyle w:val="TableParagraph"/>
              <w:ind w:left="0"/>
              <w:rPr>
                <w:rFonts w:ascii="Times New Roman"/>
                <w:sz w:val="18"/>
              </w:rPr>
            </w:pPr>
          </w:p>
        </w:tc>
        <w:tc>
          <w:tcPr>
            <w:tcW w:w="702" w:type="dxa"/>
            <w:shd w:val="clear" w:color="auto" w:fill="F2F2F2"/>
          </w:tcPr>
          <w:p w14:paraId="2D5693F3" w14:textId="77777777" w:rsidR="00197A73" w:rsidRDefault="00197A73">
            <w:pPr>
              <w:pStyle w:val="TableParagraph"/>
              <w:ind w:left="0"/>
              <w:rPr>
                <w:rFonts w:ascii="Times New Roman"/>
                <w:sz w:val="18"/>
              </w:rPr>
            </w:pPr>
          </w:p>
        </w:tc>
        <w:tc>
          <w:tcPr>
            <w:tcW w:w="677" w:type="dxa"/>
            <w:shd w:val="clear" w:color="auto" w:fill="F2F2F2"/>
          </w:tcPr>
          <w:p w14:paraId="6D769695" w14:textId="77777777" w:rsidR="00197A73" w:rsidRDefault="00197A73">
            <w:pPr>
              <w:pStyle w:val="TableParagraph"/>
              <w:ind w:left="0"/>
              <w:rPr>
                <w:rFonts w:ascii="Times New Roman"/>
                <w:sz w:val="18"/>
              </w:rPr>
            </w:pPr>
          </w:p>
        </w:tc>
      </w:tr>
      <w:tr w:rsidR="00197A73" w14:paraId="0F479839" w14:textId="77777777">
        <w:trPr>
          <w:trHeight w:val="407"/>
        </w:trPr>
        <w:tc>
          <w:tcPr>
            <w:tcW w:w="4403" w:type="dxa"/>
            <w:shd w:val="clear" w:color="auto" w:fill="F2F2F2"/>
          </w:tcPr>
          <w:p w14:paraId="1E5AB764"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50.605</w:t>
            </w:r>
            <w:r>
              <w:rPr>
                <w:rFonts w:ascii="Courier New"/>
                <w:color w:val="000080"/>
                <w:sz w:val="18"/>
              </w:rPr>
              <w:tab/>
              <w:t>VA DRUG</w:t>
            </w:r>
            <w:r>
              <w:rPr>
                <w:rFonts w:ascii="Courier New"/>
                <w:color w:val="000080"/>
                <w:spacing w:val="-3"/>
                <w:sz w:val="18"/>
              </w:rPr>
              <w:t xml:space="preserve"> </w:t>
            </w:r>
            <w:r>
              <w:rPr>
                <w:rFonts w:ascii="Courier New"/>
                <w:color w:val="000080"/>
                <w:sz w:val="18"/>
              </w:rPr>
              <w:t>CLASS</w:t>
            </w:r>
          </w:p>
        </w:tc>
        <w:tc>
          <w:tcPr>
            <w:tcW w:w="594" w:type="dxa"/>
            <w:shd w:val="clear" w:color="auto" w:fill="F2F2F2"/>
          </w:tcPr>
          <w:p w14:paraId="193A2BB5"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67AB70F4"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3719354E" w14:textId="77777777" w:rsidR="00197A73" w:rsidRDefault="009A7088">
            <w:pPr>
              <w:pStyle w:val="TableParagraph"/>
              <w:spacing w:before="102"/>
              <w:rPr>
                <w:rFonts w:ascii="Courier New"/>
                <w:sz w:val="18"/>
              </w:rPr>
            </w:pPr>
            <w:r>
              <w:rPr>
                <w:rFonts w:ascii="Courier New"/>
                <w:color w:val="000080"/>
                <w:sz w:val="18"/>
              </w:rPr>
              <w:t>YES</w:t>
            </w:r>
          </w:p>
        </w:tc>
        <w:tc>
          <w:tcPr>
            <w:tcW w:w="756" w:type="dxa"/>
            <w:shd w:val="clear" w:color="auto" w:fill="F2F2F2"/>
          </w:tcPr>
          <w:p w14:paraId="5D1EC40E"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00543B4F"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3A740098" w14:textId="77777777" w:rsidR="00197A73" w:rsidRDefault="009A7088">
            <w:pPr>
              <w:pStyle w:val="TableParagraph"/>
              <w:spacing w:before="102"/>
              <w:rPr>
                <w:rFonts w:ascii="Courier New"/>
                <w:sz w:val="18"/>
              </w:rPr>
            </w:pPr>
            <w:r>
              <w:rPr>
                <w:rFonts w:ascii="Courier New"/>
                <w:color w:val="000080"/>
                <w:sz w:val="18"/>
              </w:rPr>
              <w:t>NO</w:t>
            </w:r>
          </w:p>
        </w:tc>
      </w:tr>
      <w:tr w:rsidR="00197A73" w14:paraId="664063F9" w14:textId="77777777">
        <w:trPr>
          <w:trHeight w:val="612"/>
        </w:trPr>
        <w:tc>
          <w:tcPr>
            <w:tcW w:w="4403" w:type="dxa"/>
            <w:shd w:val="clear" w:color="auto" w:fill="F2F2F2"/>
          </w:tcPr>
          <w:p w14:paraId="48A76BC4"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50.606</w:t>
            </w:r>
            <w:r>
              <w:rPr>
                <w:rFonts w:ascii="Courier New"/>
                <w:color w:val="000080"/>
                <w:sz w:val="18"/>
              </w:rPr>
              <w:tab/>
              <w:t>DOSAGE</w:t>
            </w:r>
            <w:r>
              <w:rPr>
                <w:rFonts w:ascii="Courier New"/>
                <w:color w:val="000080"/>
                <w:spacing w:val="-1"/>
                <w:sz w:val="18"/>
              </w:rPr>
              <w:t xml:space="preserve"> </w:t>
            </w:r>
            <w:r>
              <w:rPr>
                <w:rFonts w:ascii="Courier New"/>
                <w:color w:val="000080"/>
                <w:sz w:val="18"/>
              </w:rPr>
              <w:t>FORM</w:t>
            </w:r>
          </w:p>
          <w:p w14:paraId="59DE2CB9" w14:textId="77777777" w:rsidR="00197A73" w:rsidRDefault="009A7088">
            <w:pPr>
              <w:pStyle w:val="TableParagraph"/>
              <w:tabs>
                <w:tab w:val="left" w:pos="3268"/>
                <w:tab w:val="left" w:pos="3916"/>
              </w:tabs>
              <w:ind w:left="28"/>
              <w:rPr>
                <w:rFonts w:ascii="Courier New"/>
                <w:sz w:val="18"/>
              </w:rPr>
            </w:pPr>
            <w:r>
              <w:rPr>
                <w:rFonts w:ascii="Courier New"/>
                <w:color w:val="000080"/>
                <w:sz w:val="18"/>
              </w:rPr>
              <w:t>Partial DD:</w:t>
            </w:r>
            <w:r>
              <w:rPr>
                <w:rFonts w:ascii="Courier New"/>
                <w:color w:val="000080"/>
                <w:spacing w:val="-3"/>
                <w:sz w:val="18"/>
              </w:rPr>
              <w:t xml:space="preserve"> </w:t>
            </w:r>
            <w:r>
              <w:rPr>
                <w:rFonts w:ascii="Courier New"/>
                <w:color w:val="000080"/>
                <w:sz w:val="18"/>
              </w:rPr>
              <w:t>subDD</w:t>
            </w:r>
            <w:r>
              <w:rPr>
                <w:rFonts w:ascii="Courier New"/>
                <w:color w:val="000080"/>
                <w:spacing w:val="-1"/>
                <w:sz w:val="18"/>
              </w:rPr>
              <w:t xml:space="preserve"> </w:t>
            </w:r>
            <w:r>
              <w:rPr>
                <w:rFonts w:ascii="Courier New"/>
                <w:color w:val="000080"/>
                <w:sz w:val="18"/>
              </w:rPr>
              <w:t>50.606</w:t>
            </w:r>
            <w:r>
              <w:rPr>
                <w:rFonts w:ascii="Courier New"/>
                <w:color w:val="000080"/>
                <w:sz w:val="18"/>
              </w:rPr>
              <w:tab/>
              <w:t>fld:</w:t>
            </w:r>
            <w:r>
              <w:rPr>
                <w:rFonts w:ascii="Courier New"/>
                <w:color w:val="000080"/>
                <w:sz w:val="18"/>
              </w:rPr>
              <w:tab/>
              <w:t>.01</w:t>
            </w:r>
          </w:p>
        </w:tc>
        <w:tc>
          <w:tcPr>
            <w:tcW w:w="594" w:type="dxa"/>
            <w:shd w:val="clear" w:color="auto" w:fill="F2F2F2"/>
          </w:tcPr>
          <w:p w14:paraId="3B668BF9"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6814B655"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7DA3C3C6" w14:textId="77777777" w:rsidR="00197A73" w:rsidRDefault="009A7088">
            <w:pPr>
              <w:pStyle w:val="TableParagraph"/>
              <w:spacing w:before="102"/>
              <w:rPr>
                <w:rFonts w:ascii="Courier New"/>
                <w:sz w:val="18"/>
              </w:rPr>
            </w:pPr>
            <w:r>
              <w:rPr>
                <w:rFonts w:ascii="Courier New"/>
                <w:color w:val="000080"/>
                <w:sz w:val="18"/>
              </w:rPr>
              <w:t>YES</w:t>
            </w:r>
          </w:p>
        </w:tc>
        <w:tc>
          <w:tcPr>
            <w:tcW w:w="756" w:type="dxa"/>
            <w:shd w:val="clear" w:color="auto" w:fill="F2F2F2"/>
          </w:tcPr>
          <w:p w14:paraId="0E9A8E86"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5A5A6D71"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5A255BD2" w14:textId="77777777" w:rsidR="00197A73" w:rsidRDefault="009A7088">
            <w:pPr>
              <w:pStyle w:val="TableParagraph"/>
              <w:spacing w:before="102"/>
              <w:rPr>
                <w:rFonts w:ascii="Courier New"/>
                <w:sz w:val="18"/>
              </w:rPr>
            </w:pPr>
            <w:r>
              <w:rPr>
                <w:rFonts w:ascii="Courier New"/>
                <w:color w:val="000080"/>
                <w:sz w:val="18"/>
              </w:rPr>
              <w:t>NO</w:t>
            </w:r>
          </w:p>
        </w:tc>
      </w:tr>
      <w:tr w:rsidR="00197A73" w14:paraId="6FC1AE70" w14:textId="77777777">
        <w:trPr>
          <w:trHeight w:val="407"/>
        </w:trPr>
        <w:tc>
          <w:tcPr>
            <w:tcW w:w="4403" w:type="dxa"/>
            <w:shd w:val="clear" w:color="auto" w:fill="F2F2F2"/>
          </w:tcPr>
          <w:p w14:paraId="4F483BBF"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50.607</w:t>
            </w:r>
            <w:r>
              <w:rPr>
                <w:rFonts w:ascii="Courier New"/>
                <w:color w:val="000080"/>
                <w:sz w:val="18"/>
              </w:rPr>
              <w:tab/>
              <w:t>DRUG</w:t>
            </w:r>
            <w:r>
              <w:rPr>
                <w:rFonts w:ascii="Courier New"/>
                <w:color w:val="000080"/>
                <w:spacing w:val="-1"/>
                <w:sz w:val="18"/>
              </w:rPr>
              <w:t xml:space="preserve"> </w:t>
            </w:r>
            <w:r>
              <w:rPr>
                <w:rFonts w:ascii="Courier New"/>
                <w:color w:val="000080"/>
                <w:sz w:val="18"/>
              </w:rPr>
              <w:t>UNITS</w:t>
            </w:r>
          </w:p>
        </w:tc>
        <w:tc>
          <w:tcPr>
            <w:tcW w:w="594" w:type="dxa"/>
            <w:shd w:val="clear" w:color="auto" w:fill="F2F2F2"/>
          </w:tcPr>
          <w:p w14:paraId="2128E4A2"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38D7D0F3"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4A77D9A9" w14:textId="77777777" w:rsidR="00197A73" w:rsidRDefault="009A7088">
            <w:pPr>
              <w:pStyle w:val="TableParagraph"/>
              <w:spacing w:before="102"/>
              <w:rPr>
                <w:rFonts w:ascii="Courier New"/>
                <w:sz w:val="18"/>
              </w:rPr>
            </w:pPr>
            <w:r>
              <w:rPr>
                <w:rFonts w:ascii="Courier New"/>
                <w:color w:val="000080"/>
                <w:sz w:val="18"/>
              </w:rPr>
              <w:t>YES</w:t>
            </w:r>
          </w:p>
        </w:tc>
        <w:tc>
          <w:tcPr>
            <w:tcW w:w="756" w:type="dxa"/>
            <w:shd w:val="clear" w:color="auto" w:fill="F2F2F2"/>
          </w:tcPr>
          <w:p w14:paraId="72E60AFF"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7E40DA56"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1904FF45" w14:textId="77777777" w:rsidR="00197A73" w:rsidRDefault="009A7088">
            <w:pPr>
              <w:pStyle w:val="TableParagraph"/>
              <w:spacing w:before="102"/>
              <w:rPr>
                <w:rFonts w:ascii="Courier New"/>
                <w:sz w:val="18"/>
              </w:rPr>
            </w:pPr>
            <w:r>
              <w:rPr>
                <w:rFonts w:ascii="Courier New"/>
                <w:color w:val="000080"/>
                <w:sz w:val="18"/>
              </w:rPr>
              <w:t>NO</w:t>
            </w:r>
          </w:p>
        </w:tc>
      </w:tr>
      <w:tr w:rsidR="00197A73" w14:paraId="11B164C9" w14:textId="77777777">
        <w:trPr>
          <w:trHeight w:val="406"/>
        </w:trPr>
        <w:tc>
          <w:tcPr>
            <w:tcW w:w="4403" w:type="dxa"/>
            <w:shd w:val="clear" w:color="auto" w:fill="F2F2F2"/>
          </w:tcPr>
          <w:p w14:paraId="744DFD9D"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50.608</w:t>
            </w:r>
            <w:r>
              <w:rPr>
                <w:rFonts w:ascii="Courier New"/>
                <w:color w:val="000080"/>
                <w:sz w:val="18"/>
              </w:rPr>
              <w:tab/>
              <w:t>PACKAGE</w:t>
            </w:r>
            <w:r>
              <w:rPr>
                <w:rFonts w:ascii="Courier New"/>
                <w:color w:val="000080"/>
                <w:spacing w:val="-2"/>
                <w:sz w:val="18"/>
              </w:rPr>
              <w:t xml:space="preserve"> </w:t>
            </w:r>
            <w:r>
              <w:rPr>
                <w:rFonts w:ascii="Courier New"/>
                <w:color w:val="000080"/>
                <w:sz w:val="18"/>
              </w:rPr>
              <w:t>TYPE</w:t>
            </w:r>
          </w:p>
        </w:tc>
        <w:tc>
          <w:tcPr>
            <w:tcW w:w="594" w:type="dxa"/>
            <w:shd w:val="clear" w:color="auto" w:fill="F2F2F2"/>
          </w:tcPr>
          <w:p w14:paraId="6F0764D9"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09B4B991"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753FB655" w14:textId="77777777" w:rsidR="00197A73" w:rsidRDefault="009A7088">
            <w:pPr>
              <w:pStyle w:val="TableParagraph"/>
              <w:spacing w:before="102"/>
              <w:rPr>
                <w:rFonts w:ascii="Courier New"/>
                <w:sz w:val="18"/>
              </w:rPr>
            </w:pPr>
            <w:r>
              <w:rPr>
                <w:rFonts w:ascii="Courier New"/>
                <w:color w:val="000080"/>
                <w:sz w:val="18"/>
              </w:rPr>
              <w:t>YES</w:t>
            </w:r>
          </w:p>
        </w:tc>
        <w:tc>
          <w:tcPr>
            <w:tcW w:w="756" w:type="dxa"/>
            <w:shd w:val="clear" w:color="auto" w:fill="F2F2F2"/>
          </w:tcPr>
          <w:p w14:paraId="2842BFBC"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23C255A8"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715CD702" w14:textId="77777777" w:rsidR="00197A73" w:rsidRDefault="009A7088">
            <w:pPr>
              <w:pStyle w:val="TableParagraph"/>
              <w:spacing w:before="102"/>
              <w:rPr>
                <w:rFonts w:ascii="Courier New"/>
                <w:sz w:val="18"/>
              </w:rPr>
            </w:pPr>
            <w:r>
              <w:rPr>
                <w:rFonts w:ascii="Courier New"/>
                <w:color w:val="000080"/>
                <w:sz w:val="18"/>
              </w:rPr>
              <w:t>NO</w:t>
            </w:r>
          </w:p>
        </w:tc>
      </w:tr>
      <w:tr w:rsidR="00197A73" w14:paraId="04768AEE" w14:textId="77777777">
        <w:trPr>
          <w:trHeight w:val="406"/>
        </w:trPr>
        <w:tc>
          <w:tcPr>
            <w:tcW w:w="4403" w:type="dxa"/>
            <w:shd w:val="clear" w:color="auto" w:fill="F2F2F2"/>
          </w:tcPr>
          <w:p w14:paraId="5D742CA3" w14:textId="77777777" w:rsidR="00197A73" w:rsidRDefault="009A7088">
            <w:pPr>
              <w:pStyle w:val="TableParagraph"/>
              <w:tabs>
                <w:tab w:val="left" w:pos="1216"/>
              </w:tabs>
              <w:spacing w:before="101"/>
              <w:ind w:left="28"/>
              <w:rPr>
                <w:rFonts w:ascii="Courier New"/>
                <w:sz w:val="18"/>
              </w:rPr>
            </w:pPr>
            <w:r>
              <w:rPr>
                <w:rFonts w:ascii="Courier New"/>
                <w:color w:val="000080"/>
                <w:sz w:val="18"/>
              </w:rPr>
              <w:t>50.609</w:t>
            </w:r>
            <w:r>
              <w:rPr>
                <w:rFonts w:ascii="Courier New"/>
                <w:color w:val="000080"/>
                <w:sz w:val="18"/>
              </w:rPr>
              <w:tab/>
              <w:t>PACKAGE</w:t>
            </w:r>
            <w:r>
              <w:rPr>
                <w:rFonts w:ascii="Courier New"/>
                <w:color w:val="000080"/>
                <w:spacing w:val="-2"/>
                <w:sz w:val="18"/>
              </w:rPr>
              <w:t xml:space="preserve"> </w:t>
            </w:r>
            <w:r>
              <w:rPr>
                <w:rFonts w:ascii="Courier New"/>
                <w:color w:val="000080"/>
                <w:sz w:val="18"/>
              </w:rPr>
              <w:t>SIZE</w:t>
            </w:r>
          </w:p>
        </w:tc>
        <w:tc>
          <w:tcPr>
            <w:tcW w:w="594" w:type="dxa"/>
            <w:shd w:val="clear" w:color="auto" w:fill="F2F2F2"/>
          </w:tcPr>
          <w:p w14:paraId="4CE15D34" w14:textId="77777777" w:rsidR="00197A73" w:rsidRDefault="009A7088">
            <w:pPr>
              <w:pStyle w:val="TableParagraph"/>
              <w:spacing w:before="101"/>
              <w:ind w:left="53"/>
              <w:rPr>
                <w:rFonts w:ascii="Courier New"/>
                <w:sz w:val="18"/>
              </w:rPr>
            </w:pPr>
            <w:r>
              <w:rPr>
                <w:rFonts w:ascii="Courier New"/>
                <w:color w:val="000080"/>
                <w:sz w:val="18"/>
              </w:rPr>
              <w:t>YES</w:t>
            </w:r>
          </w:p>
        </w:tc>
        <w:tc>
          <w:tcPr>
            <w:tcW w:w="648" w:type="dxa"/>
            <w:shd w:val="clear" w:color="auto" w:fill="F2F2F2"/>
          </w:tcPr>
          <w:p w14:paraId="7CC1749F" w14:textId="77777777" w:rsidR="00197A73" w:rsidRDefault="009A7088">
            <w:pPr>
              <w:pStyle w:val="TableParagraph"/>
              <w:spacing w:before="101"/>
              <w:rPr>
                <w:rFonts w:ascii="Courier New"/>
                <w:sz w:val="18"/>
              </w:rPr>
            </w:pPr>
            <w:r>
              <w:rPr>
                <w:rFonts w:ascii="Courier New"/>
                <w:color w:val="000080"/>
                <w:sz w:val="18"/>
              </w:rPr>
              <w:t>YES</w:t>
            </w:r>
          </w:p>
        </w:tc>
        <w:tc>
          <w:tcPr>
            <w:tcW w:w="918" w:type="dxa"/>
            <w:shd w:val="clear" w:color="auto" w:fill="F2F2F2"/>
          </w:tcPr>
          <w:p w14:paraId="24A3E4B6" w14:textId="77777777" w:rsidR="00197A73" w:rsidRDefault="009A7088">
            <w:pPr>
              <w:pStyle w:val="TableParagraph"/>
              <w:spacing w:before="101"/>
              <w:rPr>
                <w:rFonts w:ascii="Courier New"/>
                <w:sz w:val="18"/>
              </w:rPr>
            </w:pPr>
            <w:r>
              <w:rPr>
                <w:rFonts w:ascii="Courier New"/>
                <w:color w:val="000080"/>
                <w:sz w:val="18"/>
              </w:rPr>
              <w:t>YES</w:t>
            </w:r>
          </w:p>
        </w:tc>
        <w:tc>
          <w:tcPr>
            <w:tcW w:w="756" w:type="dxa"/>
            <w:shd w:val="clear" w:color="auto" w:fill="F2F2F2"/>
          </w:tcPr>
          <w:p w14:paraId="3E89D1CA" w14:textId="77777777" w:rsidR="00197A73" w:rsidRDefault="009A7088">
            <w:pPr>
              <w:pStyle w:val="TableParagraph"/>
              <w:spacing w:before="101"/>
              <w:ind w:left="141" w:right="141"/>
              <w:jc w:val="center"/>
              <w:rPr>
                <w:rFonts w:ascii="Courier New"/>
                <w:sz w:val="18"/>
              </w:rPr>
            </w:pPr>
            <w:r>
              <w:rPr>
                <w:rFonts w:ascii="Courier New"/>
                <w:color w:val="000080"/>
                <w:sz w:val="18"/>
              </w:rPr>
              <w:t>OVER</w:t>
            </w:r>
          </w:p>
        </w:tc>
        <w:tc>
          <w:tcPr>
            <w:tcW w:w="702" w:type="dxa"/>
            <w:shd w:val="clear" w:color="auto" w:fill="F2F2F2"/>
          </w:tcPr>
          <w:p w14:paraId="48420AA6" w14:textId="77777777" w:rsidR="00197A73" w:rsidRDefault="009A7088">
            <w:pPr>
              <w:pStyle w:val="TableParagraph"/>
              <w:spacing w:before="101"/>
              <w:ind w:left="161"/>
              <w:rPr>
                <w:rFonts w:ascii="Courier New"/>
                <w:sz w:val="18"/>
              </w:rPr>
            </w:pPr>
            <w:r>
              <w:rPr>
                <w:rFonts w:ascii="Courier New"/>
                <w:color w:val="000080"/>
                <w:sz w:val="18"/>
              </w:rPr>
              <w:t>NO</w:t>
            </w:r>
          </w:p>
        </w:tc>
        <w:tc>
          <w:tcPr>
            <w:tcW w:w="677" w:type="dxa"/>
            <w:shd w:val="clear" w:color="auto" w:fill="F2F2F2"/>
          </w:tcPr>
          <w:p w14:paraId="289F5B19" w14:textId="77777777" w:rsidR="00197A73" w:rsidRDefault="009A7088">
            <w:pPr>
              <w:pStyle w:val="TableParagraph"/>
              <w:spacing w:before="101"/>
              <w:rPr>
                <w:rFonts w:ascii="Courier New"/>
                <w:sz w:val="18"/>
              </w:rPr>
            </w:pPr>
            <w:r>
              <w:rPr>
                <w:rFonts w:ascii="Courier New"/>
                <w:color w:val="000080"/>
                <w:sz w:val="18"/>
              </w:rPr>
              <w:t>NO</w:t>
            </w:r>
          </w:p>
        </w:tc>
      </w:tr>
      <w:tr w:rsidR="00197A73" w14:paraId="7AF61C15" w14:textId="77777777">
        <w:trPr>
          <w:trHeight w:val="407"/>
        </w:trPr>
        <w:tc>
          <w:tcPr>
            <w:tcW w:w="4403" w:type="dxa"/>
            <w:shd w:val="clear" w:color="auto" w:fill="F2F2F2"/>
          </w:tcPr>
          <w:p w14:paraId="52BC6C74"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50.612</w:t>
            </w:r>
            <w:r>
              <w:rPr>
                <w:rFonts w:ascii="Courier New"/>
                <w:color w:val="000080"/>
                <w:sz w:val="18"/>
              </w:rPr>
              <w:tab/>
              <w:t>NATIONAL DRUG</w:t>
            </w:r>
            <w:r>
              <w:rPr>
                <w:rFonts w:ascii="Courier New"/>
                <w:color w:val="000080"/>
                <w:spacing w:val="-3"/>
                <w:sz w:val="18"/>
              </w:rPr>
              <w:t xml:space="preserve"> </w:t>
            </w:r>
            <w:r>
              <w:rPr>
                <w:rFonts w:ascii="Courier New"/>
                <w:color w:val="000080"/>
                <w:sz w:val="18"/>
              </w:rPr>
              <w:t>TRANSLATION</w:t>
            </w:r>
          </w:p>
        </w:tc>
        <w:tc>
          <w:tcPr>
            <w:tcW w:w="594" w:type="dxa"/>
            <w:shd w:val="clear" w:color="auto" w:fill="F2F2F2"/>
          </w:tcPr>
          <w:p w14:paraId="21998D7C"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1AD5A4BE"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111DC692"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3E5795B2" w14:textId="77777777" w:rsidR="00197A73" w:rsidRDefault="00197A73">
            <w:pPr>
              <w:pStyle w:val="TableParagraph"/>
              <w:ind w:left="0"/>
              <w:rPr>
                <w:rFonts w:ascii="Times New Roman"/>
                <w:sz w:val="18"/>
              </w:rPr>
            </w:pPr>
          </w:p>
        </w:tc>
        <w:tc>
          <w:tcPr>
            <w:tcW w:w="702" w:type="dxa"/>
            <w:shd w:val="clear" w:color="auto" w:fill="F2F2F2"/>
          </w:tcPr>
          <w:p w14:paraId="4116B285" w14:textId="77777777" w:rsidR="00197A73" w:rsidRDefault="00197A73">
            <w:pPr>
              <w:pStyle w:val="TableParagraph"/>
              <w:ind w:left="0"/>
              <w:rPr>
                <w:rFonts w:ascii="Times New Roman"/>
                <w:sz w:val="18"/>
              </w:rPr>
            </w:pPr>
          </w:p>
        </w:tc>
        <w:tc>
          <w:tcPr>
            <w:tcW w:w="677" w:type="dxa"/>
            <w:shd w:val="clear" w:color="auto" w:fill="F2F2F2"/>
          </w:tcPr>
          <w:p w14:paraId="1ECB5E87" w14:textId="77777777" w:rsidR="00197A73" w:rsidRDefault="00197A73">
            <w:pPr>
              <w:pStyle w:val="TableParagraph"/>
              <w:ind w:left="0"/>
              <w:rPr>
                <w:rFonts w:ascii="Times New Roman"/>
                <w:sz w:val="18"/>
              </w:rPr>
            </w:pPr>
          </w:p>
        </w:tc>
      </w:tr>
      <w:tr w:rsidR="00197A73" w14:paraId="49A44CBF" w14:textId="77777777">
        <w:trPr>
          <w:trHeight w:val="407"/>
        </w:trPr>
        <w:tc>
          <w:tcPr>
            <w:tcW w:w="4403" w:type="dxa"/>
            <w:shd w:val="clear" w:color="auto" w:fill="F2F2F2"/>
          </w:tcPr>
          <w:p w14:paraId="4EA056ED"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50.64</w:t>
            </w:r>
            <w:r>
              <w:rPr>
                <w:rFonts w:ascii="Courier New"/>
                <w:color w:val="000080"/>
                <w:sz w:val="18"/>
              </w:rPr>
              <w:tab/>
              <w:t>VA DISPENSE</w:t>
            </w:r>
            <w:r>
              <w:rPr>
                <w:rFonts w:ascii="Courier New"/>
                <w:color w:val="000080"/>
                <w:spacing w:val="-3"/>
                <w:sz w:val="18"/>
              </w:rPr>
              <w:t xml:space="preserve"> </w:t>
            </w:r>
            <w:r>
              <w:rPr>
                <w:rFonts w:ascii="Courier New"/>
                <w:color w:val="000080"/>
                <w:sz w:val="18"/>
              </w:rPr>
              <w:t>UNIT</w:t>
            </w:r>
          </w:p>
        </w:tc>
        <w:tc>
          <w:tcPr>
            <w:tcW w:w="594" w:type="dxa"/>
            <w:shd w:val="clear" w:color="auto" w:fill="F2F2F2"/>
          </w:tcPr>
          <w:p w14:paraId="7833A154"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6FC10E8C"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5C57F496"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354F15B4"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360073DB"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4A696DC0" w14:textId="77777777" w:rsidR="00197A73" w:rsidRDefault="009A7088">
            <w:pPr>
              <w:pStyle w:val="TableParagraph"/>
              <w:spacing w:before="102"/>
              <w:rPr>
                <w:rFonts w:ascii="Courier New"/>
                <w:sz w:val="18"/>
              </w:rPr>
            </w:pPr>
            <w:r>
              <w:rPr>
                <w:rFonts w:ascii="Courier New"/>
                <w:color w:val="000080"/>
                <w:sz w:val="18"/>
              </w:rPr>
              <w:t>NO</w:t>
            </w:r>
          </w:p>
        </w:tc>
      </w:tr>
      <w:tr w:rsidR="00197A73" w14:paraId="63CF125F" w14:textId="77777777">
        <w:trPr>
          <w:trHeight w:val="408"/>
        </w:trPr>
        <w:tc>
          <w:tcPr>
            <w:tcW w:w="4403" w:type="dxa"/>
            <w:shd w:val="clear" w:color="auto" w:fill="F2F2F2"/>
          </w:tcPr>
          <w:p w14:paraId="3F2107BD"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50.67</w:t>
            </w:r>
            <w:r>
              <w:rPr>
                <w:rFonts w:ascii="Courier New"/>
                <w:color w:val="000080"/>
                <w:sz w:val="18"/>
              </w:rPr>
              <w:tab/>
              <w:t>NDC/UPN</w:t>
            </w:r>
          </w:p>
        </w:tc>
        <w:tc>
          <w:tcPr>
            <w:tcW w:w="594" w:type="dxa"/>
            <w:shd w:val="clear" w:color="auto" w:fill="F2F2F2"/>
          </w:tcPr>
          <w:p w14:paraId="7132BB05"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423D9518"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4F8D914F"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050C6A81" w14:textId="77777777" w:rsidR="00197A73" w:rsidRDefault="00197A73">
            <w:pPr>
              <w:pStyle w:val="TableParagraph"/>
              <w:ind w:left="0"/>
              <w:rPr>
                <w:rFonts w:ascii="Times New Roman"/>
                <w:sz w:val="18"/>
              </w:rPr>
            </w:pPr>
          </w:p>
        </w:tc>
        <w:tc>
          <w:tcPr>
            <w:tcW w:w="702" w:type="dxa"/>
            <w:shd w:val="clear" w:color="auto" w:fill="F2F2F2"/>
          </w:tcPr>
          <w:p w14:paraId="485E926E" w14:textId="77777777" w:rsidR="00197A73" w:rsidRDefault="00197A73">
            <w:pPr>
              <w:pStyle w:val="TableParagraph"/>
              <w:ind w:left="0"/>
              <w:rPr>
                <w:rFonts w:ascii="Times New Roman"/>
                <w:sz w:val="18"/>
              </w:rPr>
            </w:pPr>
          </w:p>
        </w:tc>
        <w:tc>
          <w:tcPr>
            <w:tcW w:w="677" w:type="dxa"/>
            <w:shd w:val="clear" w:color="auto" w:fill="F2F2F2"/>
          </w:tcPr>
          <w:p w14:paraId="6F246F4F" w14:textId="77777777" w:rsidR="00197A73" w:rsidRDefault="00197A73">
            <w:pPr>
              <w:pStyle w:val="TableParagraph"/>
              <w:ind w:left="0"/>
              <w:rPr>
                <w:rFonts w:ascii="Times New Roman"/>
                <w:sz w:val="18"/>
              </w:rPr>
            </w:pPr>
          </w:p>
        </w:tc>
      </w:tr>
      <w:tr w:rsidR="00197A73" w14:paraId="721BD71B" w14:textId="77777777">
        <w:trPr>
          <w:trHeight w:val="408"/>
        </w:trPr>
        <w:tc>
          <w:tcPr>
            <w:tcW w:w="4403" w:type="dxa"/>
            <w:shd w:val="clear" w:color="auto" w:fill="F2F2F2"/>
          </w:tcPr>
          <w:p w14:paraId="1A00BD47" w14:textId="77777777" w:rsidR="00197A73" w:rsidRDefault="009A7088">
            <w:pPr>
              <w:pStyle w:val="TableParagraph"/>
              <w:tabs>
                <w:tab w:val="left" w:pos="1216"/>
              </w:tabs>
              <w:spacing w:before="102"/>
              <w:ind w:left="28"/>
              <w:rPr>
                <w:rFonts w:ascii="Courier New"/>
                <w:sz w:val="18"/>
              </w:rPr>
            </w:pPr>
            <w:r>
              <w:rPr>
                <w:rFonts w:ascii="Courier New"/>
                <w:color w:val="000080"/>
                <w:sz w:val="18"/>
              </w:rPr>
              <w:t>50.68</w:t>
            </w:r>
            <w:r>
              <w:rPr>
                <w:rFonts w:ascii="Courier New"/>
                <w:color w:val="000080"/>
                <w:sz w:val="18"/>
              </w:rPr>
              <w:tab/>
              <w:t>VA</w:t>
            </w:r>
            <w:r>
              <w:rPr>
                <w:rFonts w:ascii="Courier New"/>
                <w:color w:val="000080"/>
                <w:spacing w:val="-1"/>
                <w:sz w:val="18"/>
              </w:rPr>
              <w:t xml:space="preserve"> </w:t>
            </w:r>
            <w:r>
              <w:rPr>
                <w:rFonts w:ascii="Courier New"/>
                <w:color w:val="000080"/>
                <w:sz w:val="18"/>
              </w:rPr>
              <w:t>PRODUCT</w:t>
            </w:r>
          </w:p>
        </w:tc>
        <w:tc>
          <w:tcPr>
            <w:tcW w:w="594" w:type="dxa"/>
            <w:shd w:val="clear" w:color="auto" w:fill="F2F2F2"/>
          </w:tcPr>
          <w:p w14:paraId="2969FC73"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62068F55"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30B59BA1"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42202A9B" w14:textId="77777777" w:rsidR="00197A73" w:rsidRDefault="00197A73">
            <w:pPr>
              <w:pStyle w:val="TableParagraph"/>
              <w:ind w:left="0"/>
              <w:rPr>
                <w:rFonts w:ascii="Times New Roman"/>
                <w:sz w:val="18"/>
              </w:rPr>
            </w:pPr>
          </w:p>
        </w:tc>
        <w:tc>
          <w:tcPr>
            <w:tcW w:w="702" w:type="dxa"/>
            <w:shd w:val="clear" w:color="auto" w:fill="F2F2F2"/>
          </w:tcPr>
          <w:p w14:paraId="670F6236" w14:textId="77777777" w:rsidR="00197A73" w:rsidRDefault="00197A73">
            <w:pPr>
              <w:pStyle w:val="TableParagraph"/>
              <w:ind w:left="0"/>
              <w:rPr>
                <w:rFonts w:ascii="Times New Roman"/>
                <w:sz w:val="18"/>
              </w:rPr>
            </w:pPr>
          </w:p>
        </w:tc>
        <w:tc>
          <w:tcPr>
            <w:tcW w:w="677" w:type="dxa"/>
            <w:shd w:val="clear" w:color="auto" w:fill="F2F2F2"/>
          </w:tcPr>
          <w:p w14:paraId="54378CA7" w14:textId="77777777" w:rsidR="00197A73" w:rsidRDefault="00197A73">
            <w:pPr>
              <w:pStyle w:val="TableParagraph"/>
              <w:ind w:left="0"/>
              <w:rPr>
                <w:rFonts w:ascii="Times New Roman"/>
                <w:sz w:val="18"/>
              </w:rPr>
            </w:pPr>
          </w:p>
        </w:tc>
      </w:tr>
      <w:tr w:rsidR="00197A73" w14:paraId="426B1047" w14:textId="77777777">
        <w:trPr>
          <w:trHeight w:val="611"/>
        </w:trPr>
        <w:tc>
          <w:tcPr>
            <w:tcW w:w="4403" w:type="dxa"/>
            <w:shd w:val="clear" w:color="auto" w:fill="F2F2F2"/>
          </w:tcPr>
          <w:p w14:paraId="31180AFD" w14:textId="77777777" w:rsidR="00197A73" w:rsidRDefault="009A7088">
            <w:pPr>
              <w:pStyle w:val="TableParagraph"/>
              <w:tabs>
                <w:tab w:val="left" w:pos="1216"/>
              </w:tabs>
              <w:spacing w:before="102"/>
              <w:ind w:left="28"/>
              <w:rPr>
                <w:rFonts w:ascii="Courier New"/>
                <w:sz w:val="18"/>
              </w:rPr>
            </w:pPr>
            <w:r>
              <w:rPr>
                <w:rFonts w:ascii="Courier New"/>
                <w:color w:val="000080"/>
                <w:sz w:val="18"/>
              </w:rPr>
              <w:t>51.2</w:t>
            </w:r>
            <w:r>
              <w:rPr>
                <w:rFonts w:ascii="Courier New"/>
                <w:color w:val="000080"/>
                <w:sz w:val="18"/>
              </w:rPr>
              <w:tab/>
              <w:t>MEDICATION</w:t>
            </w:r>
            <w:r>
              <w:rPr>
                <w:rFonts w:ascii="Courier New"/>
                <w:color w:val="000080"/>
                <w:spacing w:val="-2"/>
                <w:sz w:val="18"/>
              </w:rPr>
              <w:t xml:space="preserve"> </w:t>
            </w:r>
            <w:r>
              <w:rPr>
                <w:rFonts w:ascii="Courier New"/>
                <w:color w:val="000080"/>
                <w:sz w:val="18"/>
              </w:rPr>
              <w:t>ROUTES</w:t>
            </w:r>
          </w:p>
          <w:p w14:paraId="026A6035" w14:textId="77777777" w:rsidR="00197A73" w:rsidRDefault="009A7088">
            <w:pPr>
              <w:pStyle w:val="TableParagraph"/>
              <w:tabs>
                <w:tab w:val="left" w:pos="3268"/>
                <w:tab w:val="left" w:pos="3916"/>
              </w:tabs>
              <w:ind w:left="28"/>
              <w:rPr>
                <w:rFonts w:ascii="Courier New"/>
                <w:sz w:val="18"/>
              </w:rPr>
            </w:pPr>
            <w:r>
              <w:rPr>
                <w:rFonts w:ascii="Courier New"/>
                <w:color w:val="000080"/>
                <w:sz w:val="18"/>
              </w:rPr>
              <w:t>Partial DD:</w:t>
            </w:r>
            <w:r>
              <w:rPr>
                <w:rFonts w:ascii="Courier New"/>
                <w:color w:val="000080"/>
                <w:spacing w:val="-3"/>
                <w:sz w:val="18"/>
              </w:rPr>
              <w:t xml:space="preserve"> </w:t>
            </w:r>
            <w:r>
              <w:rPr>
                <w:rFonts w:ascii="Courier New"/>
                <w:color w:val="000080"/>
                <w:sz w:val="18"/>
              </w:rPr>
              <w:t>subDD</w:t>
            </w:r>
            <w:r>
              <w:rPr>
                <w:rFonts w:ascii="Courier New"/>
                <w:color w:val="000080"/>
                <w:spacing w:val="-1"/>
                <w:sz w:val="18"/>
              </w:rPr>
              <w:t xml:space="preserve"> </w:t>
            </w:r>
            <w:r>
              <w:rPr>
                <w:rFonts w:ascii="Courier New"/>
                <w:color w:val="000080"/>
                <w:sz w:val="18"/>
              </w:rPr>
              <w:t>51.2</w:t>
            </w:r>
            <w:r>
              <w:rPr>
                <w:rFonts w:ascii="Courier New"/>
                <w:color w:val="000080"/>
                <w:sz w:val="18"/>
              </w:rPr>
              <w:tab/>
              <w:t>fld:</w:t>
            </w:r>
            <w:r>
              <w:rPr>
                <w:rFonts w:ascii="Courier New"/>
                <w:color w:val="000080"/>
                <w:sz w:val="18"/>
              </w:rPr>
              <w:tab/>
              <w:t>.01</w:t>
            </w:r>
          </w:p>
        </w:tc>
        <w:tc>
          <w:tcPr>
            <w:tcW w:w="594" w:type="dxa"/>
            <w:shd w:val="clear" w:color="auto" w:fill="F2F2F2"/>
          </w:tcPr>
          <w:p w14:paraId="45F991FE"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126294B8"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6AF02059"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1915D771" w14:textId="77777777" w:rsidR="00197A73" w:rsidRDefault="009A7088">
            <w:pPr>
              <w:pStyle w:val="TableParagraph"/>
              <w:spacing w:before="102"/>
              <w:ind w:left="141" w:right="141"/>
              <w:jc w:val="center"/>
              <w:rPr>
                <w:rFonts w:ascii="Courier New"/>
                <w:sz w:val="18"/>
              </w:rPr>
            </w:pPr>
            <w:r>
              <w:rPr>
                <w:rFonts w:ascii="Courier New"/>
                <w:color w:val="000080"/>
                <w:sz w:val="18"/>
              </w:rPr>
              <w:t>MERG</w:t>
            </w:r>
          </w:p>
        </w:tc>
        <w:tc>
          <w:tcPr>
            <w:tcW w:w="702" w:type="dxa"/>
            <w:shd w:val="clear" w:color="auto" w:fill="F2F2F2"/>
          </w:tcPr>
          <w:p w14:paraId="75F6CD1C"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18279AD1" w14:textId="77777777" w:rsidR="00197A73" w:rsidRDefault="009A7088">
            <w:pPr>
              <w:pStyle w:val="TableParagraph"/>
              <w:spacing w:before="102"/>
              <w:rPr>
                <w:rFonts w:ascii="Courier New"/>
                <w:sz w:val="18"/>
              </w:rPr>
            </w:pPr>
            <w:r>
              <w:rPr>
                <w:rFonts w:ascii="Courier New"/>
                <w:color w:val="000080"/>
                <w:sz w:val="18"/>
              </w:rPr>
              <w:t>YES</w:t>
            </w:r>
          </w:p>
        </w:tc>
      </w:tr>
      <w:tr w:rsidR="00197A73" w14:paraId="08584916" w14:textId="77777777">
        <w:trPr>
          <w:trHeight w:val="408"/>
        </w:trPr>
        <w:tc>
          <w:tcPr>
            <w:tcW w:w="4403" w:type="dxa"/>
            <w:shd w:val="clear" w:color="auto" w:fill="F2F2F2"/>
          </w:tcPr>
          <w:p w14:paraId="205C5128" w14:textId="77777777" w:rsidR="00197A73" w:rsidRDefault="009A7088">
            <w:pPr>
              <w:pStyle w:val="TableParagraph"/>
              <w:tabs>
                <w:tab w:val="left" w:pos="1216"/>
              </w:tabs>
              <w:spacing w:before="102"/>
              <w:ind w:left="28"/>
              <w:rPr>
                <w:rFonts w:ascii="Courier New"/>
                <w:sz w:val="18"/>
              </w:rPr>
            </w:pPr>
            <w:r>
              <w:rPr>
                <w:rFonts w:ascii="Courier New"/>
                <w:color w:val="000080"/>
                <w:sz w:val="18"/>
              </w:rPr>
              <w:t>55.95</w:t>
            </w:r>
            <w:r>
              <w:rPr>
                <w:rFonts w:ascii="Courier New"/>
                <w:color w:val="000080"/>
                <w:sz w:val="18"/>
              </w:rPr>
              <w:tab/>
              <w:t>DRUG</w:t>
            </w:r>
            <w:r>
              <w:rPr>
                <w:rFonts w:ascii="Courier New"/>
                <w:color w:val="000080"/>
                <w:spacing w:val="-2"/>
                <w:sz w:val="18"/>
              </w:rPr>
              <w:t xml:space="preserve"> </w:t>
            </w:r>
            <w:r>
              <w:rPr>
                <w:rFonts w:ascii="Courier New"/>
                <w:color w:val="000080"/>
                <w:sz w:val="18"/>
              </w:rPr>
              <w:t>MANUFACTURER</w:t>
            </w:r>
          </w:p>
        </w:tc>
        <w:tc>
          <w:tcPr>
            <w:tcW w:w="594" w:type="dxa"/>
            <w:shd w:val="clear" w:color="auto" w:fill="F2F2F2"/>
          </w:tcPr>
          <w:p w14:paraId="10A22B73"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38698BEE"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442A094B" w14:textId="77777777" w:rsidR="00197A73" w:rsidRDefault="009A7088">
            <w:pPr>
              <w:pStyle w:val="TableParagraph"/>
              <w:spacing w:before="102"/>
              <w:rPr>
                <w:rFonts w:ascii="Courier New"/>
                <w:sz w:val="18"/>
              </w:rPr>
            </w:pPr>
            <w:r>
              <w:rPr>
                <w:rFonts w:ascii="Courier New"/>
                <w:color w:val="000080"/>
                <w:sz w:val="18"/>
              </w:rPr>
              <w:t>YES</w:t>
            </w:r>
          </w:p>
        </w:tc>
        <w:tc>
          <w:tcPr>
            <w:tcW w:w="756" w:type="dxa"/>
            <w:shd w:val="clear" w:color="auto" w:fill="F2F2F2"/>
          </w:tcPr>
          <w:p w14:paraId="1BB3684D"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4CB51495"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59E38453" w14:textId="77777777" w:rsidR="00197A73" w:rsidRDefault="009A7088">
            <w:pPr>
              <w:pStyle w:val="TableParagraph"/>
              <w:spacing w:before="102"/>
              <w:rPr>
                <w:rFonts w:ascii="Courier New"/>
                <w:sz w:val="18"/>
              </w:rPr>
            </w:pPr>
            <w:r>
              <w:rPr>
                <w:rFonts w:ascii="Courier New"/>
                <w:color w:val="000080"/>
                <w:sz w:val="18"/>
              </w:rPr>
              <w:t>NO</w:t>
            </w:r>
          </w:p>
        </w:tc>
      </w:tr>
      <w:tr w:rsidR="00197A73" w14:paraId="5F1BF04C" w14:textId="77777777">
        <w:trPr>
          <w:trHeight w:val="407"/>
        </w:trPr>
        <w:tc>
          <w:tcPr>
            <w:tcW w:w="4403" w:type="dxa"/>
            <w:shd w:val="clear" w:color="auto" w:fill="F2F2F2"/>
          </w:tcPr>
          <w:p w14:paraId="3DF877CE" w14:textId="77777777" w:rsidR="00197A73" w:rsidRDefault="009A7088">
            <w:pPr>
              <w:pStyle w:val="TableParagraph"/>
              <w:tabs>
                <w:tab w:val="left" w:pos="1216"/>
              </w:tabs>
              <w:spacing w:before="102"/>
              <w:ind w:left="28"/>
              <w:rPr>
                <w:rFonts w:ascii="Courier New"/>
                <w:sz w:val="18"/>
              </w:rPr>
            </w:pPr>
            <w:r>
              <w:rPr>
                <w:rFonts w:ascii="Courier New"/>
                <w:color w:val="000080"/>
                <w:sz w:val="18"/>
              </w:rPr>
              <w:t>56</w:t>
            </w:r>
            <w:r>
              <w:rPr>
                <w:rFonts w:ascii="Courier New"/>
                <w:color w:val="000080"/>
                <w:sz w:val="18"/>
              </w:rPr>
              <w:tab/>
              <w:t>DRUG</w:t>
            </w:r>
            <w:r>
              <w:rPr>
                <w:rFonts w:ascii="Courier New"/>
                <w:color w:val="000080"/>
                <w:spacing w:val="-2"/>
                <w:sz w:val="18"/>
              </w:rPr>
              <w:t xml:space="preserve"> </w:t>
            </w:r>
            <w:r>
              <w:rPr>
                <w:rFonts w:ascii="Courier New"/>
                <w:color w:val="000080"/>
                <w:sz w:val="18"/>
              </w:rPr>
              <w:t>INTERACTION</w:t>
            </w:r>
          </w:p>
        </w:tc>
        <w:tc>
          <w:tcPr>
            <w:tcW w:w="594" w:type="dxa"/>
            <w:shd w:val="clear" w:color="auto" w:fill="F2F2F2"/>
          </w:tcPr>
          <w:p w14:paraId="0018F720"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58CD3F92"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550C9FAD"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60569CF1" w14:textId="77777777" w:rsidR="00197A73" w:rsidRDefault="009A7088">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75CFB55F" w14:textId="77777777" w:rsidR="00197A73" w:rsidRDefault="009A7088">
            <w:pPr>
              <w:pStyle w:val="TableParagraph"/>
              <w:spacing w:before="102"/>
              <w:ind w:left="161"/>
              <w:rPr>
                <w:rFonts w:ascii="Courier New"/>
                <w:sz w:val="18"/>
              </w:rPr>
            </w:pPr>
            <w:r>
              <w:rPr>
                <w:rFonts w:ascii="Courier New"/>
                <w:color w:val="000080"/>
                <w:sz w:val="18"/>
              </w:rPr>
              <w:t>NO</w:t>
            </w:r>
          </w:p>
        </w:tc>
        <w:tc>
          <w:tcPr>
            <w:tcW w:w="677" w:type="dxa"/>
            <w:shd w:val="clear" w:color="auto" w:fill="F2F2F2"/>
          </w:tcPr>
          <w:p w14:paraId="3C6DE5F6" w14:textId="77777777" w:rsidR="00197A73" w:rsidRDefault="009A7088">
            <w:pPr>
              <w:pStyle w:val="TableParagraph"/>
              <w:spacing w:before="102"/>
              <w:rPr>
                <w:rFonts w:ascii="Courier New"/>
                <w:sz w:val="18"/>
              </w:rPr>
            </w:pPr>
            <w:r>
              <w:rPr>
                <w:rFonts w:ascii="Courier New"/>
                <w:color w:val="000080"/>
                <w:sz w:val="18"/>
              </w:rPr>
              <w:t>NO</w:t>
            </w:r>
          </w:p>
        </w:tc>
      </w:tr>
      <w:tr w:rsidR="00197A73" w14:paraId="3D926B64" w14:textId="77777777">
        <w:trPr>
          <w:trHeight w:val="1526"/>
        </w:trPr>
        <w:tc>
          <w:tcPr>
            <w:tcW w:w="4403" w:type="dxa"/>
            <w:shd w:val="clear" w:color="auto" w:fill="F2F2F2"/>
          </w:tcPr>
          <w:p w14:paraId="4DDE7CF5" w14:textId="77777777" w:rsidR="00197A73" w:rsidRDefault="009A7088">
            <w:pPr>
              <w:pStyle w:val="TableParagraph"/>
              <w:tabs>
                <w:tab w:val="left" w:pos="1216"/>
              </w:tabs>
              <w:spacing w:before="102"/>
              <w:ind w:left="28"/>
              <w:rPr>
                <w:rFonts w:ascii="Courier New"/>
                <w:sz w:val="18"/>
              </w:rPr>
            </w:pPr>
            <w:r>
              <w:rPr>
                <w:rFonts w:ascii="Courier New"/>
                <w:color w:val="000080"/>
                <w:sz w:val="18"/>
              </w:rPr>
              <w:t>59.7</w:t>
            </w:r>
            <w:r>
              <w:rPr>
                <w:rFonts w:ascii="Courier New"/>
                <w:color w:val="000080"/>
                <w:sz w:val="18"/>
              </w:rPr>
              <w:tab/>
              <w:t>PHARMACY</w:t>
            </w:r>
            <w:r>
              <w:rPr>
                <w:rFonts w:ascii="Courier New"/>
                <w:color w:val="000080"/>
                <w:spacing w:val="-2"/>
                <w:sz w:val="18"/>
              </w:rPr>
              <w:t xml:space="preserve"> </w:t>
            </w:r>
            <w:r>
              <w:rPr>
                <w:rFonts w:ascii="Courier New"/>
                <w:color w:val="000080"/>
                <w:sz w:val="18"/>
              </w:rPr>
              <w:t>SYSTEM</w:t>
            </w:r>
          </w:p>
          <w:p w14:paraId="6B6CABAD" w14:textId="77777777" w:rsidR="00197A73" w:rsidRDefault="009A7088">
            <w:pPr>
              <w:pStyle w:val="TableParagraph"/>
              <w:tabs>
                <w:tab w:val="left" w:pos="3268"/>
                <w:tab w:val="left" w:pos="3916"/>
              </w:tabs>
              <w:ind w:left="28"/>
              <w:rPr>
                <w:rFonts w:ascii="Courier New"/>
                <w:sz w:val="18"/>
              </w:rPr>
            </w:pPr>
            <w:r>
              <w:rPr>
                <w:rFonts w:ascii="Courier New"/>
                <w:color w:val="000080"/>
                <w:sz w:val="18"/>
              </w:rPr>
              <w:t>Partial DD:</w:t>
            </w:r>
            <w:r>
              <w:rPr>
                <w:rFonts w:ascii="Courier New"/>
                <w:color w:val="000080"/>
                <w:spacing w:val="-3"/>
                <w:sz w:val="18"/>
              </w:rPr>
              <w:t xml:space="preserve"> </w:t>
            </w:r>
            <w:r>
              <w:rPr>
                <w:rFonts w:ascii="Courier New"/>
                <w:color w:val="000080"/>
                <w:sz w:val="18"/>
              </w:rPr>
              <w:t>subDD</w:t>
            </w:r>
            <w:r>
              <w:rPr>
                <w:rFonts w:ascii="Courier New"/>
                <w:color w:val="000080"/>
                <w:spacing w:val="-1"/>
                <w:sz w:val="18"/>
              </w:rPr>
              <w:t xml:space="preserve"> </w:t>
            </w:r>
            <w:r>
              <w:rPr>
                <w:rFonts w:ascii="Courier New"/>
                <w:color w:val="000080"/>
                <w:sz w:val="18"/>
              </w:rPr>
              <w:t>59.7</w:t>
            </w:r>
            <w:r>
              <w:rPr>
                <w:rFonts w:ascii="Courier New"/>
                <w:color w:val="000080"/>
                <w:sz w:val="18"/>
              </w:rPr>
              <w:tab/>
              <w:t>fld:</w:t>
            </w:r>
            <w:r>
              <w:rPr>
                <w:rFonts w:ascii="Courier New"/>
                <w:color w:val="000080"/>
                <w:sz w:val="18"/>
              </w:rPr>
              <w:tab/>
              <w:t>10</w:t>
            </w:r>
          </w:p>
          <w:p w14:paraId="43030289" w14:textId="77777777" w:rsidR="00197A73" w:rsidRDefault="009A7088">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10.1</w:t>
            </w:r>
          </w:p>
          <w:p w14:paraId="658510D1" w14:textId="77777777" w:rsidR="00197A73" w:rsidRDefault="009A7088">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10.2</w:t>
            </w:r>
          </w:p>
          <w:p w14:paraId="3CE313F8" w14:textId="77777777" w:rsidR="00197A73" w:rsidRDefault="009A7088">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11</w:t>
            </w:r>
          </w:p>
          <w:p w14:paraId="6E81D61A" w14:textId="77777777" w:rsidR="00197A73" w:rsidRDefault="009A7088">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12</w:t>
            </w:r>
          </w:p>
        </w:tc>
        <w:tc>
          <w:tcPr>
            <w:tcW w:w="594" w:type="dxa"/>
            <w:shd w:val="clear" w:color="auto" w:fill="F2F2F2"/>
          </w:tcPr>
          <w:p w14:paraId="05FF8874" w14:textId="77777777" w:rsidR="00197A73" w:rsidRDefault="009A7088">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372277EC" w14:textId="77777777" w:rsidR="00197A73" w:rsidRDefault="009A7088">
            <w:pPr>
              <w:pStyle w:val="TableParagraph"/>
              <w:spacing w:before="102"/>
              <w:rPr>
                <w:rFonts w:ascii="Courier New"/>
                <w:sz w:val="18"/>
              </w:rPr>
            </w:pPr>
            <w:r>
              <w:rPr>
                <w:rFonts w:ascii="Courier New"/>
                <w:color w:val="000080"/>
                <w:sz w:val="18"/>
              </w:rPr>
              <w:t>YES</w:t>
            </w:r>
          </w:p>
        </w:tc>
        <w:tc>
          <w:tcPr>
            <w:tcW w:w="918" w:type="dxa"/>
            <w:shd w:val="clear" w:color="auto" w:fill="F2F2F2"/>
          </w:tcPr>
          <w:p w14:paraId="405F71E6" w14:textId="77777777" w:rsidR="00197A73" w:rsidRDefault="009A7088">
            <w:pPr>
              <w:pStyle w:val="TableParagraph"/>
              <w:spacing w:before="102"/>
              <w:rPr>
                <w:rFonts w:ascii="Courier New"/>
                <w:sz w:val="18"/>
              </w:rPr>
            </w:pPr>
            <w:r>
              <w:rPr>
                <w:rFonts w:ascii="Courier New"/>
                <w:color w:val="000080"/>
                <w:sz w:val="18"/>
              </w:rPr>
              <w:t>NO</w:t>
            </w:r>
          </w:p>
        </w:tc>
        <w:tc>
          <w:tcPr>
            <w:tcW w:w="756" w:type="dxa"/>
            <w:shd w:val="clear" w:color="auto" w:fill="F2F2F2"/>
          </w:tcPr>
          <w:p w14:paraId="28A1643D" w14:textId="77777777" w:rsidR="00197A73" w:rsidRDefault="00197A73">
            <w:pPr>
              <w:pStyle w:val="TableParagraph"/>
              <w:ind w:left="0"/>
              <w:rPr>
                <w:rFonts w:ascii="Times New Roman"/>
                <w:sz w:val="18"/>
              </w:rPr>
            </w:pPr>
          </w:p>
        </w:tc>
        <w:tc>
          <w:tcPr>
            <w:tcW w:w="702" w:type="dxa"/>
            <w:shd w:val="clear" w:color="auto" w:fill="F2F2F2"/>
          </w:tcPr>
          <w:p w14:paraId="528F5046" w14:textId="77777777" w:rsidR="00197A73" w:rsidRDefault="00197A73">
            <w:pPr>
              <w:pStyle w:val="TableParagraph"/>
              <w:ind w:left="0"/>
              <w:rPr>
                <w:rFonts w:ascii="Times New Roman"/>
                <w:sz w:val="18"/>
              </w:rPr>
            </w:pPr>
          </w:p>
        </w:tc>
        <w:tc>
          <w:tcPr>
            <w:tcW w:w="677" w:type="dxa"/>
            <w:shd w:val="clear" w:color="auto" w:fill="F2F2F2"/>
          </w:tcPr>
          <w:p w14:paraId="5F077EA5" w14:textId="77777777" w:rsidR="00197A73" w:rsidRDefault="00197A73">
            <w:pPr>
              <w:pStyle w:val="TableParagraph"/>
              <w:ind w:left="0"/>
              <w:rPr>
                <w:rFonts w:ascii="Times New Roman"/>
                <w:sz w:val="18"/>
              </w:rPr>
            </w:pPr>
          </w:p>
        </w:tc>
      </w:tr>
    </w:tbl>
    <w:p w14:paraId="352EA0F0" w14:textId="77777777" w:rsidR="00197A73" w:rsidRDefault="00197A73">
      <w:pPr>
        <w:rPr>
          <w:rFonts w:ascii="Times New Roman"/>
          <w:sz w:val="18"/>
        </w:rPr>
        <w:sectPr w:rsidR="00197A73">
          <w:footerReference w:type="default" r:id="rId10"/>
          <w:pgSz w:w="12240" w:h="15840"/>
          <w:pgMar w:top="1360" w:right="1300" w:bottom="1180" w:left="1140" w:header="0" w:footer="1000" w:gutter="0"/>
          <w:cols w:space="720"/>
        </w:sectPr>
      </w:pPr>
    </w:p>
    <w:p w14:paraId="58E0E736" w14:textId="77777777" w:rsidR="00197A73" w:rsidRDefault="00197A73">
      <w:pPr>
        <w:pStyle w:val="BodyText"/>
        <w:spacing w:before="6"/>
        <w:rPr>
          <w:sz w:val="10"/>
        </w:rPr>
      </w:pPr>
    </w:p>
    <w:p w14:paraId="4712DC28" w14:textId="77777777" w:rsidR="00197A73" w:rsidRDefault="009A7088">
      <w:pPr>
        <w:spacing w:before="100"/>
        <w:ind w:left="660"/>
        <w:rPr>
          <w:b/>
          <w:sz w:val="24"/>
        </w:rPr>
      </w:pPr>
      <w:r>
        <w:rPr>
          <w:b/>
          <w:color w:val="000080"/>
          <w:sz w:val="24"/>
        </w:rPr>
        <w:t>Templates</w:t>
      </w:r>
    </w:p>
    <w:p w14:paraId="3994C6B2" w14:textId="77777777" w:rsidR="00197A73" w:rsidRDefault="00197A73">
      <w:pPr>
        <w:pStyle w:val="BodyText"/>
        <w:spacing w:before="3"/>
        <w:rPr>
          <w:b/>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3689"/>
      </w:tblGrid>
      <w:tr w:rsidR="00197A73" w14:paraId="6409FFBD" w14:textId="77777777">
        <w:trPr>
          <w:trHeight w:val="287"/>
        </w:trPr>
        <w:tc>
          <w:tcPr>
            <w:tcW w:w="4771" w:type="dxa"/>
            <w:shd w:val="clear" w:color="auto" w:fill="F2F2F2"/>
          </w:tcPr>
          <w:p w14:paraId="1B975E2D" w14:textId="77777777" w:rsidR="00197A73" w:rsidRDefault="009A7088">
            <w:pPr>
              <w:pStyle w:val="TableParagraph"/>
              <w:spacing w:line="268" w:lineRule="exact"/>
              <w:rPr>
                <w:sz w:val="24"/>
              </w:rPr>
            </w:pPr>
            <w:r>
              <w:rPr>
                <w:color w:val="000080"/>
                <w:sz w:val="24"/>
              </w:rPr>
              <w:t>Sort</w:t>
            </w:r>
          </w:p>
        </w:tc>
        <w:tc>
          <w:tcPr>
            <w:tcW w:w="3689" w:type="dxa"/>
            <w:shd w:val="clear" w:color="auto" w:fill="F2F2F2"/>
          </w:tcPr>
          <w:p w14:paraId="1904B114" w14:textId="77777777" w:rsidR="00197A73" w:rsidRDefault="009A7088">
            <w:pPr>
              <w:pStyle w:val="TableParagraph"/>
              <w:spacing w:line="268" w:lineRule="exact"/>
              <w:ind w:left="105"/>
              <w:rPr>
                <w:sz w:val="24"/>
              </w:rPr>
            </w:pPr>
            <w:r>
              <w:rPr>
                <w:color w:val="000080"/>
                <w:sz w:val="24"/>
              </w:rPr>
              <w:t>File</w:t>
            </w:r>
          </w:p>
        </w:tc>
      </w:tr>
      <w:tr w:rsidR="00197A73" w14:paraId="4BC5AA63" w14:textId="77777777">
        <w:trPr>
          <w:trHeight w:val="290"/>
        </w:trPr>
        <w:tc>
          <w:tcPr>
            <w:tcW w:w="4771" w:type="dxa"/>
          </w:tcPr>
          <w:p w14:paraId="6EA4EDB1" w14:textId="77777777" w:rsidR="00197A73" w:rsidRDefault="009A7088">
            <w:pPr>
              <w:pStyle w:val="TableParagraph"/>
              <w:spacing w:line="270" w:lineRule="exact"/>
              <w:rPr>
                <w:sz w:val="24"/>
              </w:rPr>
            </w:pPr>
            <w:r>
              <w:rPr>
                <w:color w:val="000080"/>
                <w:sz w:val="24"/>
              </w:rPr>
              <w:t>PSNFRMSRT</w:t>
            </w:r>
          </w:p>
        </w:tc>
        <w:tc>
          <w:tcPr>
            <w:tcW w:w="3689" w:type="dxa"/>
          </w:tcPr>
          <w:p w14:paraId="483F9F0E" w14:textId="77777777" w:rsidR="00197A73" w:rsidRDefault="009A7088">
            <w:pPr>
              <w:pStyle w:val="TableParagraph"/>
              <w:spacing w:line="270" w:lineRule="exact"/>
              <w:ind w:left="105"/>
              <w:rPr>
                <w:sz w:val="24"/>
              </w:rPr>
            </w:pPr>
            <w:r>
              <w:rPr>
                <w:color w:val="000080"/>
                <w:sz w:val="24"/>
              </w:rPr>
              <w:t>50</w:t>
            </w:r>
          </w:p>
        </w:tc>
      </w:tr>
    </w:tbl>
    <w:p w14:paraId="79266AAF" w14:textId="77777777" w:rsidR="00197A73" w:rsidRDefault="00197A73">
      <w:pPr>
        <w:pStyle w:val="BodyText"/>
        <w:spacing w:before="11"/>
        <w:rPr>
          <w:b/>
          <w:sz w:val="23"/>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3689"/>
      </w:tblGrid>
      <w:tr w:rsidR="00197A73" w14:paraId="7851813A" w14:textId="77777777">
        <w:trPr>
          <w:trHeight w:val="287"/>
        </w:trPr>
        <w:tc>
          <w:tcPr>
            <w:tcW w:w="4771" w:type="dxa"/>
            <w:shd w:val="clear" w:color="auto" w:fill="F2F2F2"/>
          </w:tcPr>
          <w:p w14:paraId="51D7A9CB" w14:textId="77777777" w:rsidR="00197A73" w:rsidRDefault="009A7088">
            <w:pPr>
              <w:pStyle w:val="TableParagraph"/>
              <w:spacing w:line="268" w:lineRule="exact"/>
              <w:rPr>
                <w:sz w:val="24"/>
              </w:rPr>
            </w:pPr>
            <w:r>
              <w:rPr>
                <w:color w:val="000080"/>
                <w:sz w:val="24"/>
              </w:rPr>
              <w:t>Print</w:t>
            </w:r>
          </w:p>
        </w:tc>
        <w:tc>
          <w:tcPr>
            <w:tcW w:w="3689" w:type="dxa"/>
            <w:shd w:val="clear" w:color="auto" w:fill="F2F2F2"/>
          </w:tcPr>
          <w:p w14:paraId="5999B214" w14:textId="77777777" w:rsidR="00197A73" w:rsidRDefault="009A7088">
            <w:pPr>
              <w:pStyle w:val="TableParagraph"/>
              <w:spacing w:line="268" w:lineRule="exact"/>
              <w:ind w:left="105"/>
              <w:rPr>
                <w:sz w:val="24"/>
              </w:rPr>
            </w:pPr>
            <w:r>
              <w:rPr>
                <w:color w:val="000080"/>
                <w:sz w:val="24"/>
              </w:rPr>
              <w:t>File</w:t>
            </w:r>
          </w:p>
        </w:tc>
      </w:tr>
      <w:tr w:rsidR="00197A73" w14:paraId="5F01EDED" w14:textId="77777777">
        <w:trPr>
          <w:trHeight w:val="290"/>
        </w:trPr>
        <w:tc>
          <w:tcPr>
            <w:tcW w:w="4771" w:type="dxa"/>
          </w:tcPr>
          <w:p w14:paraId="69D797B6" w14:textId="77777777" w:rsidR="00197A73" w:rsidRDefault="009A7088">
            <w:pPr>
              <w:pStyle w:val="TableParagraph"/>
              <w:spacing w:line="270" w:lineRule="exact"/>
              <w:rPr>
                <w:sz w:val="24"/>
              </w:rPr>
            </w:pPr>
            <w:r>
              <w:rPr>
                <w:color w:val="000080"/>
                <w:sz w:val="24"/>
              </w:rPr>
              <w:t>PSNFRMPRT</w:t>
            </w:r>
          </w:p>
        </w:tc>
        <w:tc>
          <w:tcPr>
            <w:tcW w:w="3689" w:type="dxa"/>
          </w:tcPr>
          <w:p w14:paraId="0EE414E2" w14:textId="77777777" w:rsidR="00197A73" w:rsidRDefault="009A7088">
            <w:pPr>
              <w:pStyle w:val="TableParagraph"/>
              <w:spacing w:line="270" w:lineRule="exact"/>
              <w:ind w:left="105"/>
              <w:rPr>
                <w:sz w:val="24"/>
              </w:rPr>
            </w:pPr>
            <w:r>
              <w:rPr>
                <w:color w:val="000080"/>
                <w:sz w:val="24"/>
              </w:rPr>
              <w:t>50</w:t>
            </w:r>
          </w:p>
        </w:tc>
      </w:tr>
      <w:tr w:rsidR="00197A73" w14:paraId="48EFD964" w14:textId="77777777">
        <w:trPr>
          <w:trHeight w:val="287"/>
        </w:trPr>
        <w:tc>
          <w:tcPr>
            <w:tcW w:w="4771" w:type="dxa"/>
          </w:tcPr>
          <w:p w14:paraId="68119668" w14:textId="77777777" w:rsidR="00197A73" w:rsidRDefault="009A7088">
            <w:pPr>
              <w:pStyle w:val="TableParagraph"/>
              <w:spacing w:line="268" w:lineRule="exact"/>
              <w:rPr>
                <w:sz w:val="24"/>
              </w:rPr>
            </w:pPr>
            <w:r>
              <w:rPr>
                <w:color w:val="000080"/>
                <w:sz w:val="24"/>
              </w:rPr>
              <w:t>PSNHEAD</w:t>
            </w:r>
          </w:p>
        </w:tc>
        <w:tc>
          <w:tcPr>
            <w:tcW w:w="3689" w:type="dxa"/>
          </w:tcPr>
          <w:p w14:paraId="05C3F08C" w14:textId="77777777" w:rsidR="00197A73" w:rsidRDefault="009A7088">
            <w:pPr>
              <w:pStyle w:val="TableParagraph"/>
              <w:spacing w:line="268" w:lineRule="exact"/>
              <w:ind w:left="105"/>
              <w:rPr>
                <w:sz w:val="24"/>
              </w:rPr>
            </w:pPr>
            <w:r>
              <w:rPr>
                <w:color w:val="000080"/>
                <w:sz w:val="24"/>
              </w:rPr>
              <w:t>50</w:t>
            </w:r>
          </w:p>
        </w:tc>
      </w:tr>
      <w:tr w:rsidR="00197A73" w14:paraId="17C515E6" w14:textId="77777777">
        <w:trPr>
          <w:trHeight w:val="287"/>
        </w:trPr>
        <w:tc>
          <w:tcPr>
            <w:tcW w:w="4771" w:type="dxa"/>
          </w:tcPr>
          <w:p w14:paraId="3473A373" w14:textId="77777777" w:rsidR="00197A73" w:rsidRDefault="009A7088">
            <w:pPr>
              <w:pStyle w:val="TableParagraph"/>
              <w:spacing w:line="268" w:lineRule="exact"/>
              <w:rPr>
                <w:sz w:val="24"/>
              </w:rPr>
            </w:pPr>
            <w:r>
              <w:rPr>
                <w:color w:val="000080"/>
                <w:sz w:val="24"/>
              </w:rPr>
              <w:t>PSNLDG1</w:t>
            </w:r>
          </w:p>
        </w:tc>
        <w:tc>
          <w:tcPr>
            <w:tcW w:w="3689" w:type="dxa"/>
          </w:tcPr>
          <w:p w14:paraId="53524F9D" w14:textId="77777777" w:rsidR="00197A73" w:rsidRDefault="009A7088">
            <w:pPr>
              <w:pStyle w:val="TableParagraph"/>
              <w:spacing w:line="268" w:lineRule="exact"/>
              <w:ind w:left="105"/>
              <w:rPr>
                <w:sz w:val="24"/>
              </w:rPr>
            </w:pPr>
            <w:r>
              <w:rPr>
                <w:color w:val="000080"/>
                <w:sz w:val="24"/>
              </w:rPr>
              <w:t>50</w:t>
            </w:r>
          </w:p>
        </w:tc>
      </w:tr>
      <w:tr w:rsidR="00197A73" w14:paraId="7F3A1472" w14:textId="77777777">
        <w:trPr>
          <w:trHeight w:val="290"/>
        </w:trPr>
        <w:tc>
          <w:tcPr>
            <w:tcW w:w="4771" w:type="dxa"/>
          </w:tcPr>
          <w:p w14:paraId="7EE5E68D" w14:textId="77777777" w:rsidR="00197A73" w:rsidRDefault="009A7088">
            <w:pPr>
              <w:pStyle w:val="TableParagraph"/>
              <w:spacing w:line="270" w:lineRule="exact"/>
              <w:rPr>
                <w:sz w:val="24"/>
              </w:rPr>
            </w:pPr>
            <w:r>
              <w:rPr>
                <w:color w:val="000080"/>
                <w:sz w:val="24"/>
              </w:rPr>
              <w:t>PSNPRINT</w:t>
            </w:r>
          </w:p>
        </w:tc>
        <w:tc>
          <w:tcPr>
            <w:tcW w:w="3689" w:type="dxa"/>
          </w:tcPr>
          <w:p w14:paraId="54CAB2CC" w14:textId="77777777" w:rsidR="00197A73" w:rsidRDefault="009A7088">
            <w:pPr>
              <w:pStyle w:val="TableParagraph"/>
              <w:spacing w:line="270" w:lineRule="exact"/>
              <w:ind w:left="105"/>
              <w:rPr>
                <w:sz w:val="24"/>
              </w:rPr>
            </w:pPr>
            <w:r>
              <w:rPr>
                <w:color w:val="000080"/>
                <w:sz w:val="24"/>
              </w:rPr>
              <w:t>50.605</w:t>
            </w:r>
          </w:p>
        </w:tc>
      </w:tr>
      <w:tr w:rsidR="00197A73" w14:paraId="6CCDFD1B" w14:textId="77777777">
        <w:trPr>
          <w:trHeight w:val="287"/>
        </w:trPr>
        <w:tc>
          <w:tcPr>
            <w:tcW w:w="4771" w:type="dxa"/>
          </w:tcPr>
          <w:p w14:paraId="722F5F88" w14:textId="77777777" w:rsidR="00197A73" w:rsidRDefault="009A7088">
            <w:pPr>
              <w:pStyle w:val="TableParagraph"/>
              <w:spacing w:line="268" w:lineRule="exact"/>
              <w:rPr>
                <w:sz w:val="24"/>
              </w:rPr>
            </w:pPr>
            <w:r>
              <w:rPr>
                <w:color w:val="000080"/>
                <w:sz w:val="24"/>
              </w:rPr>
              <w:t>PSNRPT4</w:t>
            </w:r>
          </w:p>
        </w:tc>
        <w:tc>
          <w:tcPr>
            <w:tcW w:w="3689" w:type="dxa"/>
          </w:tcPr>
          <w:p w14:paraId="1E70EA01" w14:textId="77777777" w:rsidR="00197A73" w:rsidRDefault="009A7088">
            <w:pPr>
              <w:pStyle w:val="TableParagraph"/>
              <w:spacing w:line="268" w:lineRule="exact"/>
              <w:ind w:left="105"/>
              <w:rPr>
                <w:sz w:val="24"/>
              </w:rPr>
            </w:pPr>
            <w:r>
              <w:rPr>
                <w:color w:val="000080"/>
                <w:sz w:val="24"/>
              </w:rPr>
              <w:t>50</w:t>
            </w:r>
          </w:p>
        </w:tc>
      </w:tr>
      <w:tr w:rsidR="00197A73" w14:paraId="48885892" w14:textId="77777777">
        <w:trPr>
          <w:trHeight w:val="290"/>
        </w:trPr>
        <w:tc>
          <w:tcPr>
            <w:tcW w:w="4771" w:type="dxa"/>
          </w:tcPr>
          <w:p w14:paraId="3573DF5C" w14:textId="77777777" w:rsidR="00197A73" w:rsidRDefault="009A7088">
            <w:pPr>
              <w:pStyle w:val="TableParagraph"/>
              <w:spacing w:line="270" w:lineRule="exact"/>
              <w:rPr>
                <w:sz w:val="24"/>
              </w:rPr>
            </w:pPr>
            <w:r>
              <w:rPr>
                <w:color w:val="000080"/>
                <w:sz w:val="24"/>
              </w:rPr>
              <w:t>PSNACTION</w:t>
            </w:r>
          </w:p>
        </w:tc>
        <w:tc>
          <w:tcPr>
            <w:tcW w:w="3689" w:type="dxa"/>
          </w:tcPr>
          <w:p w14:paraId="394C8B4A" w14:textId="77777777" w:rsidR="00197A73" w:rsidRDefault="009A7088">
            <w:pPr>
              <w:pStyle w:val="TableParagraph"/>
              <w:spacing w:line="270" w:lineRule="exact"/>
              <w:ind w:left="105"/>
              <w:rPr>
                <w:sz w:val="24"/>
              </w:rPr>
            </w:pPr>
            <w:r>
              <w:rPr>
                <w:color w:val="000080"/>
                <w:sz w:val="24"/>
              </w:rPr>
              <w:t>56</w:t>
            </w:r>
          </w:p>
        </w:tc>
      </w:tr>
    </w:tbl>
    <w:p w14:paraId="31BAA5D7" w14:textId="77777777" w:rsidR="00197A73" w:rsidRDefault="00197A73">
      <w:pPr>
        <w:pStyle w:val="BodyText"/>
        <w:rPr>
          <w:b/>
          <w:sz w:val="28"/>
        </w:rPr>
      </w:pPr>
    </w:p>
    <w:p w14:paraId="607909E9" w14:textId="77777777" w:rsidR="00197A73" w:rsidRDefault="009A7088">
      <w:pPr>
        <w:pStyle w:val="Heading2"/>
        <w:spacing w:before="238"/>
      </w:pPr>
      <w:r>
        <w:rPr>
          <w:color w:val="000080"/>
        </w:rPr>
        <w:t>Routines</w:t>
      </w:r>
    </w:p>
    <w:p w14:paraId="1E7E2390" w14:textId="77777777" w:rsidR="00197A73" w:rsidRDefault="00353532">
      <w:pPr>
        <w:pStyle w:val="BodyText"/>
        <w:spacing w:line="43" w:lineRule="exact"/>
        <w:ind w:left="271"/>
        <w:rPr>
          <w:rFonts w:ascii="Arial"/>
          <w:sz w:val="4"/>
        </w:rPr>
      </w:pPr>
      <w:r>
        <w:rPr>
          <w:rFonts w:ascii="Arial"/>
          <w:sz w:val="4"/>
        </w:rPr>
      </w:r>
      <w:r>
        <w:rPr>
          <w:rFonts w:ascii="Arial"/>
          <w:sz w:val="4"/>
        </w:rPr>
        <w:pict w14:anchorId="2FD50E92">
          <v:group id="_x0000_s1035" style="width:470.9pt;height:2.2pt;mso-position-horizontal-relative:char;mso-position-vertical-relative:line" coordsize="9418,44">
            <v:rect id="_x0000_s1036" style="position:absolute;width:9418;height:44" fillcolor="navy" stroked="f"/>
            <w10:anchorlock/>
          </v:group>
        </w:pict>
      </w:r>
    </w:p>
    <w:p w14:paraId="6826FEB6" w14:textId="77777777" w:rsidR="00197A73" w:rsidRDefault="00197A73">
      <w:pPr>
        <w:pStyle w:val="BodyText"/>
        <w:spacing w:before="5"/>
        <w:rPr>
          <w:rFonts w:ascii="Arial"/>
          <w:b/>
          <w:sz w:val="16"/>
        </w:rPr>
      </w:pPr>
    </w:p>
    <w:p w14:paraId="3B067D2F" w14:textId="77777777" w:rsidR="00197A73" w:rsidRDefault="009A7088">
      <w:pPr>
        <w:pStyle w:val="BodyText"/>
        <w:spacing w:before="100"/>
        <w:ind w:left="660" w:right="382"/>
      </w:pPr>
      <w:r>
        <w:rPr>
          <w:color w:val="000080"/>
        </w:rPr>
        <w:t>The following is a list of routines you will see for NDF when you load the new routine set. The first line of each routine contains a brief description of the general function of the routine. Use the Kernel option XU FIRST LINE PRINT (</w:t>
      </w:r>
      <w:r>
        <w:rPr>
          <w:i/>
          <w:color w:val="000080"/>
        </w:rPr>
        <w:t>First Line Routine Print</w:t>
      </w:r>
      <w:r>
        <w:rPr>
          <w:color w:val="000080"/>
        </w:rPr>
        <w:t>) to print a list of just the first line of each PSN* routine.</w:t>
      </w:r>
    </w:p>
    <w:p w14:paraId="02FD5197" w14:textId="77777777" w:rsidR="00197A73" w:rsidRDefault="00197A73">
      <w:pPr>
        <w:pStyle w:val="BodyText"/>
        <w:spacing w:after="1"/>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728"/>
        <w:gridCol w:w="1728"/>
        <w:gridCol w:w="1728"/>
        <w:gridCol w:w="1728"/>
      </w:tblGrid>
      <w:tr w:rsidR="00197A73" w14:paraId="3E14A116" w14:textId="77777777">
        <w:trPr>
          <w:trHeight w:val="239"/>
        </w:trPr>
        <w:tc>
          <w:tcPr>
            <w:tcW w:w="1728" w:type="dxa"/>
          </w:tcPr>
          <w:p w14:paraId="4B2FB558" w14:textId="77777777" w:rsidR="00197A73" w:rsidRDefault="009A7088">
            <w:pPr>
              <w:pStyle w:val="TableParagraph"/>
              <w:spacing w:line="220" w:lineRule="exact"/>
              <w:rPr>
                <w:sz w:val="20"/>
              </w:rPr>
            </w:pPr>
            <w:r>
              <w:rPr>
                <w:color w:val="000080"/>
                <w:sz w:val="20"/>
              </w:rPr>
              <w:t>PSN4P4</w:t>
            </w:r>
          </w:p>
        </w:tc>
        <w:tc>
          <w:tcPr>
            <w:tcW w:w="1728" w:type="dxa"/>
          </w:tcPr>
          <w:p w14:paraId="004CC040" w14:textId="77777777" w:rsidR="00197A73" w:rsidRDefault="009A7088">
            <w:pPr>
              <w:pStyle w:val="TableParagraph"/>
              <w:spacing w:line="220" w:lineRule="exact"/>
              <w:rPr>
                <w:sz w:val="20"/>
              </w:rPr>
            </w:pPr>
            <w:r>
              <w:rPr>
                <w:color w:val="000080"/>
                <w:sz w:val="20"/>
              </w:rPr>
              <w:t>PSN4POST</w:t>
            </w:r>
          </w:p>
        </w:tc>
        <w:tc>
          <w:tcPr>
            <w:tcW w:w="1728" w:type="dxa"/>
          </w:tcPr>
          <w:p w14:paraId="1B78021D" w14:textId="77777777" w:rsidR="00197A73" w:rsidRDefault="009A7088">
            <w:pPr>
              <w:pStyle w:val="TableParagraph"/>
              <w:spacing w:line="220" w:lineRule="exact"/>
              <w:rPr>
                <w:sz w:val="20"/>
              </w:rPr>
            </w:pPr>
            <w:r>
              <w:rPr>
                <w:color w:val="000080"/>
                <w:sz w:val="20"/>
              </w:rPr>
              <w:t>PSN4PRE</w:t>
            </w:r>
          </w:p>
        </w:tc>
        <w:tc>
          <w:tcPr>
            <w:tcW w:w="1728" w:type="dxa"/>
          </w:tcPr>
          <w:p w14:paraId="65F5C21D" w14:textId="77777777" w:rsidR="00197A73" w:rsidRDefault="009A7088">
            <w:pPr>
              <w:pStyle w:val="TableParagraph"/>
              <w:spacing w:line="220" w:lineRule="exact"/>
              <w:rPr>
                <w:sz w:val="20"/>
              </w:rPr>
            </w:pPr>
            <w:r>
              <w:rPr>
                <w:color w:val="000080"/>
                <w:sz w:val="20"/>
              </w:rPr>
              <w:t>PSN50612</w:t>
            </w:r>
          </w:p>
        </w:tc>
        <w:tc>
          <w:tcPr>
            <w:tcW w:w="1728" w:type="dxa"/>
          </w:tcPr>
          <w:p w14:paraId="2024C7E0" w14:textId="77777777" w:rsidR="00197A73" w:rsidRDefault="009A7088">
            <w:pPr>
              <w:pStyle w:val="TableParagraph"/>
              <w:spacing w:line="220" w:lineRule="exact"/>
              <w:rPr>
                <w:sz w:val="20"/>
              </w:rPr>
            </w:pPr>
            <w:r>
              <w:rPr>
                <w:color w:val="000080"/>
                <w:sz w:val="20"/>
              </w:rPr>
              <w:t>PSN50625</w:t>
            </w:r>
          </w:p>
        </w:tc>
      </w:tr>
      <w:tr w:rsidR="00197A73" w14:paraId="5629ABD7" w14:textId="77777777">
        <w:trPr>
          <w:trHeight w:val="242"/>
        </w:trPr>
        <w:tc>
          <w:tcPr>
            <w:tcW w:w="1728" w:type="dxa"/>
          </w:tcPr>
          <w:p w14:paraId="3874921F" w14:textId="77777777" w:rsidR="00197A73" w:rsidRDefault="009A7088">
            <w:pPr>
              <w:pStyle w:val="TableParagraph"/>
              <w:spacing w:line="222" w:lineRule="exact"/>
              <w:rPr>
                <w:sz w:val="20"/>
              </w:rPr>
            </w:pPr>
            <w:r>
              <w:rPr>
                <w:color w:val="000080"/>
                <w:sz w:val="20"/>
              </w:rPr>
              <w:t>PSN50626</w:t>
            </w:r>
          </w:p>
        </w:tc>
        <w:tc>
          <w:tcPr>
            <w:tcW w:w="1728" w:type="dxa"/>
          </w:tcPr>
          <w:p w14:paraId="6B1693E3" w14:textId="77777777" w:rsidR="00197A73" w:rsidRDefault="009A7088">
            <w:pPr>
              <w:pStyle w:val="TableParagraph"/>
              <w:spacing w:line="222" w:lineRule="exact"/>
              <w:rPr>
                <w:sz w:val="20"/>
              </w:rPr>
            </w:pPr>
            <w:r>
              <w:rPr>
                <w:color w:val="000080"/>
                <w:sz w:val="20"/>
              </w:rPr>
              <w:t>PSN50627</w:t>
            </w:r>
          </w:p>
        </w:tc>
        <w:tc>
          <w:tcPr>
            <w:tcW w:w="1728" w:type="dxa"/>
          </w:tcPr>
          <w:p w14:paraId="5C34697E" w14:textId="77777777" w:rsidR="00197A73" w:rsidRDefault="009A7088">
            <w:pPr>
              <w:pStyle w:val="TableParagraph"/>
              <w:spacing w:line="222" w:lineRule="exact"/>
              <w:rPr>
                <w:sz w:val="20"/>
              </w:rPr>
            </w:pPr>
            <w:r>
              <w:rPr>
                <w:color w:val="000080"/>
                <w:sz w:val="20"/>
              </w:rPr>
              <w:t>PSN5067</w:t>
            </w:r>
          </w:p>
        </w:tc>
        <w:tc>
          <w:tcPr>
            <w:tcW w:w="1728" w:type="dxa"/>
          </w:tcPr>
          <w:p w14:paraId="61BFF4B1" w14:textId="77777777" w:rsidR="00197A73" w:rsidRDefault="009A7088">
            <w:pPr>
              <w:pStyle w:val="TableParagraph"/>
              <w:spacing w:line="222" w:lineRule="exact"/>
              <w:rPr>
                <w:sz w:val="20"/>
              </w:rPr>
            </w:pPr>
            <w:r>
              <w:rPr>
                <w:color w:val="000080"/>
                <w:sz w:val="20"/>
              </w:rPr>
              <w:t>PSN50P41</w:t>
            </w:r>
          </w:p>
        </w:tc>
        <w:tc>
          <w:tcPr>
            <w:tcW w:w="1728" w:type="dxa"/>
          </w:tcPr>
          <w:p w14:paraId="1C1B160D" w14:textId="77777777" w:rsidR="00197A73" w:rsidRDefault="009A7088">
            <w:pPr>
              <w:pStyle w:val="TableParagraph"/>
              <w:spacing w:line="222" w:lineRule="exact"/>
              <w:rPr>
                <w:sz w:val="20"/>
              </w:rPr>
            </w:pPr>
            <w:r>
              <w:rPr>
                <w:color w:val="000080"/>
                <w:sz w:val="20"/>
              </w:rPr>
              <w:t>PSN50P4A</w:t>
            </w:r>
          </w:p>
        </w:tc>
      </w:tr>
      <w:tr w:rsidR="00197A73" w14:paraId="681110FB" w14:textId="77777777">
        <w:trPr>
          <w:trHeight w:val="239"/>
        </w:trPr>
        <w:tc>
          <w:tcPr>
            <w:tcW w:w="1728" w:type="dxa"/>
          </w:tcPr>
          <w:p w14:paraId="17B23D03" w14:textId="77777777" w:rsidR="00197A73" w:rsidRDefault="009A7088">
            <w:pPr>
              <w:pStyle w:val="TableParagraph"/>
              <w:spacing w:line="220" w:lineRule="exact"/>
              <w:rPr>
                <w:sz w:val="20"/>
              </w:rPr>
            </w:pPr>
            <w:r>
              <w:rPr>
                <w:color w:val="000080"/>
                <w:sz w:val="20"/>
              </w:rPr>
              <w:t>PSN50P6</w:t>
            </w:r>
          </w:p>
        </w:tc>
        <w:tc>
          <w:tcPr>
            <w:tcW w:w="1728" w:type="dxa"/>
          </w:tcPr>
          <w:p w14:paraId="2BDB50C4" w14:textId="77777777" w:rsidR="00197A73" w:rsidRDefault="009A7088">
            <w:pPr>
              <w:pStyle w:val="TableParagraph"/>
              <w:spacing w:line="220" w:lineRule="exact"/>
              <w:rPr>
                <w:sz w:val="20"/>
              </w:rPr>
            </w:pPr>
            <w:r>
              <w:rPr>
                <w:color w:val="000080"/>
                <w:sz w:val="20"/>
              </w:rPr>
              <w:t>PSN50P65</w:t>
            </w:r>
          </w:p>
        </w:tc>
        <w:tc>
          <w:tcPr>
            <w:tcW w:w="1728" w:type="dxa"/>
          </w:tcPr>
          <w:p w14:paraId="17B63D48" w14:textId="77777777" w:rsidR="00197A73" w:rsidRDefault="009A7088">
            <w:pPr>
              <w:pStyle w:val="TableParagraph"/>
              <w:spacing w:line="220" w:lineRule="exact"/>
              <w:rPr>
                <w:sz w:val="20"/>
              </w:rPr>
            </w:pPr>
            <w:r>
              <w:rPr>
                <w:color w:val="000080"/>
                <w:sz w:val="20"/>
              </w:rPr>
              <w:t>PSN50P67</w:t>
            </w:r>
          </w:p>
        </w:tc>
        <w:tc>
          <w:tcPr>
            <w:tcW w:w="1728" w:type="dxa"/>
          </w:tcPr>
          <w:p w14:paraId="4559B0F9" w14:textId="77777777" w:rsidR="00197A73" w:rsidRDefault="009A7088">
            <w:pPr>
              <w:pStyle w:val="TableParagraph"/>
              <w:spacing w:line="220" w:lineRule="exact"/>
              <w:rPr>
                <w:sz w:val="20"/>
              </w:rPr>
            </w:pPr>
            <w:r>
              <w:rPr>
                <w:color w:val="000080"/>
                <w:sz w:val="20"/>
              </w:rPr>
              <w:t>PSN50P68</w:t>
            </w:r>
          </w:p>
        </w:tc>
        <w:tc>
          <w:tcPr>
            <w:tcW w:w="1728" w:type="dxa"/>
          </w:tcPr>
          <w:p w14:paraId="1CE714AE" w14:textId="77777777" w:rsidR="00197A73" w:rsidRDefault="009A7088">
            <w:pPr>
              <w:pStyle w:val="TableParagraph"/>
              <w:spacing w:line="220" w:lineRule="exact"/>
              <w:rPr>
                <w:sz w:val="20"/>
              </w:rPr>
            </w:pPr>
            <w:r>
              <w:rPr>
                <w:color w:val="000080"/>
                <w:sz w:val="20"/>
              </w:rPr>
              <w:t>PSN56</w:t>
            </w:r>
          </w:p>
        </w:tc>
      </w:tr>
      <w:tr w:rsidR="00197A73" w14:paraId="61B7709C" w14:textId="77777777">
        <w:trPr>
          <w:trHeight w:val="239"/>
        </w:trPr>
        <w:tc>
          <w:tcPr>
            <w:tcW w:w="1728" w:type="dxa"/>
          </w:tcPr>
          <w:p w14:paraId="71C548BE" w14:textId="77777777" w:rsidR="00197A73" w:rsidRDefault="009A7088">
            <w:pPr>
              <w:pStyle w:val="TableParagraph"/>
              <w:spacing w:line="220" w:lineRule="exact"/>
              <w:rPr>
                <w:sz w:val="20"/>
              </w:rPr>
            </w:pPr>
            <w:r>
              <w:rPr>
                <w:color w:val="000080"/>
                <w:sz w:val="20"/>
              </w:rPr>
              <w:t>PSNACT</w:t>
            </w:r>
          </w:p>
        </w:tc>
        <w:tc>
          <w:tcPr>
            <w:tcW w:w="1728" w:type="dxa"/>
          </w:tcPr>
          <w:p w14:paraId="38849FE1" w14:textId="77777777" w:rsidR="00197A73" w:rsidRDefault="009A7088">
            <w:pPr>
              <w:pStyle w:val="TableParagraph"/>
              <w:spacing w:line="220" w:lineRule="exact"/>
              <w:rPr>
                <w:sz w:val="20"/>
              </w:rPr>
            </w:pPr>
            <w:r>
              <w:rPr>
                <w:color w:val="000080"/>
                <w:sz w:val="20"/>
              </w:rPr>
              <w:t>PSNAPIS</w:t>
            </w:r>
          </w:p>
        </w:tc>
        <w:tc>
          <w:tcPr>
            <w:tcW w:w="1728" w:type="dxa"/>
          </w:tcPr>
          <w:p w14:paraId="52F64225" w14:textId="77777777" w:rsidR="00197A73" w:rsidRDefault="009A7088">
            <w:pPr>
              <w:pStyle w:val="TableParagraph"/>
              <w:spacing w:line="220" w:lineRule="exact"/>
              <w:rPr>
                <w:sz w:val="20"/>
              </w:rPr>
            </w:pPr>
            <w:r>
              <w:rPr>
                <w:color w:val="000080"/>
                <w:sz w:val="20"/>
              </w:rPr>
              <w:t>PSNAUTO</w:t>
            </w:r>
          </w:p>
        </w:tc>
        <w:tc>
          <w:tcPr>
            <w:tcW w:w="1728" w:type="dxa"/>
          </w:tcPr>
          <w:p w14:paraId="4C546340" w14:textId="77777777" w:rsidR="00197A73" w:rsidRDefault="009A7088">
            <w:pPr>
              <w:pStyle w:val="TableParagraph"/>
              <w:spacing w:line="220" w:lineRule="exact"/>
              <w:rPr>
                <w:sz w:val="20"/>
              </w:rPr>
            </w:pPr>
            <w:r>
              <w:rPr>
                <w:color w:val="000080"/>
                <w:sz w:val="20"/>
              </w:rPr>
              <w:t>PSNBLD</w:t>
            </w:r>
          </w:p>
        </w:tc>
        <w:tc>
          <w:tcPr>
            <w:tcW w:w="1728" w:type="dxa"/>
          </w:tcPr>
          <w:p w14:paraId="5C7077F9" w14:textId="77777777" w:rsidR="00197A73" w:rsidRDefault="009A7088">
            <w:pPr>
              <w:pStyle w:val="TableParagraph"/>
              <w:spacing w:line="220" w:lineRule="exact"/>
              <w:rPr>
                <w:sz w:val="20"/>
              </w:rPr>
            </w:pPr>
            <w:r>
              <w:rPr>
                <w:color w:val="000080"/>
                <w:sz w:val="20"/>
              </w:rPr>
              <w:t>PSNCLPR</w:t>
            </w:r>
          </w:p>
        </w:tc>
      </w:tr>
      <w:tr w:rsidR="00197A73" w14:paraId="02C303FF" w14:textId="77777777">
        <w:trPr>
          <w:trHeight w:val="242"/>
        </w:trPr>
        <w:tc>
          <w:tcPr>
            <w:tcW w:w="1728" w:type="dxa"/>
          </w:tcPr>
          <w:p w14:paraId="5567F2C1" w14:textId="77777777" w:rsidR="00197A73" w:rsidRDefault="009A7088">
            <w:pPr>
              <w:pStyle w:val="TableParagraph"/>
              <w:spacing w:line="222" w:lineRule="exact"/>
              <w:rPr>
                <w:sz w:val="20"/>
              </w:rPr>
            </w:pPr>
            <w:r>
              <w:rPr>
                <w:color w:val="000080"/>
                <w:sz w:val="20"/>
              </w:rPr>
              <w:t>PSNCLS</w:t>
            </w:r>
          </w:p>
        </w:tc>
        <w:tc>
          <w:tcPr>
            <w:tcW w:w="1728" w:type="dxa"/>
          </w:tcPr>
          <w:p w14:paraId="0FD8A70A" w14:textId="77777777" w:rsidR="00197A73" w:rsidRDefault="009A7088">
            <w:pPr>
              <w:pStyle w:val="TableParagraph"/>
              <w:spacing w:line="222" w:lineRule="exact"/>
              <w:rPr>
                <w:sz w:val="20"/>
              </w:rPr>
            </w:pPr>
            <w:r>
              <w:rPr>
                <w:color w:val="000080"/>
                <w:sz w:val="20"/>
              </w:rPr>
              <w:t>PSNCMOP</w:t>
            </w:r>
          </w:p>
        </w:tc>
        <w:tc>
          <w:tcPr>
            <w:tcW w:w="1728" w:type="dxa"/>
          </w:tcPr>
          <w:p w14:paraId="058CE4B5" w14:textId="77777777" w:rsidR="00197A73" w:rsidRDefault="009A7088">
            <w:pPr>
              <w:pStyle w:val="TableParagraph"/>
              <w:spacing w:line="222" w:lineRule="exact"/>
              <w:rPr>
                <w:sz w:val="20"/>
              </w:rPr>
            </w:pPr>
            <w:r>
              <w:rPr>
                <w:color w:val="000080"/>
                <w:sz w:val="20"/>
              </w:rPr>
              <w:t>PSNCOMP</w:t>
            </w:r>
          </w:p>
        </w:tc>
        <w:tc>
          <w:tcPr>
            <w:tcW w:w="1728" w:type="dxa"/>
          </w:tcPr>
          <w:p w14:paraId="092E9E77" w14:textId="77777777" w:rsidR="00197A73" w:rsidRDefault="009A7088">
            <w:pPr>
              <w:pStyle w:val="TableParagraph"/>
              <w:spacing w:line="222" w:lineRule="exact"/>
              <w:rPr>
                <w:sz w:val="20"/>
              </w:rPr>
            </w:pPr>
            <w:r>
              <w:rPr>
                <w:color w:val="000080"/>
                <w:sz w:val="20"/>
              </w:rPr>
              <w:t>PSNDDI1</w:t>
            </w:r>
          </w:p>
        </w:tc>
        <w:tc>
          <w:tcPr>
            <w:tcW w:w="1728" w:type="dxa"/>
          </w:tcPr>
          <w:p w14:paraId="5C82033C" w14:textId="77777777" w:rsidR="00197A73" w:rsidRDefault="009A7088">
            <w:pPr>
              <w:pStyle w:val="TableParagraph"/>
              <w:spacing w:line="222" w:lineRule="exact"/>
              <w:rPr>
                <w:sz w:val="20"/>
              </w:rPr>
            </w:pPr>
            <w:r>
              <w:rPr>
                <w:color w:val="000080"/>
                <w:sz w:val="20"/>
              </w:rPr>
              <w:t>PSNDEA</w:t>
            </w:r>
          </w:p>
        </w:tc>
      </w:tr>
      <w:tr w:rsidR="00197A73" w14:paraId="2C0DE06F" w14:textId="77777777">
        <w:trPr>
          <w:trHeight w:val="239"/>
        </w:trPr>
        <w:tc>
          <w:tcPr>
            <w:tcW w:w="1728" w:type="dxa"/>
          </w:tcPr>
          <w:p w14:paraId="0E7CF008" w14:textId="77777777" w:rsidR="00197A73" w:rsidRDefault="009A7088">
            <w:pPr>
              <w:pStyle w:val="TableParagraph"/>
              <w:spacing w:line="220" w:lineRule="exact"/>
              <w:rPr>
                <w:sz w:val="20"/>
              </w:rPr>
            </w:pPr>
            <w:r>
              <w:rPr>
                <w:color w:val="000080"/>
                <w:sz w:val="20"/>
              </w:rPr>
              <w:t>PSNDEX</w:t>
            </w:r>
          </w:p>
        </w:tc>
        <w:tc>
          <w:tcPr>
            <w:tcW w:w="1728" w:type="dxa"/>
          </w:tcPr>
          <w:p w14:paraId="6A1124B2" w14:textId="77777777" w:rsidR="00197A73" w:rsidRDefault="009A7088">
            <w:pPr>
              <w:pStyle w:val="TableParagraph"/>
              <w:spacing w:line="220" w:lineRule="exact"/>
              <w:rPr>
                <w:sz w:val="20"/>
              </w:rPr>
            </w:pPr>
            <w:r>
              <w:rPr>
                <w:color w:val="000080"/>
                <w:sz w:val="20"/>
              </w:rPr>
              <w:t>PSNDI</w:t>
            </w:r>
          </w:p>
        </w:tc>
        <w:tc>
          <w:tcPr>
            <w:tcW w:w="1728" w:type="dxa"/>
          </w:tcPr>
          <w:p w14:paraId="2EB99D94" w14:textId="77777777" w:rsidR="00197A73" w:rsidRDefault="009A7088">
            <w:pPr>
              <w:pStyle w:val="TableParagraph"/>
              <w:spacing w:line="220" w:lineRule="exact"/>
              <w:rPr>
                <w:sz w:val="20"/>
              </w:rPr>
            </w:pPr>
            <w:r>
              <w:rPr>
                <w:color w:val="000080"/>
                <w:sz w:val="20"/>
              </w:rPr>
              <w:t>PSNDINT</w:t>
            </w:r>
          </w:p>
        </w:tc>
        <w:tc>
          <w:tcPr>
            <w:tcW w:w="1728" w:type="dxa"/>
          </w:tcPr>
          <w:p w14:paraId="21DEF33C" w14:textId="77777777" w:rsidR="00197A73" w:rsidRDefault="009A7088">
            <w:pPr>
              <w:pStyle w:val="TableParagraph"/>
              <w:spacing w:line="220" w:lineRule="exact"/>
              <w:rPr>
                <w:sz w:val="20"/>
              </w:rPr>
            </w:pPr>
            <w:r>
              <w:rPr>
                <w:color w:val="000080"/>
                <w:sz w:val="20"/>
              </w:rPr>
              <w:t>PSNDRUG</w:t>
            </w:r>
          </w:p>
        </w:tc>
        <w:tc>
          <w:tcPr>
            <w:tcW w:w="1728" w:type="dxa"/>
          </w:tcPr>
          <w:p w14:paraId="01260EAE" w14:textId="77777777" w:rsidR="00197A73" w:rsidRDefault="009A7088">
            <w:pPr>
              <w:pStyle w:val="TableParagraph"/>
              <w:spacing w:line="220" w:lineRule="exact"/>
              <w:rPr>
                <w:sz w:val="20"/>
              </w:rPr>
            </w:pPr>
            <w:r>
              <w:rPr>
                <w:color w:val="000080"/>
                <w:sz w:val="20"/>
              </w:rPr>
              <w:t>PSNEN169</w:t>
            </w:r>
          </w:p>
        </w:tc>
      </w:tr>
      <w:tr w:rsidR="00197A73" w14:paraId="70480B59" w14:textId="77777777">
        <w:trPr>
          <w:trHeight w:val="239"/>
        </w:trPr>
        <w:tc>
          <w:tcPr>
            <w:tcW w:w="1728" w:type="dxa"/>
          </w:tcPr>
          <w:p w14:paraId="2B67D725" w14:textId="77777777" w:rsidR="00197A73" w:rsidRDefault="009A7088">
            <w:pPr>
              <w:pStyle w:val="TableParagraph"/>
              <w:spacing w:line="220" w:lineRule="exact"/>
              <w:rPr>
                <w:sz w:val="20"/>
              </w:rPr>
            </w:pPr>
            <w:r>
              <w:rPr>
                <w:color w:val="000080"/>
                <w:sz w:val="20"/>
              </w:rPr>
              <w:t>PSNEXC</w:t>
            </w:r>
          </w:p>
        </w:tc>
        <w:tc>
          <w:tcPr>
            <w:tcW w:w="1728" w:type="dxa"/>
          </w:tcPr>
          <w:p w14:paraId="49B57D19" w14:textId="77777777" w:rsidR="00197A73" w:rsidRDefault="009A7088">
            <w:pPr>
              <w:pStyle w:val="TableParagraph"/>
              <w:spacing w:line="220" w:lineRule="exact"/>
              <w:rPr>
                <w:sz w:val="20"/>
              </w:rPr>
            </w:pPr>
            <w:bookmarkStart w:id="0" w:name="_bookmark0"/>
            <w:bookmarkEnd w:id="0"/>
            <w:r>
              <w:rPr>
                <w:color w:val="000080"/>
                <w:sz w:val="20"/>
              </w:rPr>
              <w:t>PSNFDAMG</w:t>
            </w:r>
          </w:p>
        </w:tc>
        <w:tc>
          <w:tcPr>
            <w:tcW w:w="1728" w:type="dxa"/>
          </w:tcPr>
          <w:p w14:paraId="528CF153" w14:textId="77777777" w:rsidR="00197A73" w:rsidRDefault="009A7088">
            <w:pPr>
              <w:pStyle w:val="TableParagraph"/>
              <w:spacing w:line="220" w:lineRule="exact"/>
              <w:rPr>
                <w:sz w:val="20"/>
              </w:rPr>
            </w:pPr>
            <w:r>
              <w:rPr>
                <w:color w:val="000080"/>
                <w:sz w:val="20"/>
              </w:rPr>
              <w:t>PSNFRMLY</w:t>
            </w:r>
          </w:p>
        </w:tc>
        <w:tc>
          <w:tcPr>
            <w:tcW w:w="1728" w:type="dxa"/>
          </w:tcPr>
          <w:p w14:paraId="0412D905" w14:textId="77777777" w:rsidR="00197A73" w:rsidRDefault="009A7088">
            <w:pPr>
              <w:pStyle w:val="TableParagraph"/>
              <w:spacing w:line="220" w:lineRule="exact"/>
              <w:rPr>
                <w:sz w:val="20"/>
              </w:rPr>
            </w:pPr>
            <w:r>
              <w:rPr>
                <w:color w:val="000080"/>
                <w:sz w:val="20"/>
              </w:rPr>
              <w:t>PSNHEADR</w:t>
            </w:r>
          </w:p>
        </w:tc>
        <w:tc>
          <w:tcPr>
            <w:tcW w:w="1728" w:type="dxa"/>
          </w:tcPr>
          <w:p w14:paraId="621C3C74" w14:textId="77777777" w:rsidR="00197A73" w:rsidRDefault="009A7088">
            <w:pPr>
              <w:pStyle w:val="TableParagraph"/>
              <w:spacing w:line="220" w:lineRule="exact"/>
              <w:rPr>
                <w:sz w:val="20"/>
              </w:rPr>
            </w:pPr>
            <w:r>
              <w:rPr>
                <w:color w:val="000080"/>
                <w:sz w:val="20"/>
              </w:rPr>
              <w:t>PSNHELP</w:t>
            </w:r>
          </w:p>
        </w:tc>
      </w:tr>
      <w:tr w:rsidR="00197A73" w14:paraId="7C055E13" w14:textId="77777777">
        <w:trPr>
          <w:trHeight w:val="242"/>
        </w:trPr>
        <w:tc>
          <w:tcPr>
            <w:tcW w:w="1728" w:type="dxa"/>
          </w:tcPr>
          <w:p w14:paraId="16E8540A" w14:textId="77777777" w:rsidR="00197A73" w:rsidRDefault="009A7088">
            <w:pPr>
              <w:pStyle w:val="TableParagraph"/>
              <w:spacing w:line="222" w:lineRule="exact"/>
              <w:rPr>
                <w:sz w:val="20"/>
              </w:rPr>
            </w:pPr>
            <w:r>
              <w:rPr>
                <w:color w:val="000080"/>
                <w:sz w:val="20"/>
              </w:rPr>
              <w:t>PSNHELP1</w:t>
            </w:r>
          </w:p>
        </w:tc>
        <w:tc>
          <w:tcPr>
            <w:tcW w:w="1728" w:type="dxa"/>
          </w:tcPr>
          <w:p w14:paraId="69ECBD1A" w14:textId="77777777" w:rsidR="00197A73" w:rsidRDefault="009A7088">
            <w:pPr>
              <w:pStyle w:val="TableParagraph"/>
              <w:spacing w:line="222" w:lineRule="exact"/>
              <w:rPr>
                <w:sz w:val="20"/>
              </w:rPr>
            </w:pPr>
            <w:r>
              <w:rPr>
                <w:color w:val="000080"/>
                <w:sz w:val="20"/>
              </w:rPr>
              <w:t>PSNHFRM</w:t>
            </w:r>
          </w:p>
        </w:tc>
        <w:tc>
          <w:tcPr>
            <w:tcW w:w="1728" w:type="dxa"/>
          </w:tcPr>
          <w:p w14:paraId="3A1F7480" w14:textId="77777777" w:rsidR="00197A73" w:rsidRDefault="009A7088">
            <w:pPr>
              <w:pStyle w:val="TableParagraph"/>
              <w:spacing w:line="222" w:lineRule="exact"/>
              <w:rPr>
                <w:sz w:val="20"/>
              </w:rPr>
            </w:pPr>
            <w:r>
              <w:rPr>
                <w:color w:val="000080"/>
                <w:sz w:val="20"/>
              </w:rPr>
              <w:t>PSNHFRM1</w:t>
            </w:r>
          </w:p>
        </w:tc>
        <w:tc>
          <w:tcPr>
            <w:tcW w:w="1728" w:type="dxa"/>
          </w:tcPr>
          <w:p w14:paraId="63C5151C" w14:textId="77777777" w:rsidR="00197A73" w:rsidRDefault="009A7088">
            <w:pPr>
              <w:pStyle w:val="TableParagraph"/>
              <w:spacing w:line="222" w:lineRule="exact"/>
              <w:rPr>
                <w:sz w:val="20"/>
              </w:rPr>
            </w:pPr>
            <w:r>
              <w:rPr>
                <w:color w:val="000080"/>
                <w:sz w:val="20"/>
              </w:rPr>
              <w:t>PSNHIT</w:t>
            </w:r>
          </w:p>
        </w:tc>
        <w:tc>
          <w:tcPr>
            <w:tcW w:w="1728" w:type="dxa"/>
          </w:tcPr>
          <w:p w14:paraId="1AC7BF5F" w14:textId="77777777" w:rsidR="00197A73" w:rsidRDefault="009A7088">
            <w:pPr>
              <w:pStyle w:val="TableParagraph"/>
              <w:spacing w:line="222" w:lineRule="exact"/>
              <w:rPr>
                <w:sz w:val="20"/>
              </w:rPr>
            </w:pPr>
            <w:r>
              <w:rPr>
                <w:color w:val="000080"/>
                <w:sz w:val="20"/>
              </w:rPr>
              <w:t>PSNLDG</w:t>
            </w:r>
          </w:p>
        </w:tc>
      </w:tr>
      <w:tr w:rsidR="00197A73" w14:paraId="0DC3C8C2" w14:textId="77777777">
        <w:trPr>
          <w:trHeight w:val="239"/>
        </w:trPr>
        <w:tc>
          <w:tcPr>
            <w:tcW w:w="1728" w:type="dxa"/>
          </w:tcPr>
          <w:p w14:paraId="74F6F270" w14:textId="77777777" w:rsidR="00197A73" w:rsidRDefault="009A7088">
            <w:pPr>
              <w:pStyle w:val="TableParagraph"/>
              <w:spacing w:line="220" w:lineRule="exact"/>
              <w:rPr>
                <w:sz w:val="20"/>
              </w:rPr>
            </w:pPr>
            <w:r>
              <w:rPr>
                <w:color w:val="000080"/>
                <w:sz w:val="20"/>
              </w:rPr>
              <w:t>PSNLOOK</w:t>
            </w:r>
          </w:p>
        </w:tc>
        <w:tc>
          <w:tcPr>
            <w:tcW w:w="1728" w:type="dxa"/>
          </w:tcPr>
          <w:p w14:paraId="40BFB67D" w14:textId="77777777" w:rsidR="00197A73" w:rsidRDefault="009A7088">
            <w:pPr>
              <w:pStyle w:val="TableParagraph"/>
              <w:spacing w:line="220" w:lineRule="exact"/>
              <w:rPr>
                <w:sz w:val="20"/>
              </w:rPr>
            </w:pPr>
            <w:r>
              <w:rPr>
                <w:color w:val="000080"/>
                <w:sz w:val="20"/>
              </w:rPr>
              <w:t>PSNMCLS</w:t>
            </w:r>
          </w:p>
        </w:tc>
        <w:tc>
          <w:tcPr>
            <w:tcW w:w="1728" w:type="dxa"/>
          </w:tcPr>
          <w:p w14:paraId="15C8A05F" w14:textId="77777777" w:rsidR="00197A73" w:rsidRDefault="009A7088">
            <w:pPr>
              <w:pStyle w:val="TableParagraph"/>
              <w:spacing w:line="220" w:lineRule="exact"/>
              <w:rPr>
                <w:sz w:val="20"/>
              </w:rPr>
            </w:pPr>
            <w:r>
              <w:rPr>
                <w:color w:val="000080"/>
                <w:sz w:val="20"/>
              </w:rPr>
              <w:t>PSNMEDG</w:t>
            </w:r>
          </w:p>
        </w:tc>
        <w:tc>
          <w:tcPr>
            <w:tcW w:w="1728" w:type="dxa"/>
          </w:tcPr>
          <w:p w14:paraId="4CBD1083" w14:textId="77777777" w:rsidR="00197A73" w:rsidRDefault="009A7088">
            <w:pPr>
              <w:pStyle w:val="TableParagraph"/>
              <w:spacing w:line="220" w:lineRule="exact"/>
              <w:rPr>
                <w:sz w:val="20"/>
              </w:rPr>
            </w:pPr>
            <w:r>
              <w:rPr>
                <w:color w:val="000080"/>
                <w:sz w:val="20"/>
              </w:rPr>
              <w:t>PSNMRG</w:t>
            </w:r>
          </w:p>
        </w:tc>
        <w:tc>
          <w:tcPr>
            <w:tcW w:w="1728" w:type="dxa"/>
          </w:tcPr>
          <w:p w14:paraId="0C2F4DAE" w14:textId="77777777" w:rsidR="00197A73" w:rsidRDefault="009A7088">
            <w:pPr>
              <w:pStyle w:val="TableParagraph"/>
              <w:spacing w:line="220" w:lineRule="exact"/>
              <w:rPr>
                <w:sz w:val="20"/>
              </w:rPr>
            </w:pPr>
            <w:r>
              <w:rPr>
                <w:color w:val="000080"/>
                <w:sz w:val="20"/>
              </w:rPr>
              <w:t>PSNNDC</w:t>
            </w:r>
          </w:p>
        </w:tc>
      </w:tr>
      <w:tr w:rsidR="00197A73" w14:paraId="12EE9320" w14:textId="77777777">
        <w:trPr>
          <w:trHeight w:val="239"/>
        </w:trPr>
        <w:tc>
          <w:tcPr>
            <w:tcW w:w="1728" w:type="dxa"/>
          </w:tcPr>
          <w:p w14:paraId="2AF964F6" w14:textId="77777777" w:rsidR="00197A73" w:rsidRDefault="009A7088">
            <w:pPr>
              <w:pStyle w:val="TableParagraph"/>
              <w:spacing w:line="220" w:lineRule="exact"/>
              <w:rPr>
                <w:sz w:val="20"/>
              </w:rPr>
            </w:pPr>
            <w:r>
              <w:rPr>
                <w:color w:val="000080"/>
                <w:sz w:val="20"/>
              </w:rPr>
              <w:t>PSNNDC1</w:t>
            </w:r>
          </w:p>
        </w:tc>
        <w:tc>
          <w:tcPr>
            <w:tcW w:w="1728" w:type="dxa"/>
          </w:tcPr>
          <w:p w14:paraId="3CA30AD5" w14:textId="77777777" w:rsidR="00197A73" w:rsidRDefault="009A7088">
            <w:pPr>
              <w:pStyle w:val="TableParagraph"/>
              <w:spacing w:line="220" w:lineRule="exact"/>
              <w:rPr>
                <w:sz w:val="20"/>
              </w:rPr>
            </w:pPr>
            <w:r>
              <w:rPr>
                <w:color w:val="000080"/>
                <w:sz w:val="20"/>
              </w:rPr>
              <w:t>PSNNFL</w:t>
            </w:r>
          </w:p>
        </w:tc>
        <w:tc>
          <w:tcPr>
            <w:tcW w:w="1728" w:type="dxa"/>
          </w:tcPr>
          <w:p w14:paraId="55E36292" w14:textId="77777777" w:rsidR="00197A73" w:rsidRDefault="009A7088">
            <w:pPr>
              <w:pStyle w:val="TableParagraph"/>
              <w:spacing w:line="220" w:lineRule="exact"/>
              <w:rPr>
                <w:sz w:val="20"/>
              </w:rPr>
            </w:pPr>
            <w:r>
              <w:rPr>
                <w:color w:val="000080"/>
                <w:sz w:val="20"/>
              </w:rPr>
              <w:t>PSNNFL1</w:t>
            </w:r>
          </w:p>
        </w:tc>
        <w:tc>
          <w:tcPr>
            <w:tcW w:w="1728" w:type="dxa"/>
          </w:tcPr>
          <w:p w14:paraId="0F496909" w14:textId="77777777" w:rsidR="00197A73" w:rsidRDefault="009A7088">
            <w:pPr>
              <w:pStyle w:val="TableParagraph"/>
              <w:spacing w:line="220" w:lineRule="exact"/>
              <w:rPr>
                <w:sz w:val="20"/>
              </w:rPr>
            </w:pPr>
            <w:r>
              <w:rPr>
                <w:color w:val="000080"/>
                <w:sz w:val="20"/>
              </w:rPr>
              <w:t>PSNNGR</w:t>
            </w:r>
          </w:p>
        </w:tc>
        <w:tc>
          <w:tcPr>
            <w:tcW w:w="1728" w:type="dxa"/>
          </w:tcPr>
          <w:p w14:paraId="0E4F4AA0" w14:textId="77777777" w:rsidR="00197A73" w:rsidRDefault="009A7088">
            <w:pPr>
              <w:pStyle w:val="TableParagraph"/>
              <w:spacing w:line="220" w:lineRule="exact"/>
              <w:rPr>
                <w:sz w:val="20"/>
              </w:rPr>
            </w:pPr>
            <w:r>
              <w:rPr>
                <w:color w:val="000080"/>
                <w:sz w:val="20"/>
              </w:rPr>
              <w:t>PSNOCLS</w:t>
            </w:r>
          </w:p>
        </w:tc>
      </w:tr>
      <w:tr w:rsidR="00197A73" w14:paraId="459D759E" w14:textId="77777777">
        <w:trPr>
          <w:trHeight w:val="242"/>
        </w:trPr>
        <w:tc>
          <w:tcPr>
            <w:tcW w:w="1728" w:type="dxa"/>
          </w:tcPr>
          <w:p w14:paraId="658EF289" w14:textId="77777777" w:rsidR="00197A73" w:rsidRDefault="009A7088">
            <w:pPr>
              <w:pStyle w:val="TableParagraph"/>
              <w:spacing w:line="222" w:lineRule="exact"/>
              <w:rPr>
                <w:sz w:val="20"/>
              </w:rPr>
            </w:pPr>
            <w:r>
              <w:rPr>
                <w:color w:val="000080"/>
                <w:sz w:val="20"/>
              </w:rPr>
              <w:t>PSNONDF</w:t>
            </w:r>
          </w:p>
        </w:tc>
        <w:tc>
          <w:tcPr>
            <w:tcW w:w="1728" w:type="dxa"/>
          </w:tcPr>
          <w:p w14:paraId="37FB6FA6" w14:textId="77777777" w:rsidR="00197A73" w:rsidRDefault="009A7088">
            <w:pPr>
              <w:pStyle w:val="TableParagraph"/>
              <w:spacing w:line="222" w:lineRule="exact"/>
              <w:rPr>
                <w:sz w:val="20"/>
              </w:rPr>
            </w:pPr>
            <w:r>
              <w:rPr>
                <w:color w:val="000080"/>
                <w:sz w:val="20"/>
              </w:rPr>
              <w:t>PSNOUT</w:t>
            </w:r>
          </w:p>
        </w:tc>
        <w:tc>
          <w:tcPr>
            <w:tcW w:w="1728" w:type="dxa"/>
          </w:tcPr>
          <w:p w14:paraId="43F71323" w14:textId="77777777" w:rsidR="00197A73" w:rsidRDefault="009A7088">
            <w:pPr>
              <w:pStyle w:val="TableParagraph"/>
              <w:spacing w:line="222" w:lineRule="exact"/>
              <w:rPr>
                <w:sz w:val="20"/>
              </w:rPr>
            </w:pPr>
            <w:r>
              <w:rPr>
                <w:color w:val="000080"/>
                <w:sz w:val="20"/>
              </w:rPr>
              <w:t>PSNPFN</w:t>
            </w:r>
          </w:p>
        </w:tc>
        <w:tc>
          <w:tcPr>
            <w:tcW w:w="1728" w:type="dxa"/>
          </w:tcPr>
          <w:p w14:paraId="78A60BC4" w14:textId="77777777" w:rsidR="00197A73" w:rsidRDefault="009A7088">
            <w:pPr>
              <w:pStyle w:val="TableParagraph"/>
              <w:spacing w:line="222" w:lineRule="exact"/>
              <w:rPr>
                <w:sz w:val="20"/>
              </w:rPr>
            </w:pPr>
            <w:r>
              <w:rPr>
                <w:color w:val="000080"/>
                <w:sz w:val="20"/>
              </w:rPr>
              <w:t>PSNPO169</w:t>
            </w:r>
          </w:p>
        </w:tc>
        <w:tc>
          <w:tcPr>
            <w:tcW w:w="1728" w:type="dxa"/>
          </w:tcPr>
          <w:p w14:paraId="151E472E" w14:textId="77777777" w:rsidR="00197A73" w:rsidRDefault="009A7088">
            <w:pPr>
              <w:pStyle w:val="TableParagraph"/>
              <w:spacing w:line="222" w:lineRule="exact"/>
              <w:rPr>
                <w:sz w:val="20"/>
              </w:rPr>
            </w:pPr>
            <w:r>
              <w:rPr>
                <w:color w:val="000080"/>
                <w:sz w:val="20"/>
              </w:rPr>
              <w:t>PSNPPIO</w:t>
            </w:r>
          </w:p>
        </w:tc>
      </w:tr>
      <w:tr w:rsidR="00197A73" w14:paraId="66A95DED" w14:textId="77777777">
        <w:trPr>
          <w:trHeight w:val="239"/>
        </w:trPr>
        <w:tc>
          <w:tcPr>
            <w:tcW w:w="1728" w:type="dxa"/>
          </w:tcPr>
          <w:p w14:paraId="44B61A4C" w14:textId="77777777" w:rsidR="00197A73" w:rsidRDefault="009A7088">
            <w:pPr>
              <w:pStyle w:val="TableParagraph"/>
              <w:spacing w:line="220" w:lineRule="exact"/>
              <w:rPr>
                <w:sz w:val="20"/>
              </w:rPr>
            </w:pPr>
            <w:r>
              <w:rPr>
                <w:color w:val="000080"/>
                <w:sz w:val="20"/>
              </w:rPr>
              <w:t>PSNPPIP</w:t>
            </w:r>
          </w:p>
        </w:tc>
        <w:tc>
          <w:tcPr>
            <w:tcW w:w="1728" w:type="dxa"/>
          </w:tcPr>
          <w:p w14:paraId="191B9EAB" w14:textId="77777777" w:rsidR="00197A73" w:rsidRDefault="009A7088">
            <w:pPr>
              <w:pStyle w:val="TableParagraph"/>
              <w:spacing w:line="220" w:lineRule="exact"/>
              <w:rPr>
                <w:sz w:val="20"/>
              </w:rPr>
            </w:pPr>
            <w:r>
              <w:rPr>
                <w:color w:val="000080"/>
                <w:sz w:val="20"/>
              </w:rPr>
              <w:t>PSNPPIP1</w:t>
            </w:r>
          </w:p>
        </w:tc>
        <w:tc>
          <w:tcPr>
            <w:tcW w:w="1728" w:type="dxa"/>
          </w:tcPr>
          <w:p w14:paraId="53A2BD6B" w14:textId="77777777" w:rsidR="00197A73" w:rsidRDefault="009A7088">
            <w:pPr>
              <w:pStyle w:val="TableParagraph"/>
              <w:spacing w:line="220" w:lineRule="exact"/>
              <w:rPr>
                <w:sz w:val="20"/>
              </w:rPr>
            </w:pPr>
            <w:r>
              <w:rPr>
                <w:color w:val="000080"/>
                <w:sz w:val="20"/>
              </w:rPr>
              <w:t>PSNPRE</w:t>
            </w:r>
          </w:p>
        </w:tc>
        <w:tc>
          <w:tcPr>
            <w:tcW w:w="1728" w:type="dxa"/>
          </w:tcPr>
          <w:p w14:paraId="25498DA9" w14:textId="77777777" w:rsidR="00197A73" w:rsidRDefault="009A7088">
            <w:pPr>
              <w:pStyle w:val="TableParagraph"/>
              <w:spacing w:line="220" w:lineRule="exact"/>
              <w:rPr>
                <w:sz w:val="20"/>
              </w:rPr>
            </w:pPr>
            <w:r>
              <w:rPr>
                <w:color w:val="000080"/>
                <w:sz w:val="20"/>
              </w:rPr>
              <w:t>PSNPRE1</w:t>
            </w:r>
          </w:p>
        </w:tc>
        <w:tc>
          <w:tcPr>
            <w:tcW w:w="1728" w:type="dxa"/>
          </w:tcPr>
          <w:p w14:paraId="11CC536E" w14:textId="77777777" w:rsidR="00197A73" w:rsidRDefault="009A7088">
            <w:pPr>
              <w:pStyle w:val="TableParagraph"/>
              <w:spacing w:line="220" w:lineRule="exact"/>
              <w:rPr>
                <w:sz w:val="20"/>
              </w:rPr>
            </w:pPr>
            <w:r>
              <w:rPr>
                <w:color w:val="000080"/>
                <w:sz w:val="20"/>
              </w:rPr>
              <w:t>PSNPREDS</w:t>
            </w:r>
          </w:p>
        </w:tc>
      </w:tr>
      <w:tr w:rsidR="00197A73" w14:paraId="04E56881" w14:textId="77777777">
        <w:trPr>
          <w:trHeight w:val="239"/>
        </w:trPr>
        <w:tc>
          <w:tcPr>
            <w:tcW w:w="1728" w:type="dxa"/>
          </w:tcPr>
          <w:p w14:paraId="0A854B6E" w14:textId="77777777" w:rsidR="00197A73" w:rsidRDefault="009A7088">
            <w:pPr>
              <w:pStyle w:val="TableParagraph"/>
              <w:spacing w:line="220" w:lineRule="exact"/>
              <w:rPr>
                <w:sz w:val="20"/>
              </w:rPr>
            </w:pPr>
            <w:r>
              <w:rPr>
                <w:color w:val="000080"/>
                <w:sz w:val="20"/>
              </w:rPr>
              <w:t>PSNPSS</w:t>
            </w:r>
          </w:p>
        </w:tc>
        <w:tc>
          <w:tcPr>
            <w:tcW w:w="1728" w:type="dxa"/>
          </w:tcPr>
          <w:p w14:paraId="36AB77E1" w14:textId="77777777" w:rsidR="00197A73" w:rsidRDefault="009A7088">
            <w:pPr>
              <w:pStyle w:val="TableParagraph"/>
              <w:spacing w:line="220" w:lineRule="exact"/>
              <w:rPr>
                <w:sz w:val="20"/>
              </w:rPr>
            </w:pPr>
            <w:r>
              <w:rPr>
                <w:color w:val="000080"/>
                <w:sz w:val="20"/>
              </w:rPr>
              <w:t>PSNPST</w:t>
            </w:r>
          </w:p>
        </w:tc>
        <w:tc>
          <w:tcPr>
            <w:tcW w:w="1728" w:type="dxa"/>
          </w:tcPr>
          <w:p w14:paraId="6B22C010" w14:textId="77777777" w:rsidR="00197A73" w:rsidRDefault="009A7088">
            <w:pPr>
              <w:pStyle w:val="TableParagraph"/>
              <w:spacing w:line="220" w:lineRule="exact"/>
              <w:rPr>
                <w:sz w:val="20"/>
              </w:rPr>
            </w:pPr>
            <w:r>
              <w:rPr>
                <w:color w:val="000080"/>
                <w:sz w:val="20"/>
              </w:rPr>
              <w:t>PSNQA</w:t>
            </w:r>
          </w:p>
        </w:tc>
        <w:tc>
          <w:tcPr>
            <w:tcW w:w="1728" w:type="dxa"/>
          </w:tcPr>
          <w:p w14:paraId="2F2F1109" w14:textId="77777777" w:rsidR="00197A73" w:rsidRDefault="009A7088">
            <w:pPr>
              <w:pStyle w:val="TableParagraph"/>
              <w:spacing w:line="220" w:lineRule="exact"/>
              <w:rPr>
                <w:sz w:val="20"/>
              </w:rPr>
            </w:pPr>
            <w:r>
              <w:rPr>
                <w:color w:val="000080"/>
                <w:sz w:val="20"/>
              </w:rPr>
              <w:t>PSNRPT</w:t>
            </w:r>
          </w:p>
        </w:tc>
        <w:tc>
          <w:tcPr>
            <w:tcW w:w="1728" w:type="dxa"/>
          </w:tcPr>
          <w:p w14:paraId="3BAD5D69" w14:textId="77777777" w:rsidR="00197A73" w:rsidRDefault="009A7088">
            <w:pPr>
              <w:pStyle w:val="TableParagraph"/>
              <w:spacing w:line="220" w:lineRule="exact"/>
              <w:rPr>
                <w:sz w:val="20"/>
              </w:rPr>
            </w:pPr>
            <w:r>
              <w:rPr>
                <w:color w:val="000080"/>
                <w:sz w:val="20"/>
              </w:rPr>
              <w:t>PSNRPT2</w:t>
            </w:r>
          </w:p>
        </w:tc>
      </w:tr>
      <w:tr w:rsidR="00197A73" w14:paraId="3B9D6279" w14:textId="77777777">
        <w:trPr>
          <w:trHeight w:val="242"/>
        </w:trPr>
        <w:tc>
          <w:tcPr>
            <w:tcW w:w="1728" w:type="dxa"/>
          </w:tcPr>
          <w:p w14:paraId="6FE6CACB" w14:textId="77777777" w:rsidR="00197A73" w:rsidRDefault="009A7088">
            <w:pPr>
              <w:pStyle w:val="TableParagraph"/>
              <w:spacing w:before="1" w:line="220" w:lineRule="exact"/>
              <w:rPr>
                <w:sz w:val="20"/>
              </w:rPr>
            </w:pPr>
            <w:r>
              <w:rPr>
                <w:color w:val="000080"/>
                <w:sz w:val="20"/>
              </w:rPr>
              <w:t>PSNRPT3</w:t>
            </w:r>
          </w:p>
        </w:tc>
        <w:tc>
          <w:tcPr>
            <w:tcW w:w="1728" w:type="dxa"/>
          </w:tcPr>
          <w:p w14:paraId="03FEB4DA" w14:textId="77777777" w:rsidR="00197A73" w:rsidRDefault="009A7088">
            <w:pPr>
              <w:pStyle w:val="TableParagraph"/>
              <w:spacing w:before="1" w:line="220" w:lineRule="exact"/>
              <w:rPr>
                <w:sz w:val="20"/>
              </w:rPr>
            </w:pPr>
            <w:r>
              <w:rPr>
                <w:color w:val="000080"/>
                <w:sz w:val="20"/>
              </w:rPr>
              <w:t>PSNSTCK</w:t>
            </w:r>
          </w:p>
        </w:tc>
        <w:tc>
          <w:tcPr>
            <w:tcW w:w="1728" w:type="dxa"/>
          </w:tcPr>
          <w:p w14:paraId="5D6CC046" w14:textId="77777777" w:rsidR="00197A73" w:rsidRDefault="009A7088">
            <w:pPr>
              <w:pStyle w:val="TableParagraph"/>
              <w:spacing w:before="1" w:line="220" w:lineRule="exact"/>
              <w:rPr>
                <w:sz w:val="20"/>
              </w:rPr>
            </w:pPr>
            <w:r>
              <w:rPr>
                <w:color w:val="000080"/>
                <w:sz w:val="20"/>
              </w:rPr>
              <w:t>PSNSTCL</w:t>
            </w:r>
          </w:p>
        </w:tc>
        <w:tc>
          <w:tcPr>
            <w:tcW w:w="1728" w:type="dxa"/>
          </w:tcPr>
          <w:p w14:paraId="3019164C" w14:textId="77777777" w:rsidR="00197A73" w:rsidRDefault="009A7088">
            <w:pPr>
              <w:pStyle w:val="TableParagraph"/>
              <w:spacing w:before="1" w:line="220" w:lineRule="exact"/>
              <w:rPr>
                <w:sz w:val="20"/>
              </w:rPr>
            </w:pPr>
            <w:r>
              <w:rPr>
                <w:color w:val="000080"/>
                <w:sz w:val="20"/>
              </w:rPr>
              <w:t>PSNSUPLY</w:t>
            </w:r>
          </w:p>
        </w:tc>
        <w:tc>
          <w:tcPr>
            <w:tcW w:w="1728" w:type="dxa"/>
          </w:tcPr>
          <w:p w14:paraId="4D79256B" w14:textId="77777777" w:rsidR="00197A73" w:rsidRDefault="009A7088">
            <w:pPr>
              <w:pStyle w:val="TableParagraph"/>
              <w:spacing w:before="1" w:line="220" w:lineRule="exact"/>
              <w:rPr>
                <w:sz w:val="20"/>
              </w:rPr>
            </w:pPr>
            <w:r>
              <w:rPr>
                <w:color w:val="000080"/>
                <w:sz w:val="20"/>
              </w:rPr>
              <w:t>PSNTER</w:t>
            </w:r>
          </w:p>
        </w:tc>
      </w:tr>
      <w:tr w:rsidR="00197A73" w14:paraId="0EB9F373" w14:textId="77777777">
        <w:trPr>
          <w:trHeight w:val="239"/>
        </w:trPr>
        <w:tc>
          <w:tcPr>
            <w:tcW w:w="1728" w:type="dxa"/>
          </w:tcPr>
          <w:p w14:paraId="1FD78550" w14:textId="77777777" w:rsidR="00197A73" w:rsidRDefault="009A7088">
            <w:pPr>
              <w:pStyle w:val="TableParagraph"/>
              <w:spacing w:line="220" w:lineRule="exact"/>
              <w:rPr>
                <w:sz w:val="20"/>
              </w:rPr>
            </w:pPr>
            <w:r>
              <w:rPr>
                <w:color w:val="000080"/>
                <w:sz w:val="20"/>
              </w:rPr>
              <w:t>PSNUPN</w:t>
            </w:r>
          </w:p>
        </w:tc>
        <w:tc>
          <w:tcPr>
            <w:tcW w:w="1728" w:type="dxa"/>
          </w:tcPr>
          <w:p w14:paraId="2A22213C" w14:textId="77777777" w:rsidR="00197A73" w:rsidRDefault="009A7088">
            <w:pPr>
              <w:pStyle w:val="TableParagraph"/>
              <w:spacing w:line="220" w:lineRule="exact"/>
              <w:rPr>
                <w:sz w:val="20"/>
              </w:rPr>
            </w:pPr>
            <w:r>
              <w:rPr>
                <w:color w:val="000080"/>
                <w:sz w:val="20"/>
              </w:rPr>
              <w:t>PSNVAGN</w:t>
            </w:r>
          </w:p>
        </w:tc>
        <w:tc>
          <w:tcPr>
            <w:tcW w:w="1728" w:type="dxa"/>
          </w:tcPr>
          <w:p w14:paraId="7A61C619" w14:textId="77777777" w:rsidR="00197A73" w:rsidRDefault="009A7088">
            <w:pPr>
              <w:pStyle w:val="TableParagraph"/>
              <w:spacing w:line="220" w:lineRule="exact"/>
              <w:rPr>
                <w:sz w:val="20"/>
              </w:rPr>
            </w:pPr>
            <w:r>
              <w:rPr>
                <w:color w:val="000080"/>
                <w:sz w:val="20"/>
              </w:rPr>
              <w:t>PSNVER</w:t>
            </w:r>
          </w:p>
        </w:tc>
        <w:tc>
          <w:tcPr>
            <w:tcW w:w="1728" w:type="dxa"/>
          </w:tcPr>
          <w:p w14:paraId="13F99BFB" w14:textId="77777777" w:rsidR="00197A73" w:rsidRDefault="009A7088">
            <w:pPr>
              <w:pStyle w:val="TableParagraph"/>
              <w:spacing w:line="220" w:lineRule="exact"/>
              <w:rPr>
                <w:sz w:val="20"/>
              </w:rPr>
            </w:pPr>
            <w:r>
              <w:rPr>
                <w:color w:val="000080"/>
                <w:sz w:val="20"/>
              </w:rPr>
              <w:t>PSNVFY</w:t>
            </w:r>
          </w:p>
        </w:tc>
        <w:tc>
          <w:tcPr>
            <w:tcW w:w="1728" w:type="dxa"/>
          </w:tcPr>
          <w:p w14:paraId="69E19910" w14:textId="77777777" w:rsidR="00197A73" w:rsidRDefault="009A7088">
            <w:pPr>
              <w:pStyle w:val="TableParagraph"/>
              <w:spacing w:line="220" w:lineRule="exact"/>
              <w:rPr>
                <w:sz w:val="20"/>
              </w:rPr>
            </w:pPr>
            <w:r>
              <w:rPr>
                <w:color w:val="000080"/>
                <w:sz w:val="20"/>
              </w:rPr>
              <w:t>PSNVIEW</w:t>
            </w:r>
          </w:p>
        </w:tc>
      </w:tr>
      <w:tr w:rsidR="00197A73" w14:paraId="41D3FC09" w14:textId="77777777">
        <w:trPr>
          <w:trHeight w:val="290"/>
        </w:trPr>
        <w:tc>
          <w:tcPr>
            <w:tcW w:w="1728" w:type="dxa"/>
          </w:tcPr>
          <w:p w14:paraId="0EBD4731" w14:textId="77777777" w:rsidR="00197A73" w:rsidRDefault="009A7088">
            <w:pPr>
              <w:pStyle w:val="TableParagraph"/>
              <w:spacing w:line="240" w:lineRule="exact"/>
              <w:rPr>
                <w:sz w:val="20"/>
              </w:rPr>
            </w:pPr>
            <w:r>
              <w:rPr>
                <w:color w:val="000080"/>
                <w:sz w:val="20"/>
              </w:rPr>
              <w:t>PSNVUID</w:t>
            </w:r>
          </w:p>
        </w:tc>
        <w:tc>
          <w:tcPr>
            <w:tcW w:w="1728" w:type="dxa"/>
          </w:tcPr>
          <w:p w14:paraId="0E60D010" w14:textId="77777777" w:rsidR="00197A73" w:rsidRDefault="009A7088">
            <w:pPr>
              <w:pStyle w:val="TableParagraph"/>
              <w:spacing w:line="240" w:lineRule="exact"/>
              <w:rPr>
                <w:sz w:val="20"/>
              </w:rPr>
            </w:pPr>
            <w:r>
              <w:rPr>
                <w:color w:val="000080"/>
                <w:sz w:val="20"/>
              </w:rPr>
              <w:t>PSNXREF</w:t>
            </w:r>
          </w:p>
        </w:tc>
        <w:tc>
          <w:tcPr>
            <w:tcW w:w="1728" w:type="dxa"/>
          </w:tcPr>
          <w:p w14:paraId="331A9E33" w14:textId="77777777" w:rsidR="00197A73" w:rsidRDefault="00197A73">
            <w:pPr>
              <w:pStyle w:val="TableParagraph"/>
              <w:ind w:left="0"/>
              <w:rPr>
                <w:rFonts w:ascii="Times New Roman"/>
                <w:sz w:val="20"/>
              </w:rPr>
            </w:pPr>
          </w:p>
        </w:tc>
        <w:tc>
          <w:tcPr>
            <w:tcW w:w="1728" w:type="dxa"/>
          </w:tcPr>
          <w:p w14:paraId="1F33E0B2" w14:textId="77777777" w:rsidR="00197A73" w:rsidRDefault="00197A73">
            <w:pPr>
              <w:pStyle w:val="TableParagraph"/>
              <w:ind w:left="0"/>
              <w:rPr>
                <w:rFonts w:ascii="Times New Roman"/>
                <w:sz w:val="20"/>
              </w:rPr>
            </w:pPr>
          </w:p>
        </w:tc>
        <w:tc>
          <w:tcPr>
            <w:tcW w:w="1728" w:type="dxa"/>
          </w:tcPr>
          <w:p w14:paraId="243FE229" w14:textId="77777777" w:rsidR="00197A73" w:rsidRDefault="00197A73">
            <w:pPr>
              <w:pStyle w:val="TableParagraph"/>
              <w:ind w:left="0"/>
              <w:rPr>
                <w:rFonts w:ascii="Times New Roman"/>
                <w:sz w:val="20"/>
              </w:rPr>
            </w:pPr>
          </w:p>
        </w:tc>
      </w:tr>
    </w:tbl>
    <w:p w14:paraId="7C78C77F" w14:textId="77777777" w:rsidR="00197A73" w:rsidRDefault="009A7088">
      <w:pPr>
        <w:spacing w:before="239"/>
        <w:ind w:left="660"/>
        <w:rPr>
          <w:sz w:val="20"/>
        </w:rPr>
      </w:pPr>
      <w:r>
        <w:rPr>
          <w:color w:val="000080"/>
          <w:sz w:val="20"/>
        </w:rPr>
        <w:t>77 Routines</w:t>
      </w:r>
    </w:p>
    <w:p w14:paraId="408A585C" w14:textId="77777777" w:rsidR="00197A73" w:rsidRDefault="00197A73">
      <w:pPr>
        <w:rPr>
          <w:sz w:val="20"/>
        </w:rPr>
        <w:sectPr w:rsidR="00197A73">
          <w:footerReference w:type="default" r:id="rId11"/>
          <w:pgSz w:w="12240" w:h="15840"/>
          <w:pgMar w:top="1500" w:right="1300" w:bottom="1440" w:left="1140" w:header="0" w:footer="1242" w:gutter="0"/>
          <w:cols w:space="720"/>
        </w:sectPr>
      </w:pPr>
    </w:p>
    <w:p w14:paraId="166C99C4" w14:textId="77777777" w:rsidR="00197A73" w:rsidRDefault="009A7088">
      <w:pPr>
        <w:pStyle w:val="Heading2"/>
      </w:pPr>
      <w:r>
        <w:rPr>
          <w:color w:val="000080"/>
        </w:rPr>
        <w:lastRenderedPageBreak/>
        <w:t>Exported Options</w:t>
      </w:r>
    </w:p>
    <w:p w14:paraId="5F53AD99" w14:textId="77777777" w:rsidR="00197A73" w:rsidRDefault="00353532">
      <w:pPr>
        <w:pStyle w:val="BodyText"/>
        <w:spacing w:line="43" w:lineRule="exact"/>
        <w:ind w:left="271"/>
        <w:rPr>
          <w:rFonts w:ascii="Arial"/>
          <w:sz w:val="4"/>
        </w:rPr>
      </w:pPr>
      <w:r>
        <w:rPr>
          <w:rFonts w:ascii="Arial"/>
          <w:sz w:val="4"/>
        </w:rPr>
      </w:r>
      <w:r>
        <w:rPr>
          <w:rFonts w:ascii="Arial"/>
          <w:sz w:val="4"/>
        </w:rPr>
        <w:pict w14:anchorId="682BDA40">
          <v:group id="_x0000_s1033" style="width:470.9pt;height:2.2pt;mso-position-horizontal-relative:char;mso-position-vertical-relative:line" coordsize="9418,44">
            <v:rect id="_x0000_s1034" style="position:absolute;width:9418;height:44" fillcolor="navy" stroked="f"/>
            <w10:anchorlock/>
          </v:group>
        </w:pict>
      </w:r>
    </w:p>
    <w:p w14:paraId="2837A5AB" w14:textId="77777777" w:rsidR="00197A73" w:rsidRDefault="00197A73">
      <w:pPr>
        <w:pStyle w:val="BodyText"/>
        <w:spacing w:before="2"/>
        <w:rPr>
          <w:rFonts w:ascii="Arial"/>
          <w:b/>
          <w:sz w:val="16"/>
        </w:rPr>
      </w:pPr>
    </w:p>
    <w:p w14:paraId="79DB57DA" w14:textId="77777777" w:rsidR="00197A73" w:rsidRDefault="009A7088">
      <w:pPr>
        <w:pStyle w:val="BodyText"/>
        <w:spacing w:before="100"/>
        <w:ind w:left="660" w:right="426"/>
      </w:pPr>
      <w:r>
        <w:rPr>
          <w:color w:val="000080"/>
        </w:rPr>
        <w:t xml:space="preserve">The National Drug File [PSNMGR] menu, assigned to all users, contains two locked options — </w:t>
      </w:r>
      <w:r>
        <w:rPr>
          <w:i/>
          <w:color w:val="000080"/>
        </w:rPr>
        <w:t xml:space="preserve">Allow Unmatched Drugs to Be Classed </w:t>
      </w:r>
      <w:r>
        <w:rPr>
          <w:color w:val="000080"/>
        </w:rPr>
        <w:t xml:space="preserve">[PSNSTCL] and </w:t>
      </w:r>
      <w:r>
        <w:rPr>
          <w:i/>
          <w:color w:val="000080"/>
        </w:rPr>
        <w:t xml:space="preserve">Formulary Report </w:t>
      </w:r>
      <w:r>
        <w:rPr>
          <w:color w:val="000080"/>
        </w:rPr>
        <w:t>[PSNFRMLY]. These options are unlocked by the PSNMGR key. This key must be assigned to the package coordinator or his/her designee. Only users having this key will see these options on their menu.</w:t>
      </w:r>
    </w:p>
    <w:p w14:paraId="6EC63204" w14:textId="77777777" w:rsidR="00197A73" w:rsidRDefault="00197A73">
      <w:pPr>
        <w:pStyle w:val="BodyText"/>
        <w:spacing w:before="2"/>
      </w:pPr>
    </w:p>
    <w:p w14:paraId="4479ABFA" w14:textId="77777777" w:rsidR="00197A73" w:rsidRDefault="009A7088">
      <w:pPr>
        <w:pStyle w:val="BodyText"/>
        <w:ind w:left="660"/>
      </w:pPr>
      <w:r>
        <w:rPr>
          <w:color w:val="000080"/>
        </w:rPr>
        <w:t>The following are the options exported with NDF version 4.0:</w:t>
      </w:r>
    </w:p>
    <w:p w14:paraId="0AC77EA6" w14:textId="77777777" w:rsidR="00197A73" w:rsidRDefault="00197A73">
      <w:pPr>
        <w:pStyle w:val="BodyText"/>
        <w:spacing w:before="11"/>
        <w:rPr>
          <w:sz w:val="23"/>
        </w:rPr>
      </w:pPr>
    </w:p>
    <w:p w14:paraId="22525E34" w14:textId="77777777" w:rsidR="00197A73" w:rsidRDefault="009A7088">
      <w:pPr>
        <w:pStyle w:val="Heading3"/>
        <w:spacing w:before="0"/>
      </w:pPr>
      <w:r>
        <w:rPr>
          <w:color w:val="000080"/>
        </w:rPr>
        <w:t>National Drug File V. 4.0 Menu</w:t>
      </w:r>
    </w:p>
    <w:p w14:paraId="4CF4B7B3" w14:textId="77777777" w:rsidR="00197A73" w:rsidRDefault="00197A73">
      <w:pPr>
        <w:pStyle w:val="BodyText"/>
        <w:spacing w:before="1"/>
        <w:rPr>
          <w:b/>
        </w:rPr>
      </w:pPr>
    </w:p>
    <w:p w14:paraId="63381A74" w14:textId="77777777" w:rsidR="00197A73" w:rsidRDefault="009A7088">
      <w:pPr>
        <w:pStyle w:val="BodyText"/>
        <w:tabs>
          <w:tab w:val="left" w:pos="1739"/>
        </w:tabs>
        <w:spacing w:line="216" w:lineRule="auto"/>
        <w:ind w:left="660" w:right="3242"/>
      </w:pPr>
      <w:r>
        <w:rPr>
          <w:color w:val="000080"/>
        </w:rPr>
        <w:t>REMA</w:t>
      </w:r>
      <w:r>
        <w:rPr>
          <w:color w:val="000080"/>
        </w:rPr>
        <w:tab/>
        <w:t>Rematch/Match Single Drugs [PSNDRUG] VER</w:t>
      </w:r>
      <w:r>
        <w:rPr>
          <w:color w:val="000080"/>
        </w:rPr>
        <w:tab/>
        <w:t>Verify Matches [PSNVFY]</w:t>
      </w:r>
    </w:p>
    <w:p w14:paraId="7A5BB877" w14:textId="77777777" w:rsidR="00197A73" w:rsidRDefault="009A7088">
      <w:pPr>
        <w:pStyle w:val="BodyText"/>
        <w:tabs>
          <w:tab w:val="left" w:pos="1739"/>
        </w:tabs>
        <w:spacing w:line="249" w:lineRule="exact"/>
        <w:ind w:left="660"/>
      </w:pPr>
      <w:r>
        <w:rPr>
          <w:color w:val="000080"/>
        </w:rPr>
        <w:t>SVER</w:t>
      </w:r>
      <w:r>
        <w:rPr>
          <w:color w:val="000080"/>
        </w:rPr>
        <w:tab/>
        <w:t>Verify Single Match</w:t>
      </w:r>
      <w:r>
        <w:rPr>
          <w:color w:val="000080"/>
          <w:spacing w:val="65"/>
        </w:rPr>
        <w:t xml:space="preserve"> </w:t>
      </w:r>
      <w:r>
        <w:rPr>
          <w:color w:val="000080"/>
        </w:rPr>
        <w:t>[PSNVER]</w:t>
      </w:r>
    </w:p>
    <w:p w14:paraId="2BC0B5C0" w14:textId="77777777" w:rsidR="00197A73" w:rsidRDefault="009A7088">
      <w:pPr>
        <w:pStyle w:val="BodyText"/>
        <w:tabs>
          <w:tab w:val="left" w:pos="1739"/>
        </w:tabs>
        <w:spacing w:before="9" w:line="216" w:lineRule="auto"/>
        <w:ind w:left="660" w:right="1493"/>
      </w:pPr>
      <w:r>
        <w:rPr>
          <w:color w:val="000080"/>
        </w:rPr>
        <w:t>MERG</w:t>
      </w:r>
      <w:r>
        <w:rPr>
          <w:color w:val="000080"/>
        </w:rPr>
        <w:tab/>
        <w:t>Merge National Drug File Data Into Local File [PSNMRG] AUTO</w:t>
      </w:r>
      <w:r>
        <w:rPr>
          <w:color w:val="000080"/>
        </w:rPr>
        <w:tab/>
        <w:t>Automatic Match of Unmatched Drugs</w:t>
      </w:r>
      <w:r>
        <w:rPr>
          <w:color w:val="000080"/>
          <w:spacing w:val="61"/>
        </w:rPr>
        <w:t xml:space="preserve"> </w:t>
      </w:r>
      <w:r>
        <w:rPr>
          <w:color w:val="000080"/>
        </w:rPr>
        <w:t>[PSNAUTO]</w:t>
      </w:r>
    </w:p>
    <w:p w14:paraId="1B095ECB" w14:textId="77777777" w:rsidR="00197A73" w:rsidRDefault="009A7088">
      <w:pPr>
        <w:pStyle w:val="BodyText"/>
        <w:tabs>
          <w:tab w:val="left" w:pos="1739"/>
        </w:tabs>
        <w:spacing w:before="1" w:line="216" w:lineRule="auto"/>
        <w:ind w:left="1740" w:right="2342" w:hanging="1080"/>
      </w:pPr>
      <w:r>
        <w:rPr>
          <w:color w:val="000080"/>
        </w:rPr>
        <w:t>CLAS</w:t>
      </w:r>
      <w:r>
        <w:rPr>
          <w:color w:val="000080"/>
        </w:rPr>
        <w:tab/>
        <w:t>Allow Unmatched Drugs to be Classed [PSNSTCL] [Locked: PSNMGR]</w:t>
      </w:r>
    </w:p>
    <w:p w14:paraId="518655A1" w14:textId="77777777" w:rsidR="00197A73" w:rsidRDefault="009A7088">
      <w:pPr>
        <w:pStyle w:val="BodyText"/>
        <w:tabs>
          <w:tab w:val="left" w:pos="1739"/>
          <w:tab w:val="left" w:pos="2099"/>
        </w:tabs>
        <w:spacing w:line="216" w:lineRule="auto"/>
        <w:ind w:left="1020" w:right="3542" w:hanging="360"/>
      </w:pPr>
      <w:r>
        <w:rPr>
          <w:color w:val="000080"/>
        </w:rPr>
        <w:t>RPRT</w:t>
      </w:r>
      <w:r>
        <w:rPr>
          <w:color w:val="000080"/>
        </w:rPr>
        <w:tab/>
        <w:t>National Drug File Reports [PSNSUBM] LDF</w:t>
      </w:r>
      <w:r>
        <w:rPr>
          <w:color w:val="000080"/>
        </w:rPr>
        <w:tab/>
      </w:r>
      <w:r>
        <w:rPr>
          <w:color w:val="000080"/>
        </w:rPr>
        <w:tab/>
        <w:t>Local Drug File Report</w:t>
      </w:r>
      <w:r>
        <w:rPr>
          <w:color w:val="000080"/>
          <w:spacing w:val="61"/>
        </w:rPr>
        <w:t xml:space="preserve"> </w:t>
      </w:r>
      <w:r>
        <w:rPr>
          <w:color w:val="000080"/>
        </w:rPr>
        <w:t>[PSNLDG]</w:t>
      </w:r>
    </w:p>
    <w:p w14:paraId="298FF10F" w14:textId="77777777" w:rsidR="00197A73" w:rsidRDefault="009A7088">
      <w:pPr>
        <w:pStyle w:val="BodyText"/>
        <w:tabs>
          <w:tab w:val="left" w:pos="2099"/>
        </w:tabs>
        <w:spacing w:line="218" w:lineRule="auto"/>
        <w:ind w:left="1020" w:right="703"/>
      </w:pPr>
      <w:r>
        <w:rPr>
          <w:color w:val="000080"/>
        </w:rPr>
        <w:t>VAGN</w:t>
      </w:r>
      <w:r>
        <w:rPr>
          <w:color w:val="000080"/>
        </w:rPr>
        <w:tab/>
        <w:t>Report of VA Generic Names from National Drug [PSNVAGN] ATMP</w:t>
      </w:r>
      <w:r>
        <w:rPr>
          <w:color w:val="000080"/>
        </w:rPr>
        <w:tab/>
        <w:t>Report of Attempted Match Drugs</w:t>
      </w:r>
      <w:r>
        <w:rPr>
          <w:color w:val="000080"/>
          <w:spacing w:val="62"/>
        </w:rPr>
        <w:t xml:space="preserve"> </w:t>
      </w:r>
      <w:r>
        <w:rPr>
          <w:color w:val="000080"/>
        </w:rPr>
        <w:t>[PSNEXC]</w:t>
      </w:r>
    </w:p>
    <w:p w14:paraId="121F91B0" w14:textId="77777777" w:rsidR="00197A73" w:rsidRDefault="009A7088">
      <w:pPr>
        <w:pStyle w:val="BodyText"/>
        <w:tabs>
          <w:tab w:val="left" w:pos="2099"/>
        </w:tabs>
        <w:spacing w:line="248" w:lineRule="exact"/>
        <w:ind w:left="1020"/>
      </w:pPr>
      <w:r>
        <w:rPr>
          <w:color w:val="000080"/>
        </w:rPr>
        <w:t>PROD</w:t>
      </w:r>
      <w:r>
        <w:rPr>
          <w:color w:val="000080"/>
        </w:rPr>
        <w:tab/>
        <w:t>VA Product Names Matched Report</w:t>
      </w:r>
      <w:r>
        <w:rPr>
          <w:color w:val="000080"/>
          <w:spacing w:val="64"/>
        </w:rPr>
        <w:t xml:space="preserve"> </w:t>
      </w:r>
      <w:r>
        <w:rPr>
          <w:color w:val="000080"/>
        </w:rPr>
        <w:t>[PSNPFN]</w:t>
      </w:r>
    </w:p>
    <w:p w14:paraId="6024BA1E" w14:textId="77777777" w:rsidR="00197A73" w:rsidRDefault="009A7088">
      <w:pPr>
        <w:pStyle w:val="BodyText"/>
        <w:tabs>
          <w:tab w:val="left" w:pos="2099"/>
        </w:tabs>
        <w:spacing w:before="5" w:line="216" w:lineRule="auto"/>
        <w:ind w:left="1020" w:right="1392"/>
      </w:pPr>
      <w:r>
        <w:rPr>
          <w:color w:val="000080"/>
        </w:rPr>
        <w:t>NOCL</w:t>
      </w:r>
      <w:r>
        <w:rPr>
          <w:color w:val="000080"/>
        </w:rPr>
        <w:tab/>
        <w:t>Local Drugs with No VA Drug Class Report [PSNOCLS] CLVA</w:t>
      </w:r>
      <w:r>
        <w:rPr>
          <w:color w:val="000080"/>
        </w:rPr>
        <w:tab/>
        <w:t>VA Drug Classification [PSNCLS]</w:t>
      </w:r>
    </w:p>
    <w:p w14:paraId="7C04FF0A" w14:textId="77777777" w:rsidR="00197A73" w:rsidRDefault="009A7088">
      <w:pPr>
        <w:pStyle w:val="BodyText"/>
        <w:spacing w:line="216" w:lineRule="auto"/>
        <w:ind w:left="1020" w:right="2356"/>
        <w:jc w:val="both"/>
      </w:pPr>
      <w:r>
        <w:rPr>
          <w:color w:val="000080"/>
        </w:rPr>
        <w:t>DFL NDF Info from Your Local Drug File [PSNRPT] SUPL Supply (XA000) VA Class Report [PSNSUPLY] MANC Manually Classed Drugs Report [PSNMCLS]</w:t>
      </w:r>
    </w:p>
    <w:p w14:paraId="66B92348" w14:textId="77777777" w:rsidR="00197A73" w:rsidRDefault="009A7088">
      <w:pPr>
        <w:pStyle w:val="BodyText"/>
        <w:tabs>
          <w:tab w:val="left" w:pos="2099"/>
        </w:tabs>
        <w:spacing w:line="251" w:lineRule="exact"/>
        <w:ind w:left="1020"/>
      </w:pPr>
      <w:r>
        <w:rPr>
          <w:color w:val="000080"/>
        </w:rPr>
        <w:t>NMAT</w:t>
      </w:r>
      <w:r>
        <w:rPr>
          <w:color w:val="000080"/>
        </w:rPr>
        <w:tab/>
        <w:t>Local Drugs with NO Match to NDF Report</w:t>
      </w:r>
      <w:r>
        <w:rPr>
          <w:color w:val="000080"/>
          <w:spacing w:val="63"/>
        </w:rPr>
        <w:t xml:space="preserve"> </w:t>
      </w:r>
      <w:r>
        <w:rPr>
          <w:color w:val="000080"/>
        </w:rPr>
        <w:t>[PSNONDF]</w:t>
      </w:r>
    </w:p>
    <w:p w14:paraId="678B7CB6" w14:textId="77777777" w:rsidR="00197A73" w:rsidRDefault="009A7088">
      <w:pPr>
        <w:pStyle w:val="BodyText"/>
        <w:tabs>
          <w:tab w:val="left" w:pos="2099"/>
        </w:tabs>
        <w:spacing w:before="8" w:line="216" w:lineRule="auto"/>
        <w:ind w:left="1020" w:right="1056"/>
      </w:pPr>
      <w:r>
        <w:rPr>
          <w:b/>
          <w:color w:val="000080"/>
        </w:rPr>
        <w:t>*</w:t>
      </w:r>
      <w:r>
        <w:rPr>
          <w:color w:val="000080"/>
        </w:rPr>
        <w:t>LOCF</w:t>
      </w:r>
      <w:r>
        <w:rPr>
          <w:color w:val="000080"/>
        </w:rPr>
        <w:tab/>
        <w:t>Local Formulary Report [PSNFRMLY] [Locked: PSNMGR] NATF</w:t>
      </w:r>
      <w:r>
        <w:rPr>
          <w:color w:val="000080"/>
        </w:rPr>
        <w:tab/>
        <w:t>National Formulary Report</w:t>
      </w:r>
      <w:r>
        <w:rPr>
          <w:color w:val="000080"/>
          <w:spacing w:val="64"/>
        </w:rPr>
        <w:t xml:space="preserve"> </w:t>
      </w:r>
      <w:r>
        <w:rPr>
          <w:color w:val="000080"/>
        </w:rPr>
        <w:t>[PSNNFL]</w:t>
      </w:r>
    </w:p>
    <w:p w14:paraId="6D3C401C" w14:textId="77777777" w:rsidR="00197A73" w:rsidRDefault="009A7088">
      <w:pPr>
        <w:pStyle w:val="BodyText"/>
        <w:tabs>
          <w:tab w:val="left" w:pos="2099"/>
        </w:tabs>
        <w:spacing w:line="252" w:lineRule="exact"/>
        <w:ind w:left="1020"/>
      </w:pPr>
      <w:r>
        <w:rPr>
          <w:color w:val="000080"/>
        </w:rPr>
        <w:t>DDIN</w:t>
      </w:r>
      <w:r>
        <w:rPr>
          <w:color w:val="000080"/>
        </w:rPr>
        <w:tab/>
        <w:t>Drug-Drug Interaction Report [PSNTER]</w:t>
      </w:r>
    </w:p>
    <w:p w14:paraId="3B7464E3" w14:textId="77777777" w:rsidR="00197A73" w:rsidRDefault="009A7088">
      <w:pPr>
        <w:pStyle w:val="BodyText"/>
        <w:tabs>
          <w:tab w:val="left" w:pos="2099"/>
        </w:tabs>
        <w:spacing w:before="9" w:line="216" w:lineRule="auto"/>
        <w:ind w:left="1020" w:right="1056"/>
      </w:pPr>
      <w:r>
        <w:rPr>
          <w:color w:val="000080"/>
        </w:rPr>
        <w:t>CMOP</w:t>
      </w:r>
      <w:r>
        <w:rPr>
          <w:color w:val="000080"/>
        </w:rPr>
        <w:tab/>
        <w:t>VA Products Marked for CMOP Transmission [PSNCMOP] PNCL</w:t>
      </w:r>
      <w:r>
        <w:rPr>
          <w:color w:val="000080"/>
        </w:rPr>
        <w:tab/>
        <w:t>VA Product Names By Class Report</w:t>
      </w:r>
      <w:r>
        <w:rPr>
          <w:color w:val="000080"/>
          <w:spacing w:val="60"/>
        </w:rPr>
        <w:t xml:space="preserve"> </w:t>
      </w:r>
      <w:r>
        <w:rPr>
          <w:color w:val="000080"/>
        </w:rPr>
        <w:t>[PSNCLPR]</w:t>
      </w:r>
    </w:p>
    <w:p w14:paraId="7B4F35E6" w14:textId="77777777" w:rsidR="00197A73" w:rsidRDefault="009A7088">
      <w:pPr>
        <w:pStyle w:val="BodyText"/>
        <w:tabs>
          <w:tab w:val="left" w:pos="2099"/>
        </w:tabs>
        <w:spacing w:line="261" w:lineRule="exact"/>
        <w:ind w:left="1020"/>
      </w:pPr>
      <w:r>
        <w:rPr>
          <w:color w:val="000080"/>
        </w:rPr>
        <w:t>LDRG</w:t>
      </w:r>
      <w:r>
        <w:rPr>
          <w:color w:val="000080"/>
        </w:rPr>
        <w:tab/>
        <w:t>Local Drugs Excluded from Drug-Drug Interactions</w:t>
      </w:r>
      <w:r>
        <w:rPr>
          <w:color w:val="000080"/>
          <w:spacing w:val="-8"/>
        </w:rPr>
        <w:t xml:space="preserve"> </w:t>
      </w:r>
      <w:r>
        <w:rPr>
          <w:color w:val="000080"/>
        </w:rPr>
        <w:t>[PSNODDI]</w:t>
      </w:r>
    </w:p>
    <w:p w14:paraId="28D3A5CD" w14:textId="77777777" w:rsidR="00197A73" w:rsidRDefault="009A7088">
      <w:pPr>
        <w:pStyle w:val="BodyText"/>
        <w:tabs>
          <w:tab w:val="left" w:pos="1739"/>
          <w:tab w:val="left" w:pos="2099"/>
        </w:tabs>
        <w:spacing w:line="242" w:lineRule="auto"/>
        <w:ind w:left="660" w:right="482" w:firstLine="360"/>
      </w:pPr>
      <w:r>
        <w:rPr>
          <w:color w:val="000080"/>
          <w:spacing w:val="-1"/>
        </w:rPr>
        <w:t>VDRG</w:t>
      </w:r>
      <w:r>
        <w:rPr>
          <w:color w:val="000080"/>
          <w:spacing w:val="-1"/>
        </w:rPr>
        <w:tab/>
      </w:r>
      <w:r>
        <w:rPr>
          <w:color w:val="000080"/>
        </w:rPr>
        <w:t>VA Products Excluded from Drug-Drug Interactions [PSNEXMPT] INQ</w:t>
      </w:r>
      <w:r>
        <w:rPr>
          <w:color w:val="000080"/>
        </w:rPr>
        <w:tab/>
        <w:t>Inquiry Options</w:t>
      </w:r>
      <w:r>
        <w:rPr>
          <w:color w:val="000080"/>
          <w:spacing w:val="64"/>
        </w:rPr>
        <w:t xml:space="preserve"> </w:t>
      </w:r>
      <w:r>
        <w:rPr>
          <w:color w:val="000080"/>
        </w:rPr>
        <w:t>[PSNQUER]</w:t>
      </w:r>
    </w:p>
    <w:p w14:paraId="5A8C7D04" w14:textId="77777777" w:rsidR="00197A73" w:rsidRDefault="009A7088">
      <w:pPr>
        <w:pStyle w:val="BodyText"/>
        <w:tabs>
          <w:tab w:val="left" w:pos="2099"/>
        </w:tabs>
        <w:spacing w:line="284" w:lineRule="exact"/>
        <w:ind w:left="1020"/>
      </w:pPr>
      <w:r>
        <w:rPr>
          <w:color w:val="000080"/>
        </w:rPr>
        <w:t>LINQ</w:t>
      </w:r>
      <w:r>
        <w:rPr>
          <w:color w:val="000080"/>
        </w:rPr>
        <w:tab/>
        <w:t>Inquire to Local Drug File</w:t>
      </w:r>
      <w:r>
        <w:rPr>
          <w:color w:val="000080"/>
          <w:spacing w:val="65"/>
        </w:rPr>
        <w:t xml:space="preserve"> </w:t>
      </w:r>
      <w:r>
        <w:rPr>
          <w:color w:val="000080"/>
        </w:rPr>
        <w:t>[PSNVIEW]</w:t>
      </w:r>
    </w:p>
    <w:p w14:paraId="5AA4F099" w14:textId="77777777" w:rsidR="00197A73" w:rsidRDefault="009A7088">
      <w:pPr>
        <w:pStyle w:val="BodyText"/>
        <w:tabs>
          <w:tab w:val="left" w:pos="2099"/>
        </w:tabs>
        <w:ind w:left="1020" w:right="1522" w:hanging="269"/>
      </w:pPr>
      <w:r>
        <w:rPr>
          <w:b/>
          <w:color w:val="000080"/>
        </w:rPr>
        <w:t>**</w:t>
      </w:r>
      <w:r>
        <w:rPr>
          <w:color w:val="000080"/>
        </w:rPr>
        <w:t>PNIN</w:t>
      </w:r>
      <w:r>
        <w:rPr>
          <w:color w:val="000080"/>
        </w:rPr>
        <w:tab/>
        <w:t>Inquire to VA Product Info For Local Drug [PSNLOOK] NDCU</w:t>
      </w:r>
      <w:r>
        <w:rPr>
          <w:color w:val="000080"/>
        </w:rPr>
        <w:tab/>
        <w:t>NDC/UPN Inquiry</w:t>
      </w:r>
      <w:r>
        <w:rPr>
          <w:color w:val="000080"/>
          <w:spacing w:val="66"/>
        </w:rPr>
        <w:t xml:space="preserve"> </w:t>
      </w:r>
      <w:r>
        <w:rPr>
          <w:color w:val="000080"/>
        </w:rPr>
        <w:t>[PSNUPN]</w:t>
      </w:r>
    </w:p>
    <w:p w14:paraId="04AEF7E0" w14:textId="77777777" w:rsidR="00197A73" w:rsidRDefault="009A7088">
      <w:pPr>
        <w:pStyle w:val="BodyText"/>
        <w:tabs>
          <w:tab w:val="left" w:pos="1739"/>
          <w:tab w:val="left" w:pos="2099"/>
        </w:tabs>
        <w:ind w:left="660" w:right="3698" w:firstLine="360"/>
      </w:pPr>
      <w:r>
        <w:rPr>
          <w:color w:val="000080"/>
        </w:rPr>
        <w:t>NAT</w:t>
      </w:r>
      <w:r>
        <w:rPr>
          <w:color w:val="000080"/>
        </w:rPr>
        <w:tab/>
      </w:r>
      <w:r>
        <w:rPr>
          <w:color w:val="000080"/>
        </w:rPr>
        <w:tab/>
        <w:t>Inquire to National Files [PSNACT] PMIS</w:t>
      </w:r>
      <w:r>
        <w:rPr>
          <w:color w:val="000080"/>
        </w:rPr>
        <w:tab/>
        <w:t>Print a PMI Sheet</w:t>
      </w:r>
      <w:r>
        <w:rPr>
          <w:color w:val="000080"/>
          <w:spacing w:val="66"/>
        </w:rPr>
        <w:t xml:space="preserve"> </w:t>
      </w:r>
      <w:r>
        <w:rPr>
          <w:color w:val="000080"/>
        </w:rPr>
        <w:t>[PSNPMIS]</w:t>
      </w:r>
    </w:p>
    <w:p w14:paraId="4767FB21" w14:textId="77777777" w:rsidR="00197A73" w:rsidRDefault="009A7088">
      <w:pPr>
        <w:pStyle w:val="BodyText"/>
        <w:tabs>
          <w:tab w:val="left" w:pos="1739"/>
        </w:tabs>
        <w:spacing w:line="287" w:lineRule="exact"/>
        <w:ind w:left="660"/>
      </w:pPr>
      <w:bookmarkStart w:id="1" w:name="_bookmark1"/>
      <w:bookmarkEnd w:id="1"/>
      <w:r>
        <w:rPr>
          <w:color w:val="000080"/>
        </w:rPr>
        <w:t>FDA</w:t>
      </w:r>
      <w:r>
        <w:rPr>
          <w:color w:val="000080"/>
        </w:rPr>
        <w:tab/>
        <w:t>Display FDA Medication Guide [PSN MED</w:t>
      </w:r>
      <w:r>
        <w:rPr>
          <w:color w:val="000080"/>
          <w:spacing w:val="-5"/>
        </w:rPr>
        <w:t xml:space="preserve"> </w:t>
      </w:r>
      <w:r>
        <w:rPr>
          <w:color w:val="000080"/>
        </w:rPr>
        <w:t>GUIDE]</w:t>
      </w:r>
    </w:p>
    <w:p w14:paraId="7B1A0803" w14:textId="77777777" w:rsidR="00197A73" w:rsidRDefault="009A7088">
      <w:pPr>
        <w:spacing w:before="226" w:line="282" w:lineRule="exact"/>
        <w:ind w:left="571"/>
        <w:rPr>
          <w:i/>
          <w:sz w:val="24"/>
        </w:rPr>
      </w:pPr>
      <w:r>
        <w:rPr>
          <w:b/>
          <w:color w:val="000080"/>
          <w:sz w:val="24"/>
        </w:rPr>
        <w:t xml:space="preserve">* </w:t>
      </w:r>
      <w:r>
        <w:rPr>
          <w:color w:val="000080"/>
          <w:sz w:val="24"/>
        </w:rPr>
        <w:t xml:space="preserve">Formerly </w:t>
      </w:r>
      <w:r>
        <w:rPr>
          <w:i/>
          <w:color w:val="000080"/>
          <w:sz w:val="24"/>
        </w:rPr>
        <w:t>Formulary Report</w:t>
      </w:r>
    </w:p>
    <w:p w14:paraId="30B251ED" w14:textId="77777777" w:rsidR="00197A73" w:rsidRDefault="009A7088">
      <w:pPr>
        <w:spacing w:line="282" w:lineRule="exact"/>
        <w:ind w:left="480"/>
        <w:rPr>
          <w:i/>
          <w:sz w:val="24"/>
        </w:rPr>
      </w:pPr>
      <w:r>
        <w:rPr>
          <w:b/>
          <w:color w:val="000080"/>
          <w:sz w:val="24"/>
        </w:rPr>
        <w:t xml:space="preserve">** </w:t>
      </w:r>
      <w:r>
        <w:rPr>
          <w:color w:val="000080"/>
          <w:sz w:val="24"/>
        </w:rPr>
        <w:t xml:space="preserve">Formerly </w:t>
      </w:r>
      <w:r>
        <w:rPr>
          <w:i/>
          <w:color w:val="000080"/>
          <w:sz w:val="24"/>
        </w:rPr>
        <w:t>Lookup National Drug Info in Local File.</w:t>
      </w:r>
    </w:p>
    <w:p w14:paraId="43FDCE3C" w14:textId="77777777" w:rsidR="00197A73" w:rsidRDefault="00197A73">
      <w:pPr>
        <w:spacing w:line="282" w:lineRule="exact"/>
        <w:rPr>
          <w:sz w:val="24"/>
        </w:rPr>
        <w:sectPr w:rsidR="00197A73">
          <w:footerReference w:type="default" r:id="rId12"/>
          <w:pgSz w:w="12240" w:h="15840"/>
          <w:pgMar w:top="1360" w:right="1300" w:bottom="1420" w:left="1140" w:header="0" w:footer="1228" w:gutter="0"/>
          <w:cols w:space="720"/>
        </w:sectPr>
      </w:pPr>
    </w:p>
    <w:p w14:paraId="7ADDA52A" w14:textId="77777777" w:rsidR="00197A73" w:rsidRDefault="009A7088">
      <w:pPr>
        <w:pStyle w:val="Heading2"/>
      </w:pPr>
      <w:r>
        <w:rPr>
          <w:color w:val="000080"/>
        </w:rPr>
        <w:lastRenderedPageBreak/>
        <w:t>Archiving and Purging</w:t>
      </w:r>
    </w:p>
    <w:p w14:paraId="24164681" w14:textId="77777777" w:rsidR="00197A73" w:rsidRDefault="00353532">
      <w:pPr>
        <w:pStyle w:val="BodyText"/>
        <w:spacing w:line="43" w:lineRule="exact"/>
        <w:ind w:left="271"/>
        <w:rPr>
          <w:rFonts w:ascii="Arial"/>
          <w:sz w:val="4"/>
        </w:rPr>
      </w:pPr>
      <w:r>
        <w:rPr>
          <w:rFonts w:ascii="Arial"/>
          <w:sz w:val="4"/>
        </w:rPr>
      </w:r>
      <w:r>
        <w:rPr>
          <w:rFonts w:ascii="Arial"/>
          <w:sz w:val="4"/>
        </w:rPr>
        <w:pict w14:anchorId="17E8E4B8">
          <v:group id="_x0000_s1031" style="width:470.9pt;height:2.2pt;mso-position-horizontal-relative:char;mso-position-vertical-relative:line" coordsize="9418,44">
            <v:rect id="_x0000_s1032" style="position:absolute;width:9418;height:44" fillcolor="navy" stroked="f"/>
            <w10:anchorlock/>
          </v:group>
        </w:pict>
      </w:r>
    </w:p>
    <w:p w14:paraId="059B7B4A" w14:textId="77777777" w:rsidR="00197A73" w:rsidRDefault="00197A73">
      <w:pPr>
        <w:pStyle w:val="BodyText"/>
        <w:spacing w:before="2"/>
        <w:rPr>
          <w:rFonts w:ascii="Arial"/>
          <w:b/>
          <w:sz w:val="16"/>
        </w:rPr>
      </w:pPr>
    </w:p>
    <w:p w14:paraId="38D570BE" w14:textId="77777777" w:rsidR="00197A73" w:rsidRDefault="009A7088">
      <w:pPr>
        <w:pStyle w:val="BodyText"/>
        <w:spacing w:before="100"/>
        <w:ind w:left="660" w:right="1470"/>
      </w:pPr>
      <w:r>
        <w:rPr>
          <w:color w:val="000080"/>
        </w:rPr>
        <w:t>The NDF software contains no archiving or purging capabilities. It is recommended that National Drug File remain online.</w:t>
      </w:r>
    </w:p>
    <w:p w14:paraId="6F52FEF7" w14:textId="77777777" w:rsidR="00197A73" w:rsidRDefault="00197A73">
      <w:pPr>
        <w:pStyle w:val="BodyText"/>
        <w:rPr>
          <w:sz w:val="28"/>
        </w:rPr>
      </w:pPr>
    </w:p>
    <w:p w14:paraId="5E0C30AE" w14:textId="77777777" w:rsidR="00197A73" w:rsidRDefault="00353532">
      <w:pPr>
        <w:pStyle w:val="Heading2"/>
        <w:spacing w:before="242"/>
      </w:pPr>
      <w:r>
        <w:pict w14:anchorId="5C9B34B1">
          <v:rect id="_x0000_s1030" style="position:absolute;left:0;text-align:left;margin-left:70.55pt;margin-top:29.45pt;width:470.9pt;height:2.15pt;z-index:-15724544;mso-wrap-distance-left:0;mso-wrap-distance-right:0;mso-position-horizontal-relative:page" fillcolor="navy" stroked="f">
            <w10:wrap type="topAndBottom" anchorx="page"/>
          </v:rect>
        </w:pict>
      </w:r>
      <w:r w:rsidR="009A7088">
        <w:rPr>
          <w:color w:val="000080"/>
        </w:rPr>
        <w:t>Callable Routines</w:t>
      </w:r>
    </w:p>
    <w:p w14:paraId="14B4733B" w14:textId="77777777" w:rsidR="00197A73" w:rsidRDefault="00197A73">
      <w:pPr>
        <w:pStyle w:val="BodyText"/>
        <w:spacing w:before="8"/>
        <w:rPr>
          <w:rFonts w:ascii="Arial"/>
          <w:b/>
          <w:sz w:val="13"/>
        </w:rPr>
      </w:pPr>
    </w:p>
    <w:p w14:paraId="69B5671D" w14:textId="77777777" w:rsidR="00197A73" w:rsidRDefault="009A7088">
      <w:pPr>
        <w:pStyle w:val="BodyText"/>
        <w:spacing w:before="100"/>
        <w:ind w:left="660" w:right="452"/>
      </w:pPr>
      <w:r>
        <w:rPr>
          <w:color w:val="000080"/>
        </w:rPr>
        <w:t>The National Drug File contains one callable routine at the present time. This routine, PSNNGR, is used by the Allergy Tracking System software package. The routine is the actual point of entry.</w:t>
      </w:r>
    </w:p>
    <w:p w14:paraId="6F41A4B7" w14:textId="77777777" w:rsidR="00197A73" w:rsidRDefault="00197A73">
      <w:pPr>
        <w:pStyle w:val="BodyText"/>
      </w:pPr>
    </w:p>
    <w:p w14:paraId="4458F0DF" w14:textId="77777777" w:rsidR="00197A73" w:rsidRDefault="009A7088">
      <w:pPr>
        <w:pStyle w:val="BodyText"/>
        <w:ind w:left="660" w:right="146"/>
      </w:pPr>
      <w:r>
        <w:rPr>
          <w:color w:val="000080"/>
        </w:rPr>
        <w:t>This routine is to be used in conjunction with the allergies package. It expects an input of PSNDA=internal number in File 50.6 (VA GENERIC file). The routine returns ^TMP("PSN",$J,IFN)=Primary Ingredient. The IFN is the Internal number from File #50.416 (DRUG INGREDIENTS file) of Primary Ingredient. If PSNDA doesn’t exist, PSNID and ^TMP("PSN",$J) are killed. The variables X,J,K,PSNPN are used and are killed before exiting.</w:t>
      </w:r>
    </w:p>
    <w:p w14:paraId="231D8689" w14:textId="77777777" w:rsidR="00197A73" w:rsidRDefault="00197A73">
      <w:pPr>
        <w:pStyle w:val="BodyText"/>
        <w:spacing w:before="11"/>
        <w:rPr>
          <w:sz w:val="23"/>
        </w:rPr>
      </w:pPr>
    </w:p>
    <w:p w14:paraId="3EBF0259" w14:textId="77777777" w:rsidR="00197A73" w:rsidRDefault="009A7088">
      <w:pPr>
        <w:ind w:left="660" w:right="451"/>
        <w:rPr>
          <w:sz w:val="24"/>
        </w:rPr>
      </w:pPr>
      <w:r>
        <w:rPr>
          <w:color w:val="000080"/>
          <w:sz w:val="24"/>
        </w:rPr>
        <w:t xml:space="preserve">For detailed information on all supported National Drug File APIs, see the </w:t>
      </w:r>
      <w:r>
        <w:rPr>
          <w:i/>
          <w:color w:val="000080"/>
          <w:sz w:val="24"/>
        </w:rPr>
        <w:t xml:space="preserve">Pharmacy Re-Engineering (PRE) Application Program Interface (API) Manual </w:t>
      </w:r>
      <w:r>
        <w:rPr>
          <w:color w:val="000080"/>
          <w:sz w:val="24"/>
        </w:rPr>
        <w:t xml:space="preserve">posted on the VistA Documentation Library (VDL) at </w:t>
      </w:r>
      <w:hyperlink r:id="rId13">
        <w:r>
          <w:rPr>
            <w:color w:val="0000FF"/>
            <w:sz w:val="24"/>
            <w:u w:val="single" w:color="0000FF"/>
          </w:rPr>
          <w:t>http://www.va.gov/vdl/</w:t>
        </w:r>
      </w:hyperlink>
      <w:r>
        <w:rPr>
          <w:color w:val="000080"/>
          <w:sz w:val="24"/>
        </w:rPr>
        <w:t>.</w:t>
      </w:r>
    </w:p>
    <w:p w14:paraId="40C9DC3C" w14:textId="77777777" w:rsidR="00197A73" w:rsidRDefault="00197A73">
      <w:pPr>
        <w:pStyle w:val="BodyText"/>
        <w:rPr>
          <w:sz w:val="28"/>
        </w:rPr>
      </w:pPr>
    </w:p>
    <w:p w14:paraId="1B12C3B7" w14:textId="77777777" w:rsidR="00197A73" w:rsidRDefault="009A7088">
      <w:pPr>
        <w:pStyle w:val="Heading2"/>
        <w:spacing w:before="241"/>
      </w:pPr>
      <w:r>
        <w:rPr>
          <w:color w:val="000080"/>
        </w:rPr>
        <w:t>External Interfaces</w:t>
      </w:r>
    </w:p>
    <w:p w14:paraId="39EAF5C2" w14:textId="77777777" w:rsidR="00197A73" w:rsidRDefault="00353532">
      <w:pPr>
        <w:pStyle w:val="BodyText"/>
        <w:spacing w:line="43" w:lineRule="exact"/>
        <w:ind w:left="271"/>
        <w:rPr>
          <w:rFonts w:ascii="Arial"/>
          <w:sz w:val="4"/>
        </w:rPr>
      </w:pPr>
      <w:r>
        <w:rPr>
          <w:rFonts w:ascii="Arial"/>
          <w:sz w:val="4"/>
        </w:rPr>
      </w:r>
      <w:r>
        <w:rPr>
          <w:rFonts w:ascii="Arial"/>
          <w:sz w:val="4"/>
        </w:rPr>
        <w:pict w14:anchorId="6C0A5AC5">
          <v:group id="_x0000_s1028" style="width:470.9pt;height:2.2pt;mso-position-horizontal-relative:char;mso-position-vertical-relative:line" coordsize="9418,44">
            <v:rect id="_x0000_s1029" style="position:absolute;width:9418;height:44" fillcolor="navy" stroked="f"/>
            <w10:anchorlock/>
          </v:group>
        </w:pict>
      </w:r>
    </w:p>
    <w:p w14:paraId="05E2E8C0" w14:textId="77777777" w:rsidR="00197A73" w:rsidRDefault="00197A73">
      <w:pPr>
        <w:pStyle w:val="BodyText"/>
        <w:spacing w:before="5"/>
        <w:rPr>
          <w:rFonts w:ascii="Arial"/>
          <w:b/>
          <w:sz w:val="16"/>
        </w:rPr>
      </w:pPr>
    </w:p>
    <w:p w14:paraId="6D07B5FC" w14:textId="77777777" w:rsidR="00197A73" w:rsidRDefault="009A7088">
      <w:pPr>
        <w:pStyle w:val="BodyText"/>
        <w:spacing w:before="100"/>
        <w:ind w:left="660" w:right="545"/>
      </w:pPr>
      <w:r>
        <w:rPr>
          <w:color w:val="000080"/>
        </w:rPr>
        <w:t>The National Drug File V. 4.0 relies (minimum) on the following external packages. This software is not included in this package and must be installed before this version of NDF is completely functional.</w:t>
      </w:r>
    </w:p>
    <w:p w14:paraId="5BDD7324" w14:textId="77777777" w:rsidR="00197A73" w:rsidRDefault="00197A73">
      <w:pPr>
        <w:pStyle w:val="BodyText"/>
        <w:spacing w:before="8"/>
        <w:rPr>
          <w:sz w:val="15"/>
        </w:rPr>
      </w:pPr>
    </w:p>
    <w:p w14:paraId="599709D0" w14:textId="77777777" w:rsidR="00197A73" w:rsidRDefault="009A7088">
      <w:pPr>
        <w:pStyle w:val="Heading3"/>
        <w:tabs>
          <w:tab w:val="left" w:pos="4619"/>
        </w:tabs>
        <w:spacing w:line="266" w:lineRule="exact"/>
        <w:ind w:left="1020"/>
      </w:pPr>
      <w:r>
        <w:rPr>
          <w:color w:val="000080"/>
          <w:u w:val="single" w:color="000080"/>
        </w:rPr>
        <w:t>Package</w:t>
      </w:r>
      <w:r>
        <w:rPr>
          <w:color w:val="000080"/>
        </w:rPr>
        <w:tab/>
      </w:r>
      <w:r>
        <w:rPr>
          <w:color w:val="000080"/>
          <w:u w:val="single" w:color="000080"/>
        </w:rPr>
        <w:t>Minimum Version</w:t>
      </w:r>
      <w:r>
        <w:rPr>
          <w:color w:val="000080"/>
          <w:spacing w:val="-2"/>
          <w:u w:val="single" w:color="000080"/>
        </w:rPr>
        <w:t xml:space="preserve"> </w:t>
      </w:r>
      <w:r>
        <w:rPr>
          <w:color w:val="000080"/>
          <w:u w:val="single" w:color="000080"/>
        </w:rPr>
        <w:t>Needed</w:t>
      </w:r>
    </w:p>
    <w:p w14:paraId="12605352" w14:textId="77777777" w:rsidR="00197A73" w:rsidRDefault="009A7088">
      <w:pPr>
        <w:tabs>
          <w:tab w:val="left" w:pos="5815"/>
        </w:tabs>
        <w:spacing w:before="1" w:line="251" w:lineRule="exact"/>
        <w:ind w:left="1020"/>
      </w:pPr>
      <w:r>
        <w:rPr>
          <w:color w:val="000080"/>
        </w:rPr>
        <w:t>VA FileMan</w:t>
      </w:r>
      <w:r>
        <w:rPr>
          <w:color w:val="000080"/>
        </w:rPr>
        <w:tab/>
        <w:t>21.0</w:t>
      </w:r>
    </w:p>
    <w:p w14:paraId="146933B4" w14:textId="77777777" w:rsidR="00197A73" w:rsidRDefault="009A7088">
      <w:pPr>
        <w:tabs>
          <w:tab w:val="left" w:pos="5937"/>
        </w:tabs>
        <w:spacing w:line="238" w:lineRule="exact"/>
        <w:ind w:left="1020"/>
      </w:pPr>
      <w:r>
        <w:rPr>
          <w:color w:val="000080"/>
        </w:rPr>
        <w:t>Kernel</w:t>
      </w:r>
      <w:r>
        <w:rPr>
          <w:color w:val="000080"/>
        </w:rPr>
        <w:tab/>
        <w:t>8.0</w:t>
      </w:r>
    </w:p>
    <w:p w14:paraId="22F13BBC" w14:textId="77777777" w:rsidR="00197A73" w:rsidRDefault="009A7088">
      <w:pPr>
        <w:tabs>
          <w:tab w:val="right" w:pos="6244"/>
        </w:tabs>
        <w:spacing w:line="238" w:lineRule="exact"/>
        <w:ind w:left="1020"/>
      </w:pPr>
      <w:r>
        <w:rPr>
          <w:color w:val="000080"/>
        </w:rPr>
        <w:t>MailMan</w:t>
      </w:r>
      <w:r>
        <w:rPr>
          <w:color w:val="000080"/>
        </w:rPr>
        <w:tab/>
        <w:t>7.1</w:t>
      </w:r>
    </w:p>
    <w:p w14:paraId="1B8D6FBE" w14:textId="77777777" w:rsidR="00197A73" w:rsidRDefault="009A7088">
      <w:pPr>
        <w:tabs>
          <w:tab w:val="left" w:pos="5937"/>
        </w:tabs>
        <w:spacing w:line="238" w:lineRule="exact"/>
        <w:ind w:left="1019"/>
      </w:pPr>
      <w:r>
        <w:rPr>
          <w:color w:val="000080"/>
        </w:rPr>
        <w:t>Pharmacy</w:t>
      </w:r>
      <w:r>
        <w:rPr>
          <w:color w:val="000080"/>
          <w:spacing w:val="-3"/>
        </w:rPr>
        <w:t xml:space="preserve"> </w:t>
      </w:r>
      <w:r>
        <w:rPr>
          <w:color w:val="000080"/>
        </w:rPr>
        <w:t>Data</w:t>
      </w:r>
      <w:r>
        <w:rPr>
          <w:color w:val="000080"/>
          <w:spacing w:val="-3"/>
        </w:rPr>
        <w:t xml:space="preserve"> </w:t>
      </w:r>
      <w:r>
        <w:rPr>
          <w:color w:val="000080"/>
        </w:rPr>
        <w:t>Management</w:t>
      </w:r>
      <w:r>
        <w:rPr>
          <w:color w:val="000080"/>
        </w:rPr>
        <w:tab/>
        <w:t>1.0</w:t>
      </w:r>
    </w:p>
    <w:p w14:paraId="1C049AB3" w14:textId="77777777" w:rsidR="00197A73" w:rsidRDefault="009A7088">
      <w:pPr>
        <w:tabs>
          <w:tab w:val="right" w:pos="6366"/>
        </w:tabs>
        <w:spacing w:line="239" w:lineRule="exact"/>
        <w:ind w:left="1019"/>
      </w:pPr>
      <w:r>
        <w:rPr>
          <w:color w:val="000080"/>
        </w:rPr>
        <w:t>National</w:t>
      </w:r>
      <w:r>
        <w:rPr>
          <w:color w:val="000080"/>
          <w:spacing w:val="-3"/>
        </w:rPr>
        <w:t xml:space="preserve"> </w:t>
      </w:r>
      <w:r>
        <w:rPr>
          <w:color w:val="000080"/>
        </w:rPr>
        <w:t>Drug File</w:t>
      </w:r>
      <w:r>
        <w:rPr>
          <w:color w:val="000080"/>
        </w:rPr>
        <w:tab/>
        <w:t>3.18</w:t>
      </w:r>
    </w:p>
    <w:p w14:paraId="77AF9439" w14:textId="77777777" w:rsidR="00197A73" w:rsidRDefault="009A7088">
      <w:pPr>
        <w:tabs>
          <w:tab w:val="left" w:pos="5937"/>
        </w:tabs>
        <w:spacing w:line="239" w:lineRule="exact"/>
        <w:ind w:left="1019"/>
      </w:pPr>
      <w:r>
        <w:rPr>
          <w:color w:val="000080"/>
        </w:rPr>
        <w:t>Adverse</w:t>
      </w:r>
      <w:r>
        <w:rPr>
          <w:color w:val="000080"/>
          <w:spacing w:val="-4"/>
        </w:rPr>
        <w:t xml:space="preserve"> </w:t>
      </w:r>
      <w:r>
        <w:rPr>
          <w:color w:val="000080"/>
        </w:rPr>
        <w:t>Reaction</w:t>
      </w:r>
      <w:r>
        <w:rPr>
          <w:color w:val="000080"/>
          <w:spacing w:val="-2"/>
        </w:rPr>
        <w:t xml:space="preserve"> </w:t>
      </w:r>
      <w:r>
        <w:rPr>
          <w:color w:val="000080"/>
        </w:rPr>
        <w:t>Tracking</w:t>
      </w:r>
      <w:r>
        <w:rPr>
          <w:color w:val="000080"/>
        </w:rPr>
        <w:tab/>
        <w:t>4.0</w:t>
      </w:r>
    </w:p>
    <w:p w14:paraId="25D64EB0" w14:textId="77777777" w:rsidR="00197A73" w:rsidRDefault="009A7088">
      <w:pPr>
        <w:tabs>
          <w:tab w:val="left" w:pos="5937"/>
        </w:tabs>
        <w:spacing w:line="238" w:lineRule="exact"/>
        <w:ind w:left="1019"/>
      </w:pPr>
      <w:r>
        <w:rPr>
          <w:color w:val="000080"/>
        </w:rPr>
        <w:t>Consolidated Mail</w:t>
      </w:r>
      <w:r>
        <w:rPr>
          <w:color w:val="000080"/>
          <w:spacing w:val="-8"/>
        </w:rPr>
        <w:t xml:space="preserve"> </w:t>
      </w:r>
      <w:r>
        <w:rPr>
          <w:color w:val="000080"/>
        </w:rPr>
        <w:t>Outpatient Pharmacy</w:t>
      </w:r>
      <w:r>
        <w:rPr>
          <w:color w:val="000080"/>
        </w:rPr>
        <w:tab/>
        <w:t>2.0</w:t>
      </w:r>
    </w:p>
    <w:p w14:paraId="299572B5" w14:textId="77777777" w:rsidR="00197A73" w:rsidRDefault="009A7088">
      <w:pPr>
        <w:tabs>
          <w:tab w:val="left" w:pos="5937"/>
        </w:tabs>
        <w:spacing w:line="238" w:lineRule="exact"/>
        <w:ind w:left="1019"/>
      </w:pPr>
      <w:r>
        <w:rPr>
          <w:color w:val="000080"/>
        </w:rPr>
        <w:t>Decision</w:t>
      </w:r>
      <w:r>
        <w:rPr>
          <w:color w:val="000080"/>
          <w:spacing w:val="-3"/>
        </w:rPr>
        <w:t xml:space="preserve"> </w:t>
      </w:r>
      <w:r>
        <w:rPr>
          <w:color w:val="000080"/>
        </w:rPr>
        <w:t>Support</w:t>
      </w:r>
      <w:r>
        <w:rPr>
          <w:color w:val="000080"/>
          <w:spacing w:val="-2"/>
        </w:rPr>
        <w:t xml:space="preserve"> </w:t>
      </w:r>
      <w:r>
        <w:rPr>
          <w:color w:val="000080"/>
        </w:rPr>
        <w:t>System</w:t>
      </w:r>
      <w:r>
        <w:rPr>
          <w:color w:val="000080"/>
        </w:rPr>
        <w:tab/>
        <w:t>3.0</w:t>
      </w:r>
    </w:p>
    <w:p w14:paraId="655E4924" w14:textId="77777777" w:rsidR="00197A73" w:rsidRDefault="009A7088">
      <w:pPr>
        <w:tabs>
          <w:tab w:val="left" w:pos="5937"/>
        </w:tabs>
        <w:spacing w:line="238" w:lineRule="exact"/>
        <w:ind w:left="1019"/>
      </w:pPr>
      <w:r>
        <w:rPr>
          <w:color w:val="000080"/>
        </w:rPr>
        <w:t>Drug</w:t>
      </w:r>
      <w:r>
        <w:rPr>
          <w:color w:val="000080"/>
          <w:spacing w:val="-2"/>
        </w:rPr>
        <w:t xml:space="preserve"> </w:t>
      </w:r>
      <w:r>
        <w:rPr>
          <w:color w:val="000080"/>
        </w:rPr>
        <w:t>Accountability</w:t>
      </w:r>
      <w:r>
        <w:rPr>
          <w:color w:val="000080"/>
        </w:rPr>
        <w:tab/>
        <w:t>3.0</w:t>
      </w:r>
    </w:p>
    <w:p w14:paraId="6D28DD8A" w14:textId="77777777" w:rsidR="00197A73" w:rsidRDefault="009A7088">
      <w:pPr>
        <w:tabs>
          <w:tab w:val="right" w:pos="6244"/>
        </w:tabs>
        <w:spacing w:line="239" w:lineRule="exact"/>
        <w:ind w:left="1019"/>
      </w:pPr>
      <w:r>
        <w:rPr>
          <w:color w:val="000080"/>
        </w:rPr>
        <w:t>Immunology</w:t>
      </w:r>
      <w:r>
        <w:rPr>
          <w:color w:val="000080"/>
          <w:spacing w:val="-1"/>
        </w:rPr>
        <w:t xml:space="preserve"> </w:t>
      </w:r>
      <w:r>
        <w:rPr>
          <w:color w:val="000080"/>
        </w:rPr>
        <w:t>Case</w:t>
      </w:r>
      <w:r>
        <w:rPr>
          <w:color w:val="000080"/>
          <w:spacing w:val="1"/>
        </w:rPr>
        <w:t xml:space="preserve"> </w:t>
      </w:r>
      <w:r>
        <w:rPr>
          <w:color w:val="000080"/>
        </w:rPr>
        <w:t>Registry</w:t>
      </w:r>
      <w:r>
        <w:rPr>
          <w:color w:val="000080"/>
        </w:rPr>
        <w:tab/>
        <w:t>2.1</w:t>
      </w:r>
    </w:p>
    <w:p w14:paraId="53C7F3D0" w14:textId="77777777" w:rsidR="00197A73" w:rsidRDefault="009A7088">
      <w:pPr>
        <w:tabs>
          <w:tab w:val="left" w:pos="5937"/>
        </w:tabs>
        <w:spacing w:line="239" w:lineRule="exact"/>
        <w:ind w:left="1019"/>
      </w:pPr>
      <w:r>
        <w:rPr>
          <w:color w:val="000080"/>
        </w:rPr>
        <w:t>Inpatient</w:t>
      </w:r>
      <w:r>
        <w:rPr>
          <w:color w:val="000080"/>
          <w:spacing w:val="-4"/>
        </w:rPr>
        <w:t xml:space="preserve"> </w:t>
      </w:r>
      <w:r>
        <w:rPr>
          <w:color w:val="000080"/>
        </w:rPr>
        <w:t>Medications</w:t>
      </w:r>
      <w:r>
        <w:rPr>
          <w:color w:val="000080"/>
        </w:rPr>
        <w:tab/>
        <w:t>4.5 or</w:t>
      </w:r>
      <w:r>
        <w:rPr>
          <w:color w:val="000080"/>
          <w:spacing w:val="-1"/>
        </w:rPr>
        <w:t xml:space="preserve"> </w:t>
      </w:r>
      <w:r>
        <w:rPr>
          <w:color w:val="000080"/>
        </w:rPr>
        <w:t>greater</w:t>
      </w:r>
    </w:p>
    <w:p w14:paraId="38E155FE" w14:textId="77777777" w:rsidR="00197A73" w:rsidRDefault="009A7088">
      <w:pPr>
        <w:tabs>
          <w:tab w:val="left" w:pos="5937"/>
        </w:tabs>
        <w:spacing w:line="238" w:lineRule="exact"/>
        <w:ind w:left="1019"/>
      </w:pPr>
      <w:r>
        <w:rPr>
          <w:color w:val="000080"/>
        </w:rPr>
        <w:t>Order</w:t>
      </w:r>
      <w:r>
        <w:rPr>
          <w:color w:val="000080"/>
          <w:spacing w:val="-2"/>
        </w:rPr>
        <w:t xml:space="preserve"> </w:t>
      </w:r>
      <w:r>
        <w:rPr>
          <w:color w:val="000080"/>
        </w:rPr>
        <w:t>Entry/Results</w:t>
      </w:r>
      <w:r>
        <w:rPr>
          <w:color w:val="000080"/>
          <w:spacing w:val="-1"/>
        </w:rPr>
        <w:t xml:space="preserve"> </w:t>
      </w:r>
      <w:r>
        <w:rPr>
          <w:color w:val="000080"/>
        </w:rPr>
        <w:t>Reporting</w:t>
      </w:r>
      <w:r>
        <w:rPr>
          <w:color w:val="000080"/>
        </w:rPr>
        <w:tab/>
        <w:t>2.5 or</w:t>
      </w:r>
      <w:r>
        <w:rPr>
          <w:color w:val="000080"/>
          <w:spacing w:val="-3"/>
        </w:rPr>
        <w:t xml:space="preserve"> </w:t>
      </w:r>
      <w:r>
        <w:rPr>
          <w:color w:val="000080"/>
        </w:rPr>
        <w:t>greater</w:t>
      </w:r>
    </w:p>
    <w:p w14:paraId="37ACCC89" w14:textId="77777777" w:rsidR="00197A73" w:rsidRDefault="009A7088">
      <w:pPr>
        <w:tabs>
          <w:tab w:val="left" w:pos="5937"/>
        </w:tabs>
        <w:spacing w:line="251" w:lineRule="exact"/>
        <w:ind w:left="1019"/>
      </w:pPr>
      <w:r>
        <w:rPr>
          <w:color w:val="000080"/>
        </w:rPr>
        <w:t>Outpatient</w:t>
      </w:r>
      <w:r>
        <w:rPr>
          <w:color w:val="000080"/>
          <w:spacing w:val="-2"/>
        </w:rPr>
        <w:t xml:space="preserve"> </w:t>
      </w:r>
      <w:r>
        <w:rPr>
          <w:color w:val="000080"/>
        </w:rPr>
        <w:t>Pharmacy</w:t>
      </w:r>
      <w:r>
        <w:rPr>
          <w:color w:val="000080"/>
        </w:rPr>
        <w:tab/>
        <w:t>6.0 or</w:t>
      </w:r>
      <w:r>
        <w:rPr>
          <w:color w:val="000080"/>
          <w:spacing w:val="-3"/>
        </w:rPr>
        <w:t xml:space="preserve"> </w:t>
      </w:r>
      <w:r>
        <w:rPr>
          <w:color w:val="000080"/>
        </w:rPr>
        <w:t>greater</w:t>
      </w:r>
    </w:p>
    <w:p w14:paraId="7B2F86BF" w14:textId="77777777" w:rsidR="00197A73" w:rsidRDefault="00197A73">
      <w:pPr>
        <w:spacing w:line="251" w:lineRule="exact"/>
        <w:sectPr w:rsidR="00197A73">
          <w:footerReference w:type="default" r:id="rId14"/>
          <w:pgSz w:w="12240" w:h="15840"/>
          <w:pgMar w:top="1360" w:right="1300" w:bottom="1180" w:left="1140" w:header="0" w:footer="1000" w:gutter="0"/>
          <w:cols w:space="720"/>
        </w:sectPr>
      </w:pPr>
    </w:p>
    <w:p w14:paraId="69514B90" w14:textId="77777777" w:rsidR="00197A73" w:rsidRDefault="009A7088">
      <w:pPr>
        <w:pStyle w:val="Heading2"/>
      </w:pPr>
      <w:r>
        <w:rPr>
          <w:color w:val="000080"/>
        </w:rPr>
        <w:lastRenderedPageBreak/>
        <w:t>Glossary</w:t>
      </w:r>
    </w:p>
    <w:p w14:paraId="6ECCCF04" w14:textId="77777777" w:rsidR="00197A73" w:rsidRDefault="00353532">
      <w:pPr>
        <w:pStyle w:val="BodyText"/>
        <w:spacing w:line="43" w:lineRule="exact"/>
        <w:ind w:left="271"/>
        <w:rPr>
          <w:rFonts w:ascii="Arial"/>
          <w:sz w:val="4"/>
        </w:rPr>
      </w:pPr>
      <w:r>
        <w:rPr>
          <w:rFonts w:ascii="Arial"/>
          <w:sz w:val="4"/>
        </w:rPr>
      </w:r>
      <w:r>
        <w:rPr>
          <w:rFonts w:ascii="Arial"/>
          <w:sz w:val="4"/>
        </w:rPr>
        <w:pict w14:anchorId="62F3EB87">
          <v:group id="_x0000_s1026" style="width:470.9pt;height:2.2pt;mso-position-horizontal-relative:char;mso-position-vertical-relative:line" coordsize="9418,44">
            <v:rect id="_x0000_s1027" style="position:absolute;width:9418;height:44" fillcolor="navy" stroked="f"/>
            <w10:anchorlock/>
          </v:group>
        </w:pict>
      </w:r>
    </w:p>
    <w:p w14:paraId="422EC862" w14:textId="77777777" w:rsidR="00197A73" w:rsidRDefault="00197A73">
      <w:pPr>
        <w:pStyle w:val="BodyText"/>
        <w:spacing w:before="2"/>
        <w:rPr>
          <w:rFonts w:ascii="Arial"/>
          <w:b/>
          <w:sz w:val="16"/>
        </w:rPr>
      </w:pPr>
    </w:p>
    <w:p w14:paraId="17CA423A" w14:textId="77777777" w:rsidR="00197A73" w:rsidRDefault="009A7088">
      <w:pPr>
        <w:pStyle w:val="BodyText"/>
        <w:tabs>
          <w:tab w:val="left" w:pos="4979"/>
        </w:tabs>
        <w:spacing w:before="100"/>
        <w:ind w:left="300"/>
      </w:pPr>
      <w:r>
        <w:rPr>
          <w:color w:val="000080"/>
        </w:rPr>
        <w:t>Automatic Match by</w:t>
      </w:r>
      <w:r>
        <w:rPr>
          <w:color w:val="000080"/>
          <w:spacing w:val="-5"/>
        </w:rPr>
        <w:t xml:space="preserve"> </w:t>
      </w:r>
      <w:r>
        <w:rPr>
          <w:color w:val="000080"/>
        </w:rPr>
        <w:t>NDC Matching</w:t>
      </w:r>
      <w:r>
        <w:rPr>
          <w:color w:val="000080"/>
        </w:rPr>
        <w:tab/>
        <w:t>Pairing of a drug from the local</w:t>
      </w:r>
      <w:r>
        <w:rPr>
          <w:color w:val="000080"/>
          <w:spacing w:val="-6"/>
        </w:rPr>
        <w:t xml:space="preserve"> </w:t>
      </w:r>
      <w:r>
        <w:rPr>
          <w:color w:val="000080"/>
        </w:rPr>
        <w:t>DRUG</w:t>
      </w:r>
    </w:p>
    <w:p w14:paraId="455B70C1" w14:textId="77777777" w:rsidR="00197A73" w:rsidRDefault="009A7088">
      <w:pPr>
        <w:pStyle w:val="BodyText"/>
        <w:spacing w:before="2"/>
        <w:ind w:left="4980" w:right="168"/>
      </w:pPr>
      <w:r>
        <w:rPr>
          <w:color w:val="000080"/>
        </w:rPr>
        <w:t xml:space="preserve">file (#50) with a drug in the National Drug File with the same NDC number. This matching will be accomplished when the option </w:t>
      </w:r>
      <w:r>
        <w:rPr>
          <w:i/>
          <w:color w:val="000080"/>
        </w:rPr>
        <w:t xml:space="preserve">Automatic Match of Unmatched Drugs </w:t>
      </w:r>
      <w:r>
        <w:rPr>
          <w:color w:val="000080"/>
        </w:rPr>
        <w:t>is executed for the</w:t>
      </w:r>
      <w:r>
        <w:rPr>
          <w:color w:val="000080"/>
          <w:spacing w:val="-14"/>
        </w:rPr>
        <w:t xml:space="preserve"> </w:t>
      </w:r>
      <w:r>
        <w:rPr>
          <w:color w:val="000080"/>
        </w:rPr>
        <w:t>first time.</w:t>
      </w:r>
    </w:p>
    <w:p w14:paraId="6001731A" w14:textId="77777777" w:rsidR="00197A73" w:rsidRDefault="00197A73">
      <w:pPr>
        <w:pStyle w:val="BodyText"/>
        <w:spacing w:before="11"/>
        <w:rPr>
          <w:sz w:val="23"/>
        </w:rPr>
      </w:pPr>
    </w:p>
    <w:p w14:paraId="32A9A83A" w14:textId="77777777" w:rsidR="00197A73" w:rsidRDefault="009A7088">
      <w:pPr>
        <w:pStyle w:val="BodyText"/>
        <w:tabs>
          <w:tab w:val="left" w:pos="4979"/>
        </w:tabs>
        <w:ind w:left="4980" w:right="201" w:hanging="4680"/>
        <w:jc w:val="both"/>
      </w:pPr>
      <w:r>
        <w:rPr>
          <w:color w:val="000080"/>
        </w:rPr>
        <w:t>Active</w:t>
      </w:r>
      <w:r>
        <w:rPr>
          <w:color w:val="000080"/>
          <w:spacing w:val="-1"/>
        </w:rPr>
        <w:t xml:space="preserve"> </w:t>
      </w:r>
      <w:r>
        <w:rPr>
          <w:color w:val="000080"/>
        </w:rPr>
        <w:t>Drug</w:t>
      </w:r>
      <w:r>
        <w:rPr>
          <w:color w:val="000080"/>
        </w:rPr>
        <w:tab/>
        <w:t>Drugs which contain no inactivation date in the INACTIVE DATE field (#100) local DRUG file (#50).</w:t>
      </w:r>
    </w:p>
    <w:p w14:paraId="31A7959C" w14:textId="77777777" w:rsidR="00197A73" w:rsidRDefault="00197A73">
      <w:pPr>
        <w:pStyle w:val="BodyText"/>
      </w:pPr>
    </w:p>
    <w:p w14:paraId="052341AA" w14:textId="77777777" w:rsidR="00197A73" w:rsidRDefault="009A7088">
      <w:pPr>
        <w:pStyle w:val="BodyText"/>
        <w:tabs>
          <w:tab w:val="left" w:pos="4979"/>
        </w:tabs>
        <w:ind w:left="300"/>
      </w:pPr>
      <w:r>
        <w:rPr>
          <w:color w:val="000080"/>
        </w:rPr>
        <w:t>API</w:t>
      </w:r>
      <w:r>
        <w:rPr>
          <w:color w:val="000080"/>
        </w:rPr>
        <w:tab/>
        <w:t>Application Programmer</w:t>
      </w:r>
      <w:r>
        <w:rPr>
          <w:color w:val="000080"/>
          <w:spacing w:val="-3"/>
        </w:rPr>
        <w:t xml:space="preserve"> </w:t>
      </w:r>
      <w:r>
        <w:rPr>
          <w:color w:val="000080"/>
        </w:rPr>
        <w:t>Interface.</w:t>
      </w:r>
    </w:p>
    <w:p w14:paraId="349ACEE1" w14:textId="77777777" w:rsidR="00197A73" w:rsidRDefault="00197A73">
      <w:pPr>
        <w:pStyle w:val="BodyText"/>
        <w:spacing w:before="1"/>
      </w:pPr>
    </w:p>
    <w:p w14:paraId="31FF6974" w14:textId="77777777" w:rsidR="00197A73" w:rsidRDefault="009A7088">
      <w:pPr>
        <w:pStyle w:val="BodyText"/>
        <w:tabs>
          <w:tab w:val="left" w:pos="4979"/>
        </w:tabs>
        <w:spacing w:before="1" w:line="288" w:lineRule="exact"/>
        <w:ind w:left="299"/>
      </w:pPr>
      <w:r>
        <w:rPr>
          <w:color w:val="000080"/>
        </w:rPr>
        <w:t>DEA, SPECIAL</w:t>
      </w:r>
      <w:r>
        <w:rPr>
          <w:color w:val="000080"/>
          <w:spacing w:val="-3"/>
        </w:rPr>
        <w:t xml:space="preserve"> </w:t>
      </w:r>
      <w:r>
        <w:rPr>
          <w:color w:val="000080"/>
        </w:rPr>
        <w:t>HDLG</w:t>
      </w:r>
      <w:r>
        <w:rPr>
          <w:color w:val="000080"/>
          <w:spacing w:val="-1"/>
        </w:rPr>
        <w:t xml:space="preserve"> </w:t>
      </w:r>
      <w:r>
        <w:rPr>
          <w:color w:val="000080"/>
        </w:rPr>
        <w:t>Field</w:t>
      </w:r>
      <w:r>
        <w:rPr>
          <w:color w:val="000080"/>
        </w:rPr>
        <w:tab/>
        <w:t>Field #3. A field in the local DRUG</w:t>
      </w:r>
      <w:r>
        <w:rPr>
          <w:color w:val="000080"/>
          <w:spacing w:val="-3"/>
        </w:rPr>
        <w:t xml:space="preserve"> </w:t>
      </w:r>
      <w:r>
        <w:rPr>
          <w:color w:val="000080"/>
        </w:rPr>
        <w:t>file</w:t>
      </w:r>
    </w:p>
    <w:p w14:paraId="2E7D4735" w14:textId="77777777" w:rsidR="00197A73" w:rsidRDefault="009A7088">
      <w:pPr>
        <w:pStyle w:val="BodyText"/>
        <w:ind w:left="4980" w:right="400"/>
      </w:pPr>
      <w:r>
        <w:rPr>
          <w:color w:val="000080"/>
        </w:rPr>
        <w:t>(#50). It contains one or more codes representing special characteristics of a product.</w:t>
      </w:r>
    </w:p>
    <w:p w14:paraId="17217B59" w14:textId="77777777" w:rsidR="00197A73" w:rsidRDefault="00197A73">
      <w:pPr>
        <w:pStyle w:val="BodyText"/>
        <w:spacing w:before="11"/>
        <w:rPr>
          <w:sz w:val="23"/>
        </w:rPr>
      </w:pPr>
    </w:p>
    <w:p w14:paraId="7A85B68F" w14:textId="77777777" w:rsidR="00197A73" w:rsidRDefault="009A7088">
      <w:pPr>
        <w:pStyle w:val="BodyText"/>
        <w:tabs>
          <w:tab w:val="left" w:pos="4979"/>
        </w:tabs>
        <w:spacing w:before="1"/>
        <w:ind w:left="300"/>
      </w:pPr>
      <w:r>
        <w:rPr>
          <w:color w:val="000080"/>
        </w:rPr>
        <w:t>DRUG</w:t>
      </w:r>
      <w:r>
        <w:rPr>
          <w:color w:val="000080"/>
          <w:spacing w:val="1"/>
        </w:rPr>
        <w:t xml:space="preserve"> </w:t>
      </w:r>
      <w:r>
        <w:rPr>
          <w:color w:val="000080"/>
        </w:rPr>
        <w:t>File</w:t>
      </w:r>
      <w:r>
        <w:rPr>
          <w:color w:val="000080"/>
        </w:rPr>
        <w:tab/>
        <w:t>See Local DRUG</w:t>
      </w:r>
      <w:r>
        <w:rPr>
          <w:color w:val="000080"/>
          <w:spacing w:val="1"/>
        </w:rPr>
        <w:t xml:space="preserve"> </w:t>
      </w:r>
      <w:r>
        <w:rPr>
          <w:color w:val="000080"/>
        </w:rPr>
        <w:t>file.</w:t>
      </w:r>
    </w:p>
    <w:p w14:paraId="76B972BF" w14:textId="77777777" w:rsidR="00197A73" w:rsidRDefault="00197A73">
      <w:pPr>
        <w:pStyle w:val="BodyText"/>
        <w:spacing w:before="10"/>
        <w:rPr>
          <w:sz w:val="23"/>
        </w:rPr>
      </w:pPr>
    </w:p>
    <w:p w14:paraId="437411AE" w14:textId="77777777" w:rsidR="00197A73" w:rsidRDefault="009A7088">
      <w:pPr>
        <w:pStyle w:val="BodyText"/>
        <w:tabs>
          <w:tab w:val="left" w:pos="4979"/>
        </w:tabs>
        <w:spacing w:before="1" w:line="288" w:lineRule="exact"/>
        <w:ind w:left="300"/>
      </w:pPr>
      <w:r>
        <w:rPr>
          <w:color w:val="000080"/>
        </w:rPr>
        <w:t>DRUG</w:t>
      </w:r>
      <w:r>
        <w:rPr>
          <w:color w:val="000080"/>
          <w:spacing w:val="-2"/>
        </w:rPr>
        <w:t xml:space="preserve"> </w:t>
      </w:r>
      <w:r>
        <w:rPr>
          <w:color w:val="000080"/>
        </w:rPr>
        <w:t>INGREDIENTS</w:t>
      </w:r>
      <w:r>
        <w:rPr>
          <w:color w:val="000080"/>
          <w:spacing w:val="-2"/>
        </w:rPr>
        <w:t xml:space="preserve"> </w:t>
      </w:r>
      <w:r>
        <w:rPr>
          <w:color w:val="000080"/>
        </w:rPr>
        <w:t>File</w:t>
      </w:r>
      <w:r>
        <w:rPr>
          <w:color w:val="000080"/>
        </w:rPr>
        <w:tab/>
        <w:t>File #50.416. A file that</w:t>
      </w:r>
      <w:r>
        <w:rPr>
          <w:color w:val="000080"/>
          <w:spacing w:val="-4"/>
        </w:rPr>
        <w:t xml:space="preserve"> </w:t>
      </w:r>
      <w:r>
        <w:rPr>
          <w:color w:val="000080"/>
        </w:rPr>
        <w:t>contains</w:t>
      </w:r>
    </w:p>
    <w:p w14:paraId="56D729A2" w14:textId="77777777" w:rsidR="00197A73" w:rsidRDefault="009A7088">
      <w:pPr>
        <w:pStyle w:val="BodyText"/>
        <w:ind w:left="4980"/>
      </w:pPr>
      <w:r>
        <w:rPr>
          <w:color w:val="000080"/>
        </w:rPr>
        <w:t>individual generic drugs which are components of various drug products.</w:t>
      </w:r>
    </w:p>
    <w:p w14:paraId="17651B7F" w14:textId="77777777" w:rsidR="00197A73" w:rsidRDefault="00197A73">
      <w:pPr>
        <w:pStyle w:val="BodyText"/>
      </w:pPr>
    </w:p>
    <w:p w14:paraId="1CDCA357" w14:textId="77777777" w:rsidR="00197A73" w:rsidRDefault="009A7088">
      <w:pPr>
        <w:pStyle w:val="BodyText"/>
        <w:tabs>
          <w:tab w:val="left" w:pos="4979"/>
        </w:tabs>
        <w:ind w:left="4980" w:right="351" w:hanging="4680"/>
      </w:pPr>
      <w:r>
        <w:rPr>
          <w:color w:val="000080"/>
        </w:rPr>
        <w:t>Error</w:t>
      </w:r>
      <w:r>
        <w:rPr>
          <w:color w:val="000080"/>
        </w:rPr>
        <w:tab/>
        <w:t>In the National Drug File (NDF) software, an error is an entry in the NATIONAL DRUG TRANSLATION</w:t>
      </w:r>
      <w:r>
        <w:rPr>
          <w:color w:val="000080"/>
          <w:spacing w:val="-7"/>
        </w:rPr>
        <w:t xml:space="preserve"> </w:t>
      </w:r>
      <w:r>
        <w:rPr>
          <w:color w:val="000080"/>
        </w:rPr>
        <w:t>file</w:t>
      </w:r>
    </w:p>
    <w:p w14:paraId="57731007" w14:textId="77777777" w:rsidR="00197A73" w:rsidRDefault="009A7088">
      <w:pPr>
        <w:pStyle w:val="BodyText"/>
        <w:spacing w:before="1"/>
        <w:ind w:left="4980" w:right="545"/>
      </w:pPr>
      <w:r>
        <w:rPr>
          <w:color w:val="000080"/>
        </w:rPr>
        <w:t>(#50.12) that does not have a match in the local DRUG file (#50).</w:t>
      </w:r>
    </w:p>
    <w:p w14:paraId="743ACB0F" w14:textId="77777777" w:rsidR="00197A73" w:rsidRDefault="00197A73">
      <w:pPr>
        <w:pStyle w:val="BodyText"/>
        <w:spacing w:before="10"/>
        <w:rPr>
          <w:sz w:val="23"/>
        </w:rPr>
      </w:pPr>
    </w:p>
    <w:p w14:paraId="0E8CFB95" w14:textId="77777777" w:rsidR="00197A73" w:rsidRDefault="009A7088">
      <w:pPr>
        <w:pStyle w:val="BodyText"/>
        <w:tabs>
          <w:tab w:val="left" w:pos="4979"/>
        </w:tabs>
        <w:spacing w:before="1"/>
        <w:ind w:left="4980" w:right="331" w:hanging="4680"/>
      </w:pPr>
      <w:bookmarkStart w:id="2" w:name="_bookmark2"/>
      <w:bookmarkEnd w:id="2"/>
      <w:r>
        <w:rPr>
          <w:color w:val="000080"/>
        </w:rPr>
        <w:t>FDA</w:t>
      </w:r>
      <w:r>
        <w:rPr>
          <w:color w:val="000080"/>
          <w:spacing w:val="-2"/>
        </w:rPr>
        <w:t xml:space="preserve"> </w:t>
      </w:r>
      <w:r>
        <w:rPr>
          <w:color w:val="000080"/>
        </w:rPr>
        <w:t>Medication</w:t>
      </w:r>
      <w:r>
        <w:rPr>
          <w:color w:val="000080"/>
          <w:spacing w:val="-1"/>
        </w:rPr>
        <w:t xml:space="preserve"> </w:t>
      </w:r>
      <w:r>
        <w:rPr>
          <w:color w:val="000080"/>
        </w:rPr>
        <w:t>Guide</w:t>
      </w:r>
      <w:r>
        <w:rPr>
          <w:color w:val="000080"/>
        </w:rPr>
        <w:tab/>
        <w:t>Paper handouts that come with many prescription medicines given to the patient. The guides address issues that are specific to particular drugs and drug classes, and contain FDA-approved information that can help patients avoid serious adverse</w:t>
      </w:r>
      <w:r>
        <w:rPr>
          <w:color w:val="000080"/>
          <w:spacing w:val="-2"/>
        </w:rPr>
        <w:t xml:space="preserve"> </w:t>
      </w:r>
      <w:r>
        <w:rPr>
          <w:color w:val="000080"/>
        </w:rPr>
        <w:t>events.</w:t>
      </w:r>
    </w:p>
    <w:p w14:paraId="519C43CB" w14:textId="77777777" w:rsidR="00197A73" w:rsidRDefault="00197A73">
      <w:pPr>
        <w:pStyle w:val="BodyText"/>
      </w:pPr>
    </w:p>
    <w:p w14:paraId="72E19337" w14:textId="77777777" w:rsidR="00197A73" w:rsidRDefault="009A7088">
      <w:pPr>
        <w:pStyle w:val="BodyText"/>
        <w:tabs>
          <w:tab w:val="left" w:pos="4979"/>
        </w:tabs>
        <w:spacing w:line="288" w:lineRule="exact"/>
        <w:ind w:left="300"/>
      </w:pPr>
      <w:r>
        <w:rPr>
          <w:color w:val="000080"/>
        </w:rPr>
        <w:t>FSN</w:t>
      </w:r>
      <w:r>
        <w:rPr>
          <w:color w:val="000080"/>
        </w:rPr>
        <w:tab/>
        <w:t>Federal Stock Number. A</w:t>
      </w:r>
      <w:r>
        <w:rPr>
          <w:color w:val="000080"/>
          <w:spacing w:val="-1"/>
        </w:rPr>
        <w:t xml:space="preserve"> </w:t>
      </w:r>
      <w:r>
        <w:rPr>
          <w:color w:val="000080"/>
        </w:rPr>
        <w:t>unique</w:t>
      </w:r>
    </w:p>
    <w:p w14:paraId="52D9A854" w14:textId="77777777" w:rsidR="00197A73" w:rsidRDefault="009A7088">
      <w:pPr>
        <w:pStyle w:val="BodyText"/>
        <w:ind w:left="4980" w:right="482"/>
      </w:pPr>
      <w:r>
        <w:rPr>
          <w:color w:val="000080"/>
        </w:rPr>
        <w:t>identifying number assigned by the Federal Supply System to a product</w:t>
      </w:r>
    </w:p>
    <w:p w14:paraId="031B8865" w14:textId="77777777" w:rsidR="00197A73" w:rsidRDefault="00197A73">
      <w:pPr>
        <w:sectPr w:rsidR="00197A73">
          <w:footerReference w:type="default" r:id="rId15"/>
          <w:pgSz w:w="12240" w:h="15840"/>
          <w:pgMar w:top="1360" w:right="1300" w:bottom="1440" w:left="1140" w:header="0" w:footer="1242" w:gutter="0"/>
          <w:cols w:space="720"/>
        </w:sectPr>
      </w:pPr>
    </w:p>
    <w:p w14:paraId="524C310E" w14:textId="77777777" w:rsidR="00197A73" w:rsidRDefault="009A7088">
      <w:pPr>
        <w:pStyle w:val="BodyText"/>
        <w:spacing w:before="78"/>
        <w:ind w:left="4980" w:right="137"/>
      </w:pPr>
      <w:r>
        <w:rPr>
          <w:color w:val="000080"/>
        </w:rPr>
        <w:lastRenderedPageBreak/>
        <w:t>(drug, supply, food item, etc.) for ordering and accounting purposes. Synonymous with the National Stock Number (NSN). This is one of the fields in the local DRUG file (#50).</w:t>
      </w:r>
    </w:p>
    <w:p w14:paraId="5002BFED" w14:textId="77777777" w:rsidR="00197A73" w:rsidRDefault="00197A73">
      <w:pPr>
        <w:pStyle w:val="BodyText"/>
        <w:spacing w:before="11"/>
        <w:rPr>
          <w:sz w:val="23"/>
        </w:rPr>
      </w:pPr>
    </w:p>
    <w:p w14:paraId="1489CFC7" w14:textId="77777777" w:rsidR="00197A73" w:rsidRDefault="009A7088">
      <w:pPr>
        <w:pStyle w:val="BodyText"/>
        <w:tabs>
          <w:tab w:val="left" w:pos="4979"/>
        </w:tabs>
        <w:spacing w:before="1"/>
        <w:ind w:left="4979" w:right="390" w:hanging="4680"/>
      </w:pPr>
      <w:r>
        <w:rPr>
          <w:color w:val="000080"/>
        </w:rPr>
        <w:t>Local DRUG</w:t>
      </w:r>
      <w:r>
        <w:rPr>
          <w:color w:val="000080"/>
          <w:spacing w:val="-2"/>
        </w:rPr>
        <w:t xml:space="preserve"> </w:t>
      </w:r>
      <w:r>
        <w:rPr>
          <w:color w:val="000080"/>
        </w:rPr>
        <w:t>File</w:t>
      </w:r>
      <w:r>
        <w:rPr>
          <w:color w:val="000080"/>
          <w:spacing w:val="-2"/>
        </w:rPr>
        <w:t xml:space="preserve"> </w:t>
      </w:r>
      <w:r>
        <w:rPr>
          <w:color w:val="000080"/>
        </w:rPr>
        <w:t>(#50)</w:t>
      </w:r>
      <w:r>
        <w:rPr>
          <w:color w:val="000080"/>
        </w:rPr>
        <w:tab/>
        <w:t>This file contains the local GENERIC NAME (#.01), INACTIVE DATE (#100), DEA, SPECIAL HDLG (#3), and</w:t>
      </w:r>
      <w:r>
        <w:rPr>
          <w:color w:val="000080"/>
          <w:spacing w:val="-7"/>
        </w:rPr>
        <w:t xml:space="preserve"> </w:t>
      </w:r>
      <w:r>
        <w:rPr>
          <w:color w:val="000080"/>
        </w:rPr>
        <w:t>NDC</w:t>
      </w:r>
    </w:p>
    <w:p w14:paraId="05F4AF42" w14:textId="77777777" w:rsidR="00197A73" w:rsidRDefault="009A7088">
      <w:pPr>
        <w:pStyle w:val="BodyText"/>
        <w:ind w:left="4979" w:right="240"/>
      </w:pPr>
      <w:r>
        <w:rPr>
          <w:color w:val="000080"/>
        </w:rPr>
        <w:t>fields, as well as others. NDF software attempts to match products from this file with products in the VA GENERIC file (#50.6) and the VA PRODUCT file (#50.58).</w:t>
      </w:r>
    </w:p>
    <w:p w14:paraId="16F41FAA" w14:textId="77777777" w:rsidR="00197A73" w:rsidRDefault="00197A73">
      <w:pPr>
        <w:pStyle w:val="BodyText"/>
        <w:spacing w:before="11"/>
        <w:rPr>
          <w:sz w:val="23"/>
        </w:rPr>
      </w:pPr>
    </w:p>
    <w:p w14:paraId="2E6F8870" w14:textId="77777777" w:rsidR="00197A73" w:rsidRDefault="009A7088">
      <w:pPr>
        <w:pStyle w:val="BodyText"/>
        <w:tabs>
          <w:tab w:val="left" w:pos="4979"/>
        </w:tabs>
        <w:spacing w:before="1"/>
        <w:ind w:left="4979" w:right="183" w:hanging="4680"/>
      </w:pPr>
      <w:r>
        <w:rPr>
          <w:color w:val="000080"/>
        </w:rPr>
        <w:t>Manually</w:t>
      </w:r>
      <w:r>
        <w:rPr>
          <w:color w:val="000080"/>
          <w:spacing w:val="-3"/>
        </w:rPr>
        <w:t xml:space="preserve"> </w:t>
      </w:r>
      <w:r>
        <w:rPr>
          <w:color w:val="000080"/>
        </w:rPr>
        <w:t>Classed</w:t>
      </w:r>
      <w:r>
        <w:rPr>
          <w:color w:val="000080"/>
          <w:spacing w:val="-2"/>
        </w:rPr>
        <w:t xml:space="preserve"> </w:t>
      </w:r>
      <w:r>
        <w:rPr>
          <w:color w:val="000080"/>
        </w:rPr>
        <w:t>Drug</w:t>
      </w:r>
      <w:r>
        <w:rPr>
          <w:color w:val="000080"/>
        </w:rPr>
        <w:tab/>
        <w:t xml:space="preserve">A drug from the local DRUG file (#50) which could not be matched, but has been assigned a VA Drug Classification through the use of the </w:t>
      </w:r>
      <w:r>
        <w:rPr>
          <w:i/>
          <w:color w:val="000080"/>
        </w:rPr>
        <w:t xml:space="preserve">Allow Unmatched Drugs to Be Classed </w:t>
      </w:r>
      <w:r>
        <w:rPr>
          <w:color w:val="000080"/>
        </w:rPr>
        <w:t>menu</w:t>
      </w:r>
      <w:r>
        <w:rPr>
          <w:color w:val="000080"/>
          <w:spacing w:val="-4"/>
        </w:rPr>
        <w:t xml:space="preserve"> </w:t>
      </w:r>
      <w:r>
        <w:rPr>
          <w:color w:val="000080"/>
        </w:rPr>
        <w:t>option.</w:t>
      </w:r>
    </w:p>
    <w:p w14:paraId="07D1F5B3" w14:textId="77777777" w:rsidR="00197A73" w:rsidRDefault="00197A73">
      <w:pPr>
        <w:pStyle w:val="BodyText"/>
        <w:spacing w:before="1"/>
      </w:pPr>
    </w:p>
    <w:p w14:paraId="1CCB92AB" w14:textId="77777777" w:rsidR="00197A73" w:rsidRDefault="009A7088">
      <w:pPr>
        <w:pStyle w:val="BodyText"/>
        <w:tabs>
          <w:tab w:val="left" w:pos="4979"/>
        </w:tabs>
        <w:ind w:left="4980" w:right="186" w:hanging="4680"/>
      </w:pPr>
      <w:r>
        <w:rPr>
          <w:color w:val="000080"/>
        </w:rPr>
        <w:t>Manufacturer</w:t>
      </w:r>
      <w:r>
        <w:rPr>
          <w:color w:val="000080"/>
          <w:spacing w:val="-4"/>
        </w:rPr>
        <w:t xml:space="preserve"> </w:t>
      </w:r>
      <w:r>
        <w:rPr>
          <w:color w:val="000080"/>
        </w:rPr>
        <w:t>Code</w:t>
      </w:r>
      <w:r>
        <w:rPr>
          <w:color w:val="000080"/>
        </w:rPr>
        <w:tab/>
        <w:t>The first portion of the NDC Number (the first 4-6 digits). Identifies the manufacturer of the</w:t>
      </w:r>
      <w:r>
        <w:rPr>
          <w:color w:val="000080"/>
          <w:spacing w:val="-4"/>
        </w:rPr>
        <w:t xml:space="preserve"> </w:t>
      </w:r>
      <w:r>
        <w:rPr>
          <w:color w:val="000080"/>
        </w:rPr>
        <w:t>product.</w:t>
      </w:r>
    </w:p>
    <w:p w14:paraId="48C67E44" w14:textId="77777777" w:rsidR="00197A73" w:rsidRDefault="00197A73">
      <w:pPr>
        <w:pStyle w:val="BodyText"/>
        <w:spacing w:before="10"/>
        <w:rPr>
          <w:sz w:val="23"/>
        </w:rPr>
      </w:pPr>
    </w:p>
    <w:p w14:paraId="01E6CFDF" w14:textId="77777777" w:rsidR="00197A73" w:rsidRDefault="009A7088">
      <w:pPr>
        <w:pStyle w:val="BodyText"/>
        <w:tabs>
          <w:tab w:val="left" w:pos="4979"/>
        </w:tabs>
        <w:ind w:left="300"/>
      </w:pPr>
      <w:r>
        <w:rPr>
          <w:color w:val="000080"/>
        </w:rPr>
        <w:t>NATIONAL DRUG</w:t>
      </w:r>
      <w:r>
        <w:rPr>
          <w:color w:val="000080"/>
          <w:spacing w:val="-3"/>
        </w:rPr>
        <w:t xml:space="preserve"> </w:t>
      </w:r>
      <w:r>
        <w:rPr>
          <w:color w:val="000080"/>
        </w:rPr>
        <w:t>File</w:t>
      </w:r>
      <w:r>
        <w:rPr>
          <w:color w:val="000080"/>
          <w:spacing w:val="-2"/>
        </w:rPr>
        <w:t xml:space="preserve"> </w:t>
      </w:r>
      <w:r>
        <w:rPr>
          <w:color w:val="000080"/>
        </w:rPr>
        <w:t>(#50.6)</w:t>
      </w:r>
      <w:r>
        <w:rPr>
          <w:color w:val="000080"/>
        </w:rPr>
        <w:tab/>
        <w:t>This file contains a list of available</w:t>
      </w:r>
      <w:r>
        <w:rPr>
          <w:color w:val="000080"/>
          <w:spacing w:val="-12"/>
        </w:rPr>
        <w:t xml:space="preserve"> </w:t>
      </w:r>
      <w:r>
        <w:rPr>
          <w:color w:val="000080"/>
        </w:rPr>
        <w:t>drug</w:t>
      </w:r>
    </w:p>
    <w:p w14:paraId="0EC15756" w14:textId="77777777" w:rsidR="00197A73" w:rsidRDefault="009A7088">
      <w:pPr>
        <w:pStyle w:val="BodyText"/>
        <w:spacing w:before="2"/>
        <w:ind w:left="4980" w:right="239"/>
      </w:pPr>
      <w:r>
        <w:rPr>
          <w:color w:val="000080"/>
        </w:rPr>
        <w:t>products. It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w:t>
      </w:r>
      <w:r>
        <w:rPr>
          <w:color w:val="000080"/>
          <w:spacing w:val="-7"/>
        </w:rPr>
        <w:t xml:space="preserve"> </w:t>
      </w:r>
      <w:r>
        <w:rPr>
          <w:color w:val="000080"/>
        </w:rPr>
        <w:t>(#50).</w:t>
      </w:r>
    </w:p>
    <w:p w14:paraId="2A403000" w14:textId="77777777" w:rsidR="00197A73" w:rsidRDefault="00197A73">
      <w:pPr>
        <w:pStyle w:val="BodyText"/>
        <w:spacing w:before="10"/>
        <w:rPr>
          <w:sz w:val="23"/>
        </w:rPr>
      </w:pPr>
    </w:p>
    <w:p w14:paraId="7B7E2B7D" w14:textId="77777777" w:rsidR="00197A73" w:rsidRDefault="009A7088">
      <w:pPr>
        <w:pStyle w:val="BodyText"/>
        <w:tabs>
          <w:tab w:val="left" w:pos="4979"/>
        </w:tabs>
        <w:spacing w:before="1"/>
        <w:ind w:left="4980" w:right="321" w:hanging="4680"/>
      </w:pPr>
      <w:r>
        <w:rPr>
          <w:color w:val="000080"/>
        </w:rPr>
        <w:t>National</w:t>
      </w:r>
      <w:r>
        <w:rPr>
          <w:color w:val="000080"/>
          <w:spacing w:val="-3"/>
        </w:rPr>
        <w:t xml:space="preserve"> </w:t>
      </w:r>
      <w:r>
        <w:rPr>
          <w:color w:val="000080"/>
        </w:rPr>
        <w:t>Drug</w:t>
      </w:r>
      <w:r>
        <w:rPr>
          <w:color w:val="000080"/>
          <w:spacing w:val="-1"/>
        </w:rPr>
        <w:t xml:space="preserve"> </w:t>
      </w:r>
      <w:r>
        <w:rPr>
          <w:color w:val="000080"/>
        </w:rPr>
        <w:t>Identifier</w:t>
      </w:r>
      <w:r>
        <w:rPr>
          <w:color w:val="000080"/>
        </w:rPr>
        <w:tab/>
        <w:t>A unique, HL7 compatible code assigned to all products marked for CMOP transmission. This code is utilized to transmit VA Print name and dispense unit from VistA to the vendor</w:t>
      </w:r>
      <w:r>
        <w:rPr>
          <w:color w:val="000080"/>
          <w:spacing w:val="-10"/>
        </w:rPr>
        <w:t xml:space="preserve"> </w:t>
      </w:r>
      <w:r>
        <w:rPr>
          <w:color w:val="000080"/>
        </w:rPr>
        <w:t>system.</w:t>
      </w:r>
    </w:p>
    <w:sectPr w:rsidR="00197A73">
      <w:footerReference w:type="default" r:id="rId16"/>
      <w:pgSz w:w="12240" w:h="15840"/>
      <w:pgMar w:top="1360" w:right="1300" w:bottom="1440" w:left="114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060F" w14:textId="77777777" w:rsidR="008F45F9" w:rsidRDefault="009A7088">
      <w:r>
        <w:separator/>
      </w:r>
    </w:p>
  </w:endnote>
  <w:endnote w:type="continuationSeparator" w:id="0">
    <w:p w14:paraId="5CE066F4" w14:textId="77777777" w:rsidR="008F45F9" w:rsidRDefault="009A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8DD0" w14:textId="77777777" w:rsidR="00197A73" w:rsidRDefault="00353532">
    <w:pPr>
      <w:pStyle w:val="BodyText"/>
      <w:spacing w:line="14" w:lineRule="auto"/>
      <w:rPr>
        <w:sz w:val="20"/>
      </w:rPr>
    </w:pPr>
    <w:r>
      <w:pict w14:anchorId="3DE8FF0A">
        <v:shapetype id="_x0000_t202" coordsize="21600,21600" o:spt="202" path="m,l,21600r21600,l21600,xe">
          <v:stroke joinstyle="miter"/>
          <v:path gradientshapeok="t" o:connecttype="rect"/>
        </v:shapetype>
        <v:shape id="_x0000_s2072" type="#_x0000_t202" style="position:absolute;margin-left:71pt;margin-top:718.9pt;width:47.25pt;height:14pt;z-index:-16363008;mso-position-horizontal-relative:page;mso-position-vertical-relative:page" filled="f" stroked="f">
          <v:textbox inset="0,0,0,0">
            <w:txbxContent>
              <w:p w14:paraId="2BC89008" w14:textId="77777777" w:rsidR="00197A73" w:rsidRDefault="009A7088">
                <w:pPr>
                  <w:spacing w:before="19"/>
                  <w:ind w:left="20"/>
                  <w:rPr>
                    <w:sz w:val="20"/>
                  </w:rPr>
                </w:pPr>
                <w:r>
                  <w:rPr>
                    <w:color w:val="000080"/>
                    <w:sz w:val="20"/>
                  </w:rPr>
                  <w:t>May 2010</w:t>
                </w:r>
              </w:p>
            </w:txbxContent>
          </v:textbox>
          <w10:wrap anchorx="page" anchory="page"/>
        </v:shape>
      </w:pict>
    </w:r>
    <w:r>
      <w:pict w14:anchorId="2E8CE58C">
        <v:shape id="_x0000_s2071" type="#_x0000_t202" style="position:absolute;margin-left:246.45pt;margin-top:718.9pt;width:119.1pt;height:38.1pt;z-index:-16362496;mso-position-horizontal-relative:page;mso-position-vertical-relative:page" filled="f" stroked="f">
          <v:textbox inset="0,0,0,0">
            <w:txbxContent>
              <w:p w14:paraId="63BBAC43" w14:textId="77777777" w:rsidR="00197A73" w:rsidRDefault="009A7088">
                <w:pPr>
                  <w:spacing w:before="19"/>
                  <w:ind w:left="10" w:right="8"/>
                  <w:jc w:val="center"/>
                  <w:rPr>
                    <w:sz w:val="20"/>
                  </w:rPr>
                </w:pPr>
                <w:r>
                  <w:rPr>
                    <w:color w:val="000080"/>
                    <w:sz w:val="20"/>
                  </w:rPr>
                  <w:t>National Drug File V. 4.0 Technical Manual PSN*4*108</w:t>
                </w:r>
              </w:p>
            </w:txbxContent>
          </v:textbox>
          <w10:wrap anchorx="page" anchory="page"/>
        </v:shape>
      </w:pict>
    </w:r>
    <w:r>
      <w:pict w14:anchorId="6E4EE733">
        <v:shape id="_x0000_s2070" type="#_x0000_t202" style="position:absolute;margin-left:507.55pt;margin-top:718.9pt;width:5.15pt;height:14pt;z-index:-16361984;mso-position-horizontal-relative:page;mso-position-vertical-relative:page" filled="f" stroked="f">
          <v:textbox inset="0,0,0,0">
            <w:txbxContent>
              <w:p w14:paraId="09B4E953" w14:textId="77777777" w:rsidR="00197A73" w:rsidRDefault="009A7088">
                <w:pPr>
                  <w:spacing w:before="19"/>
                  <w:ind w:left="20"/>
                  <w:rPr>
                    <w:sz w:val="20"/>
                  </w:rPr>
                </w:pPr>
                <w:r>
                  <w:rPr>
                    <w:color w:val="000080"/>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C0B7" w14:textId="77777777" w:rsidR="00197A73" w:rsidRDefault="00353532">
    <w:pPr>
      <w:pStyle w:val="BodyText"/>
      <w:spacing w:line="14" w:lineRule="auto"/>
      <w:rPr>
        <w:sz w:val="20"/>
      </w:rPr>
    </w:pPr>
    <w:r>
      <w:pict w14:anchorId="64088A55">
        <v:shapetype id="_x0000_t202" coordsize="21600,21600" o:spt="202" path="m,l,21600r21600,l21600,xe">
          <v:stroke joinstyle="miter"/>
          <v:path gradientshapeok="t" o:connecttype="rect"/>
        </v:shapetype>
        <v:shape id="_x0000_s2069" type="#_x0000_t202" style="position:absolute;margin-left:71pt;margin-top:718.9pt;width:8.25pt;height:14pt;z-index:-16361472;mso-position-horizontal-relative:page;mso-position-vertical-relative:page" filled="f" stroked="f">
          <v:textbox inset="0,0,0,0">
            <w:txbxContent>
              <w:p w14:paraId="3554B0FB" w14:textId="77777777" w:rsidR="00197A73" w:rsidRDefault="009A7088">
                <w:pPr>
                  <w:spacing w:before="19"/>
                  <w:ind w:left="20"/>
                  <w:rPr>
                    <w:sz w:val="20"/>
                  </w:rPr>
                </w:pPr>
                <w:r>
                  <w:rPr>
                    <w:color w:val="000080"/>
                    <w:sz w:val="20"/>
                  </w:rPr>
                  <w:t>ii</w:t>
                </w:r>
              </w:p>
            </w:txbxContent>
          </v:textbox>
          <w10:wrap anchorx="page" anchory="page"/>
        </v:shape>
      </w:pict>
    </w:r>
    <w:r>
      <w:pict w14:anchorId="36AFD3FE">
        <v:shape id="_x0000_s2068" type="#_x0000_t202" style="position:absolute;margin-left:246.45pt;margin-top:718.9pt;width:119.1pt;height:38.1pt;z-index:-16360960;mso-position-horizontal-relative:page;mso-position-vertical-relative:page" filled="f" stroked="f">
          <v:textbox inset="0,0,0,0">
            <w:txbxContent>
              <w:p w14:paraId="2BD20D03" w14:textId="77777777" w:rsidR="00197A73" w:rsidRDefault="009A7088">
                <w:pPr>
                  <w:spacing w:before="19"/>
                  <w:ind w:left="10" w:right="8"/>
                  <w:jc w:val="center"/>
                  <w:rPr>
                    <w:sz w:val="20"/>
                  </w:rPr>
                </w:pPr>
                <w:r>
                  <w:rPr>
                    <w:color w:val="000080"/>
                    <w:sz w:val="20"/>
                  </w:rPr>
                  <w:t>National Drug File V. 4.0 Technical Manual PSN*4*108</w:t>
                </w:r>
              </w:p>
            </w:txbxContent>
          </v:textbox>
          <w10:wrap anchorx="page" anchory="page"/>
        </v:shape>
      </w:pict>
    </w:r>
    <w:r>
      <w:pict w14:anchorId="12648D72">
        <v:shape id="_x0000_s2067" type="#_x0000_t202" style="position:absolute;margin-left:458pt;margin-top:718.9pt;width:47.25pt;height:14pt;z-index:-16360448;mso-position-horizontal-relative:page;mso-position-vertical-relative:page" filled="f" stroked="f">
          <v:textbox inset="0,0,0,0">
            <w:txbxContent>
              <w:p w14:paraId="16DDCC9E" w14:textId="77777777" w:rsidR="00197A73" w:rsidRDefault="009A7088">
                <w:pPr>
                  <w:spacing w:before="19"/>
                  <w:ind w:left="20"/>
                  <w:rPr>
                    <w:sz w:val="20"/>
                  </w:rPr>
                </w:pPr>
                <w:r>
                  <w:rPr>
                    <w:color w:val="000080"/>
                    <w:sz w:val="20"/>
                  </w:rPr>
                  <w:t>May 2010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AEF7" w14:textId="77777777" w:rsidR="00197A73" w:rsidRDefault="00353532">
    <w:pPr>
      <w:pStyle w:val="BodyText"/>
      <w:spacing w:line="14" w:lineRule="auto"/>
      <w:rPr>
        <w:sz w:val="20"/>
      </w:rPr>
    </w:pPr>
    <w:r>
      <w:pict w14:anchorId="3692FD8B">
        <v:shapetype id="_x0000_t202" coordsize="21600,21600" o:spt="202" path="m,l,21600r21600,l21600,xe">
          <v:stroke joinstyle="miter"/>
          <v:path gradientshapeok="t" o:connecttype="rect"/>
        </v:shapetype>
        <v:shape id="_x0000_s2066" type="#_x0000_t202" style="position:absolute;margin-left:71pt;margin-top:731pt;width:63pt;height:14pt;z-index:-16359936;mso-position-horizontal-relative:page;mso-position-vertical-relative:page" filled="f" stroked="f">
          <v:textbox inset="0,0,0,0">
            <w:txbxContent>
              <w:p w14:paraId="489C8A0F" w14:textId="77777777" w:rsidR="00197A73" w:rsidRDefault="009A7088">
                <w:pPr>
                  <w:spacing w:before="19"/>
                  <w:ind w:left="20"/>
                  <w:rPr>
                    <w:sz w:val="20"/>
                  </w:rPr>
                </w:pPr>
                <w:r>
                  <w:rPr>
                    <w:color w:val="000080"/>
                    <w:sz w:val="20"/>
                  </w:rPr>
                  <w:t>October 1998</w:t>
                </w:r>
              </w:p>
            </w:txbxContent>
          </v:textbox>
          <w10:wrap anchorx="page" anchory="page"/>
        </v:shape>
      </w:pict>
    </w:r>
    <w:r>
      <w:pict w14:anchorId="4015A100">
        <v:shape id="_x0000_s2065" type="#_x0000_t202" style="position:absolute;margin-left:246.45pt;margin-top:731pt;width:119.1pt;height:26pt;z-index:-16359424;mso-position-horizontal-relative:page;mso-position-vertical-relative:page" filled="f" stroked="f">
          <v:textbox inset="0,0,0,0">
            <w:txbxContent>
              <w:p w14:paraId="399B45F8" w14:textId="77777777" w:rsidR="00197A73" w:rsidRDefault="009A7088">
                <w:pPr>
                  <w:spacing w:before="19"/>
                  <w:ind w:left="358" w:right="-3" w:hanging="339"/>
                  <w:rPr>
                    <w:sz w:val="20"/>
                  </w:rPr>
                </w:pPr>
                <w:r>
                  <w:rPr>
                    <w:color w:val="000080"/>
                    <w:sz w:val="20"/>
                  </w:rPr>
                  <w:t>National Drug File V. 4.0 Technical Manual</w:t>
                </w:r>
              </w:p>
            </w:txbxContent>
          </v:textbox>
          <w10:wrap anchorx="page" anchory="page"/>
        </v:shape>
      </w:pict>
    </w:r>
    <w:r>
      <w:pict w14:anchorId="18CE5F3C">
        <v:shape id="_x0000_s2064" type="#_x0000_t202" style="position:absolute;margin-left:507.55pt;margin-top:731pt;width:7.55pt;height:14pt;z-index:-16358912;mso-position-horizontal-relative:page;mso-position-vertical-relative:page" filled="f" stroked="f">
          <v:textbox inset="0,0,0,0">
            <w:txbxContent>
              <w:p w14:paraId="3D15CF9F" w14:textId="77777777" w:rsidR="00197A73" w:rsidRDefault="009A7088">
                <w:pPr>
                  <w:spacing w:before="19"/>
                  <w:ind w:left="20"/>
                  <w:rPr>
                    <w:sz w:val="20"/>
                  </w:rPr>
                </w:pPr>
                <w:r>
                  <w:rPr>
                    <w:color w:val="000080"/>
                    <w:w w:val="99"/>
                    <w:sz w:val="20"/>
                  </w:rPr>
                  <w:t>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9066" w14:textId="77777777" w:rsidR="00197A73" w:rsidRDefault="00353532">
    <w:pPr>
      <w:pStyle w:val="BodyText"/>
      <w:spacing w:line="14" w:lineRule="auto"/>
      <w:rPr>
        <w:sz w:val="20"/>
      </w:rPr>
    </w:pPr>
    <w:r>
      <w:pict w14:anchorId="4028394B">
        <v:shapetype id="_x0000_t202" coordsize="21600,21600" o:spt="202" path="m,l,21600r21600,l21600,xe">
          <v:stroke joinstyle="miter"/>
          <v:path gradientshapeok="t" o:connecttype="rect"/>
        </v:shapetype>
        <v:shape id="_x0000_s2063" type="#_x0000_t202" style="position:absolute;margin-left:71pt;margin-top:718.9pt;width:7.55pt;height:14pt;z-index:-16358400;mso-position-horizontal-relative:page;mso-position-vertical-relative:page" filled="f" stroked="f">
          <v:textbox inset="0,0,0,0">
            <w:txbxContent>
              <w:p w14:paraId="6AF1BBC9" w14:textId="77777777" w:rsidR="00197A73" w:rsidRDefault="009A7088">
                <w:pPr>
                  <w:spacing w:before="19"/>
                  <w:ind w:left="20"/>
                  <w:rPr>
                    <w:sz w:val="20"/>
                  </w:rPr>
                </w:pPr>
                <w:r>
                  <w:rPr>
                    <w:color w:val="000080"/>
                    <w:w w:val="99"/>
                    <w:sz w:val="20"/>
                  </w:rPr>
                  <w:t>6</w:t>
                </w:r>
              </w:p>
            </w:txbxContent>
          </v:textbox>
          <w10:wrap anchorx="page" anchory="page"/>
        </v:shape>
      </w:pict>
    </w:r>
    <w:r>
      <w:pict w14:anchorId="622ACA6F">
        <v:shape id="_x0000_s2062" type="#_x0000_t202" style="position:absolute;margin-left:246.45pt;margin-top:718.9pt;width:119.1pt;height:38.1pt;z-index:-16357888;mso-position-horizontal-relative:page;mso-position-vertical-relative:page" filled="f" stroked="f">
          <v:textbox inset="0,0,0,0">
            <w:txbxContent>
              <w:p w14:paraId="5331BE18" w14:textId="77777777" w:rsidR="00197A73" w:rsidRDefault="009A7088">
                <w:pPr>
                  <w:spacing w:before="19"/>
                  <w:ind w:left="10" w:right="8"/>
                  <w:jc w:val="center"/>
                  <w:rPr>
                    <w:sz w:val="20"/>
                  </w:rPr>
                </w:pPr>
                <w:r>
                  <w:rPr>
                    <w:color w:val="000080"/>
                    <w:sz w:val="20"/>
                  </w:rPr>
                  <w:t>National Drug File V. 4.0 Technical Manual PSN*4*108</w:t>
                </w:r>
              </w:p>
            </w:txbxContent>
          </v:textbox>
          <w10:wrap anchorx="page" anchory="page"/>
        </v:shape>
      </w:pict>
    </w:r>
    <w:r>
      <w:pict w14:anchorId="1EA4FC83">
        <v:shape id="_x0000_s2061" type="#_x0000_t202" style="position:absolute;margin-left:458pt;margin-top:718.9pt;width:47.25pt;height:14pt;z-index:-16357376;mso-position-horizontal-relative:page;mso-position-vertical-relative:page" filled="f" stroked="f">
          <v:textbox inset="0,0,0,0">
            <w:txbxContent>
              <w:p w14:paraId="2D6D425B" w14:textId="77777777" w:rsidR="00197A73" w:rsidRDefault="009A7088">
                <w:pPr>
                  <w:spacing w:before="19"/>
                  <w:ind w:left="20"/>
                  <w:rPr>
                    <w:sz w:val="20"/>
                  </w:rPr>
                </w:pPr>
                <w:r>
                  <w:rPr>
                    <w:color w:val="000080"/>
                    <w:sz w:val="20"/>
                  </w:rPr>
                  <w:t>May 2010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3C21" w14:textId="77777777" w:rsidR="00197A73" w:rsidRDefault="00353532">
    <w:pPr>
      <w:pStyle w:val="BodyText"/>
      <w:spacing w:line="14" w:lineRule="auto"/>
      <w:rPr>
        <w:sz w:val="20"/>
      </w:rPr>
    </w:pPr>
    <w:r>
      <w:pict w14:anchorId="3A77EE8E">
        <v:shapetype id="_x0000_t202" coordsize="21600,21600" o:spt="202" path="m,l,21600r21600,l21600,xe">
          <v:stroke joinstyle="miter"/>
          <v:path gradientshapeok="t" o:connecttype="rect"/>
        </v:shapetype>
        <v:shape id="_x0000_s2060" type="#_x0000_t202" style="position:absolute;margin-left:71pt;margin-top:718.9pt;width:47.25pt;height:14pt;z-index:-16356864;mso-position-horizontal-relative:page;mso-position-vertical-relative:page" filled="f" stroked="f">
          <v:textbox inset="0,0,0,0">
            <w:txbxContent>
              <w:p w14:paraId="742C4D90" w14:textId="77777777" w:rsidR="00197A73" w:rsidRDefault="009A7088">
                <w:pPr>
                  <w:spacing w:before="19"/>
                  <w:ind w:left="20"/>
                  <w:rPr>
                    <w:sz w:val="20"/>
                  </w:rPr>
                </w:pPr>
                <w:r>
                  <w:rPr>
                    <w:color w:val="000080"/>
                    <w:sz w:val="20"/>
                  </w:rPr>
                  <w:t>May 2010</w:t>
                </w:r>
              </w:p>
            </w:txbxContent>
          </v:textbox>
          <w10:wrap anchorx="page" anchory="page"/>
        </v:shape>
      </w:pict>
    </w:r>
    <w:r>
      <w:pict w14:anchorId="26078392">
        <v:shape id="_x0000_s2059" type="#_x0000_t202" style="position:absolute;margin-left:246.45pt;margin-top:718.9pt;width:119.1pt;height:38.1pt;z-index:-16356352;mso-position-horizontal-relative:page;mso-position-vertical-relative:page" filled="f" stroked="f">
          <v:textbox inset="0,0,0,0">
            <w:txbxContent>
              <w:p w14:paraId="72FCE427" w14:textId="77777777" w:rsidR="00197A73" w:rsidRDefault="009A7088">
                <w:pPr>
                  <w:spacing w:before="19"/>
                  <w:ind w:left="10" w:right="8"/>
                  <w:jc w:val="center"/>
                  <w:rPr>
                    <w:sz w:val="20"/>
                  </w:rPr>
                </w:pPr>
                <w:r>
                  <w:rPr>
                    <w:color w:val="000080"/>
                    <w:sz w:val="20"/>
                  </w:rPr>
                  <w:t>National Drug File V. 4.0 Technical Manual PSN*4*108</w:t>
                </w:r>
              </w:p>
            </w:txbxContent>
          </v:textbox>
          <w10:wrap anchorx="page" anchory="page"/>
        </v:shape>
      </w:pict>
    </w:r>
    <w:r>
      <w:pict w14:anchorId="094F448B">
        <v:shape id="_x0000_s2058" type="#_x0000_t202" style="position:absolute;margin-left:524.5pt;margin-top:718.9pt;width:7.55pt;height:14pt;z-index:-16355840;mso-position-horizontal-relative:page;mso-position-vertical-relative:page" filled="f" stroked="f">
          <v:textbox inset="0,0,0,0">
            <w:txbxContent>
              <w:p w14:paraId="56A721AB" w14:textId="77777777" w:rsidR="00197A73" w:rsidRDefault="009A7088">
                <w:pPr>
                  <w:spacing w:before="19"/>
                  <w:ind w:left="20"/>
                  <w:rPr>
                    <w:sz w:val="20"/>
                  </w:rPr>
                </w:pPr>
                <w:r>
                  <w:rPr>
                    <w:color w:val="000080"/>
                    <w:w w:val="99"/>
                    <w:sz w:val="20"/>
                  </w:rPr>
                  <w:t>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6632" w14:textId="77777777" w:rsidR="00197A73" w:rsidRDefault="00353532">
    <w:pPr>
      <w:pStyle w:val="BodyText"/>
      <w:spacing w:line="14" w:lineRule="auto"/>
      <w:rPr>
        <w:sz w:val="20"/>
      </w:rPr>
    </w:pPr>
    <w:r>
      <w:pict w14:anchorId="41054D6E">
        <v:shapetype id="_x0000_t202" coordsize="21600,21600" o:spt="202" path="m,l,21600r21600,l21600,xe">
          <v:stroke joinstyle="miter"/>
          <v:path gradientshapeok="t" o:connecttype="rect"/>
        </v:shapetype>
        <v:shape id="_x0000_s2057" type="#_x0000_t202" style="position:absolute;margin-left:71pt;margin-top:731pt;width:7.55pt;height:14pt;z-index:-16355328;mso-position-horizontal-relative:page;mso-position-vertical-relative:page" filled="f" stroked="f">
          <v:textbox inset="0,0,0,0">
            <w:txbxContent>
              <w:p w14:paraId="3A9D82B2" w14:textId="77777777" w:rsidR="00197A73" w:rsidRDefault="009A7088">
                <w:pPr>
                  <w:spacing w:before="19"/>
                  <w:ind w:left="20"/>
                  <w:rPr>
                    <w:sz w:val="20"/>
                  </w:rPr>
                </w:pPr>
                <w:r>
                  <w:rPr>
                    <w:color w:val="000080"/>
                    <w:w w:val="99"/>
                    <w:sz w:val="20"/>
                  </w:rPr>
                  <w:t>8</w:t>
                </w:r>
              </w:p>
            </w:txbxContent>
          </v:textbox>
          <w10:wrap anchorx="page" anchory="page"/>
        </v:shape>
      </w:pict>
    </w:r>
    <w:r>
      <w:pict w14:anchorId="03785300">
        <v:shape id="_x0000_s2056" type="#_x0000_t202" style="position:absolute;margin-left:246.45pt;margin-top:731pt;width:119.1pt;height:26pt;z-index:-16354816;mso-position-horizontal-relative:page;mso-position-vertical-relative:page" filled="f" stroked="f">
          <v:textbox inset="0,0,0,0">
            <w:txbxContent>
              <w:p w14:paraId="1F89CEA1" w14:textId="77777777" w:rsidR="00197A73" w:rsidRDefault="009A7088">
                <w:pPr>
                  <w:spacing w:before="19"/>
                  <w:ind w:left="358" w:right="-3" w:hanging="339"/>
                  <w:rPr>
                    <w:sz w:val="20"/>
                  </w:rPr>
                </w:pPr>
                <w:r>
                  <w:rPr>
                    <w:color w:val="000080"/>
                    <w:sz w:val="20"/>
                  </w:rPr>
                  <w:t>National Drug File V. 4.0 Technical Manual</w:t>
                </w:r>
              </w:p>
            </w:txbxContent>
          </v:textbox>
          <w10:wrap anchorx="page" anchory="page"/>
        </v:shape>
      </w:pict>
    </w:r>
    <w:r>
      <w:pict w14:anchorId="3A14D8E7">
        <v:shape id="_x0000_s2055" type="#_x0000_t202" style="position:absolute;margin-left:458pt;margin-top:731pt;width:63pt;height:14pt;z-index:-16354304;mso-position-horizontal-relative:page;mso-position-vertical-relative:page" filled="f" stroked="f">
          <v:textbox inset="0,0,0,0">
            <w:txbxContent>
              <w:p w14:paraId="22D6A744" w14:textId="77777777" w:rsidR="00197A73" w:rsidRDefault="009A7088">
                <w:pPr>
                  <w:spacing w:before="19"/>
                  <w:ind w:left="20"/>
                  <w:rPr>
                    <w:sz w:val="20"/>
                  </w:rPr>
                </w:pPr>
                <w:r>
                  <w:rPr>
                    <w:color w:val="000080"/>
                    <w:sz w:val="20"/>
                  </w:rPr>
                  <w:t>October 1998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A06A" w14:textId="77777777" w:rsidR="00197A73" w:rsidRDefault="00353532">
    <w:pPr>
      <w:pStyle w:val="BodyText"/>
      <w:spacing w:line="14" w:lineRule="auto"/>
      <w:rPr>
        <w:sz w:val="20"/>
      </w:rPr>
    </w:pPr>
    <w:r>
      <w:pict w14:anchorId="4CD1EEB5">
        <v:shapetype id="_x0000_t202" coordsize="21600,21600" o:spt="202" path="m,l,21600r21600,l21600,xe">
          <v:stroke joinstyle="miter"/>
          <v:path gradientshapeok="t" o:connecttype="rect"/>
        </v:shapetype>
        <v:shape id="_x0000_s2054" type="#_x0000_t202" style="position:absolute;margin-left:71pt;margin-top:718.9pt;width:47.25pt;height:14pt;z-index:-16353792;mso-position-horizontal-relative:page;mso-position-vertical-relative:page" filled="f" stroked="f">
          <v:textbox inset="0,0,0,0">
            <w:txbxContent>
              <w:p w14:paraId="4594E36F" w14:textId="77777777" w:rsidR="00197A73" w:rsidRDefault="009A7088">
                <w:pPr>
                  <w:spacing w:before="19"/>
                  <w:ind w:left="20"/>
                  <w:rPr>
                    <w:sz w:val="20"/>
                  </w:rPr>
                </w:pPr>
                <w:r>
                  <w:rPr>
                    <w:color w:val="000080"/>
                    <w:sz w:val="20"/>
                  </w:rPr>
                  <w:t>May 2010</w:t>
                </w:r>
              </w:p>
            </w:txbxContent>
          </v:textbox>
          <w10:wrap anchorx="page" anchory="page"/>
        </v:shape>
      </w:pict>
    </w:r>
    <w:r>
      <w:pict w14:anchorId="2CBF78F6">
        <v:shape id="_x0000_s2053" type="#_x0000_t202" style="position:absolute;margin-left:246.45pt;margin-top:718.9pt;width:119.1pt;height:38.1pt;z-index:-16353280;mso-position-horizontal-relative:page;mso-position-vertical-relative:page" filled="f" stroked="f">
          <v:textbox inset="0,0,0,0">
            <w:txbxContent>
              <w:p w14:paraId="3FF360D4" w14:textId="77777777" w:rsidR="00197A73" w:rsidRDefault="009A7088">
                <w:pPr>
                  <w:spacing w:before="19"/>
                  <w:ind w:left="10" w:right="8"/>
                  <w:jc w:val="center"/>
                  <w:rPr>
                    <w:sz w:val="20"/>
                  </w:rPr>
                </w:pPr>
                <w:r>
                  <w:rPr>
                    <w:color w:val="000080"/>
                    <w:sz w:val="20"/>
                  </w:rPr>
                  <w:t>National Drug File V. 4.0 Technical Manual PSN*4*108</w:t>
                </w:r>
              </w:p>
            </w:txbxContent>
          </v:textbox>
          <w10:wrap anchorx="page" anchory="page"/>
        </v:shape>
      </w:pict>
    </w:r>
    <w:r>
      <w:pict w14:anchorId="48903BBA">
        <v:shape id="_x0000_s2052" type="#_x0000_t202" style="position:absolute;margin-left:525.8pt;margin-top:718.9pt;width:13.05pt;height:14pt;z-index:-16352768;mso-position-horizontal-relative:page;mso-position-vertical-relative:page" filled="f" stroked="f">
          <v:textbox inset="0,0,0,0">
            <w:txbxContent>
              <w:p w14:paraId="1A6F1008" w14:textId="77777777" w:rsidR="00197A73" w:rsidRDefault="009A7088">
                <w:pPr>
                  <w:spacing w:before="19"/>
                  <w:ind w:left="20"/>
                  <w:rPr>
                    <w:sz w:val="20"/>
                  </w:rPr>
                </w:pPr>
                <w:r>
                  <w:rPr>
                    <w:color w:val="000080"/>
                    <w:sz w:val="20"/>
                  </w:rPr>
                  <w:t>17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1855" w14:textId="77777777" w:rsidR="00197A73" w:rsidRDefault="00353532">
    <w:pPr>
      <w:pStyle w:val="BodyText"/>
      <w:spacing w:line="14" w:lineRule="auto"/>
      <w:rPr>
        <w:sz w:val="20"/>
      </w:rPr>
    </w:pPr>
    <w:r>
      <w:pict w14:anchorId="6050178C">
        <v:shapetype id="_x0000_t202" coordsize="21600,21600" o:spt="202" path="m,l,21600r21600,l21600,xe">
          <v:stroke joinstyle="miter"/>
          <v:path gradientshapeok="t" o:connecttype="rect"/>
        </v:shapetype>
        <v:shape id="_x0000_s2051" type="#_x0000_t202" style="position:absolute;margin-left:71pt;margin-top:718.9pt;width:13.05pt;height:14pt;z-index:-16352256;mso-position-horizontal-relative:page;mso-position-vertical-relative:page" filled="f" stroked="f">
          <v:textbox inset="0,0,0,0">
            <w:txbxContent>
              <w:p w14:paraId="309190CA" w14:textId="77777777" w:rsidR="00197A73" w:rsidRDefault="009A7088">
                <w:pPr>
                  <w:spacing w:before="19"/>
                  <w:ind w:left="20"/>
                  <w:rPr>
                    <w:sz w:val="20"/>
                  </w:rPr>
                </w:pPr>
                <w:r>
                  <w:rPr>
                    <w:color w:val="000080"/>
                    <w:sz w:val="20"/>
                  </w:rPr>
                  <w:t>18</w:t>
                </w:r>
              </w:p>
            </w:txbxContent>
          </v:textbox>
          <w10:wrap anchorx="page" anchory="page"/>
        </v:shape>
      </w:pict>
    </w:r>
    <w:r>
      <w:pict w14:anchorId="7BA452E9">
        <v:shape id="_x0000_s2050" type="#_x0000_t202" style="position:absolute;margin-left:246.45pt;margin-top:718.9pt;width:119.1pt;height:38.1pt;z-index:-16351744;mso-position-horizontal-relative:page;mso-position-vertical-relative:page" filled="f" stroked="f">
          <v:textbox inset="0,0,0,0">
            <w:txbxContent>
              <w:p w14:paraId="69B47239" w14:textId="77777777" w:rsidR="00197A73" w:rsidRDefault="009A7088">
                <w:pPr>
                  <w:spacing w:before="19"/>
                  <w:ind w:left="10" w:right="8"/>
                  <w:jc w:val="center"/>
                  <w:rPr>
                    <w:sz w:val="20"/>
                  </w:rPr>
                </w:pPr>
                <w:r>
                  <w:rPr>
                    <w:color w:val="000080"/>
                    <w:sz w:val="20"/>
                  </w:rPr>
                  <w:t>National Drug File V. 4.0 Technical Manual PSN*4*108</w:t>
                </w:r>
              </w:p>
            </w:txbxContent>
          </v:textbox>
          <w10:wrap anchorx="page" anchory="page"/>
        </v:shape>
      </w:pict>
    </w:r>
    <w:r>
      <w:pict w14:anchorId="6A0DBAEA">
        <v:shape id="_x0000_s2049" type="#_x0000_t202" style="position:absolute;margin-left:476pt;margin-top:718.9pt;width:47.25pt;height:14pt;z-index:-16351232;mso-position-horizontal-relative:page;mso-position-vertical-relative:page" filled="f" stroked="f">
          <v:textbox inset="0,0,0,0">
            <w:txbxContent>
              <w:p w14:paraId="659C0B40" w14:textId="77777777" w:rsidR="00197A73" w:rsidRDefault="009A7088">
                <w:pPr>
                  <w:spacing w:before="19"/>
                  <w:ind w:left="20"/>
                  <w:rPr>
                    <w:sz w:val="20"/>
                  </w:rPr>
                </w:pPr>
                <w:r>
                  <w:rPr>
                    <w:color w:val="000080"/>
                    <w:sz w:val="20"/>
                  </w:rPr>
                  <w:t>May 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89FC" w14:textId="77777777" w:rsidR="008F45F9" w:rsidRDefault="009A7088">
      <w:r>
        <w:separator/>
      </w:r>
    </w:p>
  </w:footnote>
  <w:footnote w:type="continuationSeparator" w:id="0">
    <w:p w14:paraId="50566910" w14:textId="77777777" w:rsidR="008F45F9" w:rsidRDefault="009A7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82750"/>
    <w:multiLevelType w:val="hybridMultilevel"/>
    <w:tmpl w:val="BE7AFF92"/>
    <w:lvl w:ilvl="0" w:tplc="14601DB6">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1192698E">
      <w:numFmt w:val="bullet"/>
      <w:lvlText w:val="•"/>
      <w:lvlJc w:val="left"/>
      <w:pPr>
        <w:ind w:left="592" w:hanging="123"/>
      </w:pPr>
      <w:rPr>
        <w:rFonts w:hint="default"/>
        <w:lang w:val="en-US" w:eastAsia="en-US" w:bidi="ar-SA"/>
      </w:rPr>
    </w:lvl>
    <w:lvl w:ilvl="2" w:tplc="0A108A4E">
      <w:numFmt w:val="bullet"/>
      <w:lvlText w:val="•"/>
      <w:lvlJc w:val="left"/>
      <w:pPr>
        <w:ind w:left="1085" w:hanging="123"/>
      </w:pPr>
      <w:rPr>
        <w:rFonts w:hint="default"/>
        <w:lang w:val="en-US" w:eastAsia="en-US" w:bidi="ar-SA"/>
      </w:rPr>
    </w:lvl>
    <w:lvl w:ilvl="3" w:tplc="3A402900">
      <w:numFmt w:val="bullet"/>
      <w:lvlText w:val="•"/>
      <w:lvlJc w:val="left"/>
      <w:pPr>
        <w:ind w:left="1577" w:hanging="123"/>
      </w:pPr>
      <w:rPr>
        <w:rFonts w:hint="default"/>
        <w:lang w:val="en-US" w:eastAsia="en-US" w:bidi="ar-SA"/>
      </w:rPr>
    </w:lvl>
    <w:lvl w:ilvl="4" w:tplc="5EFC762C">
      <w:numFmt w:val="bullet"/>
      <w:lvlText w:val="•"/>
      <w:lvlJc w:val="left"/>
      <w:pPr>
        <w:ind w:left="2070" w:hanging="123"/>
      </w:pPr>
      <w:rPr>
        <w:rFonts w:hint="default"/>
        <w:lang w:val="en-US" w:eastAsia="en-US" w:bidi="ar-SA"/>
      </w:rPr>
    </w:lvl>
    <w:lvl w:ilvl="5" w:tplc="01DEDA6E">
      <w:numFmt w:val="bullet"/>
      <w:lvlText w:val="•"/>
      <w:lvlJc w:val="left"/>
      <w:pPr>
        <w:ind w:left="2562" w:hanging="123"/>
      </w:pPr>
      <w:rPr>
        <w:rFonts w:hint="default"/>
        <w:lang w:val="en-US" w:eastAsia="en-US" w:bidi="ar-SA"/>
      </w:rPr>
    </w:lvl>
    <w:lvl w:ilvl="6" w:tplc="570E1148">
      <w:numFmt w:val="bullet"/>
      <w:lvlText w:val="•"/>
      <w:lvlJc w:val="left"/>
      <w:pPr>
        <w:ind w:left="3055" w:hanging="123"/>
      </w:pPr>
      <w:rPr>
        <w:rFonts w:hint="default"/>
        <w:lang w:val="en-US" w:eastAsia="en-US" w:bidi="ar-SA"/>
      </w:rPr>
    </w:lvl>
    <w:lvl w:ilvl="7" w:tplc="78501B3E">
      <w:numFmt w:val="bullet"/>
      <w:lvlText w:val="•"/>
      <w:lvlJc w:val="left"/>
      <w:pPr>
        <w:ind w:left="3547" w:hanging="123"/>
      </w:pPr>
      <w:rPr>
        <w:rFonts w:hint="default"/>
        <w:lang w:val="en-US" w:eastAsia="en-US" w:bidi="ar-SA"/>
      </w:rPr>
    </w:lvl>
    <w:lvl w:ilvl="8" w:tplc="8CF2CB7E">
      <w:numFmt w:val="bullet"/>
      <w:lvlText w:val="•"/>
      <w:lvlJc w:val="left"/>
      <w:pPr>
        <w:ind w:left="4040" w:hanging="123"/>
      </w:pPr>
      <w:rPr>
        <w:rFonts w:hint="default"/>
        <w:lang w:val="en-US" w:eastAsia="en-US" w:bidi="ar-SA"/>
      </w:rPr>
    </w:lvl>
  </w:abstractNum>
  <w:abstractNum w:abstractNumId="1" w15:restartNumberingAfterBreak="0">
    <w:nsid w:val="71B34265"/>
    <w:multiLevelType w:val="hybridMultilevel"/>
    <w:tmpl w:val="D244122C"/>
    <w:lvl w:ilvl="0" w:tplc="79AAEA1E">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01F2187C">
      <w:numFmt w:val="bullet"/>
      <w:lvlText w:val="•"/>
      <w:lvlJc w:val="left"/>
      <w:pPr>
        <w:ind w:left="592" w:hanging="123"/>
      </w:pPr>
      <w:rPr>
        <w:rFonts w:hint="default"/>
        <w:lang w:val="en-US" w:eastAsia="en-US" w:bidi="ar-SA"/>
      </w:rPr>
    </w:lvl>
    <w:lvl w:ilvl="2" w:tplc="B6568D4E">
      <w:numFmt w:val="bullet"/>
      <w:lvlText w:val="•"/>
      <w:lvlJc w:val="left"/>
      <w:pPr>
        <w:ind w:left="1085" w:hanging="123"/>
      </w:pPr>
      <w:rPr>
        <w:rFonts w:hint="default"/>
        <w:lang w:val="en-US" w:eastAsia="en-US" w:bidi="ar-SA"/>
      </w:rPr>
    </w:lvl>
    <w:lvl w:ilvl="3" w:tplc="75F24FA0">
      <w:numFmt w:val="bullet"/>
      <w:lvlText w:val="•"/>
      <w:lvlJc w:val="left"/>
      <w:pPr>
        <w:ind w:left="1577" w:hanging="123"/>
      </w:pPr>
      <w:rPr>
        <w:rFonts w:hint="default"/>
        <w:lang w:val="en-US" w:eastAsia="en-US" w:bidi="ar-SA"/>
      </w:rPr>
    </w:lvl>
    <w:lvl w:ilvl="4" w:tplc="3A8EBF2C">
      <w:numFmt w:val="bullet"/>
      <w:lvlText w:val="•"/>
      <w:lvlJc w:val="left"/>
      <w:pPr>
        <w:ind w:left="2070" w:hanging="123"/>
      </w:pPr>
      <w:rPr>
        <w:rFonts w:hint="default"/>
        <w:lang w:val="en-US" w:eastAsia="en-US" w:bidi="ar-SA"/>
      </w:rPr>
    </w:lvl>
    <w:lvl w:ilvl="5" w:tplc="A3B24E52">
      <w:numFmt w:val="bullet"/>
      <w:lvlText w:val="•"/>
      <w:lvlJc w:val="left"/>
      <w:pPr>
        <w:ind w:left="2562" w:hanging="123"/>
      </w:pPr>
      <w:rPr>
        <w:rFonts w:hint="default"/>
        <w:lang w:val="en-US" w:eastAsia="en-US" w:bidi="ar-SA"/>
      </w:rPr>
    </w:lvl>
    <w:lvl w:ilvl="6" w:tplc="1F1A6D8A">
      <w:numFmt w:val="bullet"/>
      <w:lvlText w:val="•"/>
      <w:lvlJc w:val="left"/>
      <w:pPr>
        <w:ind w:left="3055" w:hanging="123"/>
      </w:pPr>
      <w:rPr>
        <w:rFonts w:hint="default"/>
        <w:lang w:val="en-US" w:eastAsia="en-US" w:bidi="ar-SA"/>
      </w:rPr>
    </w:lvl>
    <w:lvl w:ilvl="7" w:tplc="AB241206">
      <w:numFmt w:val="bullet"/>
      <w:lvlText w:val="•"/>
      <w:lvlJc w:val="left"/>
      <w:pPr>
        <w:ind w:left="3547" w:hanging="123"/>
      </w:pPr>
      <w:rPr>
        <w:rFonts w:hint="default"/>
        <w:lang w:val="en-US" w:eastAsia="en-US" w:bidi="ar-SA"/>
      </w:rPr>
    </w:lvl>
    <w:lvl w:ilvl="8" w:tplc="F7D8AA9A">
      <w:numFmt w:val="bullet"/>
      <w:lvlText w:val="•"/>
      <w:lvlJc w:val="left"/>
      <w:pPr>
        <w:ind w:left="4040" w:hanging="12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97A73"/>
    <w:rsid w:val="00197A73"/>
    <w:rsid w:val="00353532"/>
    <w:rsid w:val="008F45F9"/>
    <w:rsid w:val="009A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A4F07DA"/>
  <w15:docId w15:val="{CBFE600D-6B68-4921-8508-B0E7E15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line="413" w:lineRule="exact"/>
      <w:ind w:left="211" w:right="1353"/>
      <w:jc w:val="center"/>
      <w:outlineLvl w:val="0"/>
    </w:pPr>
    <w:rPr>
      <w:rFonts w:ascii="Arial" w:eastAsia="Arial" w:hAnsi="Arial" w:cs="Arial"/>
      <w:sz w:val="36"/>
      <w:szCs w:val="36"/>
    </w:rPr>
  </w:style>
  <w:style w:type="paragraph" w:styleId="Heading2">
    <w:name w:val="heading 2"/>
    <w:basedOn w:val="Normal"/>
    <w:uiPriority w:val="9"/>
    <w:unhideWhenUsed/>
    <w:qFormat/>
    <w:pPr>
      <w:spacing w:before="22"/>
      <w:ind w:left="300"/>
      <w:outlineLvl w:val="1"/>
    </w:pPr>
    <w:rPr>
      <w:rFonts w:ascii="Arial" w:eastAsia="Arial" w:hAnsi="Arial" w:cs="Arial"/>
      <w:b/>
      <w:bCs/>
      <w:sz w:val="28"/>
      <w:szCs w:val="28"/>
    </w:rPr>
  </w:style>
  <w:style w:type="paragraph" w:styleId="Heading3">
    <w:name w:val="heading 3"/>
    <w:basedOn w:val="Normal"/>
    <w:uiPriority w:val="9"/>
    <w:unhideWhenUsed/>
    <w:qFormat/>
    <w:pPr>
      <w:spacing w:before="100"/>
      <w:ind w:left="6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512" w:right="1353"/>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National Drug File (NDF) V.4.0 Technical Manual/Security Guide</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National Drug File (NDF) V.4.0 Technical Manual/Security Guide</dc:title>
  <dc:subject>VistA Technical  Manual and Security Guide to National Drug File</dc:subject>
  <dc:creator>Department of Veterans Affairs, Veterans Health Information Technology, Office of Enterprise Development</dc:creator>
  <cp:keywords>NDF, Techncial Manual, National Drug File, VistA</cp:keywords>
  <cp:lastModifiedBy>Department of Veterans Affairs</cp:lastModifiedBy>
  <cp:revision>2</cp:revision>
  <dcterms:created xsi:type="dcterms:W3CDTF">2021-07-28T18:46:00Z</dcterms:created>
  <dcterms:modified xsi:type="dcterms:W3CDTF">2021-07-28T18:46:00Z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Creator">
    <vt:lpwstr>Acrobat PDFMaker 9.1 for Word</vt:lpwstr>
  </property>
  <property fmtid="{D5CDD505-2E9C-101B-9397-08002B2CF9AE}" pid="4" name="LastSaved">
    <vt:filetime>2020-11-24T00:00:00Z</vt:filetime>
  </property>
</Properties>
</file>